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C8" w:rsidRPr="00610E47" w:rsidRDefault="007D6BC8" w:rsidP="007D6BC8">
      <w:pPr>
        <w:spacing w:after="0" w:line="360" w:lineRule="auto"/>
        <w:rPr>
          <w:rFonts w:asciiTheme="majorHAnsi" w:hAnsiTheme="majorHAnsi" w:cs="Times New Roman"/>
          <w:b/>
          <w:sz w:val="24"/>
          <w:szCs w:val="24"/>
        </w:rPr>
      </w:pPr>
      <w:r w:rsidRPr="00610E47">
        <w:rPr>
          <w:rFonts w:asciiTheme="majorHAnsi" w:hAnsiTheme="majorHAnsi" w:cs="Times New Roman"/>
          <w:b/>
          <w:sz w:val="24"/>
          <w:szCs w:val="24"/>
          <w:highlight w:val="lightGray"/>
        </w:rPr>
        <w:t>Original article:</w:t>
      </w:r>
    </w:p>
    <w:p w:rsidR="00F550CA" w:rsidRPr="00610E47" w:rsidRDefault="007D6BC8" w:rsidP="007D6BC8">
      <w:pPr>
        <w:spacing w:after="0" w:line="360" w:lineRule="auto"/>
        <w:rPr>
          <w:rFonts w:asciiTheme="majorHAnsi" w:hAnsiTheme="majorHAnsi" w:cs="Times New Roman"/>
          <w:b/>
          <w:color w:val="0070C0"/>
          <w:sz w:val="28"/>
          <w:szCs w:val="28"/>
        </w:rPr>
      </w:pPr>
      <w:r w:rsidRPr="00610E47">
        <w:rPr>
          <w:rFonts w:asciiTheme="majorHAnsi" w:hAnsiTheme="majorHAnsi" w:cs="Times New Roman"/>
          <w:b/>
          <w:color w:val="0070C0"/>
          <w:sz w:val="28"/>
          <w:szCs w:val="28"/>
        </w:rPr>
        <w:t>A comparative study between canal wall up and canal wall down mastoidectomy in cases of chronic suppurative otitis media</w:t>
      </w:r>
    </w:p>
    <w:p w:rsidR="00610E47" w:rsidRPr="00610E47" w:rsidRDefault="00610E47" w:rsidP="00610E47">
      <w:pPr>
        <w:spacing w:after="0" w:line="360" w:lineRule="auto"/>
        <w:jc w:val="both"/>
        <w:rPr>
          <w:rFonts w:asciiTheme="majorHAnsi" w:hAnsiTheme="majorHAnsi" w:cs="Times New Roman"/>
          <w:b/>
          <w:sz w:val="20"/>
          <w:szCs w:val="20"/>
          <w:lang w:val="en-US"/>
        </w:rPr>
      </w:pPr>
      <w:r w:rsidRPr="00610E47">
        <w:rPr>
          <w:rFonts w:asciiTheme="majorHAnsi" w:hAnsiTheme="majorHAnsi" w:cs="Times New Roman"/>
          <w:b/>
          <w:sz w:val="20"/>
          <w:szCs w:val="20"/>
          <w:vertAlign w:val="superscript"/>
          <w:lang w:val="en-US"/>
        </w:rPr>
        <w:t>1</w:t>
      </w:r>
      <w:r w:rsidRPr="00610E47">
        <w:rPr>
          <w:rFonts w:asciiTheme="majorHAnsi" w:hAnsiTheme="majorHAnsi" w:cs="Times New Roman"/>
          <w:b/>
          <w:sz w:val="20"/>
          <w:szCs w:val="20"/>
          <w:lang w:val="en-US"/>
        </w:rPr>
        <w:t xml:space="preserve">Dr. Rahul Gokulrao Dubale, </w:t>
      </w:r>
      <w:r w:rsidRPr="00610E47">
        <w:rPr>
          <w:rFonts w:asciiTheme="majorHAnsi" w:hAnsiTheme="majorHAnsi" w:cs="Times New Roman"/>
          <w:b/>
          <w:sz w:val="20"/>
          <w:szCs w:val="20"/>
          <w:vertAlign w:val="superscript"/>
          <w:lang w:val="en-US"/>
        </w:rPr>
        <w:t xml:space="preserve">2 </w:t>
      </w:r>
      <w:r w:rsidRPr="00610E47">
        <w:rPr>
          <w:rFonts w:asciiTheme="majorHAnsi" w:hAnsiTheme="majorHAnsi" w:cs="Times New Roman"/>
          <w:b/>
          <w:sz w:val="20"/>
          <w:szCs w:val="20"/>
          <w:lang w:val="en-US"/>
        </w:rPr>
        <w:t xml:space="preserve">Dr. Tina Dhanrajji Manmode,  </w:t>
      </w:r>
      <w:r w:rsidRPr="00610E47">
        <w:rPr>
          <w:rFonts w:asciiTheme="majorHAnsi" w:hAnsiTheme="majorHAnsi" w:cs="Times New Roman"/>
          <w:b/>
          <w:sz w:val="20"/>
          <w:szCs w:val="20"/>
          <w:vertAlign w:val="superscript"/>
          <w:lang w:val="en-US"/>
        </w:rPr>
        <w:t>3</w:t>
      </w:r>
      <w:r w:rsidRPr="00610E47">
        <w:rPr>
          <w:rFonts w:asciiTheme="majorHAnsi" w:hAnsiTheme="majorHAnsi" w:cs="Times New Roman"/>
          <w:b/>
          <w:sz w:val="20"/>
          <w:szCs w:val="20"/>
          <w:lang w:val="en-US"/>
        </w:rPr>
        <w:t xml:space="preserve"> Dr Rajvi Shah, </w:t>
      </w:r>
      <w:r w:rsidRPr="00610E47">
        <w:rPr>
          <w:rFonts w:asciiTheme="majorHAnsi" w:hAnsiTheme="majorHAnsi" w:cs="Times New Roman"/>
          <w:b/>
          <w:sz w:val="20"/>
          <w:szCs w:val="20"/>
          <w:vertAlign w:val="superscript"/>
          <w:lang w:val="en-US"/>
        </w:rPr>
        <w:t>4</w:t>
      </w:r>
      <w:r w:rsidRPr="00610E47">
        <w:rPr>
          <w:rFonts w:asciiTheme="majorHAnsi" w:hAnsiTheme="majorHAnsi" w:cs="Times New Roman"/>
          <w:b/>
          <w:sz w:val="20"/>
          <w:szCs w:val="20"/>
          <w:lang w:val="en-US"/>
        </w:rPr>
        <w:t xml:space="preserve"> Dr. Amit Patil</w:t>
      </w:r>
    </w:p>
    <w:p w:rsidR="00610E47" w:rsidRPr="00610E47" w:rsidRDefault="00610E47" w:rsidP="00610E47">
      <w:pPr>
        <w:spacing w:after="0" w:line="360" w:lineRule="auto"/>
        <w:jc w:val="both"/>
        <w:rPr>
          <w:rFonts w:asciiTheme="majorHAnsi" w:hAnsiTheme="majorHAnsi" w:cs="Times New Roman"/>
          <w:sz w:val="20"/>
          <w:szCs w:val="20"/>
          <w:lang w:val="en-US"/>
        </w:rPr>
      </w:pPr>
    </w:p>
    <w:p w:rsidR="00610E47" w:rsidRPr="00A70089" w:rsidRDefault="00610E47" w:rsidP="00610E47">
      <w:pPr>
        <w:spacing w:after="0" w:line="360" w:lineRule="auto"/>
        <w:jc w:val="both"/>
        <w:rPr>
          <w:rFonts w:asciiTheme="majorHAnsi" w:hAnsiTheme="majorHAnsi" w:cs="Times New Roman"/>
          <w:sz w:val="18"/>
          <w:szCs w:val="18"/>
          <w:lang w:val="en-US"/>
        </w:rPr>
      </w:pPr>
      <w:r w:rsidRPr="00A70089">
        <w:rPr>
          <w:rFonts w:asciiTheme="majorHAnsi" w:hAnsiTheme="majorHAnsi" w:cs="Times New Roman"/>
          <w:sz w:val="18"/>
          <w:szCs w:val="18"/>
          <w:vertAlign w:val="superscript"/>
          <w:lang w:val="en-US"/>
        </w:rPr>
        <w:t>1</w:t>
      </w:r>
      <w:r w:rsidRPr="00A70089">
        <w:rPr>
          <w:rFonts w:asciiTheme="majorHAnsi" w:hAnsiTheme="majorHAnsi" w:cs="Times New Roman"/>
          <w:sz w:val="18"/>
          <w:szCs w:val="18"/>
          <w:lang w:val="en-US"/>
        </w:rPr>
        <w:t xml:space="preserve">Junior resident, Department of Otorhinolaryngology, Shri Bhausaheb Hire Government Medical College, Dhule. </w:t>
      </w:r>
    </w:p>
    <w:p w:rsidR="00610E47" w:rsidRPr="00A70089" w:rsidRDefault="00610E47" w:rsidP="00610E47">
      <w:pPr>
        <w:spacing w:after="0" w:line="360" w:lineRule="auto"/>
        <w:jc w:val="both"/>
        <w:rPr>
          <w:rFonts w:asciiTheme="majorHAnsi" w:hAnsiTheme="majorHAnsi" w:cs="Times New Roman"/>
          <w:sz w:val="18"/>
          <w:szCs w:val="18"/>
          <w:lang w:val="en-US"/>
        </w:rPr>
      </w:pPr>
      <w:r w:rsidRPr="00A70089">
        <w:rPr>
          <w:rFonts w:asciiTheme="majorHAnsi" w:hAnsiTheme="majorHAnsi" w:cs="Times New Roman"/>
          <w:sz w:val="18"/>
          <w:szCs w:val="18"/>
          <w:vertAlign w:val="superscript"/>
          <w:lang w:val="en-US"/>
        </w:rPr>
        <w:t xml:space="preserve">2 </w:t>
      </w:r>
      <w:r w:rsidRPr="00A70089">
        <w:rPr>
          <w:rFonts w:asciiTheme="majorHAnsi" w:hAnsiTheme="majorHAnsi" w:cs="Times New Roman"/>
          <w:sz w:val="18"/>
          <w:szCs w:val="18"/>
          <w:lang w:val="en-US"/>
        </w:rPr>
        <w:t>Junior resident, Department of Otorhinolaryngology, Shri Bhausaheb Hire Government Medical College, Dhule.</w:t>
      </w:r>
    </w:p>
    <w:p w:rsidR="00610E47" w:rsidRPr="00A70089" w:rsidRDefault="00610E47" w:rsidP="00610E47">
      <w:pPr>
        <w:spacing w:after="0" w:line="360" w:lineRule="auto"/>
        <w:jc w:val="both"/>
        <w:rPr>
          <w:rFonts w:asciiTheme="majorHAnsi" w:hAnsiTheme="majorHAnsi" w:cs="Times New Roman"/>
          <w:sz w:val="18"/>
          <w:szCs w:val="18"/>
          <w:lang w:val="en-US"/>
        </w:rPr>
      </w:pPr>
      <w:r w:rsidRPr="00A70089">
        <w:rPr>
          <w:rFonts w:asciiTheme="majorHAnsi" w:hAnsiTheme="majorHAnsi" w:cs="Times New Roman"/>
          <w:sz w:val="18"/>
          <w:szCs w:val="18"/>
          <w:vertAlign w:val="superscript"/>
          <w:lang w:val="en-US"/>
        </w:rPr>
        <w:t>3</w:t>
      </w:r>
      <w:r w:rsidRPr="00A70089">
        <w:rPr>
          <w:rFonts w:asciiTheme="majorHAnsi" w:hAnsiTheme="majorHAnsi" w:cs="Times New Roman"/>
          <w:sz w:val="18"/>
          <w:szCs w:val="18"/>
          <w:lang w:val="en-US"/>
        </w:rPr>
        <w:t>Junior resident, Department of Otorhinolaryngology, Shri Bhausaheb Hire Government Medical College Dhule</w:t>
      </w:r>
    </w:p>
    <w:p w:rsidR="00610E47" w:rsidRPr="00A70089" w:rsidRDefault="00610E47" w:rsidP="00610E47">
      <w:pPr>
        <w:spacing w:after="0" w:line="360" w:lineRule="auto"/>
        <w:jc w:val="both"/>
        <w:rPr>
          <w:rFonts w:asciiTheme="majorHAnsi" w:hAnsiTheme="majorHAnsi" w:cs="Times New Roman"/>
          <w:sz w:val="18"/>
          <w:szCs w:val="18"/>
          <w:lang w:val="en-US"/>
        </w:rPr>
      </w:pPr>
      <w:r w:rsidRPr="00A70089">
        <w:rPr>
          <w:rFonts w:asciiTheme="majorHAnsi" w:hAnsiTheme="majorHAnsi" w:cs="Times New Roman"/>
          <w:sz w:val="18"/>
          <w:szCs w:val="18"/>
          <w:vertAlign w:val="superscript"/>
          <w:lang w:val="en-US"/>
        </w:rPr>
        <w:t xml:space="preserve">4 </w:t>
      </w:r>
      <w:r w:rsidRPr="00A70089">
        <w:rPr>
          <w:rFonts w:asciiTheme="majorHAnsi" w:hAnsiTheme="majorHAnsi" w:cs="Times New Roman"/>
          <w:sz w:val="18"/>
          <w:szCs w:val="18"/>
          <w:lang w:val="en-US"/>
        </w:rPr>
        <w:t>Professor  &amp; HOD, Department of Otorhinolaryngology, Shri Bhausaheb Hire Government Medical College, Dhule.</w:t>
      </w:r>
    </w:p>
    <w:p w:rsidR="00610E47" w:rsidRPr="00A70089" w:rsidRDefault="00610E47" w:rsidP="00610E47">
      <w:pPr>
        <w:spacing w:after="0" w:line="360" w:lineRule="auto"/>
        <w:jc w:val="both"/>
        <w:rPr>
          <w:rFonts w:asciiTheme="majorHAnsi" w:hAnsiTheme="majorHAnsi" w:cs="Times New Roman"/>
          <w:sz w:val="18"/>
          <w:szCs w:val="18"/>
          <w:lang w:val="en-US"/>
        </w:rPr>
      </w:pPr>
      <w:r w:rsidRPr="00A70089">
        <w:rPr>
          <w:rFonts w:asciiTheme="majorHAnsi" w:hAnsiTheme="majorHAnsi" w:cs="Times New Roman"/>
          <w:sz w:val="18"/>
          <w:szCs w:val="18"/>
          <w:lang w:val="en-US"/>
        </w:rPr>
        <w:t>Corresponding author: Dr. Rahul Gokulrao Dubale</w:t>
      </w:r>
    </w:p>
    <w:p w:rsidR="00A70089" w:rsidRPr="00A70089" w:rsidRDefault="00A70089" w:rsidP="00A70089">
      <w:pPr>
        <w:spacing w:after="0" w:line="360" w:lineRule="auto"/>
        <w:jc w:val="both"/>
        <w:rPr>
          <w:rFonts w:asciiTheme="majorHAnsi" w:hAnsiTheme="majorHAnsi" w:cs="Times New Roman"/>
          <w:b/>
          <w:sz w:val="18"/>
          <w:szCs w:val="18"/>
          <w:lang w:val="en-GB"/>
        </w:rPr>
      </w:pPr>
    </w:p>
    <w:p w:rsidR="00A70089" w:rsidRPr="00A70089" w:rsidRDefault="00A70089" w:rsidP="00A70089">
      <w:pPr>
        <w:spacing w:after="0" w:line="360" w:lineRule="auto"/>
        <w:jc w:val="both"/>
        <w:rPr>
          <w:rFonts w:asciiTheme="majorHAnsi" w:hAnsiTheme="majorHAnsi" w:cs="Times New Roman"/>
          <w:sz w:val="18"/>
          <w:szCs w:val="18"/>
        </w:rPr>
      </w:pPr>
      <w:r w:rsidRPr="00A70089">
        <w:rPr>
          <w:rFonts w:asciiTheme="majorHAnsi" w:hAnsiTheme="majorHAnsi" w:cs="Times New Roman"/>
          <w:b/>
          <w:sz w:val="18"/>
          <w:szCs w:val="18"/>
        </w:rPr>
        <w:drawing>
          <wp:inline distT="0" distB="0" distL="0" distR="0" wp14:anchorId="6056D939" wp14:editId="7ED85112">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A70089">
        <w:rPr>
          <w:rFonts w:asciiTheme="majorHAnsi" w:hAnsiTheme="majorHAnsi" w:cs="Times New Roman"/>
          <w:b/>
          <w:sz w:val="18"/>
          <w:szCs w:val="18"/>
        </w:rPr>
        <w:drawing>
          <wp:anchor distT="0" distB="0" distL="114300" distR="114300" simplePos="0" relativeHeight="251659264" behindDoc="0" locked="0" layoutInCell="1" allowOverlap="1" wp14:anchorId="4BAB18EC" wp14:editId="7DE7F976">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A70089">
        <w:rPr>
          <w:rFonts w:asciiTheme="majorHAnsi" w:hAnsiTheme="majorHAnsi" w:cs="Times New Roman"/>
          <w:b/>
          <w:sz w:val="18"/>
          <w:szCs w:val="18"/>
        </w:rPr>
        <w:br/>
      </w:r>
      <w:r w:rsidRPr="00A70089">
        <w:rPr>
          <w:rFonts w:asciiTheme="majorHAnsi" w:hAnsiTheme="majorHAnsi" w:cs="Times New Roman"/>
          <w:sz w:val="18"/>
          <w:szCs w:val="18"/>
        </w:rPr>
        <w:t>This work is licensed under a Creative Commons Attribution-NonCommercial 4.0 International License</w:t>
      </w:r>
    </w:p>
    <w:p w:rsidR="00A70089" w:rsidRPr="00A70089" w:rsidRDefault="00A70089" w:rsidP="00A70089">
      <w:pPr>
        <w:spacing w:after="0" w:line="360" w:lineRule="auto"/>
        <w:jc w:val="both"/>
        <w:rPr>
          <w:rFonts w:asciiTheme="majorHAnsi" w:hAnsiTheme="majorHAnsi" w:cs="Times New Roman"/>
          <w:sz w:val="18"/>
          <w:szCs w:val="18"/>
        </w:rPr>
      </w:pPr>
    </w:p>
    <w:p w:rsidR="00A70089" w:rsidRPr="00A70089" w:rsidRDefault="00A70089" w:rsidP="00A70089">
      <w:pPr>
        <w:spacing w:after="0" w:line="360" w:lineRule="auto"/>
        <w:jc w:val="both"/>
        <w:rPr>
          <w:rFonts w:asciiTheme="majorHAnsi" w:hAnsiTheme="majorHAnsi" w:cs="Times New Roman"/>
          <w:sz w:val="18"/>
          <w:szCs w:val="18"/>
        </w:rPr>
      </w:pPr>
      <w:r>
        <w:rPr>
          <w:rFonts w:asciiTheme="majorHAnsi" w:hAnsiTheme="majorHAnsi" w:cs="Times New Roman"/>
          <w:sz w:val="18"/>
          <w:szCs w:val="18"/>
        </w:rPr>
        <w:t>Date of submission:  12</w:t>
      </w:r>
      <w:r w:rsidRPr="00A70089">
        <w:rPr>
          <w:rFonts w:asciiTheme="majorHAnsi" w:hAnsiTheme="majorHAnsi" w:cs="Times New Roman"/>
          <w:sz w:val="18"/>
          <w:szCs w:val="18"/>
        </w:rPr>
        <w:t xml:space="preserve"> January 2023   </w:t>
      </w:r>
    </w:p>
    <w:p w:rsidR="00A70089" w:rsidRPr="00A70089" w:rsidRDefault="00A70089" w:rsidP="00A70089">
      <w:pPr>
        <w:spacing w:after="0" w:line="360" w:lineRule="auto"/>
        <w:jc w:val="both"/>
        <w:rPr>
          <w:rFonts w:asciiTheme="majorHAnsi" w:hAnsiTheme="majorHAnsi" w:cs="Times New Roman"/>
          <w:sz w:val="18"/>
          <w:szCs w:val="18"/>
        </w:rPr>
      </w:pPr>
      <w:r>
        <w:rPr>
          <w:rFonts w:asciiTheme="majorHAnsi" w:hAnsiTheme="majorHAnsi" w:cs="Times New Roman"/>
          <w:sz w:val="18"/>
          <w:szCs w:val="18"/>
        </w:rPr>
        <w:t xml:space="preserve">Date of Final acceptance: 21 </w:t>
      </w:r>
      <w:r w:rsidRPr="00A70089">
        <w:rPr>
          <w:rFonts w:asciiTheme="majorHAnsi" w:hAnsiTheme="majorHAnsi" w:cs="Times New Roman"/>
          <w:sz w:val="18"/>
          <w:szCs w:val="18"/>
        </w:rPr>
        <w:t xml:space="preserve">March 2023  </w:t>
      </w:r>
    </w:p>
    <w:p w:rsidR="00A70089" w:rsidRPr="00A70089" w:rsidRDefault="00A70089" w:rsidP="00A70089">
      <w:pPr>
        <w:spacing w:after="0" w:line="360" w:lineRule="auto"/>
        <w:jc w:val="both"/>
        <w:rPr>
          <w:rFonts w:asciiTheme="majorHAnsi" w:hAnsiTheme="majorHAnsi" w:cs="Times New Roman"/>
          <w:sz w:val="18"/>
          <w:szCs w:val="18"/>
        </w:rPr>
      </w:pPr>
      <w:r w:rsidRPr="00A70089">
        <w:rPr>
          <w:rFonts w:asciiTheme="majorHAnsi" w:hAnsiTheme="majorHAnsi" w:cs="Times New Roman"/>
          <w:sz w:val="18"/>
          <w:szCs w:val="18"/>
        </w:rPr>
        <w:t>Date of Publication: 30 March 2023</w:t>
      </w:r>
    </w:p>
    <w:p w:rsidR="00A70089" w:rsidRPr="00A70089" w:rsidRDefault="00A70089" w:rsidP="00A70089">
      <w:pPr>
        <w:spacing w:after="0" w:line="360" w:lineRule="auto"/>
        <w:jc w:val="both"/>
        <w:rPr>
          <w:rFonts w:asciiTheme="majorHAnsi" w:hAnsiTheme="majorHAnsi" w:cs="Times New Roman"/>
          <w:sz w:val="18"/>
          <w:szCs w:val="18"/>
        </w:rPr>
      </w:pPr>
      <w:r w:rsidRPr="00A70089">
        <w:rPr>
          <w:rFonts w:asciiTheme="majorHAnsi" w:hAnsiTheme="majorHAnsi" w:cs="Times New Roman"/>
          <w:sz w:val="18"/>
          <w:szCs w:val="18"/>
        </w:rPr>
        <w:t xml:space="preserve">Source of support: Nil </w:t>
      </w:r>
      <w:r w:rsidRPr="00A70089">
        <w:rPr>
          <w:rFonts w:asciiTheme="majorHAnsi" w:hAnsiTheme="majorHAnsi" w:cs="Times New Roman"/>
          <w:sz w:val="18"/>
          <w:szCs w:val="18"/>
        </w:rPr>
        <w:tab/>
      </w:r>
    </w:p>
    <w:p w:rsidR="00A70089" w:rsidRPr="00A70089" w:rsidRDefault="00A70089" w:rsidP="00A70089">
      <w:pPr>
        <w:spacing w:after="0" w:line="360" w:lineRule="auto"/>
        <w:jc w:val="both"/>
        <w:rPr>
          <w:rFonts w:asciiTheme="majorHAnsi" w:hAnsiTheme="majorHAnsi" w:cs="Times New Roman"/>
          <w:sz w:val="18"/>
          <w:szCs w:val="18"/>
        </w:rPr>
      </w:pPr>
      <w:r w:rsidRPr="00A70089">
        <w:rPr>
          <w:rFonts w:asciiTheme="majorHAnsi" w:hAnsiTheme="majorHAnsi" w:cs="Times New Roman"/>
          <w:sz w:val="18"/>
          <w:szCs w:val="18"/>
        </w:rPr>
        <w:t>Conflict of interest: Nil</w:t>
      </w:r>
    </w:p>
    <w:p w:rsidR="00610E47" w:rsidRPr="00610E47" w:rsidRDefault="00610E47" w:rsidP="00610E47">
      <w:pPr>
        <w:spacing w:after="0" w:line="360" w:lineRule="auto"/>
        <w:jc w:val="both"/>
        <w:rPr>
          <w:rFonts w:ascii="Times New Roman" w:hAnsi="Times New Roman" w:cs="Times New Roman"/>
          <w:sz w:val="20"/>
          <w:szCs w:val="20"/>
          <w:lang w:val="en-US"/>
        </w:rPr>
      </w:pPr>
    </w:p>
    <w:p w:rsidR="00306EEA" w:rsidRDefault="00306EEA" w:rsidP="00306EEA">
      <w:pPr>
        <w:spacing w:after="0"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Abstract: </w:t>
      </w:r>
    </w:p>
    <w:p w:rsidR="00306EEA" w:rsidRPr="00306EEA" w:rsidRDefault="00306EEA" w:rsidP="00306EEA">
      <w:pPr>
        <w:spacing w:after="0" w:line="360" w:lineRule="auto"/>
        <w:jc w:val="both"/>
        <w:rPr>
          <w:rFonts w:ascii="Times New Roman" w:hAnsi="Times New Roman" w:cs="Times New Roman"/>
          <w:b/>
          <w:sz w:val="18"/>
          <w:szCs w:val="18"/>
          <w:lang w:val="en-US"/>
        </w:rPr>
      </w:pPr>
      <w:r w:rsidRPr="00306EEA">
        <w:rPr>
          <w:rFonts w:ascii="Times New Roman" w:hAnsi="Times New Roman" w:cs="Times New Roman"/>
          <w:b/>
          <w:sz w:val="18"/>
          <w:szCs w:val="18"/>
          <w:lang w:val="en-US"/>
        </w:rPr>
        <w:t xml:space="preserve">Introduction: </w:t>
      </w:r>
      <w:r w:rsidRPr="00306EEA">
        <w:rPr>
          <w:rFonts w:ascii="Times New Roman" w:hAnsi="Times New Roman" w:cs="Times New Roman"/>
          <w:sz w:val="18"/>
          <w:szCs w:val="18"/>
          <w:lang w:val="en-US"/>
        </w:rPr>
        <w:t>The past 50 years have witnessed a trend away from mandatory canal wall removal. Many otologic surgeons now prefer intact canal wall mastoidectomy with tympanoplasty except when canal wall removal is required because of extensive disease, inadequate access for cholesteatoma excision, operation on an "only hearing ear," oruncertainty of adequate follow- up.</w:t>
      </w:r>
    </w:p>
    <w:p w:rsidR="00306EEA" w:rsidRPr="00306EEA" w:rsidRDefault="00306EEA" w:rsidP="00306EEA">
      <w:pPr>
        <w:spacing w:after="0" w:line="360" w:lineRule="auto"/>
        <w:jc w:val="both"/>
        <w:rPr>
          <w:rFonts w:ascii="Times New Roman" w:hAnsi="Times New Roman" w:cs="Times New Roman"/>
          <w:sz w:val="18"/>
          <w:szCs w:val="18"/>
          <w:lang w:val="en-US"/>
        </w:rPr>
      </w:pPr>
      <w:r w:rsidRPr="00306EEA">
        <w:rPr>
          <w:rFonts w:ascii="Times New Roman" w:hAnsi="Times New Roman" w:cs="Times New Roman"/>
          <w:b/>
          <w:sz w:val="18"/>
          <w:szCs w:val="18"/>
          <w:lang w:val="en-US"/>
        </w:rPr>
        <w:t>Material and methods</w:t>
      </w:r>
      <w:r w:rsidRPr="00306EEA">
        <w:rPr>
          <w:rFonts w:ascii="Times New Roman" w:hAnsi="Times New Roman" w:cs="Times New Roman"/>
          <w:sz w:val="18"/>
          <w:szCs w:val="18"/>
          <w:lang w:val="en-US"/>
        </w:rPr>
        <w:t xml:space="preserve">: The study was conducted in Tertiary Care Centre. 60 cases of age 5 to 50 years with chronic suppurative otitis media, atticoantral pathology, posterosuperior marginal pathology, cholesteatoma or granulations, secondary acquired colesteatome were included in the study and were randomly divided into two groups:- Canal wall up(n=30) and Canal wall down(n=30) . </w:t>
      </w:r>
    </w:p>
    <w:p w:rsidR="00306EEA" w:rsidRPr="00306EEA" w:rsidRDefault="00306EEA" w:rsidP="00306EEA">
      <w:pPr>
        <w:spacing w:after="0" w:line="360" w:lineRule="auto"/>
        <w:jc w:val="both"/>
        <w:rPr>
          <w:rFonts w:ascii="Times New Roman" w:eastAsia="Microsoft Sans Serif" w:hAnsi="Times New Roman" w:cs="Times New Roman"/>
          <w:sz w:val="18"/>
          <w:szCs w:val="18"/>
        </w:rPr>
      </w:pPr>
      <w:r w:rsidRPr="00306EEA">
        <w:rPr>
          <w:rFonts w:ascii="Times New Roman" w:hAnsi="Times New Roman" w:cs="Times New Roman"/>
          <w:b/>
          <w:sz w:val="18"/>
          <w:szCs w:val="18"/>
        </w:rPr>
        <w:t xml:space="preserve">Results : </w:t>
      </w:r>
      <w:r w:rsidRPr="007D6BC8">
        <w:rPr>
          <w:rFonts w:ascii="Times New Roman" w:eastAsia="Microsoft Sans Serif" w:hAnsi="Times New Roman" w:cs="Times New Roman"/>
          <w:sz w:val="18"/>
          <w:szCs w:val="18"/>
          <w:lang w:val="en-US"/>
        </w:rPr>
        <w:t>Distribution of pure tone audiometry was comparable between canal</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wall up and canal wall down. (CHL:- 76.67% vs 90% respectively, SNHL:-</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3.33%</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vs</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3.33%</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respectively,</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Mixed:-</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20%</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vs</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6.67%</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respectively)</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(p</w:t>
      </w:r>
      <w:r w:rsidRPr="007D6BC8">
        <w:rPr>
          <w:rFonts w:ascii="Times New Roman" w:eastAsia="Microsoft Sans Serif" w:hAnsi="Times New Roman" w:cs="Times New Roman"/>
          <w:spacing w:val="1"/>
          <w:sz w:val="18"/>
          <w:szCs w:val="18"/>
          <w:lang w:val="en-US"/>
        </w:rPr>
        <w:t xml:space="preserve"> </w:t>
      </w:r>
      <w:r w:rsidRPr="007D6BC8">
        <w:rPr>
          <w:rFonts w:ascii="Times New Roman" w:eastAsia="Microsoft Sans Serif" w:hAnsi="Times New Roman" w:cs="Times New Roman"/>
          <w:sz w:val="18"/>
          <w:szCs w:val="18"/>
          <w:lang w:val="en-US"/>
        </w:rPr>
        <w:t>value=0.357).</w:t>
      </w:r>
      <w:r w:rsidRPr="00306EEA">
        <w:rPr>
          <w:rFonts w:ascii="Times New Roman" w:hAnsi="Times New Roman" w:cs="Times New Roman"/>
          <w:sz w:val="18"/>
          <w:szCs w:val="18"/>
        </w:rPr>
        <w:t xml:space="preserve"> </w:t>
      </w:r>
      <w:r w:rsidRPr="00306EEA">
        <w:rPr>
          <w:rFonts w:ascii="Times New Roman" w:eastAsia="Microsoft Sans Serif" w:hAnsi="Times New Roman" w:cs="Times New Roman"/>
          <w:sz w:val="18"/>
          <w:szCs w:val="18"/>
        </w:rPr>
        <w:t>Proportion of patients with ossicular necrosis was significantly lower in canal wall up as compared to canal wall down. (33.33% vs 66.67% respectively). (p value=0.01)</w:t>
      </w:r>
    </w:p>
    <w:p w:rsidR="00306EEA" w:rsidRPr="00306EEA" w:rsidRDefault="00306EEA" w:rsidP="00306EEA">
      <w:pPr>
        <w:spacing w:after="0" w:line="360" w:lineRule="auto"/>
        <w:jc w:val="both"/>
        <w:rPr>
          <w:rFonts w:ascii="Times New Roman" w:hAnsi="Times New Roman" w:cs="Times New Roman"/>
          <w:sz w:val="18"/>
          <w:szCs w:val="18"/>
        </w:rPr>
      </w:pPr>
      <w:r w:rsidRPr="00306EEA">
        <w:rPr>
          <w:rFonts w:ascii="Times New Roman" w:hAnsi="Times New Roman" w:cs="Times New Roman"/>
          <w:b/>
          <w:sz w:val="18"/>
          <w:szCs w:val="18"/>
        </w:rPr>
        <w:t xml:space="preserve">Conclusion: </w:t>
      </w:r>
      <w:r w:rsidRPr="00306EEA">
        <w:rPr>
          <w:rFonts w:ascii="Times New Roman" w:eastAsia="Microsoft Sans Serif" w:hAnsi="Times New Roman" w:cs="Times New Roman"/>
          <w:sz w:val="18"/>
          <w:szCs w:val="18"/>
        </w:rPr>
        <w:t xml:space="preserve"> </w:t>
      </w:r>
      <w:r w:rsidRPr="00306EEA">
        <w:rPr>
          <w:rFonts w:ascii="Times New Roman" w:hAnsi="Times New Roman" w:cs="Times New Roman"/>
          <w:sz w:val="18"/>
          <w:szCs w:val="18"/>
        </w:rPr>
        <w:t>Choice of a particular surgical procedure depends on the preference of</w:t>
      </w:r>
      <w:r w:rsidRPr="00306EEA">
        <w:rPr>
          <w:rFonts w:ascii="Times New Roman" w:hAnsi="Times New Roman" w:cs="Times New Roman"/>
          <w:spacing w:val="1"/>
          <w:sz w:val="18"/>
          <w:szCs w:val="18"/>
        </w:rPr>
        <w:t xml:space="preserve"> </w:t>
      </w:r>
      <w:r w:rsidRPr="00306EEA">
        <w:rPr>
          <w:rFonts w:ascii="Times New Roman" w:hAnsi="Times New Roman" w:cs="Times New Roman"/>
          <w:sz w:val="18"/>
          <w:szCs w:val="18"/>
        </w:rPr>
        <w:t>the surgeon, the nature, and extent of the pathology and the general health of</w:t>
      </w:r>
      <w:r w:rsidRPr="00306EEA">
        <w:rPr>
          <w:rFonts w:ascii="Times New Roman" w:hAnsi="Times New Roman" w:cs="Times New Roman"/>
          <w:spacing w:val="1"/>
          <w:sz w:val="18"/>
          <w:szCs w:val="18"/>
        </w:rPr>
        <w:t xml:space="preserve"> </w:t>
      </w:r>
      <w:r w:rsidRPr="00306EEA">
        <w:rPr>
          <w:rFonts w:ascii="Times New Roman" w:hAnsi="Times New Roman" w:cs="Times New Roman"/>
          <w:sz w:val="18"/>
          <w:szCs w:val="18"/>
        </w:rPr>
        <w:t>the patient. For more precise outcome of the study, more number of study</w:t>
      </w:r>
      <w:r w:rsidRPr="00306EEA">
        <w:rPr>
          <w:rFonts w:ascii="Times New Roman" w:hAnsi="Times New Roman" w:cs="Times New Roman"/>
          <w:spacing w:val="1"/>
          <w:sz w:val="18"/>
          <w:szCs w:val="18"/>
        </w:rPr>
        <w:t xml:space="preserve"> </w:t>
      </w:r>
      <w:r w:rsidRPr="00306EEA">
        <w:rPr>
          <w:rFonts w:ascii="Times New Roman" w:hAnsi="Times New Roman" w:cs="Times New Roman"/>
          <w:sz w:val="18"/>
          <w:szCs w:val="18"/>
        </w:rPr>
        <w:t>participants</w:t>
      </w:r>
      <w:r w:rsidRPr="00306EEA">
        <w:rPr>
          <w:rFonts w:ascii="Times New Roman" w:hAnsi="Times New Roman" w:cs="Times New Roman"/>
          <w:spacing w:val="2"/>
          <w:sz w:val="18"/>
          <w:szCs w:val="18"/>
        </w:rPr>
        <w:t xml:space="preserve"> </w:t>
      </w:r>
      <w:r w:rsidRPr="00306EEA">
        <w:rPr>
          <w:rFonts w:ascii="Times New Roman" w:hAnsi="Times New Roman" w:cs="Times New Roman"/>
          <w:sz w:val="18"/>
          <w:szCs w:val="18"/>
        </w:rPr>
        <w:t>is</w:t>
      </w:r>
      <w:r w:rsidRPr="00306EEA">
        <w:rPr>
          <w:rFonts w:ascii="Times New Roman" w:hAnsi="Times New Roman" w:cs="Times New Roman"/>
          <w:spacing w:val="3"/>
          <w:sz w:val="18"/>
          <w:szCs w:val="18"/>
        </w:rPr>
        <w:t xml:space="preserve"> </w:t>
      </w:r>
      <w:r w:rsidRPr="00306EEA">
        <w:rPr>
          <w:rFonts w:ascii="Times New Roman" w:hAnsi="Times New Roman" w:cs="Times New Roman"/>
          <w:sz w:val="18"/>
          <w:szCs w:val="18"/>
        </w:rPr>
        <w:t>needed.</w:t>
      </w:r>
    </w:p>
    <w:p w:rsidR="00306EEA" w:rsidRPr="00306EEA" w:rsidRDefault="00306EEA" w:rsidP="00306EEA">
      <w:pPr>
        <w:spacing w:after="0" w:line="360" w:lineRule="auto"/>
        <w:jc w:val="both"/>
        <w:rPr>
          <w:rFonts w:ascii="Times New Roman" w:eastAsia="Microsoft Sans Serif" w:hAnsi="Times New Roman" w:cs="Times New Roman"/>
          <w:sz w:val="18"/>
          <w:szCs w:val="18"/>
        </w:rPr>
      </w:pPr>
      <w:r w:rsidRPr="00306EEA">
        <w:rPr>
          <w:rFonts w:ascii="Times New Roman" w:hAnsi="Times New Roman" w:cs="Times New Roman"/>
          <w:b/>
          <w:sz w:val="18"/>
          <w:szCs w:val="18"/>
        </w:rPr>
        <w:t>Keywords</w:t>
      </w:r>
      <w:r w:rsidRPr="00306EEA">
        <w:rPr>
          <w:rFonts w:ascii="Times New Roman" w:hAnsi="Times New Roman" w:cs="Times New Roman"/>
          <w:sz w:val="18"/>
          <w:szCs w:val="18"/>
        </w:rPr>
        <w:t xml:space="preserve"> : mastoidectomy , chronic suppurative otitis media, </w:t>
      </w:r>
      <w:r w:rsidRPr="00306EEA">
        <w:rPr>
          <w:rFonts w:ascii="Times New Roman" w:hAnsi="Times New Roman" w:cs="Times New Roman"/>
          <w:sz w:val="18"/>
          <w:szCs w:val="18"/>
          <w:lang w:val="en-US"/>
        </w:rPr>
        <w:t>posterosuperior marginal pathology</w:t>
      </w:r>
    </w:p>
    <w:p w:rsidR="007D6BC8" w:rsidRDefault="007D6BC8" w:rsidP="007D6BC8">
      <w:pPr>
        <w:spacing w:after="0" w:line="360" w:lineRule="auto"/>
        <w:jc w:val="both"/>
        <w:rPr>
          <w:rFonts w:ascii="Times New Roman" w:hAnsi="Times New Roman" w:cs="Times New Roman"/>
          <w:b/>
          <w:sz w:val="20"/>
          <w:szCs w:val="20"/>
          <w:lang w:val="en-US"/>
        </w:rPr>
      </w:pPr>
    </w:p>
    <w:p w:rsidR="007D6BC8" w:rsidRPr="007D6BC8" w:rsidRDefault="007D6BC8" w:rsidP="007D6BC8">
      <w:pPr>
        <w:spacing w:after="0" w:line="360" w:lineRule="auto"/>
        <w:jc w:val="both"/>
        <w:rPr>
          <w:rFonts w:ascii="Times New Roman" w:hAnsi="Times New Roman" w:cs="Times New Roman"/>
          <w:b/>
          <w:sz w:val="20"/>
          <w:szCs w:val="20"/>
          <w:lang w:val="en-US"/>
        </w:rPr>
      </w:pPr>
      <w:r w:rsidRPr="007D6BC8">
        <w:rPr>
          <w:rFonts w:ascii="Times New Roman" w:hAnsi="Times New Roman" w:cs="Times New Roman"/>
          <w:b/>
          <w:sz w:val="20"/>
          <w:szCs w:val="20"/>
          <w:lang w:val="en-US"/>
        </w:rPr>
        <w:t xml:space="preserve">Introduction: </w:t>
      </w:r>
    </w:p>
    <w:p w:rsidR="007D6BC8" w:rsidRDefault="007D6BC8" w:rsidP="007D6BC8">
      <w:p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 xml:space="preserve">The past 50 years have witnessed a trend away from mandatory canal wall removal. Many otologic surgeons now prefer intact canal wall mastoidectomy with tympanoplasty except when canal wall removal is required </w:t>
      </w:r>
      <w:r w:rsidRPr="007D6BC8">
        <w:rPr>
          <w:rFonts w:ascii="Times New Roman" w:hAnsi="Times New Roman" w:cs="Times New Roman"/>
          <w:sz w:val="20"/>
          <w:szCs w:val="20"/>
          <w:lang w:val="en-US"/>
        </w:rPr>
        <w:lastRenderedPageBreak/>
        <w:t>because of extensive disease, inadequate access for cholesteatoma excision, operation on an "only hearing ear," oruncertainty of adequate follow- up.</w:t>
      </w:r>
      <w:r w:rsidRPr="007D6BC8">
        <w:rPr>
          <w:rFonts w:ascii="Times New Roman" w:hAnsi="Times New Roman" w:cs="Times New Roman"/>
          <w:sz w:val="20"/>
          <w:szCs w:val="20"/>
          <w:vertAlign w:val="superscript"/>
          <w:lang w:val="en-US"/>
        </w:rPr>
        <w:t>1</w:t>
      </w:r>
      <w:r w:rsidRPr="007D6BC8">
        <w:rPr>
          <w:rFonts w:ascii="Times New Roman" w:hAnsi="Times New Roman" w:cs="Times New Roman"/>
          <w:sz w:val="20"/>
          <w:szCs w:val="20"/>
          <w:lang w:val="en-US"/>
        </w:rPr>
        <w:t xml:space="preserve"> The popularity of intact canal wall mastoidectomy stems from the benefits of maintaining a canal wall, which include freedom from the need for frequent mastoid bowl cleanings, freedom from water intolerance and calorically induced vertigo, and less difficulty in fitting and use of hearing aids.</w:t>
      </w:r>
      <w:r w:rsidRPr="007D6BC8">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xml:space="preserve"> </w:t>
      </w:r>
      <w:r w:rsidRPr="007D6BC8">
        <w:rPr>
          <w:rFonts w:ascii="Times New Roman" w:hAnsi="Times New Roman" w:cs="Times New Roman"/>
          <w:sz w:val="20"/>
          <w:szCs w:val="20"/>
          <w:lang w:val="en-US"/>
        </w:rPr>
        <w:t>In canal wall down mastoidectomy, complete disease clearance can be given. But this could be achieved only at the cost of post operative cavity problem and considerable hearing loss. Though these complications are not present in intact canal wall mastoidectomy, disease clearance could not be achieved completely in intact canal wall technique.</w:t>
      </w:r>
      <w:r w:rsidRPr="007D6BC8">
        <w:rPr>
          <w:rFonts w:ascii="Times New Roman" w:hAnsi="Times New Roman" w:cs="Times New Roman"/>
          <w:sz w:val="20"/>
          <w:szCs w:val="20"/>
          <w:vertAlign w:val="superscript"/>
          <w:lang w:val="en-US"/>
        </w:rPr>
        <w:t xml:space="preserve">4 </w:t>
      </w:r>
      <w:r w:rsidRPr="007D6BC8">
        <w:rPr>
          <w:rFonts w:ascii="Times New Roman" w:hAnsi="Times New Roman" w:cs="Times New Roman"/>
          <w:sz w:val="20"/>
          <w:szCs w:val="20"/>
          <w:lang w:val="en-US"/>
        </w:rPr>
        <w:t xml:space="preserve">Though the complications of CSOM can be averted , still they are on the rise due to poverty, ignorance of the patient and the non availability of facilities on time. Therefore there is a need to make public aware of the serious nature of this illness, the importance of early diagnosis and managing so as not only to reduce the morbidity and mortality but also to give them safe, dry and functioning ear. </w:t>
      </w:r>
      <w:r w:rsidRPr="007D6BC8">
        <w:rPr>
          <w:rFonts w:ascii="Times New Roman" w:hAnsi="Times New Roman" w:cs="Times New Roman"/>
          <w:sz w:val="20"/>
          <w:szCs w:val="20"/>
          <w:vertAlign w:val="superscript"/>
          <w:lang w:val="en-US"/>
        </w:rPr>
        <w:t>5,6,7</w:t>
      </w:r>
      <w:r w:rsidRPr="007D6BC8">
        <w:rPr>
          <w:rFonts w:ascii="Times New Roman" w:hAnsi="Times New Roman" w:cs="Times New Roman"/>
          <w:sz w:val="20"/>
          <w:szCs w:val="20"/>
          <w:lang w:val="en-US"/>
        </w:rPr>
        <w:t>The present study has been carried out to compare the post operative results of canal wall up mastoidectomy and canal wall down mastoidectomy in patients with atticoantral or postero superior marginal pathology of chronic suppurative otitis media.</w:t>
      </w:r>
    </w:p>
    <w:p w:rsidR="007D6BC8" w:rsidRPr="007D6BC8" w:rsidRDefault="007D6BC8" w:rsidP="007D6BC8">
      <w:pPr>
        <w:spacing w:after="0" w:line="360" w:lineRule="auto"/>
        <w:jc w:val="both"/>
        <w:rPr>
          <w:rFonts w:ascii="Times New Roman" w:hAnsi="Times New Roman" w:cs="Times New Roman"/>
          <w:b/>
          <w:sz w:val="20"/>
          <w:szCs w:val="20"/>
          <w:lang w:val="en-US"/>
        </w:rPr>
      </w:pPr>
      <w:r w:rsidRPr="007D6BC8">
        <w:rPr>
          <w:rFonts w:ascii="Times New Roman" w:hAnsi="Times New Roman" w:cs="Times New Roman"/>
          <w:b/>
          <w:sz w:val="20"/>
          <w:szCs w:val="20"/>
          <w:lang w:val="en-US"/>
        </w:rPr>
        <w:t xml:space="preserve">Material and methods: </w:t>
      </w:r>
    </w:p>
    <w:p w:rsidR="007D6BC8" w:rsidRPr="007D6BC8" w:rsidRDefault="00306EEA" w:rsidP="007D6BC8">
      <w:pPr>
        <w:spacing w:after="0" w:line="360" w:lineRule="auto"/>
        <w:jc w:val="both"/>
        <w:rPr>
          <w:rFonts w:ascii="Times New Roman" w:hAnsi="Times New Roman" w:cs="Times New Roman"/>
          <w:sz w:val="20"/>
          <w:szCs w:val="20"/>
          <w:lang w:val="en-US"/>
        </w:rPr>
      </w:pPr>
      <w:r w:rsidRPr="00306EEA">
        <w:rPr>
          <w:rFonts w:ascii="Times New Roman" w:hAnsi="Times New Roman" w:cs="Times New Roman"/>
          <w:sz w:val="20"/>
          <w:szCs w:val="20"/>
          <w:lang w:val="en-US"/>
        </w:rPr>
        <w:t>The study was conducted in Tertiary Care Centre. 60 cases of age 5 to</w:t>
      </w:r>
      <w:r>
        <w:rPr>
          <w:rFonts w:ascii="Times New Roman" w:hAnsi="Times New Roman" w:cs="Times New Roman"/>
          <w:sz w:val="20"/>
          <w:szCs w:val="20"/>
          <w:lang w:val="en-US"/>
        </w:rPr>
        <w:t xml:space="preserve"> </w:t>
      </w:r>
      <w:r w:rsidR="007D6BC8" w:rsidRPr="007D6BC8">
        <w:rPr>
          <w:rFonts w:ascii="Times New Roman" w:hAnsi="Times New Roman" w:cs="Times New Roman"/>
          <w:sz w:val="20"/>
          <w:szCs w:val="20"/>
          <w:lang w:val="en-US"/>
        </w:rPr>
        <w:t>50 years with chronic suppurative otitis media, atticoantral pathology, posterosuperior marginal pathology, cholesteatoma or granulations, secondary acquired colesteatome were included in the study and were randomly divided into two groups:- Canal wall up(n=30</w:t>
      </w:r>
      <w:r>
        <w:rPr>
          <w:rFonts w:ascii="Times New Roman" w:hAnsi="Times New Roman" w:cs="Times New Roman"/>
          <w:sz w:val="20"/>
          <w:szCs w:val="20"/>
          <w:lang w:val="en-US"/>
        </w:rPr>
        <w:t xml:space="preserve">) and Canal wall down(n=30) . </w:t>
      </w:r>
    </w:p>
    <w:p w:rsidR="007D6BC8" w:rsidRPr="007D6BC8" w:rsidRDefault="007D6BC8" w:rsidP="007D6BC8">
      <w:p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Place of study: Tertiary Care Centre Duration of study:2 years</w:t>
      </w:r>
    </w:p>
    <w:p w:rsidR="007D6BC8" w:rsidRPr="007D6BC8" w:rsidRDefault="007D6BC8" w:rsidP="007D6BC8">
      <w:pPr>
        <w:spacing w:after="0" w:line="360" w:lineRule="auto"/>
        <w:jc w:val="both"/>
        <w:rPr>
          <w:rFonts w:ascii="Times New Roman" w:hAnsi="Times New Roman" w:cs="Times New Roman"/>
          <w:bCs/>
          <w:sz w:val="20"/>
          <w:szCs w:val="20"/>
          <w:lang w:val="en-US"/>
        </w:rPr>
      </w:pPr>
      <w:r w:rsidRPr="007D6BC8">
        <w:rPr>
          <w:rFonts w:ascii="Times New Roman" w:hAnsi="Times New Roman" w:cs="Times New Roman"/>
          <w:bCs/>
          <w:sz w:val="20"/>
          <w:szCs w:val="20"/>
          <w:lang w:val="en-US"/>
        </w:rPr>
        <w:t>Sampling method and sample size: Simple random sampling, All cases fulfilling the criteria in a given duration.</w:t>
      </w:r>
    </w:p>
    <w:p w:rsidR="007D6BC8" w:rsidRPr="007D6BC8" w:rsidRDefault="007D6BC8" w:rsidP="007D6BC8">
      <w:pPr>
        <w:spacing w:after="0" w:line="360" w:lineRule="auto"/>
        <w:jc w:val="both"/>
        <w:rPr>
          <w:rFonts w:ascii="Times New Roman" w:hAnsi="Times New Roman" w:cs="Times New Roman"/>
          <w:b/>
          <w:sz w:val="20"/>
          <w:szCs w:val="20"/>
          <w:lang w:val="en-US"/>
        </w:rPr>
      </w:pPr>
      <w:r w:rsidRPr="007D6BC8">
        <w:rPr>
          <w:rFonts w:ascii="Times New Roman" w:hAnsi="Times New Roman" w:cs="Times New Roman"/>
          <w:b/>
          <w:sz w:val="20"/>
          <w:szCs w:val="20"/>
          <w:lang w:val="en-US"/>
        </w:rPr>
        <w:t>Inclusion criteria:</w:t>
      </w:r>
    </w:p>
    <w:p w:rsidR="007D6BC8" w:rsidRPr="007D6BC8" w:rsidRDefault="007D6BC8" w:rsidP="007D6BC8">
      <w:pPr>
        <w:numPr>
          <w:ilvl w:val="0"/>
          <w:numId w:val="1"/>
        </w:num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Chronic suppurative otitis media</w:t>
      </w:r>
    </w:p>
    <w:p w:rsidR="007D6BC8" w:rsidRPr="007D6BC8" w:rsidRDefault="007D6BC8" w:rsidP="007D6BC8">
      <w:pPr>
        <w:numPr>
          <w:ilvl w:val="0"/>
          <w:numId w:val="1"/>
        </w:num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Atticoantral pathology – retraction or perforation</w:t>
      </w:r>
    </w:p>
    <w:p w:rsidR="007D6BC8" w:rsidRPr="007D6BC8" w:rsidRDefault="007D6BC8" w:rsidP="007D6BC8">
      <w:pPr>
        <w:numPr>
          <w:ilvl w:val="0"/>
          <w:numId w:val="1"/>
        </w:num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Posterosuperior marginal pathology – retraction / perforation</w:t>
      </w:r>
    </w:p>
    <w:p w:rsidR="007D6BC8" w:rsidRPr="007D6BC8" w:rsidRDefault="007D6BC8" w:rsidP="007D6BC8">
      <w:pPr>
        <w:numPr>
          <w:ilvl w:val="0"/>
          <w:numId w:val="1"/>
        </w:num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Cholesteatoma or granulations.</w:t>
      </w:r>
    </w:p>
    <w:p w:rsidR="007D6BC8" w:rsidRPr="007D6BC8" w:rsidRDefault="007D6BC8" w:rsidP="007D6BC8">
      <w:pPr>
        <w:numPr>
          <w:ilvl w:val="0"/>
          <w:numId w:val="1"/>
        </w:num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Secondary acquired cholesteatoma.</w:t>
      </w:r>
    </w:p>
    <w:p w:rsidR="007D6BC8" w:rsidRPr="007D6BC8" w:rsidRDefault="007D6BC8" w:rsidP="007D6BC8">
      <w:pPr>
        <w:pStyle w:val="Heading2"/>
        <w:spacing w:line="360" w:lineRule="auto"/>
        <w:jc w:val="both"/>
        <w:rPr>
          <w:rFonts w:ascii="Times New Roman" w:hAnsi="Times New Roman" w:cs="Times New Roman"/>
          <w:sz w:val="20"/>
          <w:szCs w:val="20"/>
        </w:rPr>
      </w:pPr>
      <w:r w:rsidRPr="007D6BC8">
        <w:rPr>
          <w:rFonts w:ascii="Times New Roman" w:hAnsi="Times New Roman" w:cs="Times New Roman"/>
          <w:sz w:val="20"/>
          <w:szCs w:val="20"/>
        </w:rPr>
        <w:t>Exclusion</w:t>
      </w:r>
      <w:r w:rsidRPr="007D6BC8">
        <w:rPr>
          <w:rFonts w:ascii="Times New Roman" w:hAnsi="Times New Roman" w:cs="Times New Roman"/>
          <w:spacing w:val="-4"/>
          <w:sz w:val="20"/>
          <w:szCs w:val="20"/>
        </w:rPr>
        <w:t xml:space="preserve"> </w:t>
      </w:r>
      <w:r w:rsidRPr="007D6BC8">
        <w:rPr>
          <w:rFonts w:ascii="Times New Roman" w:hAnsi="Times New Roman" w:cs="Times New Roman"/>
          <w:sz w:val="20"/>
          <w:szCs w:val="20"/>
        </w:rPr>
        <w:t>criteria</w:t>
      </w:r>
    </w:p>
    <w:p w:rsidR="007D6BC8" w:rsidRPr="007D6BC8" w:rsidRDefault="007D6BC8" w:rsidP="007D6BC8">
      <w:pPr>
        <w:pStyle w:val="ListParagraph"/>
        <w:numPr>
          <w:ilvl w:val="0"/>
          <w:numId w:val="1"/>
        </w:numPr>
        <w:tabs>
          <w:tab w:val="left" w:pos="1200"/>
          <w:tab w:val="left" w:pos="1201"/>
        </w:tabs>
        <w:spacing w:line="360" w:lineRule="auto"/>
        <w:ind w:hanging="405"/>
        <w:jc w:val="both"/>
        <w:rPr>
          <w:rFonts w:ascii="Times New Roman" w:hAnsi="Times New Roman" w:cs="Times New Roman"/>
          <w:sz w:val="20"/>
          <w:szCs w:val="20"/>
        </w:rPr>
      </w:pPr>
      <w:r w:rsidRPr="007D6BC8">
        <w:rPr>
          <w:rFonts w:ascii="Times New Roman" w:hAnsi="Times New Roman" w:cs="Times New Roman"/>
          <w:sz w:val="20"/>
          <w:szCs w:val="20"/>
        </w:rPr>
        <w:t>CSOM-</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Tubotympanic</w:t>
      </w:r>
      <w:r w:rsidRPr="007D6BC8">
        <w:rPr>
          <w:rFonts w:ascii="Times New Roman" w:hAnsi="Times New Roman" w:cs="Times New Roman"/>
          <w:spacing w:val="-4"/>
          <w:sz w:val="20"/>
          <w:szCs w:val="20"/>
        </w:rPr>
        <w:t xml:space="preserve"> </w:t>
      </w:r>
      <w:r w:rsidRPr="007D6BC8">
        <w:rPr>
          <w:rFonts w:ascii="Times New Roman" w:hAnsi="Times New Roman" w:cs="Times New Roman"/>
          <w:sz w:val="20"/>
          <w:szCs w:val="20"/>
        </w:rPr>
        <w:t>type</w:t>
      </w:r>
    </w:p>
    <w:p w:rsidR="007D6BC8" w:rsidRPr="007D6BC8" w:rsidRDefault="007D6BC8" w:rsidP="007D6BC8">
      <w:pPr>
        <w:pStyle w:val="ListParagraph"/>
        <w:numPr>
          <w:ilvl w:val="0"/>
          <w:numId w:val="1"/>
        </w:numPr>
        <w:tabs>
          <w:tab w:val="left" w:pos="1200"/>
          <w:tab w:val="left" w:pos="1201"/>
        </w:tabs>
        <w:spacing w:line="360" w:lineRule="auto"/>
        <w:ind w:hanging="405"/>
        <w:jc w:val="both"/>
        <w:rPr>
          <w:rFonts w:ascii="Times New Roman" w:hAnsi="Times New Roman" w:cs="Times New Roman"/>
          <w:sz w:val="20"/>
          <w:szCs w:val="20"/>
        </w:rPr>
      </w:pPr>
      <w:r w:rsidRPr="007D6BC8">
        <w:rPr>
          <w:rFonts w:ascii="Times New Roman" w:hAnsi="Times New Roman" w:cs="Times New Roman"/>
          <w:sz w:val="20"/>
          <w:szCs w:val="20"/>
        </w:rPr>
        <w:t>Age</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less</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than</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5</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years.</w:t>
      </w:r>
    </w:p>
    <w:p w:rsidR="007D6BC8" w:rsidRPr="007D6BC8" w:rsidRDefault="007D6BC8" w:rsidP="007D6BC8">
      <w:pPr>
        <w:pStyle w:val="ListParagraph"/>
        <w:numPr>
          <w:ilvl w:val="0"/>
          <w:numId w:val="1"/>
        </w:numPr>
        <w:tabs>
          <w:tab w:val="left" w:pos="1200"/>
          <w:tab w:val="left" w:pos="1201"/>
        </w:tabs>
        <w:spacing w:line="360" w:lineRule="auto"/>
        <w:ind w:hanging="405"/>
        <w:jc w:val="both"/>
        <w:rPr>
          <w:rFonts w:ascii="Times New Roman" w:hAnsi="Times New Roman" w:cs="Times New Roman"/>
          <w:sz w:val="20"/>
          <w:szCs w:val="20"/>
        </w:rPr>
      </w:pPr>
      <w:r w:rsidRPr="007D6BC8">
        <w:rPr>
          <w:rFonts w:ascii="Times New Roman" w:hAnsi="Times New Roman" w:cs="Times New Roman"/>
          <w:sz w:val="20"/>
          <w:szCs w:val="20"/>
        </w:rPr>
        <w:t>Age</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above</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50</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years.</w:t>
      </w:r>
    </w:p>
    <w:p w:rsidR="007D6BC8" w:rsidRPr="007D6BC8" w:rsidRDefault="007D6BC8" w:rsidP="007D6BC8">
      <w:pPr>
        <w:pStyle w:val="ListParagraph"/>
        <w:numPr>
          <w:ilvl w:val="0"/>
          <w:numId w:val="1"/>
        </w:numPr>
        <w:tabs>
          <w:tab w:val="left" w:pos="1200"/>
          <w:tab w:val="left" w:pos="1201"/>
        </w:tabs>
        <w:spacing w:line="360" w:lineRule="auto"/>
        <w:ind w:hanging="405"/>
        <w:jc w:val="both"/>
        <w:rPr>
          <w:rFonts w:ascii="Times New Roman" w:hAnsi="Times New Roman" w:cs="Times New Roman"/>
          <w:sz w:val="20"/>
          <w:szCs w:val="20"/>
        </w:rPr>
      </w:pPr>
      <w:r w:rsidRPr="007D6BC8">
        <w:rPr>
          <w:rFonts w:ascii="Times New Roman" w:hAnsi="Times New Roman" w:cs="Times New Roman"/>
          <w:sz w:val="20"/>
          <w:szCs w:val="20"/>
        </w:rPr>
        <w:t>Pregnant</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and</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lactating</w:t>
      </w:r>
      <w:r w:rsidRPr="007D6BC8">
        <w:rPr>
          <w:rFonts w:ascii="Times New Roman" w:hAnsi="Times New Roman" w:cs="Times New Roman"/>
          <w:spacing w:val="-3"/>
          <w:sz w:val="20"/>
          <w:szCs w:val="20"/>
        </w:rPr>
        <w:t xml:space="preserve"> </w:t>
      </w:r>
      <w:r w:rsidRPr="007D6BC8">
        <w:rPr>
          <w:rFonts w:ascii="Times New Roman" w:hAnsi="Times New Roman" w:cs="Times New Roman"/>
          <w:sz w:val="20"/>
          <w:szCs w:val="20"/>
        </w:rPr>
        <w:t>women</w:t>
      </w:r>
    </w:p>
    <w:p w:rsidR="007D6BC8" w:rsidRPr="007D6BC8" w:rsidRDefault="007D6BC8" w:rsidP="007D6BC8">
      <w:pPr>
        <w:pStyle w:val="ListParagraph"/>
        <w:numPr>
          <w:ilvl w:val="0"/>
          <w:numId w:val="1"/>
        </w:numPr>
        <w:tabs>
          <w:tab w:val="left" w:pos="1200"/>
          <w:tab w:val="left" w:pos="1201"/>
        </w:tabs>
        <w:spacing w:line="360" w:lineRule="auto"/>
        <w:ind w:hanging="405"/>
        <w:jc w:val="both"/>
        <w:rPr>
          <w:rFonts w:ascii="Times New Roman" w:hAnsi="Times New Roman" w:cs="Times New Roman"/>
          <w:sz w:val="20"/>
          <w:szCs w:val="20"/>
        </w:rPr>
      </w:pPr>
      <w:r w:rsidRPr="007D6BC8">
        <w:rPr>
          <w:rFonts w:ascii="Times New Roman" w:hAnsi="Times New Roman" w:cs="Times New Roman"/>
          <w:sz w:val="20"/>
          <w:szCs w:val="20"/>
        </w:rPr>
        <w:t>CSOM</w:t>
      </w:r>
      <w:r w:rsidRPr="007D6BC8">
        <w:rPr>
          <w:rFonts w:ascii="Times New Roman" w:hAnsi="Times New Roman" w:cs="Times New Roman"/>
          <w:spacing w:val="-7"/>
          <w:sz w:val="20"/>
          <w:szCs w:val="20"/>
        </w:rPr>
        <w:t xml:space="preserve"> </w:t>
      </w:r>
      <w:r w:rsidRPr="007D6BC8">
        <w:rPr>
          <w:rFonts w:ascii="Times New Roman" w:hAnsi="Times New Roman" w:cs="Times New Roman"/>
          <w:sz w:val="20"/>
          <w:szCs w:val="20"/>
        </w:rPr>
        <w:t>with</w:t>
      </w:r>
      <w:r w:rsidRPr="007D6BC8">
        <w:rPr>
          <w:rFonts w:ascii="Times New Roman" w:hAnsi="Times New Roman" w:cs="Times New Roman"/>
          <w:spacing w:val="-4"/>
          <w:sz w:val="20"/>
          <w:szCs w:val="20"/>
        </w:rPr>
        <w:t xml:space="preserve"> </w:t>
      </w:r>
      <w:r w:rsidRPr="007D6BC8">
        <w:rPr>
          <w:rFonts w:ascii="Times New Roman" w:hAnsi="Times New Roman" w:cs="Times New Roman"/>
          <w:sz w:val="20"/>
          <w:szCs w:val="20"/>
        </w:rPr>
        <w:t>intracranial</w:t>
      </w:r>
      <w:r w:rsidRPr="007D6BC8">
        <w:rPr>
          <w:rFonts w:ascii="Times New Roman" w:hAnsi="Times New Roman" w:cs="Times New Roman"/>
          <w:spacing w:val="-9"/>
          <w:sz w:val="20"/>
          <w:szCs w:val="20"/>
        </w:rPr>
        <w:t xml:space="preserve"> </w:t>
      </w:r>
      <w:r w:rsidRPr="007D6BC8">
        <w:rPr>
          <w:rFonts w:ascii="Times New Roman" w:hAnsi="Times New Roman" w:cs="Times New Roman"/>
          <w:sz w:val="20"/>
          <w:szCs w:val="20"/>
        </w:rPr>
        <w:t>complications.</w:t>
      </w:r>
    </w:p>
    <w:p w:rsidR="007D6BC8" w:rsidRPr="007D6BC8" w:rsidRDefault="007D6BC8" w:rsidP="007D6BC8">
      <w:pPr>
        <w:spacing w:after="0" w:line="360" w:lineRule="auto"/>
        <w:jc w:val="both"/>
        <w:rPr>
          <w:rFonts w:ascii="Times New Roman" w:hAnsi="Times New Roman" w:cs="Times New Roman"/>
          <w:sz w:val="20"/>
          <w:szCs w:val="20"/>
          <w:lang w:val="en-US"/>
        </w:rPr>
      </w:pPr>
      <w:r w:rsidRPr="007D6BC8">
        <w:rPr>
          <w:rFonts w:ascii="Times New Roman" w:hAnsi="Times New Roman" w:cs="Times New Roman"/>
          <w:sz w:val="20"/>
          <w:szCs w:val="20"/>
          <w:lang w:val="en-US"/>
        </w:rPr>
        <w:t xml:space="preserve">All patients </w:t>
      </w:r>
      <w:r>
        <w:rPr>
          <w:rFonts w:ascii="Times New Roman" w:hAnsi="Times New Roman" w:cs="Times New Roman"/>
          <w:sz w:val="20"/>
          <w:szCs w:val="20"/>
          <w:lang w:val="en-US"/>
        </w:rPr>
        <w:t xml:space="preserve">were </w:t>
      </w:r>
      <w:r w:rsidRPr="007D6BC8">
        <w:rPr>
          <w:rFonts w:ascii="Times New Roman" w:hAnsi="Times New Roman" w:cs="Times New Roman"/>
          <w:sz w:val="20"/>
          <w:szCs w:val="20"/>
          <w:lang w:val="en-US"/>
        </w:rPr>
        <w:t>explained about the disease and the benefits and side effects of the procedure. Informed written consent will be taken before the initiation of the study.</w:t>
      </w:r>
    </w:p>
    <w:p w:rsidR="007D6BC8" w:rsidRPr="00306EEA" w:rsidRDefault="00306EEA" w:rsidP="007D6BC8">
      <w:pPr>
        <w:widowControl w:val="0"/>
        <w:autoSpaceDE w:val="0"/>
        <w:autoSpaceDN w:val="0"/>
        <w:spacing w:after="0" w:line="360" w:lineRule="auto"/>
        <w:ind w:right="214"/>
        <w:jc w:val="both"/>
        <w:rPr>
          <w:rFonts w:ascii="Times New Roman" w:eastAsia="Microsoft Sans Serif" w:hAnsi="Times New Roman" w:cs="Times New Roman"/>
          <w:b/>
          <w:sz w:val="20"/>
          <w:szCs w:val="20"/>
          <w:lang w:val="en-US"/>
        </w:rPr>
      </w:pPr>
      <w:r w:rsidRPr="00306EEA">
        <w:rPr>
          <w:rFonts w:ascii="Times New Roman" w:eastAsia="Microsoft Sans Serif" w:hAnsi="Times New Roman" w:cs="Times New Roman"/>
          <w:b/>
          <w:sz w:val="20"/>
          <w:szCs w:val="20"/>
          <w:lang w:val="en-US"/>
        </w:rPr>
        <w:t>Results:</w:t>
      </w:r>
      <w:r w:rsidR="007D6BC8" w:rsidRPr="00306EEA">
        <w:rPr>
          <w:rFonts w:ascii="Times New Roman" w:eastAsia="Microsoft Sans Serif" w:hAnsi="Times New Roman" w:cs="Times New Roman"/>
          <w:b/>
          <w:sz w:val="20"/>
          <w:szCs w:val="20"/>
          <w:lang w:val="en-US"/>
        </w:rPr>
        <w:t xml:space="preserve"> </w:t>
      </w:r>
    </w:p>
    <w:p w:rsidR="007D6BC8" w:rsidRPr="007D6BC8" w:rsidRDefault="007D6BC8" w:rsidP="007D6BC8">
      <w:pPr>
        <w:widowControl w:val="0"/>
        <w:autoSpaceDE w:val="0"/>
        <w:autoSpaceDN w:val="0"/>
        <w:spacing w:after="0" w:line="360" w:lineRule="auto"/>
        <w:ind w:right="214"/>
        <w:jc w:val="both"/>
        <w:rPr>
          <w:rFonts w:ascii="Times New Roman" w:eastAsia="Microsoft Sans Serif" w:hAnsi="Times New Roman" w:cs="Times New Roman"/>
          <w:sz w:val="20"/>
          <w:szCs w:val="20"/>
          <w:lang w:val="en-US"/>
        </w:rPr>
      </w:pPr>
      <w:r w:rsidRPr="007D6BC8">
        <w:rPr>
          <w:rFonts w:ascii="Times New Roman" w:eastAsia="Microsoft Sans Serif" w:hAnsi="Times New Roman" w:cs="Times New Roman"/>
          <w:sz w:val="20"/>
          <w:szCs w:val="20"/>
          <w:lang w:val="en-US"/>
        </w:rPr>
        <w:t>Distribution of age(years) was comparable between canal wall up and</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canal</w:t>
      </w:r>
      <w:r w:rsidRPr="007D6BC8">
        <w:rPr>
          <w:rFonts w:ascii="Times New Roman" w:eastAsia="Microsoft Sans Serif" w:hAnsi="Times New Roman" w:cs="Times New Roman"/>
          <w:spacing w:val="20"/>
          <w:sz w:val="20"/>
          <w:szCs w:val="20"/>
          <w:lang w:val="en-US"/>
        </w:rPr>
        <w:t xml:space="preserve"> </w:t>
      </w:r>
      <w:r w:rsidRPr="007D6BC8">
        <w:rPr>
          <w:rFonts w:ascii="Times New Roman" w:eastAsia="Microsoft Sans Serif" w:hAnsi="Times New Roman" w:cs="Times New Roman"/>
          <w:sz w:val="20"/>
          <w:szCs w:val="20"/>
          <w:lang w:val="en-US"/>
        </w:rPr>
        <w:t>wall</w:t>
      </w:r>
      <w:r w:rsidRPr="007D6BC8">
        <w:rPr>
          <w:rFonts w:ascii="Times New Roman" w:eastAsia="Microsoft Sans Serif" w:hAnsi="Times New Roman" w:cs="Times New Roman"/>
          <w:spacing w:val="21"/>
          <w:sz w:val="20"/>
          <w:szCs w:val="20"/>
          <w:lang w:val="en-US"/>
        </w:rPr>
        <w:t xml:space="preserve"> </w:t>
      </w:r>
      <w:r w:rsidRPr="007D6BC8">
        <w:rPr>
          <w:rFonts w:ascii="Times New Roman" w:eastAsia="Microsoft Sans Serif" w:hAnsi="Times New Roman" w:cs="Times New Roman"/>
          <w:sz w:val="20"/>
          <w:szCs w:val="20"/>
          <w:lang w:val="en-US"/>
        </w:rPr>
        <w:t>down.</w:t>
      </w:r>
      <w:r w:rsidRPr="007D6BC8">
        <w:rPr>
          <w:rFonts w:ascii="Times New Roman" w:eastAsia="Microsoft Sans Serif" w:hAnsi="Times New Roman" w:cs="Times New Roman"/>
          <w:spacing w:val="18"/>
          <w:sz w:val="20"/>
          <w:szCs w:val="20"/>
          <w:lang w:val="en-US"/>
        </w:rPr>
        <w:t xml:space="preserve"> </w:t>
      </w:r>
      <w:r w:rsidRPr="007D6BC8">
        <w:rPr>
          <w:rFonts w:ascii="Times New Roman" w:eastAsia="Microsoft Sans Serif" w:hAnsi="Times New Roman" w:cs="Times New Roman"/>
          <w:sz w:val="20"/>
          <w:szCs w:val="20"/>
          <w:lang w:val="en-US"/>
        </w:rPr>
        <w:t>(5</w:t>
      </w:r>
      <w:r w:rsidRPr="007D6BC8">
        <w:rPr>
          <w:rFonts w:ascii="Times New Roman" w:eastAsia="Microsoft Sans Serif" w:hAnsi="Times New Roman" w:cs="Times New Roman"/>
          <w:spacing w:val="21"/>
          <w:sz w:val="20"/>
          <w:szCs w:val="20"/>
          <w:lang w:val="en-US"/>
        </w:rPr>
        <w:t xml:space="preserve"> </w:t>
      </w:r>
      <w:r w:rsidRPr="007D6BC8">
        <w:rPr>
          <w:rFonts w:ascii="Times New Roman" w:eastAsia="Microsoft Sans Serif" w:hAnsi="Times New Roman" w:cs="Times New Roman"/>
          <w:sz w:val="20"/>
          <w:szCs w:val="20"/>
          <w:lang w:val="en-US"/>
        </w:rPr>
        <w:t>to</w:t>
      </w:r>
      <w:r w:rsidRPr="007D6BC8">
        <w:rPr>
          <w:rFonts w:ascii="Times New Roman" w:eastAsia="Microsoft Sans Serif" w:hAnsi="Times New Roman" w:cs="Times New Roman"/>
          <w:spacing w:val="17"/>
          <w:sz w:val="20"/>
          <w:szCs w:val="20"/>
          <w:lang w:val="en-US"/>
        </w:rPr>
        <w:t xml:space="preserve"> </w:t>
      </w:r>
      <w:r w:rsidRPr="007D6BC8">
        <w:rPr>
          <w:rFonts w:ascii="Times New Roman" w:eastAsia="Microsoft Sans Serif" w:hAnsi="Times New Roman" w:cs="Times New Roman"/>
          <w:sz w:val="20"/>
          <w:szCs w:val="20"/>
          <w:lang w:val="en-US"/>
        </w:rPr>
        <w:t>10</w:t>
      </w:r>
      <w:r w:rsidRPr="007D6BC8">
        <w:rPr>
          <w:rFonts w:ascii="Times New Roman" w:eastAsia="Microsoft Sans Serif" w:hAnsi="Times New Roman" w:cs="Times New Roman"/>
          <w:spacing w:val="20"/>
          <w:sz w:val="20"/>
          <w:szCs w:val="20"/>
          <w:lang w:val="en-US"/>
        </w:rPr>
        <w:t xml:space="preserve"> </w:t>
      </w:r>
      <w:r w:rsidRPr="007D6BC8">
        <w:rPr>
          <w:rFonts w:ascii="Times New Roman" w:eastAsia="Microsoft Sans Serif" w:hAnsi="Times New Roman" w:cs="Times New Roman"/>
          <w:sz w:val="20"/>
          <w:szCs w:val="20"/>
          <w:lang w:val="en-US"/>
        </w:rPr>
        <w:t>years:-</w:t>
      </w:r>
      <w:r w:rsidRPr="007D6BC8">
        <w:rPr>
          <w:rFonts w:ascii="Times New Roman" w:eastAsia="Microsoft Sans Serif" w:hAnsi="Times New Roman" w:cs="Times New Roman"/>
          <w:spacing w:val="19"/>
          <w:sz w:val="20"/>
          <w:szCs w:val="20"/>
          <w:lang w:val="en-US"/>
        </w:rPr>
        <w:t xml:space="preserve"> </w:t>
      </w:r>
      <w:r w:rsidRPr="007D6BC8">
        <w:rPr>
          <w:rFonts w:ascii="Times New Roman" w:eastAsia="Microsoft Sans Serif" w:hAnsi="Times New Roman" w:cs="Times New Roman"/>
          <w:sz w:val="20"/>
          <w:szCs w:val="20"/>
          <w:lang w:val="en-US"/>
        </w:rPr>
        <w:t>0%</w:t>
      </w:r>
      <w:r w:rsidRPr="007D6BC8">
        <w:rPr>
          <w:rFonts w:ascii="Times New Roman" w:eastAsia="Microsoft Sans Serif" w:hAnsi="Times New Roman" w:cs="Times New Roman"/>
          <w:spacing w:val="21"/>
          <w:sz w:val="20"/>
          <w:szCs w:val="20"/>
          <w:lang w:val="en-US"/>
        </w:rPr>
        <w:t xml:space="preserve"> </w:t>
      </w:r>
      <w:r w:rsidRPr="007D6BC8">
        <w:rPr>
          <w:rFonts w:ascii="Times New Roman" w:eastAsia="Microsoft Sans Serif" w:hAnsi="Times New Roman" w:cs="Times New Roman"/>
          <w:sz w:val="20"/>
          <w:szCs w:val="20"/>
          <w:lang w:val="en-US"/>
        </w:rPr>
        <w:t>vs</w:t>
      </w:r>
      <w:r w:rsidRPr="007D6BC8">
        <w:rPr>
          <w:rFonts w:ascii="Times New Roman" w:eastAsia="Microsoft Sans Serif" w:hAnsi="Times New Roman" w:cs="Times New Roman"/>
          <w:spacing w:val="18"/>
          <w:sz w:val="20"/>
          <w:szCs w:val="20"/>
          <w:lang w:val="en-US"/>
        </w:rPr>
        <w:t xml:space="preserve"> </w:t>
      </w:r>
      <w:r w:rsidRPr="007D6BC8">
        <w:rPr>
          <w:rFonts w:ascii="Times New Roman" w:eastAsia="Microsoft Sans Serif" w:hAnsi="Times New Roman" w:cs="Times New Roman"/>
          <w:sz w:val="20"/>
          <w:szCs w:val="20"/>
          <w:lang w:val="en-US"/>
        </w:rPr>
        <w:t>3.33%</w:t>
      </w:r>
      <w:r w:rsidRPr="007D6BC8">
        <w:rPr>
          <w:rFonts w:ascii="Times New Roman" w:eastAsia="Microsoft Sans Serif" w:hAnsi="Times New Roman" w:cs="Times New Roman"/>
          <w:spacing w:val="17"/>
          <w:sz w:val="20"/>
          <w:szCs w:val="20"/>
          <w:lang w:val="en-US"/>
        </w:rPr>
        <w:t xml:space="preserve"> </w:t>
      </w:r>
      <w:r w:rsidRPr="007D6BC8">
        <w:rPr>
          <w:rFonts w:ascii="Times New Roman" w:eastAsia="Microsoft Sans Serif" w:hAnsi="Times New Roman" w:cs="Times New Roman"/>
          <w:sz w:val="20"/>
          <w:szCs w:val="20"/>
          <w:lang w:val="en-US"/>
        </w:rPr>
        <w:t>respectively,</w:t>
      </w:r>
      <w:r w:rsidRPr="007D6BC8">
        <w:rPr>
          <w:rFonts w:ascii="Times New Roman" w:eastAsia="Microsoft Sans Serif" w:hAnsi="Times New Roman" w:cs="Times New Roman"/>
          <w:spacing w:val="18"/>
          <w:sz w:val="20"/>
          <w:szCs w:val="20"/>
          <w:lang w:val="en-US"/>
        </w:rPr>
        <w:t xml:space="preserve"> </w:t>
      </w:r>
      <w:r w:rsidRPr="007D6BC8">
        <w:rPr>
          <w:rFonts w:ascii="Times New Roman" w:eastAsia="Microsoft Sans Serif" w:hAnsi="Times New Roman" w:cs="Times New Roman"/>
          <w:sz w:val="20"/>
          <w:szCs w:val="20"/>
          <w:lang w:val="en-US"/>
        </w:rPr>
        <w:t>11</w:t>
      </w:r>
      <w:r w:rsidRPr="007D6BC8">
        <w:rPr>
          <w:rFonts w:ascii="Times New Roman" w:eastAsia="Microsoft Sans Serif" w:hAnsi="Times New Roman" w:cs="Times New Roman"/>
          <w:spacing w:val="21"/>
          <w:sz w:val="20"/>
          <w:szCs w:val="20"/>
          <w:lang w:val="en-US"/>
        </w:rPr>
        <w:t xml:space="preserve"> </w:t>
      </w:r>
      <w:r w:rsidRPr="007D6BC8">
        <w:rPr>
          <w:rFonts w:ascii="Times New Roman" w:eastAsia="Microsoft Sans Serif" w:hAnsi="Times New Roman" w:cs="Times New Roman"/>
          <w:sz w:val="20"/>
          <w:szCs w:val="20"/>
          <w:lang w:val="en-US"/>
        </w:rPr>
        <w:t>to</w:t>
      </w:r>
      <w:r w:rsidRPr="007D6BC8">
        <w:rPr>
          <w:rFonts w:ascii="Times New Roman" w:eastAsia="Microsoft Sans Serif" w:hAnsi="Times New Roman" w:cs="Times New Roman"/>
          <w:spacing w:val="17"/>
          <w:sz w:val="20"/>
          <w:szCs w:val="20"/>
          <w:lang w:val="en-US"/>
        </w:rPr>
        <w:t xml:space="preserve"> </w:t>
      </w:r>
      <w:r w:rsidRPr="007D6BC8">
        <w:rPr>
          <w:rFonts w:ascii="Times New Roman" w:eastAsia="Microsoft Sans Serif" w:hAnsi="Times New Roman" w:cs="Times New Roman"/>
          <w:sz w:val="20"/>
          <w:szCs w:val="20"/>
          <w:lang w:val="en-US"/>
        </w:rPr>
        <w:t>20</w:t>
      </w:r>
      <w:r w:rsidRPr="007D6BC8">
        <w:rPr>
          <w:rFonts w:ascii="Times New Roman" w:eastAsia="Microsoft Sans Serif" w:hAnsi="Times New Roman" w:cs="Times New Roman"/>
          <w:spacing w:val="20"/>
          <w:sz w:val="20"/>
          <w:szCs w:val="20"/>
          <w:lang w:val="en-US"/>
        </w:rPr>
        <w:t xml:space="preserve"> </w:t>
      </w:r>
      <w:r w:rsidRPr="007D6BC8">
        <w:rPr>
          <w:rFonts w:ascii="Times New Roman" w:eastAsia="Microsoft Sans Serif" w:hAnsi="Times New Roman" w:cs="Times New Roman"/>
          <w:sz w:val="20"/>
          <w:szCs w:val="20"/>
          <w:lang w:val="en-US"/>
        </w:rPr>
        <w:t>years:-</w:t>
      </w:r>
    </w:p>
    <w:p w:rsidR="007D6BC8" w:rsidRPr="007D6BC8" w:rsidRDefault="007D6BC8" w:rsidP="007D6BC8">
      <w:pPr>
        <w:widowControl w:val="0"/>
        <w:autoSpaceDE w:val="0"/>
        <w:autoSpaceDN w:val="0"/>
        <w:spacing w:after="0" w:line="360" w:lineRule="auto"/>
        <w:jc w:val="both"/>
        <w:rPr>
          <w:rFonts w:ascii="Times New Roman" w:eastAsia="Microsoft Sans Serif" w:hAnsi="Times New Roman" w:cs="Times New Roman"/>
          <w:sz w:val="20"/>
          <w:szCs w:val="20"/>
          <w:lang w:val="en-US"/>
        </w:rPr>
      </w:pPr>
      <w:r w:rsidRPr="007D6BC8">
        <w:rPr>
          <w:rFonts w:ascii="Times New Roman" w:eastAsia="Microsoft Sans Serif" w:hAnsi="Times New Roman" w:cs="Times New Roman"/>
          <w:sz w:val="20"/>
          <w:szCs w:val="20"/>
          <w:lang w:val="en-US"/>
        </w:rPr>
        <w:t>6.67%</w:t>
      </w:r>
      <w:r w:rsidRPr="007D6BC8">
        <w:rPr>
          <w:rFonts w:ascii="Times New Roman" w:eastAsia="Microsoft Sans Serif" w:hAnsi="Times New Roman" w:cs="Times New Roman"/>
          <w:spacing w:val="14"/>
          <w:sz w:val="20"/>
          <w:szCs w:val="20"/>
          <w:lang w:val="en-US"/>
        </w:rPr>
        <w:t xml:space="preserve"> </w:t>
      </w:r>
      <w:r w:rsidRPr="007D6BC8">
        <w:rPr>
          <w:rFonts w:ascii="Times New Roman" w:eastAsia="Microsoft Sans Serif" w:hAnsi="Times New Roman" w:cs="Times New Roman"/>
          <w:sz w:val="20"/>
          <w:szCs w:val="20"/>
          <w:lang w:val="en-US"/>
        </w:rPr>
        <w:t>vs</w:t>
      </w:r>
      <w:r w:rsidRPr="007D6BC8">
        <w:rPr>
          <w:rFonts w:ascii="Times New Roman" w:eastAsia="Microsoft Sans Serif" w:hAnsi="Times New Roman" w:cs="Times New Roman"/>
          <w:spacing w:val="16"/>
          <w:sz w:val="20"/>
          <w:szCs w:val="20"/>
          <w:lang w:val="en-US"/>
        </w:rPr>
        <w:t xml:space="preserve"> </w:t>
      </w:r>
      <w:r w:rsidRPr="007D6BC8">
        <w:rPr>
          <w:rFonts w:ascii="Times New Roman" w:eastAsia="Microsoft Sans Serif" w:hAnsi="Times New Roman" w:cs="Times New Roman"/>
          <w:sz w:val="20"/>
          <w:szCs w:val="20"/>
          <w:lang w:val="en-US"/>
        </w:rPr>
        <w:t>10%</w:t>
      </w:r>
      <w:r w:rsidRPr="007D6BC8">
        <w:rPr>
          <w:rFonts w:ascii="Times New Roman" w:eastAsia="Microsoft Sans Serif" w:hAnsi="Times New Roman" w:cs="Times New Roman"/>
          <w:spacing w:val="11"/>
          <w:sz w:val="20"/>
          <w:szCs w:val="20"/>
          <w:lang w:val="en-US"/>
        </w:rPr>
        <w:t xml:space="preserve"> </w:t>
      </w:r>
      <w:r w:rsidRPr="007D6BC8">
        <w:rPr>
          <w:rFonts w:ascii="Times New Roman" w:eastAsia="Microsoft Sans Serif" w:hAnsi="Times New Roman" w:cs="Times New Roman"/>
          <w:sz w:val="20"/>
          <w:szCs w:val="20"/>
          <w:lang w:val="en-US"/>
        </w:rPr>
        <w:t>respectively,</w:t>
      </w:r>
      <w:r w:rsidRPr="007D6BC8">
        <w:rPr>
          <w:rFonts w:ascii="Times New Roman" w:eastAsia="Microsoft Sans Serif" w:hAnsi="Times New Roman" w:cs="Times New Roman"/>
          <w:spacing w:val="13"/>
          <w:sz w:val="20"/>
          <w:szCs w:val="20"/>
          <w:lang w:val="en-US"/>
        </w:rPr>
        <w:t xml:space="preserve"> </w:t>
      </w:r>
      <w:r w:rsidRPr="007D6BC8">
        <w:rPr>
          <w:rFonts w:ascii="Times New Roman" w:eastAsia="Microsoft Sans Serif" w:hAnsi="Times New Roman" w:cs="Times New Roman"/>
          <w:sz w:val="20"/>
          <w:szCs w:val="20"/>
          <w:lang w:val="en-US"/>
        </w:rPr>
        <w:t>21</w:t>
      </w:r>
      <w:r w:rsidRPr="007D6BC8">
        <w:rPr>
          <w:rFonts w:ascii="Times New Roman" w:eastAsia="Microsoft Sans Serif" w:hAnsi="Times New Roman" w:cs="Times New Roman"/>
          <w:spacing w:val="14"/>
          <w:sz w:val="20"/>
          <w:szCs w:val="20"/>
          <w:lang w:val="en-US"/>
        </w:rPr>
        <w:t xml:space="preserve"> </w:t>
      </w:r>
      <w:r w:rsidRPr="007D6BC8">
        <w:rPr>
          <w:rFonts w:ascii="Times New Roman" w:eastAsia="Microsoft Sans Serif" w:hAnsi="Times New Roman" w:cs="Times New Roman"/>
          <w:sz w:val="20"/>
          <w:szCs w:val="20"/>
          <w:lang w:val="en-US"/>
        </w:rPr>
        <w:t>to</w:t>
      </w:r>
      <w:r w:rsidRPr="007D6BC8">
        <w:rPr>
          <w:rFonts w:ascii="Times New Roman" w:eastAsia="Microsoft Sans Serif" w:hAnsi="Times New Roman" w:cs="Times New Roman"/>
          <w:spacing w:val="20"/>
          <w:sz w:val="20"/>
          <w:szCs w:val="20"/>
          <w:lang w:val="en-US"/>
        </w:rPr>
        <w:t xml:space="preserve"> </w:t>
      </w:r>
      <w:r w:rsidRPr="007D6BC8">
        <w:rPr>
          <w:rFonts w:ascii="Times New Roman" w:eastAsia="Microsoft Sans Serif" w:hAnsi="Times New Roman" w:cs="Times New Roman"/>
          <w:sz w:val="20"/>
          <w:szCs w:val="20"/>
          <w:lang w:val="en-US"/>
        </w:rPr>
        <w:t>30</w:t>
      </w:r>
      <w:r w:rsidRPr="007D6BC8">
        <w:rPr>
          <w:rFonts w:ascii="Times New Roman" w:eastAsia="Microsoft Sans Serif" w:hAnsi="Times New Roman" w:cs="Times New Roman"/>
          <w:spacing w:val="19"/>
          <w:sz w:val="20"/>
          <w:szCs w:val="20"/>
          <w:lang w:val="en-US"/>
        </w:rPr>
        <w:t xml:space="preserve"> </w:t>
      </w:r>
      <w:r w:rsidRPr="007D6BC8">
        <w:rPr>
          <w:rFonts w:ascii="Times New Roman" w:eastAsia="Microsoft Sans Serif" w:hAnsi="Times New Roman" w:cs="Times New Roman"/>
          <w:sz w:val="20"/>
          <w:szCs w:val="20"/>
          <w:lang w:val="en-US"/>
        </w:rPr>
        <w:t>years:-</w:t>
      </w:r>
      <w:r w:rsidRPr="007D6BC8">
        <w:rPr>
          <w:rFonts w:ascii="Times New Roman" w:eastAsia="Microsoft Sans Serif" w:hAnsi="Times New Roman" w:cs="Times New Roman"/>
          <w:spacing w:val="12"/>
          <w:sz w:val="20"/>
          <w:szCs w:val="20"/>
          <w:lang w:val="en-US"/>
        </w:rPr>
        <w:t xml:space="preserve"> </w:t>
      </w:r>
      <w:r w:rsidRPr="007D6BC8">
        <w:rPr>
          <w:rFonts w:ascii="Times New Roman" w:eastAsia="Microsoft Sans Serif" w:hAnsi="Times New Roman" w:cs="Times New Roman"/>
          <w:sz w:val="20"/>
          <w:szCs w:val="20"/>
          <w:lang w:val="en-US"/>
        </w:rPr>
        <w:t>23.33%</w:t>
      </w:r>
      <w:r w:rsidRPr="007D6BC8">
        <w:rPr>
          <w:rFonts w:ascii="Times New Roman" w:eastAsia="Microsoft Sans Serif" w:hAnsi="Times New Roman" w:cs="Times New Roman"/>
          <w:spacing w:val="15"/>
          <w:sz w:val="20"/>
          <w:szCs w:val="20"/>
          <w:lang w:val="en-US"/>
        </w:rPr>
        <w:t xml:space="preserve"> </w:t>
      </w:r>
      <w:r w:rsidRPr="007D6BC8">
        <w:rPr>
          <w:rFonts w:ascii="Times New Roman" w:eastAsia="Microsoft Sans Serif" w:hAnsi="Times New Roman" w:cs="Times New Roman"/>
          <w:sz w:val="20"/>
          <w:szCs w:val="20"/>
          <w:lang w:val="en-US"/>
        </w:rPr>
        <w:t>vs</w:t>
      </w:r>
      <w:r w:rsidRPr="007D6BC8">
        <w:rPr>
          <w:rFonts w:ascii="Times New Roman" w:eastAsia="Microsoft Sans Serif" w:hAnsi="Times New Roman" w:cs="Times New Roman"/>
          <w:spacing w:val="11"/>
          <w:sz w:val="20"/>
          <w:szCs w:val="20"/>
          <w:lang w:val="en-US"/>
        </w:rPr>
        <w:t xml:space="preserve"> </w:t>
      </w:r>
      <w:r w:rsidRPr="007D6BC8">
        <w:rPr>
          <w:rFonts w:ascii="Times New Roman" w:eastAsia="Microsoft Sans Serif" w:hAnsi="Times New Roman" w:cs="Times New Roman"/>
          <w:sz w:val="20"/>
          <w:szCs w:val="20"/>
          <w:lang w:val="en-US"/>
        </w:rPr>
        <w:t>13.33%</w:t>
      </w:r>
      <w:r w:rsidRPr="007D6BC8">
        <w:rPr>
          <w:rFonts w:ascii="Times New Roman" w:eastAsia="Microsoft Sans Serif" w:hAnsi="Times New Roman" w:cs="Times New Roman"/>
          <w:spacing w:val="11"/>
          <w:sz w:val="20"/>
          <w:szCs w:val="20"/>
          <w:lang w:val="en-US"/>
        </w:rPr>
        <w:t xml:space="preserve"> </w:t>
      </w:r>
      <w:r w:rsidRPr="007D6BC8">
        <w:rPr>
          <w:rFonts w:ascii="Times New Roman" w:eastAsia="Microsoft Sans Serif" w:hAnsi="Times New Roman" w:cs="Times New Roman"/>
          <w:sz w:val="20"/>
          <w:szCs w:val="20"/>
          <w:lang w:val="en-US"/>
        </w:rPr>
        <w:t>respectively,</w:t>
      </w:r>
    </w:p>
    <w:p w:rsidR="007D6BC8" w:rsidRPr="007D6BC8" w:rsidRDefault="007D6BC8" w:rsidP="007D6BC8">
      <w:pPr>
        <w:widowControl w:val="0"/>
        <w:autoSpaceDE w:val="0"/>
        <w:autoSpaceDN w:val="0"/>
        <w:spacing w:after="0" w:line="360" w:lineRule="auto"/>
        <w:ind w:right="215"/>
        <w:jc w:val="both"/>
        <w:rPr>
          <w:rFonts w:ascii="Times New Roman" w:eastAsia="Microsoft Sans Serif" w:hAnsi="Times New Roman" w:cs="Times New Roman"/>
          <w:sz w:val="20"/>
          <w:szCs w:val="20"/>
          <w:lang w:val="en-US"/>
        </w:rPr>
      </w:pPr>
      <w:r w:rsidRPr="007D6BC8">
        <w:rPr>
          <w:rFonts w:ascii="Times New Roman" w:eastAsia="Microsoft Sans Serif" w:hAnsi="Times New Roman" w:cs="Times New Roman"/>
          <w:sz w:val="20"/>
          <w:szCs w:val="20"/>
          <w:lang w:val="en-US"/>
        </w:rPr>
        <w:t>31 to 40 years:- 20% vs 26.67% respectively, 41 to 50 years:- 50% vs 46.67%</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respectively)</w:t>
      </w:r>
      <w:r w:rsidRPr="007D6BC8">
        <w:rPr>
          <w:rFonts w:ascii="Times New Roman" w:eastAsia="Microsoft Sans Serif" w:hAnsi="Times New Roman" w:cs="Times New Roman"/>
          <w:spacing w:val="3"/>
          <w:sz w:val="20"/>
          <w:szCs w:val="20"/>
          <w:lang w:val="en-US"/>
        </w:rPr>
        <w:t xml:space="preserve"> </w:t>
      </w:r>
      <w:r w:rsidRPr="007D6BC8">
        <w:rPr>
          <w:rFonts w:ascii="Times New Roman" w:eastAsia="Microsoft Sans Serif" w:hAnsi="Times New Roman" w:cs="Times New Roman"/>
          <w:sz w:val="20"/>
          <w:szCs w:val="20"/>
          <w:lang w:val="en-US"/>
        </w:rPr>
        <w:t>(p</w:t>
      </w:r>
      <w:r w:rsidRPr="007D6BC8">
        <w:rPr>
          <w:rFonts w:ascii="Times New Roman" w:eastAsia="Microsoft Sans Serif" w:hAnsi="Times New Roman" w:cs="Times New Roman"/>
          <w:spacing w:val="2"/>
          <w:sz w:val="20"/>
          <w:szCs w:val="20"/>
          <w:lang w:val="en-US"/>
        </w:rPr>
        <w:t xml:space="preserve"> </w:t>
      </w:r>
      <w:r w:rsidRPr="007D6BC8">
        <w:rPr>
          <w:rFonts w:ascii="Times New Roman" w:eastAsia="Microsoft Sans Serif" w:hAnsi="Times New Roman" w:cs="Times New Roman"/>
          <w:sz w:val="20"/>
          <w:szCs w:val="20"/>
          <w:lang w:val="en-US"/>
        </w:rPr>
        <w:t>value=0.784).</w:t>
      </w:r>
    </w:p>
    <w:p w:rsidR="007D6BC8" w:rsidRDefault="007D6BC8" w:rsidP="007D6BC8">
      <w:pPr>
        <w:widowControl w:val="0"/>
        <w:autoSpaceDE w:val="0"/>
        <w:autoSpaceDN w:val="0"/>
        <w:spacing w:after="0" w:line="360" w:lineRule="auto"/>
        <w:ind w:right="221"/>
        <w:jc w:val="both"/>
        <w:rPr>
          <w:rFonts w:ascii="Times New Roman" w:eastAsia="Microsoft Sans Serif" w:hAnsi="Times New Roman" w:cs="Times New Roman"/>
          <w:sz w:val="20"/>
          <w:szCs w:val="20"/>
          <w:lang w:val="en-US"/>
        </w:rPr>
      </w:pPr>
      <w:r w:rsidRPr="007D6BC8">
        <w:rPr>
          <w:rFonts w:ascii="Times New Roman" w:eastAsia="Microsoft Sans Serif" w:hAnsi="Times New Roman" w:cs="Times New Roman"/>
          <w:sz w:val="20"/>
          <w:szCs w:val="20"/>
          <w:lang w:val="en-US"/>
        </w:rPr>
        <w:t>Mean ± SD of</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age(years) in canal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wall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up</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was</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38.1 ± 10.17</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and</w:t>
      </w:r>
      <w:r w:rsidRPr="007D6BC8">
        <w:rPr>
          <w:rFonts w:ascii="Times New Roman" w:eastAsia="Microsoft Sans Serif" w:hAnsi="Times New Roman" w:cs="Times New Roman"/>
          <w:spacing w:val="63"/>
          <w:sz w:val="20"/>
          <w:szCs w:val="20"/>
          <w:lang w:val="en-US"/>
        </w:rPr>
        <w:t xml:space="preserve"> </w:t>
      </w:r>
      <w:r w:rsidRPr="007D6BC8">
        <w:rPr>
          <w:rFonts w:ascii="Times New Roman" w:eastAsia="Microsoft Sans Serif" w:hAnsi="Times New Roman" w:cs="Times New Roman"/>
          <w:sz w:val="20"/>
          <w:szCs w:val="20"/>
          <w:lang w:val="en-US"/>
        </w:rPr>
        <w:t>in</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canal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wall down was 36.5 ± 12.08</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with no</w:t>
      </w:r>
      <w:r w:rsidRPr="007D6BC8">
        <w:rPr>
          <w:rFonts w:ascii="Times New Roman" w:eastAsia="Microsoft Sans Serif" w:hAnsi="Times New Roman" w:cs="Times New Roman"/>
          <w:spacing w:val="63"/>
          <w:sz w:val="20"/>
          <w:szCs w:val="20"/>
          <w:lang w:val="en-US"/>
        </w:rPr>
        <w:t xml:space="preserve"> </w:t>
      </w:r>
      <w:r w:rsidRPr="007D6BC8">
        <w:rPr>
          <w:rFonts w:ascii="Times New Roman" w:eastAsia="Microsoft Sans Serif" w:hAnsi="Times New Roman" w:cs="Times New Roman"/>
          <w:sz w:val="20"/>
          <w:szCs w:val="20"/>
          <w:lang w:val="en-US"/>
        </w:rPr>
        <w:t>significant</w:t>
      </w:r>
      <w:r w:rsidRPr="007D6BC8">
        <w:rPr>
          <w:rFonts w:ascii="Times New Roman" w:eastAsia="Microsoft Sans Serif" w:hAnsi="Times New Roman" w:cs="Times New Roman"/>
          <w:spacing w:val="64"/>
          <w:sz w:val="20"/>
          <w:szCs w:val="20"/>
          <w:lang w:val="en-US"/>
        </w:rPr>
        <w:t xml:space="preserve"> </w:t>
      </w:r>
      <w:r w:rsidRPr="007D6BC8">
        <w:rPr>
          <w:rFonts w:ascii="Times New Roman" w:eastAsia="Microsoft Sans Serif" w:hAnsi="Times New Roman" w:cs="Times New Roman"/>
          <w:sz w:val="20"/>
          <w:szCs w:val="20"/>
          <w:lang w:val="en-US"/>
        </w:rPr>
        <w:t>difference between</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them.</w:t>
      </w:r>
      <w:r w:rsidRPr="007D6BC8">
        <w:rPr>
          <w:rFonts w:ascii="Times New Roman" w:eastAsia="Microsoft Sans Serif" w:hAnsi="Times New Roman" w:cs="Times New Roman"/>
          <w:spacing w:val="3"/>
          <w:sz w:val="20"/>
          <w:szCs w:val="20"/>
          <w:lang w:val="en-US"/>
        </w:rPr>
        <w:t xml:space="preserve"> </w:t>
      </w:r>
      <w:r w:rsidRPr="007D6BC8">
        <w:rPr>
          <w:rFonts w:ascii="Times New Roman" w:eastAsia="Microsoft Sans Serif" w:hAnsi="Times New Roman" w:cs="Times New Roman"/>
          <w:sz w:val="20"/>
          <w:szCs w:val="20"/>
          <w:lang w:val="en-US"/>
        </w:rPr>
        <w:t>(p</w:t>
      </w:r>
      <w:r w:rsidRPr="007D6BC8">
        <w:rPr>
          <w:rFonts w:ascii="Times New Roman" w:eastAsia="Microsoft Sans Serif" w:hAnsi="Times New Roman" w:cs="Times New Roman"/>
          <w:spacing w:val="2"/>
          <w:sz w:val="20"/>
          <w:szCs w:val="20"/>
          <w:lang w:val="en-US"/>
        </w:rPr>
        <w:t xml:space="preserve"> </w:t>
      </w:r>
      <w:r w:rsidRPr="007D6BC8">
        <w:rPr>
          <w:rFonts w:ascii="Times New Roman" w:eastAsia="Microsoft Sans Serif" w:hAnsi="Times New Roman" w:cs="Times New Roman"/>
          <w:sz w:val="20"/>
          <w:szCs w:val="20"/>
          <w:lang w:val="en-US"/>
        </w:rPr>
        <w:t>value=0.581)</w:t>
      </w:r>
    </w:p>
    <w:p w:rsidR="00A70089" w:rsidRPr="007D6BC8" w:rsidRDefault="00A70089" w:rsidP="007D6BC8">
      <w:pPr>
        <w:widowControl w:val="0"/>
        <w:autoSpaceDE w:val="0"/>
        <w:autoSpaceDN w:val="0"/>
        <w:spacing w:after="0" w:line="360" w:lineRule="auto"/>
        <w:ind w:right="221"/>
        <w:jc w:val="both"/>
        <w:rPr>
          <w:rFonts w:ascii="Times New Roman" w:eastAsia="Microsoft Sans Serif" w:hAnsi="Times New Roman" w:cs="Times New Roman"/>
          <w:sz w:val="20"/>
          <w:szCs w:val="20"/>
          <w:lang w:val="en-US"/>
        </w:rPr>
      </w:pPr>
    </w:p>
    <w:p w:rsidR="007D6BC8" w:rsidRPr="007D6BC8" w:rsidRDefault="00306EEA" w:rsidP="007D6BC8">
      <w:pPr>
        <w:pStyle w:val="Heading2"/>
        <w:spacing w:line="360" w:lineRule="auto"/>
        <w:jc w:val="both"/>
        <w:rPr>
          <w:rFonts w:ascii="Times New Roman" w:hAnsi="Times New Roman" w:cs="Times New Roman"/>
          <w:sz w:val="20"/>
          <w:szCs w:val="20"/>
        </w:rPr>
      </w:pPr>
      <w:r>
        <w:rPr>
          <w:rFonts w:ascii="Times New Roman" w:hAnsi="Times New Roman" w:cs="Times New Roman"/>
          <w:sz w:val="20"/>
          <w:szCs w:val="20"/>
        </w:rPr>
        <w:t>Table 1</w:t>
      </w:r>
      <w:r w:rsidR="007D6BC8" w:rsidRPr="007D6BC8">
        <w:rPr>
          <w:rFonts w:ascii="Times New Roman" w:hAnsi="Times New Roman" w:cs="Times New Roman"/>
          <w:sz w:val="20"/>
          <w:szCs w:val="20"/>
        </w:rPr>
        <w:t>:-Comparison of pure tone audiometry between canal wall up and</w:t>
      </w:r>
      <w:r w:rsidR="007D6BC8" w:rsidRPr="007D6BC8">
        <w:rPr>
          <w:rFonts w:ascii="Times New Roman" w:hAnsi="Times New Roman" w:cs="Times New Roman"/>
          <w:spacing w:val="-64"/>
          <w:sz w:val="20"/>
          <w:szCs w:val="20"/>
        </w:rPr>
        <w:t xml:space="preserve"> </w:t>
      </w:r>
      <w:r w:rsidR="007D6BC8" w:rsidRPr="007D6BC8">
        <w:rPr>
          <w:rFonts w:ascii="Times New Roman" w:hAnsi="Times New Roman" w:cs="Times New Roman"/>
          <w:sz w:val="20"/>
          <w:szCs w:val="20"/>
        </w:rPr>
        <w:t>canal</w:t>
      </w:r>
      <w:r w:rsidR="007D6BC8" w:rsidRPr="007D6BC8">
        <w:rPr>
          <w:rFonts w:ascii="Times New Roman" w:hAnsi="Times New Roman" w:cs="Times New Roman"/>
          <w:spacing w:val="-3"/>
          <w:sz w:val="20"/>
          <w:szCs w:val="20"/>
        </w:rPr>
        <w:t xml:space="preserve"> </w:t>
      </w:r>
      <w:r w:rsidR="007D6BC8" w:rsidRPr="007D6BC8">
        <w:rPr>
          <w:rFonts w:ascii="Times New Roman" w:hAnsi="Times New Roman" w:cs="Times New Roman"/>
          <w:sz w:val="20"/>
          <w:szCs w:val="20"/>
        </w:rPr>
        <w:t>wall</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down.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708"/>
        <w:gridCol w:w="1704"/>
        <w:gridCol w:w="1704"/>
        <w:gridCol w:w="1704"/>
      </w:tblGrid>
      <w:tr w:rsidR="007D6BC8" w:rsidRPr="007D6BC8" w:rsidTr="00C64FF8">
        <w:trPr>
          <w:trHeight w:val="946"/>
        </w:trPr>
        <w:tc>
          <w:tcPr>
            <w:tcW w:w="1704" w:type="dxa"/>
          </w:tcPr>
          <w:p w:rsidR="007D6BC8" w:rsidRPr="007D6BC8" w:rsidRDefault="007D6BC8" w:rsidP="007D6BC8">
            <w:pPr>
              <w:pStyle w:val="TableParagraph"/>
              <w:spacing w:before="0" w:line="360" w:lineRule="auto"/>
              <w:ind w:left="202" w:right="188" w:firstLine="92"/>
              <w:jc w:val="both"/>
              <w:rPr>
                <w:rFonts w:ascii="Times New Roman" w:hAnsi="Times New Roman" w:cs="Times New Roman"/>
                <w:b/>
                <w:sz w:val="20"/>
                <w:szCs w:val="20"/>
              </w:rPr>
            </w:pPr>
            <w:r w:rsidRPr="007D6BC8">
              <w:rPr>
                <w:rFonts w:ascii="Times New Roman" w:hAnsi="Times New Roman" w:cs="Times New Roman"/>
                <w:b/>
                <w:sz w:val="20"/>
                <w:szCs w:val="20"/>
              </w:rPr>
              <w:t>Pure tone</w:t>
            </w:r>
            <w:r w:rsidRPr="007D6BC8">
              <w:rPr>
                <w:rFonts w:ascii="Times New Roman" w:hAnsi="Times New Roman" w:cs="Times New Roman"/>
                <w:b/>
                <w:spacing w:val="1"/>
                <w:sz w:val="20"/>
                <w:szCs w:val="20"/>
              </w:rPr>
              <w:t xml:space="preserve"> </w:t>
            </w:r>
            <w:r w:rsidRPr="007D6BC8">
              <w:rPr>
                <w:rFonts w:ascii="Times New Roman" w:hAnsi="Times New Roman" w:cs="Times New Roman"/>
                <w:b/>
                <w:spacing w:val="-1"/>
                <w:sz w:val="20"/>
                <w:szCs w:val="20"/>
              </w:rPr>
              <w:t>audiometry</w:t>
            </w:r>
          </w:p>
        </w:tc>
        <w:tc>
          <w:tcPr>
            <w:tcW w:w="1708" w:type="dxa"/>
          </w:tcPr>
          <w:p w:rsidR="007D6BC8" w:rsidRPr="007D6BC8" w:rsidRDefault="007D6BC8" w:rsidP="007D6BC8">
            <w:pPr>
              <w:pStyle w:val="TableParagraph"/>
              <w:spacing w:before="0" w:line="360" w:lineRule="auto"/>
              <w:ind w:left="347" w:right="241" w:hanging="84"/>
              <w:jc w:val="both"/>
              <w:rPr>
                <w:rFonts w:ascii="Times New Roman" w:hAnsi="Times New Roman" w:cs="Times New Roman"/>
                <w:b/>
                <w:sz w:val="20"/>
                <w:szCs w:val="20"/>
              </w:rPr>
            </w:pPr>
            <w:r w:rsidRPr="007D6BC8">
              <w:rPr>
                <w:rFonts w:ascii="Times New Roman" w:hAnsi="Times New Roman" w:cs="Times New Roman"/>
                <w:b/>
                <w:sz w:val="20"/>
                <w:szCs w:val="20"/>
              </w:rPr>
              <w:t>Canal wall</w:t>
            </w:r>
            <w:r w:rsidRPr="007D6BC8">
              <w:rPr>
                <w:rFonts w:ascii="Times New Roman" w:hAnsi="Times New Roman" w:cs="Times New Roman"/>
                <w:b/>
                <w:spacing w:val="-64"/>
                <w:sz w:val="20"/>
                <w:szCs w:val="20"/>
              </w:rPr>
              <w:t xml:space="preserve"> </w:t>
            </w:r>
            <w:r w:rsidRPr="007D6BC8">
              <w:rPr>
                <w:rFonts w:ascii="Times New Roman" w:hAnsi="Times New Roman" w:cs="Times New Roman"/>
                <w:b/>
                <w:sz w:val="20"/>
                <w:szCs w:val="20"/>
              </w:rPr>
              <w:t>up(n=30)</w:t>
            </w:r>
          </w:p>
        </w:tc>
        <w:tc>
          <w:tcPr>
            <w:tcW w:w="1704" w:type="dxa"/>
          </w:tcPr>
          <w:p w:rsidR="007D6BC8" w:rsidRPr="007D6BC8" w:rsidRDefault="007D6BC8" w:rsidP="007D6BC8">
            <w:pPr>
              <w:pStyle w:val="TableParagraph"/>
              <w:spacing w:before="0" w:line="360" w:lineRule="auto"/>
              <w:ind w:left="180" w:right="153" w:firstLine="84"/>
              <w:jc w:val="both"/>
              <w:rPr>
                <w:rFonts w:ascii="Times New Roman" w:hAnsi="Times New Roman" w:cs="Times New Roman"/>
                <w:b/>
                <w:sz w:val="20"/>
                <w:szCs w:val="20"/>
              </w:rPr>
            </w:pPr>
            <w:r w:rsidRPr="007D6BC8">
              <w:rPr>
                <w:rFonts w:ascii="Times New Roman" w:hAnsi="Times New Roman" w:cs="Times New Roman"/>
                <w:b/>
                <w:sz w:val="20"/>
                <w:szCs w:val="20"/>
              </w:rPr>
              <w:t>Canal wall</w:t>
            </w:r>
            <w:r w:rsidRPr="007D6BC8">
              <w:rPr>
                <w:rFonts w:ascii="Times New Roman" w:hAnsi="Times New Roman" w:cs="Times New Roman"/>
                <w:b/>
                <w:spacing w:val="1"/>
                <w:sz w:val="20"/>
                <w:szCs w:val="20"/>
              </w:rPr>
              <w:t xml:space="preserve"> </w:t>
            </w:r>
            <w:r w:rsidRPr="007D6BC8">
              <w:rPr>
                <w:rFonts w:ascii="Times New Roman" w:hAnsi="Times New Roman" w:cs="Times New Roman"/>
                <w:b/>
                <w:sz w:val="20"/>
                <w:szCs w:val="20"/>
              </w:rPr>
              <w:t>down(n=30)</w:t>
            </w:r>
          </w:p>
        </w:tc>
        <w:tc>
          <w:tcPr>
            <w:tcW w:w="1704" w:type="dxa"/>
          </w:tcPr>
          <w:p w:rsidR="007D6BC8" w:rsidRPr="007D6BC8" w:rsidRDefault="007D6BC8" w:rsidP="007D6BC8">
            <w:pPr>
              <w:pStyle w:val="TableParagraph"/>
              <w:spacing w:before="0" w:line="360" w:lineRule="auto"/>
              <w:jc w:val="both"/>
              <w:rPr>
                <w:rFonts w:ascii="Times New Roman" w:hAnsi="Times New Roman" w:cs="Times New Roman"/>
                <w:b/>
                <w:sz w:val="20"/>
                <w:szCs w:val="20"/>
              </w:rPr>
            </w:pPr>
          </w:p>
          <w:p w:rsidR="007D6BC8" w:rsidRPr="007D6BC8" w:rsidRDefault="007D6BC8" w:rsidP="007D6BC8">
            <w:pPr>
              <w:pStyle w:val="TableParagraph"/>
              <w:spacing w:before="0" w:line="360" w:lineRule="auto"/>
              <w:ind w:left="560"/>
              <w:jc w:val="both"/>
              <w:rPr>
                <w:rFonts w:ascii="Times New Roman" w:hAnsi="Times New Roman" w:cs="Times New Roman"/>
                <w:b/>
                <w:sz w:val="20"/>
                <w:szCs w:val="20"/>
              </w:rPr>
            </w:pPr>
            <w:r w:rsidRPr="007D6BC8">
              <w:rPr>
                <w:rFonts w:ascii="Times New Roman" w:hAnsi="Times New Roman" w:cs="Times New Roman"/>
                <w:b/>
                <w:sz w:val="20"/>
                <w:szCs w:val="20"/>
              </w:rPr>
              <w:t>Total</w:t>
            </w:r>
          </w:p>
        </w:tc>
        <w:tc>
          <w:tcPr>
            <w:tcW w:w="1704" w:type="dxa"/>
          </w:tcPr>
          <w:p w:rsidR="007D6BC8" w:rsidRPr="007D6BC8" w:rsidRDefault="007D6BC8" w:rsidP="007D6BC8">
            <w:pPr>
              <w:pStyle w:val="TableParagraph"/>
              <w:spacing w:before="0" w:line="360" w:lineRule="auto"/>
              <w:jc w:val="both"/>
              <w:rPr>
                <w:rFonts w:ascii="Times New Roman" w:hAnsi="Times New Roman" w:cs="Times New Roman"/>
                <w:b/>
                <w:sz w:val="20"/>
                <w:szCs w:val="20"/>
              </w:rPr>
            </w:pPr>
          </w:p>
          <w:p w:rsidR="007D6BC8" w:rsidRPr="007D6BC8" w:rsidRDefault="007D6BC8" w:rsidP="007D6BC8">
            <w:pPr>
              <w:pStyle w:val="TableParagraph"/>
              <w:spacing w:before="0" w:line="360" w:lineRule="auto"/>
              <w:ind w:left="429"/>
              <w:jc w:val="both"/>
              <w:rPr>
                <w:rFonts w:ascii="Times New Roman" w:hAnsi="Times New Roman" w:cs="Times New Roman"/>
                <w:b/>
                <w:sz w:val="20"/>
                <w:szCs w:val="20"/>
              </w:rPr>
            </w:pPr>
            <w:r w:rsidRPr="007D6BC8">
              <w:rPr>
                <w:rFonts w:ascii="Times New Roman" w:hAnsi="Times New Roman" w:cs="Times New Roman"/>
                <w:b/>
                <w:sz w:val="20"/>
                <w:szCs w:val="20"/>
              </w:rPr>
              <w:t>P</w:t>
            </w:r>
            <w:r w:rsidRPr="007D6BC8">
              <w:rPr>
                <w:rFonts w:ascii="Times New Roman" w:hAnsi="Times New Roman" w:cs="Times New Roman"/>
                <w:b/>
                <w:spacing w:val="-1"/>
                <w:sz w:val="20"/>
                <w:szCs w:val="20"/>
              </w:rPr>
              <w:t xml:space="preserve"> </w:t>
            </w:r>
            <w:r w:rsidRPr="007D6BC8">
              <w:rPr>
                <w:rFonts w:ascii="Times New Roman" w:hAnsi="Times New Roman" w:cs="Times New Roman"/>
                <w:b/>
                <w:sz w:val="20"/>
                <w:szCs w:val="20"/>
              </w:rPr>
              <w:t>value</w:t>
            </w:r>
          </w:p>
        </w:tc>
      </w:tr>
      <w:tr w:rsidR="007D6BC8" w:rsidRPr="007D6BC8" w:rsidTr="00C64FF8">
        <w:trPr>
          <w:trHeight w:val="533"/>
        </w:trPr>
        <w:tc>
          <w:tcPr>
            <w:tcW w:w="1704" w:type="dxa"/>
          </w:tcPr>
          <w:p w:rsidR="007D6BC8" w:rsidRPr="007D6BC8" w:rsidRDefault="007D6BC8" w:rsidP="007D6BC8">
            <w:pPr>
              <w:pStyle w:val="TableParagraph"/>
              <w:spacing w:before="0" w:line="360" w:lineRule="auto"/>
              <w:ind w:left="136" w:right="132"/>
              <w:jc w:val="both"/>
              <w:rPr>
                <w:rFonts w:ascii="Times New Roman" w:hAnsi="Times New Roman" w:cs="Times New Roman"/>
                <w:sz w:val="20"/>
                <w:szCs w:val="20"/>
              </w:rPr>
            </w:pPr>
            <w:r w:rsidRPr="007D6BC8">
              <w:rPr>
                <w:rFonts w:ascii="Times New Roman" w:hAnsi="Times New Roman" w:cs="Times New Roman"/>
                <w:sz w:val="20"/>
                <w:szCs w:val="20"/>
              </w:rPr>
              <w:t>CHL</w:t>
            </w:r>
          </w:p>
        </w:tc>
        <w:tc>
          <w:tcPr>
            <w:tcW w:w="1708" w:type="dxa"/>
          </w:tcPr>
          <w:p w:rsidR="007D6BC8" w:rsidRPr="007D6BC8" w:rsidRDefault="007D6BC8" w:rsidP="007D6BC8">
            <w:pPr>
              <w:pStyle w:val="TableParagraph"/>
              <w:spacing w:before="0" w:line="360" w:lineRule="auto"/>
              <w:ind w:left="164" w:right="166"/>
              <w:jc w:val="both"/>
              <w:rPr>
                <w:rFonts w:ascii="Times New Roman" w:hAnsi="Times New Roman" w:cs="Times New Roman"/>
                <w:sz w:val="20"/>
                <w:szCs w:val="20"/>
              </w:rPr>
            </w:pPr>
            <w:r w:rsidRPr="007D6BC8">
              <w:rPr>
                <w:rFonts w:ascii="Times New Roman" w:hAnsi="Times New Roman" w:cs="Times New Roman"/>
                <w:sz w:val="20"/>
                <w:szCs w:val="20"/>
              </w:rPr>
              <w:t>23</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(76.67%)</w:t>
            </w:r>
          </w:p>
        </w:tc>
        <w:tc>
          <w:tcPr>
            <w:tcW w:w="1704" w:type="dxa"/>
          </w:tcPr>
          <w:p w:rsidR="007D6BC8" w:rsidRPr="007D6BC8" w:rsidRDefault="007D6BC8" w:rsidP="007D6BC8">
            <w:pPr>
              <w:pStyle w:val="TableParagraph"/>
              <w:spacing w:before="0" w:line="360" w:lineRule="auto"/>
              <w:ind w:left="364"/>
              <w:jc w:val="both"/>
              <w:rPr>
                <w:rFonts w:ascii="Times New Roman" w:hAnsi="Times New Roman" w:cs="Times New Roman"/>
                <w:sz w:val="20"/>
                <w:szCs w:val="20"/>
              </w:rPr>
            </w:pPr>
            <w:r w:rsidRPr="007D6BC8">
              <w:rPr>
                <w:rFonts w:ascii="Times New Roman" w:hAnsi="Times New Roman" w:cs="Times New Roman"/>
                <w:sz w:val="20"/>
                <w:szCs w:val="20"/>
              </w:rPr>
              <w:t>27</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(90%)</w:t>
            </w:r>
          </w:p>
        </w:tc>
        <w:tc>
          <w:tcPr>
            <w:tcW w:w="1704" w:type="dxa"/>
          </w:tcPr>
          <w:p w:rsidR="007D6BC8" w:rsidRPr="007D6BC8" w:rsidRDefault="007D6BC8" w:rsidP="007D6BC8">
            <w:pPr>
              <w:pStyle w:val="TableParagraph"/>
              <w:spacing w:before="0" w:line="360" w:lineRule="auto"/>
              <w:ind w:right="196"/>
              <w:jc w:val="both"/>
              <w:rPr>
                <w:rFonts w:ascii="Times New Roman" w:hAnsi="Times New Roman" w:cs="Times New Roman"/>
                <w:sz w:val="20"/>
                <w:szCs w:val="20"/>
              </w:rPr>
            </w:pPr>
            <w:r w:rsidRPr="007D6BC8">
              <w:rPr>
                <w:rFonts w:ascii="Times New Roman" w:hAnsi="Times New Roman" w:cs="Times New Roman"/>
                <w:sz w:val="20"/>
                <w:szCs w:val="20"/>
              </w:rPr>
              <w:t>50</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(83.33%)</w:t>
            </w:r>
          </w:p>
        </w:tc>
        <w:tc>
          <w:tcPr>
            <w:tcW w:w="1704" w:type="dxa"/>
            <w:vMerge w:val="restart"/>
          </w:tcPr>
          <w:p w:rsidR="007D6BC8" w:rsidRPr="007D6BC8" w:rsidRDefault="007D6BC8" w:rsidP="007D6BC8">
            <w:pPr>
              <w:pStyle w:val="TableParagraph"/>
              <w:spacing w:before="0" w:line="360" w:lineRule="auto"/>
              <w:jc w:val="both"/>
              <w:rPr>
                <w:rFonts w:ascii="Times New Roman" w:hAnsi="Times New Roman" w:cs="Times New Roman"/>
                <w:b/>
                <w:sz w:val="20"/>
                <w:szCs w:val="20"/>
              </w:rPr>
            </w:pPr>
          </w:p>
          <w:p w:rsidR="007D6BC8" w:rsidRPr="007D6BC8" w:rsidRDefault="007D6BC8" w:rsidP="007D6BC8">
            <w:pPr>
              <w:pStyle w:val="TableParagraph"/>
              <w:spacing w:before="0" w:line="360" w:lineRule="auto"/>
              <w:jc w:val="both"/>
              <w:rPr>
                <w:rFonts w:ascii="Times New Roman" w:hAnsi="Times New Roman" w:cs="Times New Roman"/>
                <w:b/>
                <w:sz w:val="20"/>
                <w:szCs w:val="20"/>
              </w:rPr>
            </w:pPr>
          </w:p>
          <w:p w:rsidR="007D6BC8" w:rsidRPr="007D6BC8" w:rsidRDefault="007D6BC8" w:rsidP="007D6BC8">
            <w:pPr>
              <w:pStyle w:val="TableParagraph"/>
              <w:spacing w:before="0" w:line="360" w:lineRule="auto"/>
              <w:ind w:left="517"/>
              <w:jc w:val="both"/>
              <w:rPr>
                <w:rFonts w:ascii="Times New Roman" w:hAnsi="Times New Roman" w:cs="Times New Roman"/>
                <w:sz w:val="20"/>
                <w:szCs w:val="20"/>
              </w:rPr>
            </w:pPr>
            <w:r w:rsidRPr="007D6BC8">
              <w:rPr>
                <w:rFonts w:ascii="Times New Roman" w:hAnsi="Times New Roman" w:cs="Times New Roman"/>
                <w:sz w:val="20"/>
                <w:szCs w:val="20"/>
              </w:rPr>
              <w:t>0.357</w:t>
            </w:r>
            <w:r w:rsidRPr="007D6BC8">
              <w:rPr>
                <w:rFonts w:ascii="Times New Roman" w:hAnsi="Times New Roman" w:cs="Times New Roman"/>
                <w:sz w:val="20"/>
                <w:szCs w:val="20"/>
                <w:vertAlign w:val="superscript"/>
              </w:rPr>
              <w:t>*</w:t>
            </w:r>
          </w:p>
        </w:tc>
      </w:tr>
      <w:tr w:rsidR="007D6BC8" w:rsidRPr="007D6BC8" w:rsidTr="00C64FF8">
        <w:trPr>
          <w:trHeight w:val="534"/>
        </w:trPr>
        <w:tc>
          <w:tcPr>
            <w:tcW w:w="1704" w:type="dxa"/>
          </w:tcPr>
          <w:p w:rsidR="007D6BC8" w:rsidRPr="007D6BC8" w:rsidRDefault="007D6BC8" w:rsidP="007D6BC8">
            <w:pPr>
              <w:pStyle w:val="TableParagraph"/>
              <w:spacing w:before="0" w:line="360" w:lineRule="auto"/>
              <w:ind w:left="136" w:right="130"/>
              <w:jc w:val="both"/>
              <w:rPr>
                <w:rFonts w:ascii="Times New Roman" w:hAnsi="Times New Roman" w:cs="Times New Roman"/>
                <w:sz w:val="20"/>
                <w:szCs w:val="20"/>
              </w:rPr>
            </w:pPr>
            <w:r w:rsidRPr="007D6BC8">
              <w:rPr>
                <w:rFonts w:ascii="Times New Roman" w:hAnsi="Times New Roman" w:cs="Times New Roman"/>
                <w:sz w:val="20"/>
                <w:szCs w:val="20"/>
              </w:rPr>
              <w:t>SNHL</w:t>
            </w:r>
          </w:p>
        </w:tc>
        <w:tc>
          <w:tcPr>
            <w:tcW w:w="1708" w:type="dxa"/>
          </w:tcPr>
          <w:p w:rsidR="007D6BC8" w:rsidRPr="007D6BC8" w:rsidRDefault="007D6BC8" w:rsidP="007D6BC8">
            <w:pPr>
              <w:pStyle w:val="TableParagraph"/>
              <w:spacing w:before="0" w:line="360" w:lineRule="auto"/>
              <w:ind w:left="165" w:right="164"/>
              <w:jc w:val="both"/>
              <w:rPr>
                <w:rFonts w:ascii="Times New Roman" w:hAnsi="Times New Roman" w:cs="Times New Roman"/>
                <w:sz w:val="20"/>
                <w:szCs w:val="20"/>
              </w:rPr>
            </w:pPr>
            <w:r w:rsidRPr="007D6BC8">
              <w:rPr>
                <w:rFonts w:ascii="Times New Roman" w:hAnsi="Times New Roman" w:cs="Times New Roman"/>
                <w:sz w:val="20"/>
                <w:szCs w:val="20"/>
              </w:rPr>
              <w:t>1</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(3.33%)</w:t>
            </w:r>
          </w:p>
        </w:tc>
        <w:tc>
          <w:tcPr>
            <w:tcW w:w="1704" w:type="dxa"/>
          </w:tcPr>
          <w:p w:rsidR="007D6BC8" w:rsidRPr="007D6BC8" w:rsidRDefault="007D6BC8" w:rsidP="007D6BC8">
            <w:pPr>
              <w:pStyle w:val="TableParagraph"/>
              <w:spacing w:before="0" w:line="360" w:lineRule="auto"/>
              <w:ind w:left="332"/>
              <w:jc w:val="both"/>
              <w:rPr>
                <w:rFonts w:ascii="Times New Roman" w:hAnsi="Times New Roman" w:cs="Times New Roman"/>
                <w:sz w:val="20"/>
                <w:szCs w:val="20"/>
              </w:rPr>
            </w:pPr>
            <w:r w:rsidRPr="007D6BC8">
              <w:rPr>
                <w:rFonts w:ascii="Times New Roman" w:hAnsi="Times New Roman" w:cs="Times New Roman"/>
                <w:sz w:val="20"/>
                <w:szCs w:val="20"/>
              </w:rPr>
              <w:t>1</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(3.33%)</w:t>
            </w:r>
          </w:p>
        </w:tc>
        <w:tc>
          <w:tcPr>
            <w:tcW w:w="1704" w:type="dxa"/>
          </w:tcPr>
          <w:p w:rsidR="007D6BC8" w:rsidRPr="007D6BC8" w:rsidRDefault="007D6BC8" w:rsidP="007D6BC8">
            <w:pPr>
              <w:pStyle w:val="TableParagraph"/>
              <w:spacing w:before="0" w:line="360" w:lineRule="auto"/>
              <w:ind w:left="328"/>
              <w:jc w:val="both"/>
              <w:rPr>
                <w:rFonts w:ascii="Times New Roman" w:hAnsi="Times New Roman" w:cs="Times New Roman"/>
                <w:sz w:val="20"/>
                <w:szCs w:val="20"/>
              </w:rPr>
            </w:pPr>
            <w:r w:rsidRPr="007D6BC8">
              <w:rPr>
                <w:rFonts w:ascii="Times New Roman" w:hAnsi="Times New Roman" w:cs="Times New Roman"/>
                <w:sz w:val="20"/>
                <w:szCs w:val="20"/>
              </w:rPr>
              <w:t>2</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(3.33%)</w:t>
            </w:r>
          </w:p>
        </w:tc>
        <w:tc>
          <w:tcPr>
            <w:tcW w:w="1704" w:type="dxa"/>
            <w:vMerge/>
            <w:tcBorders>
              <w:top w:val="nil"/>
            </w:tcBorders>
          </w:tcPr>
          <w:p w:rsidR="007D6BC8" w:rsidRPr="007D6BC8" w:rsidRDefault="007D6BC8" w:rsidP="007D6BC8">
            <w:pPr>
              <w:spacing w:after="0" w:line="360" w:lineRule="auto"/>
              <w:jc w:val="both"/>
              <w:rPr>
                <w:rFonts w:ascii="Times New Roman" w:hAnsi="Times New Roman" w:cs="Times New Roman"/>
                <w:sz w:val="20"/>
                <w:szCs w:val="20"/>
              </w:rPr>
            </w:pPr>
          </w:p>
        </w:tc>
      </w:tr>
      <w:tr w:rsidR="007D6BC8" w:rsidRPr="007D6BC8" w:rsidTr="00C64FF8">
        <w:trPr>
          <w:trHeight w:val="533"/>
        </w:trPr>
        <w:tc>
          <w:tcPr>
            <w:tcW w:w="1704" w:type="dxa"/>
          </w:tcPr>
          <w:p w:rsidR="007D6BC8" w:rsidRPr="007D6BC8" w:rsidRDefault="007D6BC8" w:rsidP="007D6BC8">
            <w:pPr>
              <w:pStyle w:val="TableParagraph"/>
              <w:spacing w:before="0" w:line="360" w:lineRule="auto"/>
              <w:ind w:left="136" w:right="130"/>
              <w:jc w:val="both"/>
              <w:rPr>
                <w:rFonts w:ascii="Times New Roman" w:hAnsi="Times New Roman" w:cs="Times New Roman"/>
                <w:sz w:val="20"/>
                <w:szCs w:val="20"/>
              </w:rPr>
            </w:pPr>
            <w:r w:rsidRPr="007D6BC8">
              <w:rPr>
                <w:rFonts w:ascii="Times New Roman" w:hAnsi="Times New Roman" w:cs="Times New Roman"/>
                <w:sz w:val="20"/>
                <w:szCs w:val="20"/>
              </w:rPr>
              <w:t>Mixed</w:t>
            </w:r>
          </w:p>
        </w:tc>
        <w:tc>
          <w:tcPr>
            <w:tcW w:w="1708" w:type="dxa"/>
          </w:tcPr>
          <w:p w:rsidR="007D6BC8" w:rsidRPr="007D6BC8" w:rsidRDefault="007D6BC8" w:rsidP="007D6BC8">
            <w:pPr>
              <w:pStyle w:val="TableParagraph"/>
              <w:spacing w:before="0" w:line="360" w:lineRule="auto"/>
              <w:ind w:left="165" w:right="164"/>
              <w:jc w:val="both"/>
              <w:rPr>
                <w:rFonts w:ascii="Times New Roman" w:hAnsi="Times New Roman" w:cs="Times New Roman"/>
                <w:sz w:val="20"/>
                <w:szCs w:val="20"/>
              </w:rPr>
            </w:pPr>
            <w:r w:rsidRPr="007D6BC8">
              <w:rPr>
                <w:rFonts w:ascii="Times New Roman" w:hAnsi="Times New Roman" w:cs="Times New Roman"/>
                <w:sz w:val="20"/>
                <w:szCs w:val="20"/>
              </w:rPr>
              <w:t>6</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(20%)</w:t>
            </w:r>
          </w:p>
        </w:tc>
        <w:tc>
          <w:tcPr>
            <w:tcW w:w="1704" w:type="dxa"/>
          </w:tcPr>
          <w:p w:rsidR="007D6BC8" w:rsidRPr="007D6BC8" w:rsidRDefault="007D6BC8" w:rsidP="007D6BC8">
            <w:pPr>
              <w:pStyle w:val="TableParagraph"/>
              <w:spacing w:before="0" w:line="360" w:lineRule="auto"/>
              <w:ind w:left="332"/>
              <w:jc w:val="both"/>
              <w:rPr>
                <w:rFonts w:ascii="Times New Roman" w:hAnsi="Times New Roman" w:cs="Times New Roman"/>
                <w:sz w:val="20"/>
                <w:szCs w:val="20"/>
              </w:rPr>
            </w:pPr>
            <w:r w:rsidRPr="007D6BC8">
              <w:rPr>
                <w:rFonts w:ascii="Times New Roman" w:hAnsi="Times New Roman" w:cs="Times New Roman"/>
                <w:sz w:val="20"/>
                <w:szCs w:val="20"/>
              </w:rPr>
              <w:t>2</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(6.67%)</w:t>
            </w:r>
          </w:p>
        </w:tc>
        <w:tc>
          <w:tcPr>
            <w:tcW w:w="1704" w:type="dxa"/>
          </w:tcPr>
          <w:p w:rsidR="007D6BC8" w:rsidRPr="007D6BC8" w:rsidRDefault="007D6BC8" w:rsidP="007D6BC8">
            <w:pPr>
              <w:pStyle w:val="TableParagraph"/>
              <w:spacing w:before="0" w:line="360" w:lineRule="auto"/>
              <w:ind w:right="260"/>
              <w:jc w:val="both"/>
              <w:rPr>
                <w:rFonts w:ascii="Times New Roman" w:hAnsi="Times New Roman" w:cs="Times New Roman"/>
                <w:sz w:val="20"/>
                <w:szCs w:val="20"/>
              </w:rPr>
            </w:pPr>
            <w:r w:rsidRPr="007D6BC8">
              <w:rPr>
                <w:rFonts w:ascii="Times New Roman" w:hAnsi="Times New Roman" w:cs="Times New Roman"/>
                <w:sz w:val="20"/>
                <w:szCs w:val="20"/>
              </w:rPr>
              <w:t>8</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(13.33%)</w:t>
            </w:r>
          </w:p>
        </w:tc>
        <w:tc>
          <w:tcPr>
            <w:tcW w:w="1704" w:type="dxa"/>
            <w:vMerge/>
            <w:tcBorders>
              <w:top w:val="nil"/>
            </w:tcBorders>
          </w:tcPr>
          <w:p w:rsidR="007D6BC8" w:rsidRPr="007D6BC8" w:rsidRDefault="007D6BC8" w:rsidP="007D6BC8">
            <w:pPr>
              <w:spacing w:after="0" w:line="360" w:lineRule="auto"/>
              <w:jc w:val="both"/>
              <w:rPr>
                <w:rFonts w:ascii="Times New Roman" w:hAnsi="Times New Roman" w:cs="Times New Roman"/>
                <w:sz w:val="20"/>
                <w:szCs w:val="20"/>
              </w:rPr>
            </w:pPr>
          </w:p>
        </w:tc>
      </w:tr>
      <w:tr w:rsidR="007D6BC8" w:rsidRPr="007D6BC8" w:rsidTr="00C64FF8">
        <w:trPr>
          <w:trHeight w:val="534"/>
        </w:trPr>
        <w:tc>
          <w:tcPr>
            <w:tcW w:w="1704" w:type="dxa"/>
          </w:tcPr>
          <w:p w:rsidR="007D6BC8" w:rsidRPr="007D6BC8" w:rsidRDefault="007D6BC8" w:rsidP="007D6BC8">
            <w:pPr>
              <w:pStyle w:val="TableParagraph"/>
              <w:spacing w:before="0" w:line="360" w:lineRule="auto"/>
              <w:ind w:left="136" w:right="127"/>
              <w:jc w:val="both"/>
              <w:rPr>
                <w:rFonts w:ascii="Times New Roman" w:hAnsi="Times New Roman" w:cs="Times New Roman"/>
                <w:sz w:val="20"/>
                <w:szCs w:val="20"/>
              </w:rPr>
            </w:pPr>
            <w:r w:rsidRPr="007D6BC8">
              <w:rPr>
                <w:rFonts w:ascii="Times New Roman" w:hAnsi="Times New Roman" w:cs="Times New Roman"/>
                <w:sz w:val="20"/>
                <w:szCs w:val="20"/>
              </w:rPr>
              <w:t>Total</w:t>
            </w:r>
          </w:p>
        </w:tc>
        <w:tc>
          <w:tcPr>
            <w:tcW w:w="1708" w:type="dxa"/>
          </w:tcPr>
          <w:p w:rsidR="007D6BC8" w:rsidRPr="007D6BC8" w:rsidRDefault="007D6BC8" w:rsidP="007D6BC8">
            <w:pPr>
              <w:pStyle w:val="TableParagraph"/>
              <w:spacing w:before="0" w:line="360" w:lineRule="auto"/>
              <w:ind w:left="165" w:right="165"/>
              <w:jc w:val="both"/>
              <w:rPr>
                <w:rFonts w:ascii="Times New Roman" w:hAnsi="Times New Roman" w:cs="Times New Roman"/>
                <w:sz w:val="20"/>
                <w:szCs w:val="20"/>
              </w:rPr>
            </w:pPr>
            <w:r w:rsidRPr="007D6BC8">
              <w:rPr>
                <w:rFonts w:ascii="Times New Roman" w:hAnsi="Times New Roman" w:cs="Times New Roman"/>
                <w:sz w:val="20"/>
                <w:szCs w:val="20"/>
              </w:rPr>
              <w:t>30</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(100%)</w:t>
            </w:r>
          </w:p>
        </w:tc>
        <w:tc>
          <w:tcPr>
            <w:tcW w:w="1704" w:type="dxa"/>
          </w:tcPr>
          <w:p w:rsidR="007D6BC8" w:rsidRPr="007D6BC8" w:rsidRDefault="007D6BC8" w:rsidP="007D6BC8">
            <w:pPr>
              <w:pStyle w:val="TableParagraph"/>
              <w:spacing w:before="0" w:line="360" w:lineRule="auto"/>
              <w:ind w:left="296"/>
              <w:jc w:val="both"/>
              <w:rPr>
                <w:rFonts w:ascii="Times New Roman" w:hAnsi="Times New Roman" w:cs="Times New Roman"/>
                <w:sz w:val="20"/>
                <w:szCs w:val="20"/>
              </w:rPr>
            </w:pPr>
            <w:r w:rsidRPr="007D6BC8">
              <w:rPr>
                <w:rFonts w:ascii="Times New Roman" w:hAnsi="Times New Roman" w:cs="Times New Roman"/>
                <w:sz w:val="20"/>
                <w:szCs w:val="20"/>
              </w:rPr>
              <w:t>30</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(100%)</w:t>
            </w:r>
          </w:p>
        </w:tc>
        <w:tc>
          <w:tcPr>
            <w:tcW w:w="1704" w:type="dxa"/>
          </w:tcPr>
          <w:p w:rsidR="007D6BC8" w:rsidRPr="007D6BC8" w:rsidRDefault="007D6BC8" w:rsidP="007D6BC8">
            <w:pPr>
              <w:pStyle w:val="TableParagraph"/>
              <w:spacing w:before="0" w:line="360" w:lineRule="auto"/>
              <w:ind w:left="293"/>
              <w:jc w:val="both"/>
              <w:rPr>
                <w:rFonts w:ascii="Times New Roman" w:hAnsi="Times New Roman" w:cs="Times New Roman"/>
                <w:sz w:val="20"/>
                <w:szCs w:val="20"/>
              </w:rPr>
            </w:pPr>
            <w:r w:rsidRPr="007D6BC8">
              <w:rPr>
                <w:rFonts w:ascii="Times New Roman" w:hAnsi="Times New Roman" w:cs="Times New Roman"/>
                <w:sz w:val="20"/>
                <w:szCs w:val="20"/>
              </w:rPr>
              <w:t>60</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(100%)</w:t>
            </w:r>
          </w:p>
        </w:tc>
        <w:tc>
          <w:tcPr>
            <w:tcW w:w="1704" w:type="dxa"/>
            <w:vMerge/>
            <w:tcBorders>
              <w:top w:val="nil"/>
            </w:tcBorders>
          </w:tcPr>
          <w:p w:rsidR="007D6BC8" w:rsidRPr="007D6BC8" w:rsidRDefault="007D6BC8" w:rsidP="007D6BC8">
            <w:pPr>
              <w:spacing w:after="0" w:line="360" w:lineRule="auto"/>
              <w:jc w:val="both"/>
              <w:rPr>
                <w:rFonts w:ascii="Times New Roman" w:hAnsi="Times New Roman" w:cs="Times New Roman"/>
                <w:sz w:val="20"/>
                <w:szCs w:val="20"/>
              </w:rPr>
            </w:pPr>
          </w:p>
        </w:tc>
      </w:tr>
    </w:tbl>
    <w:p w:rsidR="00306EEA" w:rsidRDefault="007D6BC8" w:rsidP="00306EEA">
      <w:pPr>
        <w:spacing w:after="0" w:line="360" w:lineRule="auto"/>
        <w:ind w:left="480"/>
        <w:jc w:val="both"/>
        <w:rPr>
          <w:rFonts w:ascii="Times New Roman" w:hAnsi="Times New Roman" w:cs="Times New Roman"/>
          <w:b/>
          <w:sz w:val="20"/>
          <w:szCs w:val="20"/>
        </w:rPr>
      </w:pPr>
      <w:r w:rsidRPr="007D6BC8">
        <w:rPr>
          <w:rFonts w:ascii="Times New Roman" w:hAnsi="Times New Roman" w:cs="Times New Roman"/>
          <w:b/>
          <w:sz w:val="20"/>
          <w:szCs w:val="20"/>
          <w:vertAlign w:val="superscript"/>
        </w:rPr>
        <w:t>*</w:t>
      </w:r>
      <w:r w:rsidRPr="007D6BC8">
        <w:rPr>
          <w:rFonts w:ascii="Times New Roman" w:hAnsi="Times New Roman" w:cs="Times New Roman"/>
          <w:b/>
          <w:spacing w:val="-2"/>
          <w:sz w:val="20"/>
          <w:szCs w:val="20"/>
        </w:rPr>
        <w:t xml:space="preserve"> </w:t>
      </w:r>
      <w:r w:rsidRPr="007D6BC8">
        <w:rPr>
          <w:rFonts w:ascii="Times New Roman" w:hAnsi="Times New Roman" w:cs="Times New Roman"/>
          <w:b/>
          <w:sz w:val="20"/>
          <w:szCs w:val="20"/>
        </w:rPr>
        <w:t>Fisher's</w:t>
      </w:r>
      <w:r w:rsidRPr="007D6BC8">
        <w:rPr>
          <w:rFonts w:ascii="Times New Roman" w:hAnsi="Times New Roman" w:cs="Times New Roman"/>
          <w:b/>
          <w:spacing w:val="-5"/>
          <w:sz w:val="20"/>
          <w:szCs w:val="20"/>
        </w:rPr>
        <w:t xml:space="preserve"> </w:t>
      </w:r>
      <w:r w:rsidRPr="007D6BC8">
        <w:rPr>
          <w:rFonts w:ascii="Times New Roman" w:hAnsi="Times New Roman" w:cs="Times New Roman"/>
          <w:b/>
          <w:sz w:val="20"/>
          <w:szCs w:val="20"/>
        </w:rPr>
        <w:t>exact</w:t>
      </w:r>
      <w:r w:rsidRPr="007D6BC8">
        <w:rPr>
          <w:rFonts w:ascii="Times New Roman" w:hAnsi="Times New Roman" w:cs="Times New Roman"/>
          <w:b/>
          <w:spacing w:val="-4"/>
          <w:sz w:val="20"/>
          <w:szCs w:val="20"/>
        </w:rPr>
        <w:t xml:space="preserve"> </w:t>
      </w:r>
      <w:r w:rsidRPr="007D6BC8">
        <w:rPr>
          <w:rFonts w:ascii="Times New Roman" w:hAnsi="Times New Roman" w:cs="Times New Roman"/>
          <w:b/>
          <w:sz w:val="20"/>
          <w:szCs w:val="20"/>
        </w:rPr>
        <w:t>test</w:t>
      </w:r>
    </w:p>
    <w:p w:rsidR="007D6BC8" w:rsidRPr="00306EEA" w:rsidRDefault="007D6BC8" w:rsidP="00306EEA">
      <w:pPr>
        <w:spacing w:after="0" w:line="360" w:lineRule="auto"/>
        <w:jc w:val="both"/>
        <w:rPr>
          <w:rFonts w:ascii="Times New Roman" w:hAnsi="Times New Roman" w:cs="Times New Roman"/>
          <w:b/>
          <w:sz w:val="20"/>
          <w:szCs w:val="20"/>
        </w:rPr>
      </w:pPr>
      <w:r w:rsidRPr="007D6BC8">
        <w:rPr>
          <w:rFonts w:ascii="Times New Roman" w:eastAsia="Microsoft Sans Serif" w:hAnsi="Times New Roman" w:cs="Times New Roman"/>
          <w:sz w:val="20"/>
          <w:szCs w:val="20"/>
          <w:lang w:val="en-US"/>
        </w:rPr>
        <w:t>Distribution of pure tone audiometry was comparable between canal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wall up and canal wall down. (CHL:- 76.67% vs 90% respectively, SNHL:-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3.33%</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vs</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3.33%</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respectively,</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Mixed:-</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20%</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vs</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6.67%</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respectively)</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(p</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value=0.357).</w:t>
      </w:r>
    </w:p>
    <w:p w:rsidR="007D6BC8" w:rsidRPr="007D6BC8" w:rsidRDefault="007D6BC8" w:rsidP="007D6BC8">
      <w:pPr>
        <w:widowControl w:val="0"/>
        <w:autoSpaceDE w:val="0"/>
        <w:autoSpaceDN w:val="0"/>
        <w:spacing w:after="0" w:line="360" w:lineRule="auto"/>
        <w:ind w:left="480" w:right="214"/>
        <w:jc w:val="both"/>
        <w:rPr>
          <w:rFonts w:ascii="Times New Roman" w:eastAsia="Microsoft Sans Serif" w:hAnsi="Times New Roman" w:cs="Times New Roman"/>
          <w:b/>
          <w:sz w:val="20"/>
          <w:szCs w:val="20"/>
          <w:lang w:val="en-US"/>
        </w:rPr>
      </w:pPr>
      <w:r w:rsidRPr="00306EEA">
        <w:rPr>
          <w:rFonts w:ascii="Times New Roman" w:hAnsi="Times New Roman" w:cs="Times New Roman"/>
          <w:b/>
          <w:sz w:val="20"/>
          <w:szCs w:val="20"/>
        </w:rPr>
        <w:t>Table</w:t>
      </w:r>
      <w:r w:rsidRPr="00306EEA">
        <w:rPr>
          <w:rFonts w:ascii="Times New Roman" w:hAnsi="Times New Roman" w:cs="Times New Roman"/>
          <w:b/>
          <w:spacing w:val="16"/>
          <w:sz w:val="20"/>
          <w:szCs w:val="20"/>
        </w:rPr>
        <w:t xml:space="preserve"> </w:t>
      </w:r>
      <w:r w:rsidR="00306EEA" w:rsidRPr="00306EEA">
        <w:rPr>
          <w:rFonts w:ascii="Times New Roman" w:hAnsi="Times New Roman" w:cs="Times New Roman"/>
          <w:b/>
          <w:sz w:val="20"/>
          <w:szCs w:val="20"/>
        </w:rPr>
        <w:t>2</w:t>
      </w:r>
      <w:r w:rsidRPr="00306EEA">
        <w:rPr>
          <w:rFonts w:ascii="Times New Roman" w:hAnsi="Times New Roman" w:cs="Times New Roman"/>
          <w:b/>
          <w:sz w:val="20"/>
          <w:szCs w:val="20"/>
        </w:rPr>
        <w:t>:-Comparison</w:t>
      </w:r>
      <w:r w:rsidRPr="00306EEA">
        <w:rPr>
          <w:rFonts w:ascii="Times New Roman" w:hAnsi="Times New Roman" w:cs="Times New Roman"/>
          <w:b/>
          <w:spacing w:val="20"/>
          <w:sz w:val="20"/>
          <w:szCs w:val="20"/>
        </w:rPr>
        <w:t xml:space="preserve"> </w:t>
      </w:r>
      <w:r w:rsidRPr="00306EEA">
        <w:rPr>
          <w:rFonts w:ascii="Times New Roman" w:hAnsi="Times New Roman" w:cs="Times New Roman"/>
          <w:b/>
          <w:sz w:val="20"/>
          <w:szCs w:val="20"/>
        </w:rPr>
        <w:t>of</w:t>
      </w:r>
      <w:r w:rsidRPr="00306EEA">
        <w:rPr>
          <w:rFonts w:ascii="Times New Roman" w:hAnsi="Times New Roman" w:cs="Times New Roman"/>
          <w:b/>
          <w:spacing w:val="18"/>
          <w:sz w:val="20"/>
          <w:szCs w:val="20"/>
        </w:rPr>
        <w:t xml:space="preserve"> </w:t>
      </w:r>
      <w:r w:rsidRPr="00306EEA">
        <w:rPr>
          <w:rFonts w:ascii="Times New Roman" w:hAnsi="Times New Roman" w:cs="Times New Roman"/>
          <w:b/>
          <w:sz w:val="20"/>
          <w:szCs w:val="20"/>
        </w:rPr>
        <w:t>soft</w:t>
      </w:r>
      <w:r w:rsidRPr="00306EEA">
        <w:rPr>
          <w:rFonts w:ascii="Times New Roman" w:hAnsi="Times New Roman" w:cs="Times New Roman"/>
          <w:b/>
          <w:spacing w:val="19"/>
          <w:sz w:val="20"/>
          <w:szCs w:val="20"/>
        </w:rPr>
        <w:t xml:space="preserve"> </w:t>
      </w:r>
      <w:r w:rsidRPr="00306EEA">
        <w:rPr>
          <w:rFonts w:ascii="Times New Roman" w:hAnsi="Times New Roman" w:cs="Times New Roman"/>
          <w:b/>
          <w:sz w:val="20"/>
          <w:szCs w:val="20"/>
        </w:rPr>
        <w:t>tissue</w:t>
      </w:r>
      <w:r w:rsidRPr="00306EEA">
        <w:rPr>
          <w:rFonts w:ascii="Times New Roman" w:hAnsi="Times New Roman" w:cs="Times New Roman"/>
          <w:b/>
          <w:spacing w:val="16"/>
          <w:sz w:val="20"/>
          <w:szCs w:val="20"/>
        </w:rPr>
        <w:t xml:space="preserve"> </w:t>
      </w:r>
      <w:r w:rsidRPr="00306EEA">
        <w:rPr>
          <w:rFonts w:ascii="Times New Roman" w:hAnsi="Times New Roman" w:cs="Times New Roman"/>
          <w:b/>
          <w:sz w:val="20"/>
          <w:szCs w:val="20"/>
        </w:rPr>
        <w:t>in</w:t>
      </w:r>
      <w:r w:rsidRPr="00306EEA">
        <w:rPr>
          <w:rFonts w:ascii="Times New Roman" w:hAnsi="Times New Roman" w:cs="Times New Roman"/>
          <w:b/>
          <w:spacing w:val="20"/>
          <w:sz w:val="20"/>
          <w:szCs w:val="20"/>
        </w:rPr>
        <w:t xml:space="preserve"> </w:t>
      </w:r>
      <w:r w:rsidRPr="00306EEA">
        <w:rPr>
          <w:rFonts w:ascii="Times New Roman" w:hAnsi="Times New Roman" w:cs="Times New Roman"/>
          <w:b/>
          <w:sz w:val="20"/>
          <w:szCs w:val="20"/>
        </w:rPr>
        <w:t>middle</w:t>
      </w:r>
      <w:r w:rsidRPr="00306EEA">
        <w:rPr>
          <w:rFonts w:ascii="Times New Roman" w:hAnsi="Times New Roman" w:cs="Times New Roman"/>
          <w:b/>
          <w:spacing w:val="16"/>
          <w:sz w:val="20"/>
          <w:szCs w:val="20"/>
        </w:rPr>
        <w:t xml:space="preserve"> </w:t>
      </w:r>
      <w:r w:rsidRPr="00306EEA">
        <w:rPr>
          <w:rFonts w:ascii="Times New Roman" w:hAnsi="Times New Roman" w:cs="Times New Roman"/>
          <w:b/>
          <w:sz w:val="20"/>
          <w:szCs w:val="20"/>
        </w:rPr>
        <w:t>ear</w:t>
      </w:r>
      <w:r w:rsidRPr="00306EEA">
        <w:rPr>
          <w:rFonts w:ascii="Times New Roman" w:hAnsi="Times New Roman" w:cs="Times New Roman"/>
          <w:b/>
          <w:spacing w:val="17"/>
          <w:sz w:val="20"/>
          <w:szCs w:val="20"/>
        </w:rPr>
        <w:t xml:space="preserve"> </w:t>
      </w:r>
      <w:r w:rsidRPr="00306EEA">
        <w:rPr>
          <w:rFonts w:ascii="Times New Roman" w:hAnsi="Times New Roman" w:cs="Times New Roman"/>
          <w:b/>
          <w:sz w:val="20"/>
          <w:szCs w:val="20"/>
        </w:rPr>
        <w:t>between</w:t>
      </w:r>
      <w:r w:rsidRPr="00306EEA">
        <w:rPr>
          <w:rFonts w:ascii="Times New Roman" w:hAnsi="Times New Roman" w:cs="Times New Roman"/>
          <w:b/>
          <w:spacing w:val="19"/>
          <w:sz w:val="20"/>
          <w:szCs w:val="20"/>
        </w:rPr>
        <w:t xml:space="preserve"> </w:t>
      </w:r>
      <w:r w:rsidRPr="00306EEA">
        <w:rPr>
          <w:rFonts w:ascii="Times New Roman" w:hAnsi="Times New Roman" w:cs="Times New Roman"/>
          <w:b/>
          <w:sz w:val="20"/>
          <w:szCs w:val="20"/>
        </w:rPr>
        <w:t>canal</w:t>
      </w:r>
      <w:r w:rsidRPr="00306EEA">
        <w:rPr>
          <w:rFonts w:ascii="Times New Roman" w:hAnsi="Times New Roman" w:cs="Times New Roman"/>
          <w:b/>
          <w:spacing w:val="16"/>
          <w:sz w:val="20"/>
          <w:szCs w:val="20"/>
        </w:rPr>
        <w:t xml:space="preserve"> </w:t>
      </w:r>
      <w:r w:rsidRPr="00306EEA">
        <w:rPr>
          <w:rFonts w:ascii="Times New Roman" w:hAnsi="Times New Roman" w:cs="Times New Roman"/>
          <w:b/>
          <w:sz w:val="20"/>
          <w:szCs w:val="20"/>
        </w:rPr>
        <w:t>wall</w:t>
      </w:r>
      <w:r w:rsidRPr="00306EEA">
        <w:rPr>
          <w:rFonts w:ascii="Times New Roman" w:hAnsi="Times New Roman" w:cs="Times New Roman"/>
          <w:b/>
          <w:spacing w:val="16"/>
          <w:sz w:val="20"/>
          <w:szCs w:val="20"/>
        </w:rPr>
        <w:t xml:space="preserve"> </w:t>
      </w:r>
      <w:r w:rsidRPr="00306EEA">
        <w:rPr>
          <w:rFonts w:ascii="Times New Roman" w:hAnsi="Times New Roman" w:cs="Times New Roman"/>
          <w:b/>
          <w:sz w:val="20"/>
          <w:szCs w:val="20"/>
        </w:rPr>
        <w:t>up</w:t>
      </w:r>
      <w:r w:rsidRPr="00306EEA">
        <w:rPr>
          <w:rFonts w:ascii="Times New Roman" w:hAnsi="Times New Roman" w:cs="Times New Roman"/>
          <w:b/>
          <w:spacing w:val="-64"/>
          <w:sz w:val="20"/>
          <w:szCs w:val="20"/>
        </w:rPr>
        <w:t xml:space="preserve"> </w:t>
      </w:r>
      <w:r w:rsidRPr="00306EEA">
        <w:rPr>
          <w:rFonts w:ascii="Times New Roman" w:hAnsi="Times New Roman" w:cs="Times New Roman"/>
          <w:b/>
          <w:sz w:val="20"/>
          <w:szCs w:val="20"/>
        </w:rPr>
        <w:t>and</w:t>
      </w:r>
      <w:r w:rsidRPr="00306EEA">
        <w:rPr>
          <w:rFonts w:ascii="Times New Roman" w:hAnsi="Times New Roman" w:cs="Times New Roman"/>
          <w:b/>
          <w:spacing w:val="1"/>
          <w:sz w:val="20"/>
          <w:szCs w:val="20"/>
        </w:rPr>
        <w:t xml:space="preserve"> </w:t>
      </w:r>
      <w:r w:rsidRPr="00306EEA">
        <w:rPr>
          <w:rFonts w:ascii="Times New Roman" w:hAnsi="Times New Roman" w:cs="Times New Roman"/>
          <w:b/>
          <w:sz w:val="20"/>
          <w:szCs w:val="20"/>
        </w:rPr>
        <w:t>canal</w:t>
      </w:r>
      <w:r w:rsidRPr="00306EEA">
        <w:rPr>
          <w:rFonts w:ascii="Times New Roman" w:hAnsi="Times New Roman" w:cs="Times New Roman"/>
          <w:b/>
          <w:spacing w:val="-2"/>
          <w:sz w:val="20"/>
          <w:szCs w:val="20"/>
        </w:rPr>
        <w:t xml:space="preserve"> </w:t>
      </w:r>
      <w:r w:rsidRPr="00306EEA">
        <w:rPr>
          <w:rFonts w:ascii="Times New Roman" w:hAnsi="Times New Roman" w:cs="Times New Roman"/>
          <w:b/>
          <w:sz w:val="20"/>
          <w:szCs w:val="20"/>
        </w:rPr>
        <w:t>wall</w:t>
      </w:r>
      <w:r w:rsidRPr="00306EEA">
        <w:rPr>
          <w:rFonts w:ascii="Times New Roman" w:hAnsi="Times New Roman" w:cs="Times New Roman"/>
          <w:b/>
          <w:spacing w:val="-2"/>
          <w:sz w:val="20"/>
          <w:szCs w:val="20"/>
        </w:rPr>
        <w:t xml:space="preserve"> </w:t>
      </w:r>
      <w:r w:rsidRPr="00306EEA">
        <w:rPr>
          <w:rFonts w:ascii="Times New Roman" w:hAnsi="Times New Roman" w:cs="Times New Roman"/>
          <w:b/>
          <w:sz w:val="20"/>
          <w:szCs w:val="20"/>
        </w:rPr>
        <w:t>down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1712"/>
        <w:gridCol w:w="1720"/>
        <w:gridCol w:w="1699"/>
        <w:gridCol w:w="1691"/>
      </w:tblGrid>
      <w:tr w:rsidR="007D6BC8" w:rsidRPr="007D6BC8" w:rsidTr="00C64FF8">
        <w:trPr>
          <w:trHeight w:val="1066"/>
        </w:trPr>
        <w:tc>
          <w:tcPr>
            <w:tcW w:w="1700" w:type="dxa"/>
          </w:tcPr>
          <w:p w:rsidR="007D6BC8" w:rsidRPr="007D6BC8" w:rsidRDefault="007D6BC8" w:rsidP="007D6BC8">
            <w:pPr>
              <w:widowControl w:val="0"/>
              <w:autoSpaceDE w:val="0"/>
              <w:autoSpaceDN w:val="0"/>
              <w:spacing w:after="0" w:line="360" w:lineRule="auto"/>
              <w:ind w:left="106" w:right="99" w:firstLine="128"/>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Soft tissue</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in</w:t>
            </w:r>
            <w:r w:rsidRPr="007D6BC8">
              <w:rPr>
                <w:rFonts w:ascii="Times New Roman" w:eastAsia="Calibri" w:hAnsi="Times New Roman" w:cs="Times New Roman"/>
                <w:b/>
                <w:spacing w:val="-7"/>
                <w:sz w:val="20"/>
                <w:szCs w:val="20"/>
                <w:lang w:val="en-US"/>
              </w:rPr>
              <w:t xml:space="preserve"> </w:t>
            </w:r>
            <w:r w:rsidRPr="007D6BC8">
              <w:rPr>
                <w:rFonts w:ascii="Times New Roman" w:eastAsia="Calibri" w:hAnsi="Times New Roman" w:cs="Times New Roman"/>
                <w:b/>
                <w:sz w:val="20"/>
                <w:szCs w:val="20"/>
                <w:lang w:val="en-US"/>
              </w:rPr>
              <w:t>middle</w:t>
            </w:r>
            <w:r w:rsidRPr="007D6BC8">
              <w:rPr>
                <w:rFonts w:ascii="Times New Roman" w:eastAsia="Calibri" w:hAnsi="Times New Roman" w:cs="Times New Roman"/>
                <w:b/>
                <w:spacing w:val="-9"/>
                <w:sz w:val="20"/>
                <w:szCs w:val="20"/>
                <w:lang w:val="en-US"/>
              </w:rPr>
              <w:t xml:space="preserve"> </w:t>
            </w:r>
            <w:r w:rsidRPr="007D6BC8">
              <w:rPr>
                <w:rFonts w:ascii="Times New Roman" w:eastAsia="Calibri" w:hAnsi="Times New Roman" w:cs="Times New Roman"/>
                <w:b/>
                <w:sz w:val="20"/>
                <w:szCs w:val="20"/>
                <w:lang w:val="en-US"/>
              </w:rPr>
              <w:t>ear</w:t>
            </w:r>
          </w:p>
        </w:tc>
        <w:tc>
          <w:tcPr>
            <w:tcW w:w="1712" w:type="dxa"/>
          </w:tcPr>
          <w:p w:rsidR="007D6BC8" w:rsidRPr="007D6BC8" w:rsidRDefault="007D6BC8" w:rsidP="007D6BC8">
            <w:pPr>
              <w:widowControl w:val="0"/>
              <w:autoSpaceDE w:val="0"/>
              <w:autoSpaceDN w:val="0"/>
              <w:spacing w:after="0" w:line="360" w:lineRule="auto"/>
              <w:ind w:left="348" w:right="244" w:hanging="8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Canal wall</w:t>
            </w:r>
            <w:r w:rsidRPr="007D6BC8">
              <w:rPr>
                <w:rFonts w:ascii="Times New Roman" w:eastAsia="Calibri" w:hAnsi="Times New Roman" w:cs="Times New Roman"/>
                <w:b/>
                <w:spacing w:val="-64"/>
                <w:sz w:val="20"/>
                <w:szCs w:val="20"/>
                <w:lang w:val="en-US"/>
              </w:rPr>
              <w:t xml:space="preserve"> </w:t>
            </w:r>
            <w:r w:rsidRPr="007D6BC8">
              <w:rPr>
                <w:rFonts w:ascii="Times New Roman" w:eastAsia="Calibri" w:hAnsi="Times New Roman" w:cs="Times New Roman"/>
                <w:b/>
                <w:sz w:val="20"/>
                <w:szCs w:val="20"/>
                <w:lang w:val="en-US"/>
              </w:rPr>
              <w:t>up(n=30)</w:t>
            </w:r>
          </w:p>
        </w:tc>
        <w:tc>
          <w:tcPr>
            <w:tcW w:w="1720" w:type="dxa"/>
          </w:tcPr>
          <w:p w:rsidR="007D6BC8" w:rsidRPr="007D6BC8" w:rsidRDefault="007D6BC8" w:rsidP="007D6BC8">
            <w:pPr>
              <w:widowControl w:val="0"/>
              <w:autoSpaceDE w:val="0"/>
              <w:autoSpaceDN w:val="0"/>
              <w:spacing w:after="0" w:line="360" w:lineRule="auto"/>
              <w:ind w:left="188" w:right="161" w:firstLine="8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Canal wall</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down(n=30)</w:t>
            </w:r>
          </w:p>
        </w:tc>
        <w:tc>
          <w:tcPr>
            <w:tcW w:w="1699" w:type="dxa"/>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176" w:right="162"/>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Total</w:t>
            </w:r>
          </w:p>
        </w:tc>
        <w:tc>
          <w:tcPr>
            <w:tcW w:w="1691" w:type="dxa"/>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426"/>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P</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value</w:t>
            </w:r>
          </w:p>
        </w:tc>
      </w:tr>
      <w:tr w:rsidR="007D6BC8" w:rsidRPr="007D6BC8" w:rsidTr="00C64FF8">
        <w:trPr>
          <w:trHeight w:val="533"/>
        </w:trPr>
        <w:tc>
          <w:tcPr>
            <w:tcW w:w="1700" w:type="dxa"/>
          </w:tcPr>
          <w:p w:rsidR="007D6BC8" w:rsidRPr="007D6BC8" w:rsidRDefault="007D6BC8" w:rsidP="007D6BC8">
            <w:pPr>
              <w:widowControl w:val="0"/>
              <w:autoSpaceDE w:val="0"/>
              <w:autoSpaceDN w:val="0"/>
              <w:spacing w:after="0" w:line="360" w:lineRule="auto"/>
              <w:ind w:left="559" w:right="551"/>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Yes</w:t>
            </w:r>
          </w:p>
        </w:tc>
        <w:tc>
          <w:tcPr>
            <w:tcW w:w="1712" w:type="dxa"/>
          </w:tcPr>
          <w:p w:rsidR="007D6BC8" w:rsidRPr="007D6BC8" w:rsidRDefault="007D6BC8" w:rsidP="007D6BC8">
            <w:pPr>
              <w:widowControl w:val="0"/>
              <w:autoSpaceDE w:val="0"/>
              <w:autoSpaceDN w:val="0"/>
              <w:spacing w:after="0" w:line="360" w:lineRule="auto"/>
              <w:ind w:left="179" w:right="17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720" w:type="dxa"/>
          </w:tcPr>
          <w:p w:rsidR="007D6BC8" w:rsidRPr="007D6BC8" w:rsidRDefault="007D6BC8" w:rsidP="007D6BC8">
            <w:pPr>
              <w:widowControl w:val="0"/>
              <w:autoSpaceDE w:val="0"/>
              <w:autoSpaceDN w:val="0"/>
              <w:spacing w:after="0" w:line="360" w:lineRule="auto"/>
              <w:ind w:left="184" w:right="182"/>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699" w:type="dxa"/>
          </w:tcPr>
          <w:p w:rsidR="007D6BC8" w:rsidRPr="007D6BC8" w:rsidRDefault="007D6BC8" w:rsidP="007D6BC8">
            <w:pPr>
              <w:widowControl w:val="0"/>
              <w:autoSpaceDE w:val="0"/>
              <w:autoSpaceDN w:val="0"/>
              <w:spacing w:after="0" w:line="360" w:lineRule="auto"/>
              <w:ind w:left="176" w:right="16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60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691" w:type="dxa"/>
            <w:vMerge w:val="restart"/>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272" w:right="25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NA</w:t>
            </w:r>
          </w:p>
        </w:tc>
      </w:tr>
      <w:tr w:rsidR="007D6BC8" w:rsidRPr="007D6BC8" w:rsidTr="00C64FF8">
        <w:trPr>
          <w:trHeight w:val="534"/>
        </w:trPr>
        <w:tc>
          <w:tcPr>
            <w:tcW w:w="1700" w:type="dxa"/>
          </w:tcPr>
          <w:p w:rsidR="007D6BC8" w:rsidRPr="007D6BC8" w:rsidRDefault="007D6BC8" w:rsidP="007D6BC8">
            <w:pPr>
              <w:widowControl w:val="0"/>
              <w:autoSpaceDE w:val="0"/>
              <w:autoSpaceDN w:val="0"/>
              <w:spacing w:after="0" w:line="360" w:lineRule="auto"/>
              <w:ind w:left="564" w:right="551"/>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Total</w:t>
            </w:r>
          </w:p>
        </w:tc>
        <w:tc>
          <w:tcPr>
            <w:tcW w:w="1712" w:type="dxa"/>
          </w:tcPr>
          <w:p w:rsidR="007D6BC8" w:rsidRPr="007D6BC8" w:rsidRDefault="007D6BC8" w:rsidP="007D6BC8">
            <w:pPr>
              <w:widowControl w:val="0"/>
              <w:autoSpaceDE w:val="0"/>
              <w:autoSpaceDN w:val="0"/>
              <w:spacing w:after="0" w:line="360" w:lineRule="auto"/>
              <w:ind w:left="179" w:right="17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720" w:type="dxa"/>
          </w:tcPr>
          <w:p w:rsidR="007D6BC8" w:rsidRPr="007D6BC8" w:rsidRDefault="007D6BC8" w:rsidP="007D6BC8">
            <w:pPr>
              <w:widowControl w:val="0"/>
              <w:autoSpaceDE w:val="0"/>
              <w:autoSpaceDN w:val="0"/>
              <w:spacing w:after="0" w:line="360" w:lineRule="auto"/>
              <w:ind w:left="184" w:right="182"/>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699" w:type="dxa"/>
          </w:tcPr>
          <w:p w:rsidR="007D6BC8" w:rsidRPr="007D6BC8" w:rsidRDefault="007D6BC8" w:rsidP="007D6BC8">
            <w:pPr>
              <w:widowControl w:val="0"/>
              <w:autoSpaceDE w:val="0"/>
              <w:autoSpaceDN w:val="0"/>
              <w:spacing w:after="0" w:line="360" w:lineRule="auto"/>
              <w:ind w:left="176" w:right="16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60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691" w:type="dxa"/>
            <w:vMerge/>
            <w:tcBorders>
              <w:top w:val="nil"/>
            </w:tcBorders>
          </w:tcPr>
          <w:p w:rsidR="007D6BC8" w:rsidRPr="007D6BC8" w:rsidRDefault="007D6BC8" w:rsidP="007D6BC8">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bl>
    <w:p w:rsidR="007D6BC8" w:rsidRPr="007D6BC8" w:rsidRDefault="007D6BC8" w:rsidP="007D6BC8">
      <w:pPr>
        <w:pStyle w:val="Heading2"/>
        <w:spacing w:line="360" w:lineRule="auto"/>
        <w:jc w:val="both"/>
        <w:rPr>
          <w:rFonts w:ascii="Times New Roman" w:hAnsi="Times New Roman" w:cs="Times New Roman"/>
          <w:sz w:val="20"/>
          <w:szCs w:val="20"/>
        </w:rPr>
      </w:pPr>
      <w:r w:rsidRPr="007D6BC8">
        <w:rPr>
          <w:rFonts w:ascii="Times New Roman" w:hAnsi="Times New Roman" w:cs="Times New Roman"/>
          <w:sz w:val="20"/>
          <w:szCs w:val="20"/>
        </w:rPr>
        <w:t>Table</w:t>
      </w:r>
      <w:r w:rsidRPr="007D6BC8">
        <w:rPr>
          <w:rFonts w:ascii="Times New Roman" w:hAnsi="Times New Roman" w:cs="Times New Roman"/>
          <w:spacing w:val="36"/>
          <w:sz w:val="20"/>
          <w:szCs w:val="20"/>
        </w:rPr>
        <w:t xml:space="preserve"> </w:t>
      </w:r>
      <w:r w:rsidR="00306EEA">
        <w:rPr>
          <w:rFonts w:ascii="Times New Roman" w:hAnsi="Times New Roman" w:cs="Times New Roman"/>
          <w:sz w:val="20"/>
          <w:szCs w:val="20"/>
        </w:rPr>
        <w:t>3</w:t>
      </w:r>
      <w:r w:rsidRPr="007D6BC8">
        <w:rPr>
          <w:rFonts w:ascii="Times New Roman" w:hAnsi="Times New Roman" w:cs="Times New Roman"/>
          <w:sz w:val="20"/>
          <w:szCs w:val="20"/>
        </w:rPr>
        <w:t>:-Comparison</w:t>
      </w:r>
      <w:r w:rsidRPr="007D6BC8">
        <w:rPr>
          <w:rFonts w:ascii="Times New Roman" w:hAnsi="Times New Roman" w:cs="Times New Roman"/>
          <w:spacing w:val="39"/>
          <w:sz w:val="20"/>
          <w:szCs w:val="20"/>
        </w:rPr>
        <w:t xml:space="preserve"> </w:t>
      </w:r>
      <w:r w:rsidRPr="007D6BC8">
        <w:rPr>
          <w:rFonts w:ascii="Times New Roman" w:hAnsi="Times New Roman" w:cs="Times New Roman"/>
          <w:sz w:val="20"/>
          <w:szCs w:val="20"/>
        </w:rPr>
        <w:t>of</w:t>
      </w:r>
      <w:r w:rsidRPr="007D6BC8">
        <w:rPr>
          <w:rFonts w:ascii="Times New Roman" w:hAnsi="Times New Roman" w:cs="Times New Roman"/>
          <w:spacing w:val="38"/>
          <w:sz w:val="20"/>
          <w:szCs w:val="20"/>
        </w:rPr>
        <w:t xml:space="preserve"> </w:t>
      </w:r>
      <w:r w:rsidRPr="007D6BC8">
        <w:rPr>
          <w:rFonts w:ascii="Times New Roman" w:hAnsi="Times New Roman" w:cs="Times New Roman"/>
          <w:sz w:val="20"/>
          <w:szCs w:val="20"/>
        </w:rPr>
        <w:t>ossicular</w:t>
      </w:r>
      <w:r w:rsidRPr="007D6BC8">
        <w:rPr>
          <w:rFonts w:ascii="Times New Roman" w:hAnsi="Times New Roman" w:cs="Times New Roman"/>
          <w:spacing w:val="42"/>
          <w:sz w:val="20"/>
          <w:szCs w:val="20"/>
        </w:rPr>
        <w:t xml:space="preserve"> </w:t>
      </w:r>
      <w:r w:rsidRPr="007D6BC8">
        <w:rPr>
          <w:rFonts w:ascii="Times New Roman" w:hAnsi="Times New Roman" w:cs="Times New Roman"/>
          <w:sz w:val="20"/>
          <w:szCs w:val="20"/>
        </w:rPr>
        <w:t>necrosis</w:t>
      </w:r>
      <w:r w:rsidRPr="007D6BC8">
        <w:rPr>
          <w:rFonts w:ascii="Times New Roman" w:hAnsi="Times New Roman" w:cs="Times New Roman"/>
          <w:spacing w:val="36"/>
          <w:sz w:val="20"/>
          <w:szCs w:val="20"/>
        </w:rPr>
        <w:t xml:space="preserve"> </w:t>
      </w:r>
      <w:r w:rsidRPr="007D6BC8">
        <w:rPr>
          <w:rFonts w:ascii="Times New Roman" w:hAnsi="Times New Roman" w:cs="Times New Roman"/>
          <w:sz w:val="20"/>
          <w:szCs w:val="20"/>
        </w:rPr>
        <w:t>between</w:t>
      </w:r>
      <w:r w:rsidRPr="007D6BC8">
        <w:rPr>
          <w:rFonts w:ascii="Times New Roman" w:hAnsi="Times New Roman" w:cs="Times New Roman"/>
          <w:spacing w:val="39"/>
          <w:sz w:val="20"/>
          <w:szCs w:val="20"/>
        </w:rPr>
        <w:t xml:space="preserve"> </w:t>
      </w:r>
      <w:r w:rsidRPr="007D6BC8">
        <w:rPr>
          <w:rFonts w:ascii="Times New Roman" w:hAnsi="Times New Roman" w:cs="Times New Roman"/>
          <w:sz w:val="20"/>
          <w:szCs w:val="20"/>
        </w:rPr>
        <w:t>canal</w:t>
      </w:r>
      <w:r w:rsidRPr="007D6BC8">
        <w:rPr>
          <w:rFonts w:ascii="Times New Roman" w:hAnsi="Times New Roman" w:cs="Times New Roman"/>
          <w:spacing w:val="36"/>
          <w:sz w:val="20"/>
          <w:szCs w:val="20"/>
        </w:rPr>
        <w:t xml:space="preserve"> </w:t>
      </w:r>
      <w:r w:rsidRPr="007D6BC8">
        <w:rPr>
          <w:rFonts w:ascii="Times New Roman" w:hAnsi="Times New Roman" w:cs="Times New Roman"/>
          <w:sz w:val="20"/>
          <w:szCs w:val="20"/>
        </w:rPr>
        <w:t>wall</w:t>
      </w:r>
      <w:r w:rsidRPr="007D6BC8">
        <w:rPr>
          <w:rFonts w:ascii="Times New Roman" w:hAnsi="Times New Roman" w:cs="Times New Roman"/>
          <w:spacing w:val="35"/>
          <w:sz w:val="20"/>
          <w:szCs w:val="20"/>
        </w:rPr>
        <w:t xml:space="preserve"> </w:t>
      </w:r>
      <w:r w:rsidRPr="007D6BC8">
        <w:rPr>
          <w:rFonts w:ascii="Times New Roman" w:hAnsi="Times New Roman" w:cs="Times New Roman"/>
          <w:sz w:val="20"/>
          <w:szCs w:val="20"/>
        </w:rPr>
        <w:t>up</w:t>
      </w:r>
      <w:r w:rsidRPr="007D6BC8">
        <w:rPr>
          <w:rFonts w:ascii="Times New Roman" w:hAnsi="Times New Roman" w:cs="Times New Roman"/>
          <w:spacing w:val="39"/>
          <w:sz w:val="20"/>
          <w:szCs w:val="20"/>
        </w:rPr>
        <w:t xml:space="preserve"> </w:t>
      </w:r>
      <w:r w:rsidRPr="007D6BC8">
        <w:rPr>
          <w:rFonts w:ascii="Times New Roman" w:hAnsi="Times New Roman" w:cs="Times New Roman"/>
          <w:sz w:val="20"/>
          <w:szCs w:val="20"/>
        </w:rPr>
        <w:t>and</w:t>
      </w:r>
      <w:r w:rsidRPr="007D6BC8">
        <w:rPr>
          <w:rFonts w:ascii="Times New Roman" w:hAnsi="Times New Roman" w:cs="Times New Roman"/>
          <w:spacing w:val="-63"/>
          <w:sz w:val="20"/>
          <w:szCs w:val="20"/>
        </w:rPr>
        <w:t xml:space="preserve"> </w:t>
      </w:r>
      <w:r w:rsidRPr="007D6BC8">
        <w:rPr>
          <w:rFonts w:ascii="Times New Roman" w:hAnsi="Times New Roman" w:cs="Times New Roman"/>
          <w:sz w:val="20"/>
          <w:szCs w:val="20"/>
        </w:rPr>
        <w:t>canal</w:t>
      </w:r>
      <w:r w:rsidRPr="007D6BC8">
        <w:rPr>
          <w:rFonts w:ascii="Times New Roman" w:hAnsi="Times New Roman" w:cs="Times New Roman"/>
          <w:spacing w:val="-3"/>
          <w:sz w:val="20"/>
          <w:szCs w:val="20"/>
        </w:rPr>
        <w:t xml:space="preserve"> </w:t>
      </w:r>
      <w:r w:rsidRPr="007D6BC8">
        <w:rPr>
          <w:rFonts w:ascii="Times New Roman" w:hAnsi="Times New Roman" w:cs="Times New Roman"/>
          <w:sz w:val="20"/>
          <w:szCs w:val="20"/>
        </w:rPr>
        <w:t>wall</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down.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1712"/>
        <w:gridCol w:w="1761"/>
        <w:gridCol w:w="1676"/>
        <w:gridCol w:w="1652"/>
      </w:tblGrid>
      <w:tr w:rsidR="007D6BC8" w:rsidRPr="007D6BC8" w:rsidTr="00C64FF8">
        <w:trPr>
          <w:trHeight w:val="946"/>
        </w:trPr>
        <w:tc>
          <w:tcPr>
            <w:tcW w:w="1724" w:type="dxa"/>
          </w:tcPr>
          <w:p w:rsidR="007D6BC8" w:rsidRPr="007D6BC8" w:rsidRDefault="007D6BC8" w:rsidP="007D6BC8">
            <w:pPr>
              <w:widowControl w:val="0"/>
              <w:autoSpaceDE w:val="0"/>
              <w:autoSpaceDN w:val="0"/>
              <w:spacing w:after="0" w:line="360" w:lineRule="auto"/>
              <w:ind w:left="367" w:right="295" w:hanging="53"/>
              <w:jc w:val="both"/>
              <w:rPr>
                <w:rFonts w:ascii="Times New Roman" w:eastAsia="Calibri" w:hAnsi="Times New Roman" w:cs="Times New Roman"/>
                <w:b/>
                <w:sz w:val="20"/>
                <w:szCs w:val="20"/>
                <w:lang w:val="en-US"/>
              </w:rPr>
            </w:pPr>
            <w:r w:rsidRPr="007D6BC8">
              <w:rPr>
                <w:rFonts w:ascii="Times New Roman" w:eastAsia="Calibri" w:hAnsi="Times New Roman" w:cs="Times New Roman"/>
                <w:b/>
                <w:spacing w:val="-1"/>
                <w:sz w:val="20"/>
                <w:szCs w:val="20"/>
                <w:lang w:val="en-US"/>
              </w:rPr>
              <w:t>Ossicular</w:t>
            </w:r>
            <w:r w:rsidRPr="007D6BC8">
              <w:rPr>
                <w:rFonts w:ascii="Times New Roman" w:eastAsia="Calibri" w:hAnsi="Times New Roman" w:cs="Times New Roman"/>
                <w:b/>
                <w:spacing w:val="-64"/>
                <w:sz w:val="20"/>
                <w:szCs w:val="20"/>
                <w:lang w:val="en-US"/>
              </w:rPr>
              <w:t xml:space="preserve"> </w:t>
            </w:r>
            <w:r w:rsidRPr="007D6BC8">
              <w:rPr>
                <w:rFonts w:ascii="Times New Roman" w:eastAsia="Calibri" w:hAnsi="Times New Roman" w:cs="Times New Roman"/>
                <w:b/>
                <w:sz w:val="20"/>
                <w:szCs w:val="20"/>
                <w:lang w:val="en-US"/>
              </w:rPr>
              <w:t>necrosis</w:t>
            </w:r>
          </w:p>
        </w:tc>
        <w:tc>
          <w:tcPr>
            <w:tcW w:w="1712" w:type="dxa"/>
          </w:tcPr>
          <w:p w:rsidR="007D6BC8" w:rsidRPr="007D6BC8" w:rsidRDefault="007D6BC8" w:rsidP="007D6BC8">
            <w:pPr>
              <w:widowControl w:val="0"/>
              <w:autoSpaceDE w:val="0"/>
              <w:autoSpaceDN w:val="0"/>
              <w:spacing w:after="0" w:line="360" w:lineRule="auto"/>
              <w:ind w:left="351" w:right="242" w:hanging="85"/>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Canal wall</w:t>
            </w:r>
            <w:r w:rsidRPr="007D6BC8">
              <w:rPr>
                <w:rFonts w:ascii="Times New Roman" w:eastAsia="Calibri" w:hAnsi="Times New Roman" w:cs="Times New Roman"/>
                <w:b/>
                <w:spacing w:val="-64"/>
                <w:sz w:val="20"/>
                <w:szCs w:val="20"/>
                <w:lang w:val="en-US"/>
              </w:rPr>
              <w:t xml:space="preserve"> </w:t>
            </w:r>
            <w:r w:rsidRPr="007D6BC8">
              <w:rPr>
                <w:rFonts w:ascii="Times New Roman" w:eastAsia="Calibri" w:hAnsi="Times New Roman" w:cs="Times New Roman"/>
                <w:b/>
                <w:sz w:val="20"/>
                <w:szCs w:val="20"/>
                <w:lang w:val="en-US"/>
              </w:rPr>
              <w:t>up(n=30)</w:t>
            </w:r>
          </w:p>
        </w:tc>
        <w:tc>
          <w:tcPr>
            <w:tcW w:w="1761" w:type="dxa"/>
          </w:tcPr>
          <w:p w:rsidR="007D6BC8" w:rsidRPr="007D6BC8" w:rsidRDefault="007D6BC8" w:rsidP="007D6BC8">
            <w:pPr>
              <w:widowControl w:val="0"/>
              <w:autoSpaceDE w:val="0"/>
              <w:autoSpaceDN w:val="0"/>
              <w:spacing w:after="0" w:line="360" w:lineRule="auto"/>
              <w:ind w:left="204" w:right="186" w:firstLine="8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Canal wall</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down(n=30)</w:t>
            </w:r>
          </w:p>
        </w:tc>
        <w:tc>
          <w:tcPr>
            <w:tcW w:w="1676" w:type="dxa"/>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260" w:right="257"/>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Total</w:t>
            </w:r>
          </w:p>
        </w:tc>
        <w:tc>
          <w:tcPr>
            <w:tcW w:w="1652" w:type="dxa"/>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40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P</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value</w:t>
            </w:r>
          </w:p>
        </w:tc>
      </w:tr>
      <w:tr w:rsidR="007D6BC8" w:rsidRPr="007D6BC8" w:rsidTr="00C64FF8">
        <w:trPr>
          <w:trHeight w:val="533"/>
        </w:trPr>
        <w:tc>
          <w:tcPr>
            <w:tcW w:w="1724" w:type="dxa"/>
          </w:tcPr>
          <w:p w:rsidR="007D6BC8" w:rsidRPr="007D6BC8" w:rsidRDefault="007D6BC8" w:rsidP="007D6BC8">
            <w:pPr>
              <w:widowControl w:val="0"/>
              <w:autoSpaceDE w:val="0"/>
              <w:autoSpaceDN w:val="0"/>
              <w:spacing w:after="0" w:line="360" w:lineRule="auto"/>
              <w:ind w:left="567" w:right="563"/>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No</w:t>
            </w:r>
          </w:p>
        </w:tc>
        <w:tc>
          <w:tcPr>
            <w:tcW w:w="1712" w:type="dxa"/>
          </w:tcPr>
          <w:p w:rsidR="007D6BC8" w:rsidRPr="007D6BC8" w:rsidRDefault="007D6BC8" w:rsidP="007D6BC8">
            <w:pPr>
              <w:widowControl w:val="0"/>
              <w:autoSpaceDE w:val="0"/>
              <w:autoSpaceDN w:val="0"/>
              <w:spacing w:after="0" w:line="360" w:lineRule="auto"/>
              <w:ind w:left="179" w:right="179"/>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20</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(66.67%)</w:t>
            </w:r>
          </w:p>
        </w:tc>
        <w:tc>
          <w:tcPr>
            <w:tcW w:w="1761" w:type="dxa"/>
          </w:tcPr>
          <w:p w:rsidR="007D6BC8" w:rsidRPr="007D6BC8" w:rsidRDefault="007D6BC8" w:rsidP="007D6BC8">
            <w:pPr>
              <w:widowControl w:val="0"/>
              <w:autoSpaceDE w:val="0"/>
              <w:autoSpaceDN w:val="0"/>
              <w:spacing w:after="0" w:line="360" w:lineRule="auto"/>
              <w:ind w:left="201" w:right="20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10</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(33.33%)</w:t>
            </w:r>
          </w:p>
        </w:tc>
        <w:tc>
          <w:tcPr>
            <w:tcW w:w="1676" w:type="dxa"/>
          </w:tcPr>
          <w:p w:rsidR="007D6BC8" w:rsidRPr="007D6BC8" w:rsidRDefault="007D6BC8" w:rsidP="007D6BC8">
            <w:pPr>
              <w:widowControl w:val="0"/>
              <w:autoSpaceDE w:val="0"/>
              <w:autoSpaceDN w:val="0"/>
              <w:spacing w:after="0" w:line="360" w:lineRule="auto"/>
              <w:ind w:left="260" w:right="260"/>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(50%)</w:t>
            </w:r>
          </w:p>
        </w:tc>
        <w:tc>
          <w:tcPr>
            <w:tcW w:w="1652" w:type="dxa"/>
            <w:vMerge w:val="restart"/>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54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0.01</w:t>
            </w:r>
            <w:r w:rsidRPr="007D6BC8">
              <w:rPr>
                <w:rFonts w:ascii="Times New Roman" w:eastAsia="Calibri" w:hAnsi="Times New Roman" w:cs="Times New Roman"/>
                <w:sz w:val="20"/>
                <w:szCs w:val="20"/>
                <w:vertAlign w:val="superscript"/>
                <w:lang w:val="en-US"/>
              </w:rPr>
              <w:t>†</w:t>
            </w:r>
          </w:p>
        </w:tc>
      </w:tr>
      <w:tr w:rsidR="007D6BC8" w:rsidRPr="007D6BC8" w:rsidTr="00C64FF8">
        <w:trPr>
          <w:trHeight w:val="534"/>
        </w:trPr>
        <w:tc>
          <w:tcPr>
            <w:tcW w:w="1724" w:type="dxa"/>
          </w:tcPr>
          <w:p w:rsidR="007D6BC8" w:rsidRPr="007D6BC8" w:rsidRDefault="007D6BC8" w:rsidP="007D6BC8">
            <w:pPr>
              <w:widowControl w:val="0"/>
              <w:autoSpaceDE w:val="0"/>
              <w:autoSpaceDN w:val="0"/>
              <w:spacing w:after="0" w:line="360" w:lineRule="auto"/>
              <w:ind w:left="571" w:right="563"/>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Yes</w:t>
            </w:r>
          </w:p>
        </w:tc>
        <w:tc>
          <w:tcPr>
            <w:tcW w:w="1712" w:type="dxa"/>
          </w:tcPr>
          <w:p w:rsidR="007D6BC8" w:rsidRPr="007D6BC8" w:rsidRDefault="007D6BC8" w:rsidP="007D6BC8">
            <w:pPr>
              <w:widowControl w:val="0"/>
              <w:autoSpaceDE w:val="0"/>
              <w:autoSpaceDN w:val="0"/>
              <w:spacing w:after="0" w:line="360" w:lineRule="auto"/>
              <w:ind w:left="179" w:right="179"/>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10</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(33.33%)</w:t>
            </w:r>
          </w:p>
        </w:tc>
        <w:tc>
          <w:tcPr>
            <w:tcW w:w="1761" w:type="dxa"/>
          </w:tcPr>
          <w:p w:rsidR="007D6BC8" w:rsidRPr="007D6BC8" w:rsidRDefault="007D6BC8" w:rsidP="007D6BC8">
            <w:pPr>
              <w:widowControl w:val="0"/>
              <w:autoSpaceDE w:val="0"/>
              <w:autoSpaceDN w:val="0"/>
              <w:spacing w:after="0" w:line="360" w:lineRule="auto"/>
              <w:ind w:left="201" w:right="20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20</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(66.67%)</w:t>
            </w:r>
          </w:p>
        </w:tc>
        <w:tc>
          <w:tcPr>
            <w:tcW w:w="1676" w:type="dxa"/>
          </w:tcPr>
          <w:p w:rsidR="007D6BC8" w:rsidRPr="007D6BC8" w:rsidRDefault="007D6BC8" w:rsidP="007D6BC8">
            <w:pPr>
              <w:widowControl w:val="0"/>
              <w:autoSpaceDE w:val="0"/>
              <w:autoSpaceDN w:val="0"/>
              <w:spacing w:after="0" w:line="360" w:lineRule="auto"/>
              <w:ind w:left="260" w:right="260"/>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(50%)</w:t>
            </w:r>
          </w:p>
        </w:tc>
        <w:tc>
          <w:tcPr>
            <w:tcW w:w="1652" w:type="dxa"/>
            <w:vMerge/>
            <w:tcBorders>
              <w:top w:val="nil"/>
            </w:tcBorders>
          </w:tcPr>
          <w:p w:rsidR="007D6BC8" w:rsidRPr="007D6BC8" w:rsidRDefault="007D6BC8" w:rsidP="007D6BC8">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r w:rsidR="007D6BC8" w:rsidRPr="007D6BC8" w:rsidTr="00C64FF8">
        <w:trPr>
          <w:trHeight w:val="533"/>
        </w:trPr>
        <w:tc>
          <w:tcPr>
            <w:tcW w:w="1724" w:type="dxa"/>
          </w:tcPr>
          <w:p w:rsidR="007D6BC8" w:rsidRPr="007D6BC8" w:rsidRDefault="007D6BC8" w:rsidP="007D6BC8">
            <w:pPr>
              <w:widowControl w:val="0"/>
              <w:autoSpaceDE w:val="0"/>
              <w:autoSpaceDN w:val="0"/>
              <w:spacing w:after="0" w:line="360" w:lineRule="auto"/>
              <w:ind w:left="576" w:right="563"/>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Total</w:t>
            </w:r>
          </w:p>
        </w:tc>
        <w:tc>
          <w:tcPr>
            <w:tcW w:w="1712" w:type="dxa"/>
          </w:tcPr>
          <w:p w:rsidR="007D6BC8" w:rsidRPr="007D6BC8" w:rsidRDefault="007D6BC8" w:rsidP="007D6BC8">
            <w:pPr>
              <w:widowControl w:val="0"/>
              <w:autoSpaceDE w:val="0"/>
              <w:autoSpaceDN w:val="0"/>
              <w:spacing w:after="0" w:line="360" w:lineRule="auto"/>
              <w:ind w:left="179" w:right="178"/>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761" w:type="dxa"/>
          </w:tcPr>
          <w:p w:rsidR="007D6BC8" w:rsidRPr="007D6BC8" w:rsidRDefault="007D6BC8" w:rsidP="007D6BC8">
            <w:pPr>
              <w:widowControl w:val="0"/>
              <w:autoSpaceDE w:val="0"/>
              <w:autoSpaceDN w:val="0"/>
              <w:spacing w:after="0" w:line="360" w:lineRule="auto"/>
              <w:ind w:left="201" w:right="205"/>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676" w:type="dxa"/>
          </w:tcPr>
          <w:p w:rsidR="007D6BC8" w:rsidRPr="007D6BC8" w:rsidRDefault="007D6BC8" w:rsidP="007D6BC8">
            <w:pPr>
              <w:widowControl w:val="0"/>
              <w:autoSpaceDE w:val="0"/>
              <w:autoSpaceDN w:val="0"/>
              <w:spacing w:after="0" w:line="360" w:lineRule="auto"/>
              <w:ind w:left="260" w:right="261"/>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60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652" w:type="dxa"/>
            <w:vMerge/>
            <w:tcBorders>
              <w:top w:val="nil"/>
            </w:tcBorders>
          </w:tcPr>
          <w:p w:rsidR="007D6BC8" w:rsidRPr="007D6BC8" w:rsidRDefault="007D6BC8" w:rsidP="007D6BC8">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bl>
    <w:p w:rsidR="007D6BC8" w:rsidRPr="007D6BC8" w:rsidRDefault="007D6BC8" w:rsidP="00AD208B">
      <w:pPr>
        <w:pStyle w:val="BodyText"/>
        <w:spacing w:after="0" w:line="360" w:lineRule="auto"/>
        <w:ind w:right="225"/>
        <w:jc w:val="both"/>
        <w:rPr>
          <w:rFonts w:ascii="Times New Roman" w:hAnsi="Times New Roman" w:cs="Times New Roman"/>
          <w:sz w:val="20"/>
          <w:szCs w:val="20"/>
        </w:rPr>
      </w:pPr>
    </w:p>
    <w:p w:rsidR="007D6BC8" w:rsidRPr="007D6BC8" w:rsidRDefault="007D6BC8" w:rsidP="007D6BC8">
      <w:pPr>
        <w:pStyle w:val="BodyText"/>
        <w:spacing w:after="0" w:line="360" w:lineRule="auto"/>
        <w:ind w:left="480" w:right="225"/>
        <w:jc w:val="both"/>
        <w:rPr>
          <w:rFonts w:ascii="Times New Roman" w:hAnsi="Times New Roman" w:cs="Times New Roman"/>
          <w:sz w:val="20"/>
          <w:szCs w:val="20"/>
        </w:rPr>
      </w:pPr>
      <w:r w:rsidRPr="007D6BC8">
        <w:rPr>
          <w:rFonts w:ascii="Times New Roman" w:hAnsi="Times New Roman" w:cs="Times New Roman"/>
          <w:sz w:val="20"/>
          <w:szCs w:val="20"/>
        </w:rPr>
        <w:t>Proportion of patients with ossicular necrosis was significantly lower in</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canal</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wall</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up</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as</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compared</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to</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canal</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wall</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down.</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(33.33%</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vs</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66.67%</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respectively).</w:t>
      </w:r>
      <w:r w:rsidRPr="007D6BC8">
        <w:rPr>
          <w:rFonts w:ascii="Times New Roman" w:hAnsi="Times New Roman" w:cs="Times New Roman"/>
          <w:spacing w:val="4"/>
          <w:sz w:val="20"/>
          <w:szCs w:val="20"/>
        </w:rPr>
        <w:t xml:space="preserve"> </w:t>
      </w:r>
      <w:r w:rsidRPr="007D6BC8">
        <w:rPr>
          <w:rFonts w:ascii="Times New Roman" w:hAnsi="Times New Roman" w:cs="Times New Roman"/>
          <w:sz w:val="20"/>
          <w:szCs w:val="20"/>
        </w:rPr>
        <w:t>(p</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value=0.01)</w:t>
      </w:r>
    </w:p>
    <w:p w:rsidR="00A70089" w:rsidRDefault="00A70089" w:rsidP="007D6BC8">
      <w:pPr>
        <w:widowControl w:val="0"/>
        <w:autoSpaceDE w:val="0"/>
        <w:autoSpaceDN w:val="0"/>
        <w:spacing w:after="0" w:line="360" w:lineRule="auto"/>
        <w:ind w:left="480" w:right="175"/>
        <w:jc w:val="both"/>
        <w:outlineLvl w:val="1"/>
        <w:rPr>
          <w:rFonts w:ascii="Times New Roman" w:eastAsia="Arial" w:hAnsi="Times New Roman" w:cs="Times New Roman"/>
          <w:b/>
          <w:bCs/>
          <w:sz w:val="20"/>
          <w:szCs w:val="20"/>
          <w:lang w:val="en-US"/>
        </w:rPr>
      </w:pPr>
    </w:p>
    <w:p w:rsidR="00A70089" w:rsidRDefault="00A70089" w:rsidP="007D6BC8">
      <w:pPr>
        <w:widowControl w:val="0"/>
        <w:autoSpaceDE w:val="0"/>
        <w:autoSpaceDN w:val="0"/>
        <w:spacing w:after="0" w:line="360" w:lineRule="auto"/>
        <w:ind w:left="480" w:right="175"/>
        <w:jc w:val="both"/>
        <w:outlineLvl w:val="1"/>
        <w:rPr>
          <w:rFonts w:ascii="Times New Roman" w:eastAsia="Arial" w:hAnsi="Times New Roman" w:cs="Times New Roman"/>
          <w:b/>
          <w:bCs/>
          <w:sz w:val="20"/>
          <w:szCs w:val="20"/>
          <w:lang w:val="en-US"/>
        </w:rPr>
      </w:pPr>
    </w:p>
    <w:p w:rsidR="00A70089" w:rsidRDefault="00A70089" w:rsidP="007D6BC8">
      <w:pPr>
        <w:widowControl w:val="0"/>
        <w:autoSpaceDE w:val="0"/>
        <w:autoSpaceDN w:val="0"/>
        <w:spacing w:after="0" w:line="360" w:lineRule="auto"/>
        <w:ind w:left="480" w:right="175"/>
        <w:jc w:val="both"/>
        <w:outlineLvl w:val="1"/>
        <w:rPr>
          <w:rFonts w:ascii="Times New Roman" w:eastAsia="Arial" w:hAnsi="Times New Roman" w:cs="Times New Roman"/>
          <w:b/>
          <w:bCs/>
          <w:sz w:val="20"/>
          <w:szCs w:val="20"/>
          <w:lang w:val="en-US"/>
        </w:rPr>
      </w:pPr>
    </w:p>
    <w:p w:rsidR="00A70089" w:rsidRDefault="00A70089" w:rsidP="007D6BC8">
      <w:pPr>
        <w:widowControl w:val="0"/>
        <w:autoSpaceDE w:val="0"/>
        <w:autoSpaceDN w:val="0"/>
        <w:spacing w:after="0" w:line="360" w:lineRule="auto"/>
        <w:ind w:left="480" w:right="175"/>
        <w:jc w:val="both"/>
        <w:outlineLvl w:val="1"/>
        <w:rPr>
          <w:rFonts w:ascii="Times New Roman" w:eastAsia="Arial" w:hAnsi="Times New Roman" w:cs="Times New Roman"/>
          <w:b/>
          <w:bCs/>
          <w:sz w:val="20"/>
          <w:szCs w:val="20"/>
          <w:lang w:val="en-US"/>
        </w:rPr>
      </w:pPr>
    </w:p>
    <w:p w:rsidR="00A70089" w:rsidRDefault="00A70089" w:rsidP="007D6BC8">
      <w:pPr>
        <w:widowControl w:val="0"/>
        <w:autoSpaceDE w:val="0"/>
        <w:autoSpaceDN w:val="0"/>
        <w:spacing w:after="0" w:line="360" w:lineRule="auto"/>
        <w:ind w:left="480" w:right="175"/>
        <w:jc w:val="both"/>
        <w:outlineLvl w:val="1"/>
        <w:rPr>
          <w:rFonts w:ascii="Times New Roman" w:eastAsia="Arial" w:hAnsi="Times New Roman" w:cs="Times New Roman"/>
          <w:b/>
          <w:bCs/>
          <w:sz w:val="20"/>
          <w:szCs w:val="20"/>
          <w:lang w:val="en-US"/>
        </w:rPr>
      </w:pPr>
    </w:p>
    <w:p w:rsidR="007D6BC8" w:rsidRPr="007D6BC8" w:rsidRDefault="007D6BC8" w:rsidP="007D6BC8">
      <w:pPr>
        <w:widowControl w:val="0"/>
        <w:autoSpaceDE w:val="0"/>
        <w:autoSpaceDN w:val="0"/>
        <w:spacing w:after="0" w:line="360" w:lineRule="auto"/>
        <w:ind w:left="480" w:right="175"/>
        <w:jc w:val="both"/>
        <w:outlineLvl w:val="1"/>
        <w:rPr>
          <w:rFonts w:ascii="Times New Roman" w:eastAsia="Arial" w:hAnsi="Times New Roman" w:cs="Times New Roman"/>
          <w:b/>
          <w:bCs/>
          <w:sz w:val="20"/>
          <w:szCs w:val="20"/>
          <w:lang w:val="en-US"/>
        </w:rPr>
      </w:pPr>
      <w:r w:rsidRPr="007D6BC8">
        <w:rPr>
          <w:rFonts w:ascii="Times New Roman" w:eastAsia="Arial" w:hAnsi="Times New Roman" w:cs="Times New Roman"/>
          <w:b/>
          <w:bCs/>
          <w:sz w:val="20"/>
          <w:szCs w:val="20"/>
          <w:lang w:val="en-US"/>
        </w:rPr>
        <w:t>Table</w:t>
      </w:r>
      <w:r w:rsidRPr="007D6BC8">
        <w:rPr>
          <w:rFonts w:ascii="Times New Roman" w:eastAsia="Arial" w:hAnsi="Times New Roman" w:cs="Times New Roman"/>
          <w:b/>
          <w:bCs/>
          <w:spacing w:val="28"/>
          <w:sz w:val="20"/>
          <w:szCs w:val="20"/>
          <w:lang w:val="en-US"/>
        </w:rPr>
        <w:t xml:space="preserve"> </w:t>
      </w:r>
      <w:r w:rsidR="00306EEA">
        <w:rPr>
          <w:rFonts w:ascii="Times New Roman" w:eastAsia="Arial" w:hAnsi="Times New Roman" w:cs="Times New Roman"/>
          <w:b/>
          <w:bCs/>
          <w:sz w:val="20"/>
          <w:szCs w:val="20"/>
          <w:lang w:val="en-US"/>
        </w:rPr>
        <w:t>4</w:t>
      </w:r>
      <w:r w:rsidRPr="007D6BC8">
        <w:rPr>
          <w:rFonts w:ascii="Times New Roman" w:eastAsia="Arial" w:hAnsi="Times New Roman" w:cs="Times New Roman"/>
          <w:b/>
          <w:bCs/>
          <w:sz w:val="20"/>
          <w:szCs w:val="20"/>
          <w:lang w:val="en-US"/>
        </w:rPr>
        <w:t>:-Comparison</w:t>
      </w:r>
      <w:r w:rsidRPr="007D6BC8">
        <w:rPr>
          <w:rFonts w:ascii="Times New Roman" w:eastAsia="Arial" w:hAnsi="Times New Roman" w:cs="Times New Roman"/>
          <w:b/>
          <w:bCs/>
          <w:spacing w:val="31"/>
          <w:sz w:val="20"/>
          <w:szCs w:val="20"/>
          <w:lang w:val="en-US"/>
        </w:rPr>
        <w:t xml:space="preserve"> </w:t>
      </w:r>
      <w:r w:rsidRPr="007D6BC8">
        <w:rPr>
          <w:rFonts w:ascii="Times New Roman" w:eastAsia="Arial" w:hAnsi="Times New Roman" w:cs="Times New Roman"/>
          <w:b/>
          <w:bCs/>
          <w:sz w:val="20"/>
          <w:szCs w:val="20"/>
          <w:lang w:val="en-US"/>
        </w:rPr>
        <w:t>of</w:t>
      </w:r>
      <w:r w:rsidRPr="007D6BC8">
        <w:rPr>
          <w:rFonts w:ascii="Times New Roman" w:eastAsia="Arial" w:hAnsi="Times New Roman" w:cs="Times New Roman"/>
          <w:b/>
          <w:bCs/>
          <w:spacing w:val="30"/>
          <w:sz w:val="20"/>
          <w:szCs w:val="20"/>
          <w:lang w:val="en-US"/>
        </w:rPr>
        <w:t xml:space="preserve"> </w:t>
      </w:r>
      <w:r w:rsidRPr="007D6BC8">
        <w:rPr>
          <w:rFonts w:ascii="Times New Roman" w:eastAsia="Arial" w:hAnsi="Times New Roman" w:cs="Times New Roman"/>
          <w:b/>
          <w:bCs/>
          <w:sz w:val="20"/>
          <w:szCs w:val="20"/>
          <w:lang w:val="en-US"/>
        </w:rPr>
        <w:t>disease</w:t>
      </w:r>
      <w:r w:rsidRPr="007D6BC8">
        <w:rPr>
          <w:rFonts w:ascii="Times New Roman" w:eastAsia="Arial" w:hAnsi="Times New Roman" w:cs="Times New Roman"/>
          <w:b/>
          <w:bCs/>
          <w:spacing w:val="28"/>
          <w:sz w:val="20"/>
          <w:szCs w:val="20"/>
          <w:lang w:val="en-US"/>
        </w:rPr>
        <w:t xml:space="preserve"> </w:t>
      </w:r>
      <w:r w:rsidRPr="007D6BC8">
        <w:rPr>
          <w:rFonts w:ascii="Times New Roman" w:eastAsia="Arial" w:hAnsi="Times New Roman" w:cs="Times New Roman"/>
          <w:b/>
          <w:bCs/>
          <w:sz w:val="20"/>
          <w:szCs w:val="20"/>
          <w:lang w:val="en-US"/>
        </w:rPr>
        <w:t>clearance</w:t>
      </w:r>
      <w:r w:rsidRPr="007D6BC8">
        <w:rPr>
          <w:rFonts w:ascii="Times New Roman" w:eastAsia="Arial" w:hAnsi="Times New Roman" w:cs="Times New Roman"/>
          <w:b/>
          <w:bCs/>
          <w:spacing w:val="28"/>
          <w:sz w:val="20"/>
          <w:szCs w:val="20"/>
          <w:lang w:val="en-US"/>
        </w:rPr>
        <w:t xml:space="preserve"> </w:t>
      </w:r>
      <w:r w:rsidRPr="007D6BC8">
        <w:rPr>
          <w:rFonts w:ascii="Times New Roman" w:eastAsia="Arial" w:hAnsi="Times New Roman" w:cs="Times New Roman"/>
          <w:b/>
          <w:bCs/>
          <w:sz w:val="20"/>
          <w:szCs w:val="20"/>
          <w:lang w:val="en-US"/>
        </w:rPr>
        <w:t>between</w:t>
      </w:r>
      <w:r w:rsidRPr="007D6BC8">
        <w:rPr>
          <w:rFonts w:ascii="Times New Roman" w:eastAsia="Arial" w:hAnsi="Times New Roman" w:cs="Times New Roman"/>
          <w:b/>
          <w:bCs/>
          <w:spacing w:val="31"/>
          <w:sz w:val="20"/>
          <w:szCs w:val="20"/>
          <w:lang w:val="en-US"/>
        </w:rPr>
        <w:t xml:space="preserve"> </w:t>
      </w:r>
      <w:r w:rsidRPr="007D6BC8">
        <w:rPr>
          <w:rFonts w:ascii="Times New Roman" w:eastAsia="Arial" w:hAnsi="Times New Roman" w:cs="Times New Roman"/>
          <w:b/>
          <w:bCs/>
          <w:sz w:val="20"/>
          <w:szCs w:val="20"/>
          <w:lang w:val="en-US"/>
        </w:rPr>
        <w:t>canal</w:t>
      </w:r>
      <w:r w:rsidRPr="007D6BC8">
        <w:rPr>
          <w:rFonts w:ascii="Times New Roman" w:eastAsia="Arial" w:hAnsi="Times New Roman" w:cs="Times New Roman"/>
          <w:b/>
          <w:bCs/>
          <w:spacing w:val="27"/>
          <w:sz w:val="20"/>
          <w:szCs w:val="20"/>
          <w:lang w:val="en-US"/>
        </w:rPr>
        <w:t xml:space="preserve"> </w:t>
      </w:r>
      <w:r w:rsidRPr="007D6BC8">
        <w:rPr>
          <w:rFonts w:ascii="Times New Roman" w:eastAsia="Arial" w:hAnsi="Times New Roman" w:cs="Times New Roman"/>
          <w:b/>
          <w:bCs/>
          <w:sz w:val="20"/>
          <w:szCs w:val="20"/>
          <w:lang w:val="en-US"/>
        </w:rPr>
        <w:t>wall</w:t>
      </w:r>
      <w:r w:rsidRPr="007D6BC8">
        <w:rPr>
          <w:rFonts w:ascii="Times New Roman" w:eastAsia="Arial" w:hAnsi="Times New Roman" w:cs="Times New Roman"/>
          <w:b/>
          <w:bCs/>
          <w:spacing w:val="27"/>
          <w:sz w:val="20"/>
          <w:szCs w:val="20"/>
          <w:lang w:val="en-US"/>
        </w:rPr>
        <w:t xml:space="preserve"> </w:t>
      </w:r>
      <w:r w:rsidRPr="007D6BC8">
        <w:rPr>
          <w:rFonts w:ascii="Times New Roman" w:eastAsia="Arial" w:hAnsi="Times New Roman" w:cs="Times New Roman"/>
          <w:b/>
          <w:bCs/>
          <w:sz w:val="20"/>
          <w:szCs w:val="20"/>
          <w:lang w:val="en-US"/>
        </w:rPr>
        <w:t>up</w:t>
      </w:r>
      <w:r w:rsidRPr="007D6BC8">
        <w:rPr>
          <w:rFonts w:ascii="Times New Roman" w:eastAsia="Arial" w:hAnsi="Times New Roman" w:cs="Times New Roman"/>
          <w:b/>
          <w:bCs/>
          <w:spacing w:val="28"/>
          <w:sz w:val="20"/>
          <w:szCs w:val="20"/>
          <w:lang w:val="en-US"/>
        </w:rPr>
        <w:t xml:space="preserve"> </w:t>
      </w:r>
      <w:r w:rsidRPr="007D6BC8">
        <w:rPr>
          <w:rFonts w:ascii="Times New Roman" w:eastAsia="Arial" w:hAnsi="Times New Roman" w:cs="Times New Roman"/>
          <w:b/>
          <w:bCs/>
          <w:sz w:val="20"/>
          <w:szCs w:val="20"/>
          <w:lang w:val="en-US"/>
        </w:rPr>
        <w:t>and</w:t>
      </w:r>
      <w:r w:rsidRPr="007D6BC8">
        <w:rPr>
          <w:rFonts w:ascii="Times New Roman" w:eastAsia="Arial" w:hAnsi="Times New Roman" w:cs="Times New Roman"/>
          <w:b/>
          <w:bCs/>
          <w:spacing w:val="-64"/>
          <w:sz w:val="20"/>
          <w:szCs w:val="20"/>
          <w:lang w:val="en-US"/>
        </w:rPr>
        <w:t xml:space="preserve"> </w:t>
      </w:r>
      <w:r w:rsidRPr="007D6BC8">
        <w:rPr>
          <w:rFonts w:ascii="Times New Roman" w:eastAsia="Arial" w:hAnsi="Times New Roman" w:cs="Times New Roman"/>
          <w:b/>
          <w:bCs/>
          <w:sz w:val="20"/>
          <w:szCs w:val="20"/>
          <w:lang w:val="en-US"/>
        </w:rPr>
        <w:t>canal</w:t>
      </w:r>
      <w:r w:rsidRPr="007D6BC8">
        <w:rPr>
          <w:rFonts w:ascii="Times New Roman" w:eastAsia="Arial" w:hAnsi="Times New Roman" w:cs="Times New Roman"/>
          <w:b/>
          <w:bCs/>
          <w:spacing w:val="-2"/>
          <w:sz w:val="20"/>
          <w:szCs w:val="20"/>
          <w:lang w:val="en-US"/>
        </w:rPr>
        <w:t xml:space="preserve"> </w:t>
      </w:r>
      <w:r w:rsidRPr="007D6BC8">
        <w:rPr>
          <w:rFonts w:ascii="Times New Roman" w:eastAsia="Arial" w:hAnsi="Times New Roman" w:cs="Times New Roman"/>
          <w:b/>
          <w:bCs/>
          <w:sz w:val="20"/>
          <w:szCs w:val="20"/>
          <w:lang w:val="en-US"/>
        </w:rPr>
        <w:t>wall</w:t>
      </w:r>
      <w:r w:rsidRPr="007D6BC8">
        <w:rPr>
          <w:rFonts w:ascii="Times New Roman" w:eastAsia="Arial" w:hAnsi="Times New Roman" w:cs="Times New Roman"/>
          <w:b/>
          <w:bCs/>
          <w:spacing w:val="1"/>
          <w:sz w:val="20"/>
          <w:szCs w:val="20"/>
          <w:lang w:val="en-US"/>
        </w:rPr>
        <w:t xml:space="preserve"> </w:t>
      </w:r>
      <w:r w:rsidRPr="007D6BC8">
        <w:rPr>
          <w:rFonts w:ascii="Times New Roman" w:eastAsia="Arial" w:hAnsi="Times New Roman" w:cs="Times New Roman"/>
          <w:b/>
          <w:bCs/>
          <w:sz w:val="20"/>
          <w:szCs w:val="20"/>
          <w:lang w:val="en-US"/>
        </w:rPr>
        <w:t>down.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708"/>
        <w:gridCol w:w="1704"/>
        <w:gridCol w:w="1704"/>
        <w:gridCol w:w="1704"/>
      </w:tblGrid>
      <w:tr w:rsidR="007D6BC8" w:rsidRPr="007D6BC8" w:rsidTr="00C64FF8">
        <w:trPr>
          <w:trHeight w:val="946"/>
        </w:trPr>
        <w:tc>
          <w:tcPr>
            <w:tcW w:w="1704" w:type="dxa"/>
          </w:tcPr>
          <w:p w:rsidR="007D6BC8" w:rsidRPr="007D6BC8" w:rsidRDefault="007D6BC8" w:rsidP="007D6BC8">
            <w:pPr>
              <w:widowControl w:val="0"/>
              <w:autoSpaceDE w:val="0"/>
              <w:autoSpaceDN w:val="0"/>
              <w:spacing w:after="0" w:line="360" w:lineRule="auto"/>
              <w:ind w:left="295" w:right="280" w:firstLine="10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Disease</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pacing w:val="-1"/>
                <w:sz w:val="20"/>
                <w:szCs w:val="20"/>
                <w:lang w:val="en-US"/>
              </w:rPr>
              <w:t>clearance</w:t>
            </w:r>
          </w:p>
        </w:tc>
        <w:tc>
          <w:tcPr>
            <w:tcW w:w="1708" w:type="dxa"/>
          </w:tcPr>
          <w:p w:rsidR="007D6BC8" w:rsidRPr="007D6BC8" w:rsidRDefault="007D6BC8" w:rsidP="007D6BC8">
            <w:pPr>
              <w:widowControl w:val="0"/>
              <w:autoSpaceDE w:val="0"/>
              <w:autoSpaceDN w:val="0"/>
              <w:spacing w:after="0" w:line="360" w:lineRule="auto"/>
              <w:ind w:left="347" w:right="241" w:hanging="8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Canal wall</w:t>
            </w:r>
            <w:r w:rsidRPr="007D6BC8">
              <w:rPr>
                <w:rFonts w:ascii="Times New Roman" w:eastAsia="Calibri" w:hAnsi="Times New Roman" w:cs="Times New Roman"/>
                <w:b/>
                <w:spacing w:val="-64"/>
                <w:sz w:val="20"/>
                <w:szCs w:val="20"/>
                <w:lang w:val="en-US"/>
              </w:rPr>
              <w:t xml:space="preserve"> </w:t>
            </w:r>
            <w:r w:rsidRPr="007D6BC8">
              <w:rPr>
                <w:rFonts w:ascii="Times New Roman" w:eastAsia="Calibri" w:hAnsi="Times New Roman" w:cs="Times New Roman"/>
                <w:b/>
                <w:sz w:val="20"/>
                <w:szCs w:val="20"/>
                <w:lang w:val="en-US"/>
              </w:rPr>
              <w:t>up(n=30)</w:t>
            </w:r>
          </w:p>
        </w:tc>
        <w:tc>
          <w:tcPr>
            <w:tcW w:w="1704" w:type="dxa"/>
          </w:tcPr>
          <w:p w:rsidR="007D6BC8" w:rsidRPr="007D6BC8" w:rsidRDefault="007D6BC8" w:rsidP="007D6BC8">
            <w:pPr>
              <w:widowControl w:val="0"/>
              <w:autoSpaceDE w:val="0"/>
              <w:autoSpaceDN w:val="0"/>
              <w:spacing w:after="0" w:line="360" w:lineRule="auto"/>
              <w:ind w:left="180" w:right="153" w:firstLine="84"/>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Canal wall</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down(n=30)</w:t>
            </w:r>
          </w:p>
        </w:tc>
        <w:tc>
          <w:tcPr>
            <w:tcW w:w="1704" w:type="dxa"/>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136" w:right="135"/>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Total</w:t>
            </w:r>
          </w:p>
        </w:tc>
        <w:tc>
          <w:tcPr>
            <w:tcW w:w="1704" w:type="dxa"/>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429"/>
              <w:jc w:val="both"/>
              <w:rPr>
                <w:rFonts w:ascii="Times New Roman" w:eastAsia="Calibri" w:hAnsi="Times New Roman" w:cs="Times New Roman"/>
                <w:b/>
                <w:sz w:val="20"/>
                <w:szCs w:val="20"/>
                <w:lang w:val="en-US"/>
              </w:rPr>
            </w:pPr>
            <w:r w:rsidRPr="007D6BC8">
              <w:rPr>
                <w:rFonts w:ascii="Times New Roman" w:eastAsia="Calibri" w:hAnsi="Times New Roman" w:cs="Times New Roman"/>
                <w:b/>
                <w:sz w:val="20"/>
                <w:szCs w:val="20"/>
                <w:lang w:val="en-US"/>
              </w:rPr>
              <w:t>P</w:t>
            </w:r>
            <w:r w:rsidRPr="007D6BC8">
              <w:rPr>
                <w:rFonts w:ascii="Times New Roman" w:eastAsia="Calibri" w:hAnsi="Times New Roman" w:cs="Times New Roman"/>
                <w:b/>
                <w:spacing w:val="-1"/>
                <w:sz w:val="20"/>
                <w:szCs w:val="20"/>
                <w:lang w:val="en-US"/>
              </w:rPr>
              <w:t xml:space="preserve"> </w:t>
            </w:r>
            <w:r w:rsidRPr="007D6BC8">
              <w:rPr>
                <w:rFonts w:ascii="Times New Roman" w:eastAsia="Calibri" w:hAnsi="Times New Roman" w:cs="Times New Roman"/>
                <w:b/>
                <w:sz w:val="20"/>
                <w:szCs w:val="20"/>
                <w:lang w:val="en-US"/>
              </w:rPr>
              <w:t>value</w:t>
            </w:r>
          </w:p>
        </w:tc>
      </w:tr>
      <w:tr w:rsidR="007D6BC8" w:rsidRPr="007D6BC8" w:rsidTr="00C64FF8">
        <w:trPr>
          <w:trHeight w:val="533"/>
        </w:trPr>
        <w:tc>
          <w:tcPr>
            <w:tcW w:w="1704" w:type="dxa"/>
          </w:tcPr>
          <w:p w:rsidR="007D6BC8" w:rsidRPr="007D6BC8" w:rsidRDefault="007D6BC8" w:rsidP="007D6BC8">
            <w:pPr>
              <w:widowControl w:val="0"/>
              <w:autoSpaceDE w:val="0"/>
              <w:autoSpaceDN w:val="0"/>
              <w:spacing w:after="0" w:line="360" w:lineRule="auto"/>
              <w:ind w:left="136" w:right="13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No</w:t>
            </w:r>
          </w:p>
        </w:tc>
        <w:tc>
          <w:tcPr>
            <w:tcW w:w="1708" w:type="dxa"/>
          </w:tcPr>
          <w:p w:rsidR="007D6BC8" w:rsidRPr="007D6BC8" w:rsidRDefault="007D6BC8" w:rsidP="007D6BC8">
            <w:pPr>
              <w:widowControl w:val="0"/>
              <w:autoSpaceDE w:val="0"/>
              <w:autoSpaceDN w:val="0"/>
              <w:spacing w:after="0" w:line="360" w:lineRule="auto"/>
              <w:ind w:left="165" w:right="165"/>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4</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(13.33%)</w:t>
            </w:r>
          </w:p>
        </w:tc>
        <w:tc>
          <w:tcPr>
            <w:tcW w:w="1704" w:type="dxa"/>
          </w:tcPr>
          <w:p w:rsidR="007D6BC8" w:rsidRPr="007D6BC8" w:rsidRDefault="007D6BC8" w:rsidP="007D6BC8">
            <w:pPr>
              <w:widowControl w:val="0"/>
              <w:autoSpaceDE w:val="0"/>
              <w:autoSpaceDN w:val="0"/>
              <w:spacing w:after="0" w:line="360" w:lineRule="auto"/>
              <w:ind w:left="136" w:right="131"/>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2</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(6.67%)</w:t>
            </w:r>
          </w:p>
        </w:tc>
        <w:tc>
          <w:tcPr>
            <w:tcW w:w="1704" w:type="dxa"/>
          </w:tcPr>
          <w:p w:rsidR="007D6BC8" w:rsidRPr="007D6BC8" w:rsidRDefault="007D6BC8" w:rsidP="007D6BC8">
            <w:pPr>
              <w:widowControl w:val="0"/>
              <w:autoSpaceDE w:val="0"/>
              <w:autoSpaceDN w:val="0"/>
              <w:spacing w:after="0" w:line="360" w:lineRule="auto"/>
              <w:ind w:left="136" w:right="13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6</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w:t>
            </w:r>
          </w:p>
        </w:tc>
        <w:tc>
          <w:tcPr>
            <w:tcW w:w="1704" w:type="dxa"/>
            <w:vMerge w:val="restart"/>
          </w:tcPr>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jc w:val="both"/>
              <w:rPr>
                <w:rFonts w:ascii="Times New Roman" w:eastAsia="Calibri" w:hAnsi="Times New Roman" w:cs="Times New Roman"/>
                <w:b/>
                <w:sz w:val="20"/>
                <w:szCs w:val="20"/>
                <w:lang w:val="en-US"/>
              </w:rPr>
            </w:pPr>
          </w:p>
          <w:p w:rsidR="007D6BC8" w:rsidRPr="007D6BC8" w:rsidRDefault="007D6BC8" w:rsidP="007D6BC8">
            <w:pPr>
              <w:widowControl w:val="0"/>
              <w:autoSpaceDE w:val="0"/>
              <w:autoSpaceDN w:val="0"/>
              <w:spacing w:after="0" w:line="360" w:lineRule="auto"/>
              <w:ind w:left="517"/>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0.671</w:t>
            </w:r>
            <w:r w:rsidRPr="007D6BC8">
              <w:rPr>
                <w:rFonts w:ascii="Times New Roman" w:eastAsia="Calibri" w:hAnsi="Times New Roman" w:cs="Times New Roman"/>
                <w:sz w:val="20"/>
                <w:szCs w:val="20"/>
                <w:vertAlign w:val="superscript"/>
                <w:lang w:val="en-US"/>
              </w:rPr>
              <w:t>*</w:t>
            </w:r>
          </w:p>
        </w:tc>
      </w:tr>
      <w:tr w:rsidR="007D6BC8" w:rsidRPr="007D6BC8" w:rsidTr="00C64FF8">
        <w:trPr>
          <w:trHeight w:val="534"/>
        </w:trPr>
        <w:tc>
          <w:tcPr>
            <w:tcW w:w="1704" w:type="dxa"/>
          </w:tcPr>
          <w:p w:rsidR="007D6BC8" w:rsidRPr="007D6BC8" w:rsidRDefault="007D6BC8" w:rsidP="007D6BC8">
            <w:pPr>
              <w:widowControl w:val="0"/>
              <w:autoSpaceDE w:val="0"/>
              <w:autoSpaceDN w:val="0"/>
              <w:spacing w:after="0" w:line="360" w:lineRule="auto"/>
              <w:ind w:left="136" w:right="132"/>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Yes</w:t>
            </w:r>
          </w:p>
        </w:tc>
        <w:tc>
          <w:tcPr>
            <w:tcW w:w="1708" w:type="dxa"/>
          </w:tcPr>
          <w:p w:rsidR="007D6BC8" w:rsidRPr="007D6BC8" w:rsidRDefault="007D6BC8" w:rsidP="007D6BC8">
            <w:pPr>
              <w:widowControl w:val="0"/>
              <w:autoSpaceDE w:val="0"/>
              <w:autoSpaceDN w:val="0"/>
              <w:spacing w:after="0" w:line="360" w:lineRule="auto"/>
              <w:ind w:left="164" w:right="16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26</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(86.67%)</w:t>
            </w:r>
          </w:p>
        </w:tc>
        <w:tc>
          <w:tcPr>
            <w:tcW w:w="1704" w:type="dxa"/>
          </w:tcPr>
          <w:p w:rsidR="007D6BC8" w:rsidRPr="007D6BC8" w:rsidRDefault="007D6BC8" w:rsidP="007D6BC8">
            <w:pPr>
              <w:widowControl w:val="0"/>
              <w:autoSpaceDE w:val="0"/>
              <w:autoSpaceDN w:val="0"/>
              <w:spacing w:after="0" w:line="360" w:lineRule="auto"/>
              <w:ind w:left="136" w:right="135"/>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28</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(93.33%)</w:t>
            </w:r>
          </w:p>
        </w:tc>
        <w:tc>
          <w:tcPr>
            <w:tcW w:w="1704" w:type="dxa"/>
          </w:tcPr>
          <w:p w:rsidR="007D6BC8" w:rsidRPr="007D6BC8" w:rsidRDefault="007D6BC8" w:rsidP="007D6BC8">
            <w:pPr>
              <w:widowControl w:val="0"/>
              <w:autoSpaceDE w:val="0"/>
              <w:autoSpaceDN w:val="0"/>
              <w:spacing w:after="0" w:line="360" w:lineRule="auto"/>
              <w:ind w:left="134" w:right="13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54</w:t>
            </w:r>
            <w:r w:rsidRPr="007D6BC8">
              <w:rPr>
                <w:rFonts w:ascii="Times New Roman" w:eastAsia="Calibri" w:hAnsi="Times New Roman" w:cs="Times New Roman"/>
                <w:spacing w:val="-2"/>
                <w:sz w:val="20"/>
                <w:szCs w:val="20"/>
                <w:lang w:val="en-US"/>
              </w:rPr>
              <w:t xml:space="preserve"> </w:t>
            </w:r>
            <w:r w:rsidRPr="007D6BC8">
              <w:rPr>
                <w:rFonts w:ascii="Times New Roman" w:eastAsia="Calibri" w:hAnsi="Times New Roman" w:cs="Times New Roman"/>
                <w:sz w:val="20"/>
                <w:szCs w:val="20"/>
                <w:lang w:val="en-US"/>
              </w:rPr>
              <w:t>(90%)</w:t>
            </w:r>
          </w:p>
        </w:tc>
        <w:tc>
          <w:tcPr>
            <w:tcW w:w="1704" w:type="dxa"/>
            <w:vMerge/>
            <w:tcBorders>
              <w:top w:val="nil"/>
            </w:tcBorders>
          </w:tcPr>
          <w:p w:rsidR="007D6BC8" w:rsidRPr="007D6BC8" w:rsidRDefault="007D6BC8" w:rsidP="007D6BC8">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r w:rsidR="007D6BC8" w:rsidRPr="007D6BC8" w:rsidTr="00C64FF8">
        <w:trPr>
          <w:trHeight w:val="533"/>
        </w:trPr>
        <w:tc>
          <w:tcPr>
            <w:tcW w:w="1704" w:type="dxa"/>
          </w:tcPr>
          <w:p w:rsidR="007D6BC8" w:rsidRPr="007D6BC8" w:rsidRDefault="007D6BC8" w:rsidP="007D6BC8">
            <w:pPr>
              <w:widowControl w:val="0"/>
              <w:autoSpaceDE w:val="0"/>
              <w:autoSpaceDN w:val="0"/>
              <w:spacing w:after="0" w:line="360" w:lineRule="auto"/>
              <w:ind w:left="136" w:right="127"/>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Total</w:t>
            </w:r>
          </w:p>
        </w:tc>
        <w:tc>
          <w:tcPr>
            <w:tcW w:w="1708" w:type="dxa"/>
          </w:tcPr>
          <w:p w:rsidR="007D6BC8" w:rsidRPr="007D6BC8" w:rsidRDefault="007D6BC8" w:rsidP="007D6BC8">
            <w:pPr>
              <w:widowControl w:val="0"/>
              <w:autoSpaceDE w:val="0"/>
              <w:autoSpaceDN w:val="0"/>
              <w:spacing w:after="0" w:line="360" w:lineRule="auto"/>
              <w:ind w:left="165" w:right="165"/>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704" w:type="dxa"/>
          </w:tcPr>
          <w:p w:rsidR="007D6BC8" w:rsidRPr="007D6BC8" w:rsidRDefault="007D6BC8" w:rsidP="007D6BC8">
            <w:pPr>
              <w:widowControl w:val="0"/>
              <w:autoSpaceDE w:val="0"/>
              <w:autoSpaceDN w:val="0"/>
              <w:spacing w:after="0" w:line="360" w:lineRule="auto"/>
              <w:ind w:left="136" w:right="134"/>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30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704" w:type="dxa"/>
          </w:tcPr>
          <w:p w:rsidR="007D6BC8" w:rsidRPr="007D6BC8" w:rsidRDefault="007D6BC8" w:rsidP="007D6BC8">
            <w:pPr>
              <w:widowControl w:val="0"/>
              <w:autoSpaceDE w:val="0"/>
              <w:autoSpaceDN w:val="0"/>
              <w:spacing w:after="0" w:line="360" w:lineRule="auto"/>
              <w:ind w:left="134" w:right="136"/>
              <w:jc w:val="both"/>
              <w:rPr>
                <w:rFonts w:ascii="Times New Roman" w:eastAsia="Calibri" w:hAnsi="Times New Roman" w:cs="Times New Roman"/>
                <w:sz w:val="20"/>
                <w:szCs w:val="20"/>
                <w:lang w:val="en-US"/>
              </w:rPr>
            </w:pPr>
            <w:r w:rsidRPr="007D6BC8">
              <w:rPr>
                <w:rFonts w:ascii="Times New Roman" w:eastAsia="Calibri" w:hAnsi="Times New Roman" w:cs="Times New Roman"/>
                <w:sz w:val="20"/>
                <w:szCs w:val="20"/>
                <w:lang w:val="en-US"/>
              </w:rPr>
              <w:t>60</w:t>
            </w:r>
            <w:r w:rsidRPr="007D6BC8">
              <w:rPr>
                <w:rFonts w:ascii="Times New Roman" w:eastAsia="Calibri" w:hAnsi="Times New Roman" w:cs="Times New Roman"/>
                <w:spacing w:val="-1"/>
                <w:sz w:val="20"/>
                <w:szCs w:val="20"/>
                <w:lang w:val="en-US"/>
              </w:rPr>
              <w:t xml:space="preserve"> </w:t>
            </w:r>
            <w:r w:rsidRPr="007D6BC8">
              <w:rPr>
                <w:rFonts w:ascii="Times New Roman" w:eastAsia="Calibri" w:hAnsi="Times New Roman" w:cs="Times New Roman"/>
                <w:sz w:val="20"/>
                <w:szCs w:val="20"/>
                <w:lang w:val="en-US"/>
              </w:rPr>
              <w:t>(100%)</w:t>
            </w:r>
          </w:p>
        </w:tc>
        <w:tc>
          <w:tcPr>
            <w:tcW w:w="1704" w:type="dxa"/>
            <w:vMerge/>
            <w:tcBorders>
              <w:top w:val="nil"/>
            </w:tcBorders>
          </w:tcPr>
          <w:p w:rsidR="007D6BC8" w:rsidRPr="007D6BC8" w:rsidRDefault="007D6BC8" w:rsidP="007D6BC8">
            <w:pPr>
              <w:widowControl w:val="0"/>
              <w:autoSpaceDE w:val="0"/>
              <w:autoSpaceDN w:val="0"/>
              <w:spacing w:after="0" w:line="360" w:lineRule="auto"/>
              <w:jc w:val="both"/>
              <w:rPr>
                <w:rFonts w:ascii="Times New Roman" w:eastAsia="Microsoft Sans Serif" w:hAnsi="Times New Roman" w:cs="Times New Roman"/>
                <w:sz w:val="20"/>
                <w:szCs w:val="20"/>
                <w:lang w:val="en-US"/>
              </w:rPr>
            </w:pPr>
          </w:p>
        </w:tc>
      </w:tr>
    </w:tbl>
    <w:p w:rsidR="007D6BC8" w:rsidRPr="007D6BC8" w:rsidRDefault="007D6BC8" w:rsidP="007D6BC8">
      <w:pPr>
        <w:spacing w:after="0" w:line="360" w:lineRule="auto"/>
        <w:jc w:val="both"/>
        <w:rPr>
          <w:rFonts w:ascii="Times New Roman" w:hAnsi="Times New Roman" w:cs="Times New Roman"/>
          <w:sz w:val="20"/>
          <w:szCs w:val="20"/>
        </w:rPr>
      </w:pPr>
    </w:p>
    <w:p w:rsidR="00306EEA" w:rsidRPr="00306EEA" w:rsidRDefault="00306EEA" w:rsidP="00306EEA">
      <w:pPr>
        <w:widowControl w:val="0"/>
        <w:autoSpaceDE w:val="0"/>
        <w:autoSpaceDN w:val="0"/>
        <w:spacing w:after="0" w:line="360" w:lineRule="auto"/>
        <w:ind w:right="216"/>
        <w:jc w:val="both"/>
        <w:rPr>
          <w:rFonts w:ascii="Times New Roman" w:hAnsi="Times New Roman" w:cs="Times New Roman"/>
          <w:b/>
          <w:sz w:val="20"/>
          <w:szCs w:val="20"/>
        </w:rPr>
      </w:pPr>
      <w:r w:rsidRPr="00306EEA">
        <w:rPr>
          <w:rFonts w:ascii="Times New Roman" w:hAnsi="Times New Roman" w:cs="Times New Roman"/>
          <w:b/>
          <w:sz w:val="20"/>
          <w:szCs w:val="20"/>
        </w:rPr>
        <w:t xml:space="preserve">Discussion: </w:t>
      </w:r>
    </w:p>
    <w:p w:rsidR="007D6BC8" w:rsidRPr="007D6BC8" w:rsidRDefault="007D6BC8" w:rsidP="00306EEA">
      <w:pPr>
        <w:widowControl w:val="0"/>
        <w:autoSpaceDE w:val="0"/>
        <w:autoSpaceDN w:val="0"/>
        <w:spacing w:after="0" w:line="360" w:lineRule="auto"/>
        <w:ind w:right="216"/>
        <w:jc w:val="both"/>
        <w:rPr>
          <w:rFonts w:ascii="Times New Roman" w:eastAsia="Microsoft Sans Serif" w:hAnsi="Times New Roman" w:cs="Times New Roman"/>
          <w:sz w:val="20"/>
          <w:szCs w:val="20"/>
          <w:lang w:val="en-US"/>
        </w:rPr>
      </w:pPr>
      <w:r w:rsidRPr="007D6BC8">
        <w:rPr>
          <w:rFonts w:ascii="Times New Roman" w:eastAsia="Microsoft Sans Serif" w:hAnsi="Times New Roman" w:cs="Times New Roman"/>
          <w:sz w:val="20"/>
          <w:szCs w:val="20"/>
          <w:lang w:val="en-US"/>
        </w:rPr>
        <w:t>In our study, distribution of age(years) was comparable between canal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wall</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up</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and</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canal</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wall</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down.</w:t>
      </w:r>
      <w:r w:rsidRPr="007D6BC8">
        <w:rPr>
          <w:rFonts w:ascii="Times New Roman" w:eastAsia="Microsoft Sans Serif" w:hAnsi="Times New Roman" w:cs="Times New Roman"/>
          <w:spacing w:val="49"/>
          <w:sz w:val="20"/>
          <w:szCs w:val="20"/>
          <w:lang w:val="en-US"/>
        </w:rPr>
        <w:t xml:space="preserve"> </w:t>
      </w:r>
      <w:r w:rsidRPr="007D6BC8">
        <w:rPr>
          <w:rFonts w:ascii="Times New Roman" w:eastAsia="Microsoft Sans Serif" w:hAnsi="Times New Roman" w:cs="Times New Roman"/>
          <w:sz w:val="20"/>
          <w:szCs w:val="20"/>
          <w:lang w:val="en-US"/>
        </w:rPr>
        <w:t>Percentage</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of</w:t>
      </w:r>
      <w:r w:rsidRPr="007D6BC8">
        <w:rPr>
          <w:rFonts w:ascii="Times New Roman" w:eastAsia="Microsoft Sans Serif" w:hAnsi="Times New Roman" w:cs="Times New Roman"/>
          <w:spacing w:val="49"/>
          <w:sz w:val="20"/>
          <w:szCs w:val="20"/>
          <w:lang w:val="en-US"/>
        </w:rPr>
        <w:t xml:space="preserve"> </w:t>
      </w:r>
      <w:r w:rsidRPr="007D6BC8">
        <w:rPr>
          <w:rFonts w:ascii="Times New Roman" w:eastAsia="Microsoft Sans Serif" w:hAnsi="Times New Roman" w:cs="Times New Roman"/>
          <w:sz w:val="20"/>
          <w:szCs w:val="20"/>
          <w:lang w:val="en-US"/>
        </w:rPr>
        <w:t>patients</w:t>
      </w:r>
      <w:r w:rsidRPr="007D6BC8">
        <w:rPr>
          <w:rFonts w:ascii="Times New Roman" w:eastAsia="Microsoft Sans Serif" w:hAnsi="Times New Roman" w:cs="Times New Roman"/>
          <w:spacing w:val="48"/>
          <w:sz w:val="20"/>
          <w:szCs w:val="20"/>
          <w:lang w:val="en-US"/>
        </w:rPr>
        <w:t xml:space="preserve"> </w:t>
      </w:r>
      <w:r w:rsidRPr="007D6BC8">
        <w:rPr>
          <w:rFonts w:ascii="Times New Roman" w:eastAsia="Microsoft Sans Serif" w:hAnsi="Times New Roman" w:cs="Times New Roman"/>
          <w:sz w:val="20"/>
          <w:szCs w:val="20"/>
          <w:lang w:val="en-US"/>
        </w:rPr>
        <w:t>in</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canal</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wall</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up</w:t>
      </w:r>
      <w:r w:rsidRPr="007D6BC8">
        <w:rPr>
          <w:rFonts w:ascii="Times New Roman" w:eastAsia="Microsoft Sans Serif" w:hAnsi="Times New Roman" w:cs="Times New Roman"/>
          <w:spacing w:val="46"/>
          <w:sz w:val="20"/>
          <w:szCs w:val="20"/>
          <w:lang w:val="en-US"/>
        </w:rPr>
        <w:t xml:space="preserve"> </w:t>
      </w:r>
      <w:r w:rsidRPr="007D6BC8">
        <w:rPr>
          <w:rFonts w:ascii="Times New Roman" w:eastAsia="Microsoft Sans Serif" w:hAnsi="Times New Roman" w:cs="Times New Roman"/>
          <w:sz w:val="20"/>
          <w:szCs w:val="20"/>
          <w:lang w:val="en-US"/>
        </w:rPr>
        <w:t>and</w:t>
      </w:r>
      <w:r w:rsidRPr="007D6BC8">
        <w:rPr>
          <w:rFonts w:ascii="Times New Roman" w:eastAsia="Microsoft Sans Serif" w:hAnsi="Times New Roman" w:cs="Times New Roman"/>
          <w:spacing w:val="-61"/>
          <w:sz w:val="20"/>
          <w:szCs w:val="20"/>
          <w:lang w:val="en-US"/>
        </w:rPr>
        <w:t xml:space="preserve"> </w:t>
      </w:r>
      <w:r w:rsidRPr="007D6BC8">
        <w:rPr>
          <w:rFonts w:ascii="Times New Roman" w:eastAsia="Microsoft Sans Serif" w:hAnsi="Times New Roman" w:cs="Times New Roman"/>
          <w:sz w:val="20"/>
          <w:szCs w:val="20"/>
          <w:lang w:val="en-US"/>
        </w:rPr>
        <w:t>canal wall down surgery in age group 5 to 10 years was 0% and 3.33%</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respectively, in 11 to 20 years age group it was 6.67% and 10% respectively,</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in age group 21 to 30 years it was 23.33% and 13.33% respectively, in age</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group 31 to 40 years it was 20% and 26.67% respectively, in age group 41 to</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50 years</w:t>
      </w:r>
      <w:r w:rsidRPr="007D6BC8">
        <w:rPr>
          <w:rFonts w:ascii="Times New Roman" w:eastAsia="Microsoft Sans Serif" w:hAnsi="Times New Roman" w:cs="Times New Roman"/>
          <w:spacing w:val="3"/>
          <w:sz w:val="20"/>
          <w:szCs w:val="20"/>
          <w:lang w:val="en-US"/>
        </w:rPr>
        <w:t xml:space="preserve"> </w:t>
      </w:r>
      <w:r w:rsidRPr="007D6BC8">
        <w:rPr>
          <w:rFonts w:ascii="Times New Roman" w:eastAsia="Microsoft Sans Serif" w:hAnsi="Times New Roman" w:cs="Times New Roman"/>
          <w:sz w:val="20"/>
          <w:szCs w:val="20"/>
          <w:lang w:val="en-US"/>
        </w:rPr>
        <w:t>it</w:t>
      </w:r>
      <w:r w:rsidRPr="007D6BC8">
        <w:rPr>
          <w:rFonts w:ascii="Times New Roman" w:eastAsia="Microsoft Sans Serif" w:hAnsi="Times New Roman" w:cs="Times New Roman"/>
          <w:spacing w:val="3"/>
          <w:sz w:val="20"/>
          <w:szCs w:val="20"/>
          <w:lang w:val="en-US"/>
        </w:rPr>
        <w:t xml:space="preserve"> </w:t>
      </w:r>
      <w:r w:rsidRPr="007D6BC8">
        <w:rPr>
          <w:rFonts w:ascii="Times New Roman" w:eastAsia="Microsoft Sans Serif" w:hAnsi="Times New Roman" w:cs="Times New Roman"/>
          <w:sz w:val="20"/>
          <w:szCs w:val="20"/>
          <w:lang w:val="en-US"/>
        </w:rPr>
        <w:t>was</w:t>
      </w:r>
      <w:r w:rsidRPr="007D6BC8">
        <w:rPr>
          <w:rFonts w:ascii="Times New Roman" w:eastAsia="Microsoft Sans Serif" w:hAnsi="Times New Roman" w:cs="Times New Roman"/>
          <w:spacing w:val="2"/>
          <w:sz w:val="20"/>
          <w:szCs w:val="20"/>
          <w:lang w:val="en-US"/>
        </w:rPr>
        <w:t xml:space="preserve"> </w:t>
      </w:r>
      <w:r w:rsidRPr="007D6BC8">
        <w:rPr>
          <w:rFonts w:ascii="Times New Roman" w:eastAsia="Microsoft Sans Serif" w:hAnsi="Times New Roman" w:cs="Times New Roman"/>
          <w:sz w:val="20"/>
          <w:szCs w:val="20"/>
          <w:lang w:val="en-US"/>
        </w:rPr>
        <w:t>50%</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and</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46.67%</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respectively</w:t>
      </w:r>
      <w:r w:rsidRPr="007D6BC8">
        <w:rPr>
          <w:rFonts w:ascii="Times New Roman" w:eastAsia="Microsoft Sans Serif" w:hAnsi="Times New Roman" w:cs="Times New Roman"/>
          <w:spacing w:val="-2"/>
          <w:sz w:val="20"/>
          <w:szCs w:val="20"/>
          <w:lang w:val="en-US"/>
        </w:rPr>
        <w:t xml:space="preserve"> </w:t>
      </w:r>
      <w:r w:rsidRPr="007D6BC8">
        <w:rPr>
          <w:rFonts w:ascii="Times New Roman" w:eastAsia="Microsoft Sans Serif" w:hAnsi="Times New Roman" w:cs="Times New Roman"/>
          <w:sz w:val="20"/>
          <w:szCs w:val="20"/>
          <w:lang w:val="en-US"/>
        </w:rPr>
        <w:t>(p</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value=0.784).</w:t>
      </w:r>
      <w:r w:rsidR="00306EEA">
        <w:rPr>
          <w:rFonts w:ascii="Times New Roman" w:eastAsia="Microsoft Sans Serif" w:hAnsi="Times New Roman" w:cs="Times New Roman"/>
          <w:sz w:val="20"/>
          <w:szCs w:val="20"/>
          <w:lang w:val="en-US"/>
        </w:rPr>
        <w:t xml:space="preserve"> </w:t>
      </w:r>
      <w:r w:rsidRPr="007D6BC8">
        <w:rPr>
          <w:rFonts w:ascii="Times New Roman" w:eastAsia="Microsoft Sans Serif" w:hAnsi="Times New Roman" w:cs="Times New Roman"/>
          <w:sz w:val="20"/>
          <w:szCs w:val="20"/>
          <w:lang w:val="en-US"/>
        </w:rPr>
        <w:t>Mean ± SD of</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age(years) in canal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wall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up</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was</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38.1 ± 10.17</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and</w:t>
      </w:r>
      <w:r w:rsidRPr="007D6BC8">
        <w:rPr>
          <w:rFonts w:ascii="Times New Roman" w:eastAsia="Microsoft Sans Serif" w:hAnsi="Times New Roman" w:cs="Times New Roman"/>
          <w:spacing w:val="63"/>
          <w:sz w:val="20"/>
          <w:szCs w:val="20"/>
          <w:lang w:val="en-US"/>
        </w:rPr>
        <w:t xml:space="preserve"> </w:t>
      </w:r>
      <w:r w:rsidRPr="007D6BC8">
        <w:rPr>
          <w:rFonts w:ascii="Times New Roman" w:eastAsia="Microsoft Sans Serif" w:hAnsi="Times New Roman" w:cs="Times New Roman"/>
          <w:sz w:val="20"/>
          <w:szCs w:val="20"/>
          <w:lang w:val="en-US"/>
        </w:rPr>
        <w:t>in</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canal</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wall down was 36.5 ± 12.08</w:t>
      </w:r>
      <w:r w:rsidRPr="007D6BC8">
        <w:rPr>
          <w:rFonts w:ascii="Times New Roman" w:eastAsia="Microsoft Sans Serif" w:hAnsi="Times New Roman" w:cs="Times New Roman"/>
          <w:spacing w:val="63"/>
          <w:sz w:val="20"/>
          <w:szCs w:val="20"/>
          <w:lang w:val="en-US"/>
        </w:rPr>
        <w:t xml:space="preserve"> </w:t>
      </w:r>
      <w:r w:rsidRPr="007D6BC8">
        <w:rPr>
          <w:rFonts w:ascii="Times New Roman" w:eastAsia="Microsoft Sans Serif" w:hAnsi="Times New Roman" w:cs="Times New Roman"/>
          <w:sz w:val="20"/>
          <w:szCs w:val="20"/>
          <w:lang w:val="en-US"/>
        </w:rPr>
        <w:t>with no significant</w:t>
      </w:r>
      <w:r w:rsidRPr="007D6BC8">
        <w:rPr>
          <w:rFonts w:ascii="Times New Roman" w:eastAsia="Microsoft Sans Serif" w:hAnsi="Times New Roman" w:cs="Times New Roman"/>
          <w:spacing w:val="64"/>
          <w:sz w:val="20"/>
          <w:szCs w:val="20"/>
          <w:lang w:val="en-US"/>
        </w:rPr>
        <w:t xml:space="preserve"> </w:t>
      </w:r>
      <w:r w:rsidRPr="007D6BC8">
        <w:rPr>
          <w:rFonts w:ascii="Times New Roman" w:eastAsia="Microsoft Sans Serif" w:hAnsi="Times New Roman" w:cs="Times New Roman"/>
          <w:sz w:val="20"/>
          <w:szCs w:val="20"/>
          <w:lang w:val="en-US"/>
        </w:rPr>
        <w:t>difference between</w:t>
      </w:r>
      <w:r w:rsidRPr="007D6BC8">
        <w:rPr>
          <w:rFonts w:ascii="Times New Roman" w:eastAsia="Microsoft Sans Serif" w:hAnsi="Times New Roman" w:cs="Times New Roman"/>
          <w:spacing w:val="1"/>
          <w:sz w:val="20"/>
          <w:szCs w:val="20"/>
          <w:lang w:val="en-US"/>
        </w:rPr>
        <w:t xml:space="preserve"> </w:t>
      </w:r>
      <w:r w:rsidRPr="007D6BC8">
        <w:rPr>
          <w:rFonts w:ascii="Times New Roman" w:eastAsia="Microsoft Sans Serif" w:hAnsi="Times New Roman" w:cs="Times New Roman"/>
          <w:sz w:val="20"/>
          <w:szCs w:val="20"/>
          <w:lang w:val="en-US"/>
        </w:rPr>
        <w:t>them.</w:t>
      </w:r>
      <w:r w:rsidRPr="007D6BC8">
        <w:rPr>
          <w:rFonts w:ascii="Times New Roman" w:eastAsia="Microsoft Sans Serif" w:hAnsi="Times New Roman" w:cs="Times New Roman"/>
          <w:spacing w:val="3"/>
          <w:sz w:val="20"/>
          <w:szCs w:val="20"/>
          <w:lang w:val="en-US"/>
        </w:rPr>
        <w:t xml:space="preserve"> </w:t>
      </w:r>
      <w:r w:rsidRPr="007D6BC8">
        <w:rPr>
          <w:rFonts w:ascii="Times New Roman" w:eastAsia="Microsoft Sans Serif" w:hAnsi="Times New Roman" w:cs="Times New Roman"/>
          <w:sz w:val="20"/>
          <w:szCs w:val="20"/>
          <w:lang w:val="en-US"/>
        </w:rPr>
        <w:t>(p</w:t>
      </w:r>
      <w:r w:rsidRPr="007D6BC8">
        <w:rPr>
          <w:rFonts w:ascii="Times New Roman" w:eastAsia="Microsoft Sans Serif" w:hAnsi="Times New Roman" w:cs="Times New Roman"/>
          <w:spacing w:val="2"/>
          <w:sz w:val="20"/>
          <w:szCs w:val="20"/>
          <w:lang w:val="en-US"/>
        </w:rPr>
        <w:t xml:space="preserve"> </w:t>
      </w:r>
      <w:r w:rsidRPr="007D6BC8">
        <w:rPr>
          <w:rFonts w:ascii="Times New Roman" w:eastAsia="Microsoft Sans Serif" w:hAnsi="Times New Roman" w:cs="Times New Roman"/>
          <w:sz w:val="20"/>
          <w:szCs w:val="20"/>
          <w:lang w:val="en-US"/>
        </w:rPr>
        <w:t>value=0.581)</w:t>
      </w:r>
    </w:p>
    <w:p w:rsidR="00306EEA" w:rsidRDefault="00306EEA" w:rsidP="00306EEA">
      <w:pPr>
        <w:widowControl w:val="0"/>
        <w:autoSpaceDE w:val="0"/>
        <w:autoSpaceDN w:val="0"/>
        <w:spacing w:after="0" w:line="360" w:lineRule="auto"/>
        <w:ind w:right="220"/>
        <w:jc w:val="both"/>
        <w:rPr>
          <w:rFonts w:ascii="Times New Roman" w:hAnsi="Times New Roman" w:cs="Times New Roman"/>
          <w:sz w:val="20"/>
          <w:szCs w:val="20"/>
        </w:rPr>
      </w:pPr>
      <w:r>
        <w:rPr>
          <w:rFonts w:ascii="Times New Roman" w:eastAsia="Microsoft Sans Serif" w:hAnsi="Times New Roman" w:cs="Times New Roman"/>
          <w:sz w:val="20"/>
          <w:szCs w:val="20"/>
          <w:lang w:val="en-US"/>
        </w:rPr>
        <w:t xml:space="preserve">             </w:t>
      </w:r>
      <w:r w:rsidR="007D6BC8" w:rsidRPr="007D6BC8">
        <w:rPr>
          <w:rFonts w:ascii="Times New Roman" w:eastAsia="Microsoft Sans Serif" w:hAnsi="Times New Roman" w:cs="Times New Roman"/>
          <w:sz w:val="20"/>
          <w:szCs w:val="20"/>
          <w:lang w:val="en-US"/>
        </w:rPr>
        <w:t>In</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our</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study,</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distribution</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of</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pure</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tone</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audiometry</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was</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comparable</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between canal wall up and canal wall down. Percentage of patients having</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conductive hearing loss (CHL) in canal wall up and canal wall down surgery</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was</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76.67%</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and</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90%</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respectively.</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Percentage</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of</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patients</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having</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sensorineural</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hearing</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loss</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(SNHL)</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in</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canal</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wall</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up</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and</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canal</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wall</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down</w:t>
      </w:r>
      <w:r w:rsidR="007D6BC8" w:rsidRPr="007D6BC8">
        <w:rPr>
          <w:rFonts w:ascii="Times New Roman" w:eastAsia="Microsoft Sans Serif" w:hAnsi="Times New Roman" w:cs="Times New Roman"/>
          <w:spacing w:val="-61"/>
          <w:sz w:val="20"/>
          <w:szCs w:val="20"/>
          <w:lang w:val="en-US"/>
        </w:rPr>
        <w:t xml:space="preserve"> </w:t>
      </w:r>
      <w:r w:rsidR="007D6BC8" w:rsidRPr="007D6BC8">
        <w:rPr>
          <w:rFonts w:ascii="Times New Roman" w:eastAsia="Microsoft Sans Serif" w:hAnsi="Times New Roman" w:cs="Times New Roman"/>
          <w:sz w:val="20"/>
          <w:szCs w:val="20"/>
          <w:lang w:val="en-US"/>
        </w:rPr>
        <w:t>surgery was 3.33% and 3.33% respectively. Percentage of patients having</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mixed</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hearing</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loss</w:t>
      </w:r>
      <w:r w:rsidR="007D6BC8" w:rsidRPr="007D6BC8">
        <w:rPr>
          <w:rFonts w:ascii="Times New Roman" w:eastAsia="Microsoft Sans Serif" w:hAnsi="Times New Roman" w:cs="Times New Roman"/>
          <w:spacing w:val="36"/>
          <w:sz w:val="20"/>
          <w:szCs w:val="20"/>
          <w:lang w:val="en-US"/>
        </w:rPr>
        <w:t xml:space="preserve"> </w:t>
      </w:r>
      <w:r w:rsidR="007D6BC8" w:rsidRPr="007D6BC8">
        <w:rPr>
          <w:rFonts w:ascii="Times New Roman" w:eastAsia="Microsoft Sans Serif" w:hAnsi="Times New Roman" w:cs="Times New Roman"/>
          <w:sz w:val="20"/>
          <w:szCs w:val="20"/>
          <w:lang w:val="en-US"/>
        </w:rPr>
        <w:t>in</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canal</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wall</w:t>
      </w:r>
      <w:r w:rsidR="007D6BC8" w:rsidRPr="007D6BC8">
        <w:rPr>
          <w:rFonts w:ascii="Times New Roman" w:eastAsia="Microsoft Sans Serif" w:hAnsi="Times New Roman" w:cs="Times New Roman"/>
          <w:spacing w:val="35"/>
          <w:sz w:val="20"/>
          <w:szCs w:val="20"/>
          <w:lang w:val="en-US"/>
        </w:rPr>
        <w:t xml:space="preserve"> </w:t>
      </w:r>
      <w:r w:rsidR="007D6BC8" w:rsidRPr="007D6BC8">
        <w:rPr>
          <w:rFonts w:ascii="Times New Roman" w:eastAsia="Microsoft Sans Serif" w:hAnsi="Times New Roman" w:cs="Times New Roman"/>
          <w:sz w:val="20"/>
          <w:szCs w:val="20"/>
          <w:lang w:val="en-US"/>
        </w:rPr>
        <w:t>up</w:t>
      </w:r>
      <w:r w:rsidR="007D6BC8" w:rsidRPr="007D6BC8">
        <w:rPr>
          <w:rFonts w:ascii="Times New Roman" w:eastAsia="Microsoft Sans Serif" w:hAnsi="Times New Roman" w:cs="Times New Roman"/>
          <w:spacing w:val="38"/>
          <w:sz w:val="20"/>
          <w:szCs w:val="20"/>
          <w:lang w:val="en-US"/>
        </w:rPr>
        <w:t xml:space="preserve"> </w:t>
      </w:r>
      <w:r w:rsidR="007D6BC8" w:rsidRPr="007D6BC8">
        <w:rPr>
          <w:rFonts w:ascii="Times New Roman" w:eastAsia="Microsoft Sans Serif" w:hAnsi="Times New Roman" w:cs="Times New Roman"/>
          <w:sz w:val="20"/>
          <w:szCs w:val="20"/>
          <w:lang w:val="en-US"/>
        </w:rPr>
        <w:t>and</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canal</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wall</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down</w:t>
      </w:r>
      <w:r w:rsidR="007D6BC8" w:rsidRPr="007D6BC8">
        <w:rPr>
          <w:rFonts w:ascii="Times New Roman" w:eastAsia="Microsoft Sans Serif" w:hAnsi="Times New Roman" w:cs="Times New Roman"/>
          <w:spacing w:val="34"/>
          <w:sz w:val="20"/>
          <w:szCs w:val="20"/>
          <w:lang w:val="en-US"/>
        </w:rPr>
        <w:t xml:space="preserve"> </w:t>
      </w:r>
      <w:r w:rsidR="007D6BC8" w:rsidRPr="007D6BC8">
        <w:rPr>
          <w:rFonts w:ascii="Times New Roman" w:eastAsia="Microsoft Sans Serif" w:hAnsi="Times New Roman" w:cs="Times New Roman"/>
          <w:sz w:val="20"/>
          <w:szCs w:val="20"/>
          <w:lang w:val="en-US"/>
        </w:rPr>
        <w:t>surgery</w:t>
      </w:r>
      <w:r w:rsidR="007D6BC8" w:rsidRPr="007D6BC8">
        <w:rPr>
          <w:rFonts w:ascii="Times New Roman" w:eastAsia="Microsoft Sans Serif" w:hAnsi="Times New Roman" w:cs="Times New Roman"/>
          <w:spacing w:val="33"/>
          <w:sz w:val="20"/>
          <w:szCs w:val="20"/>
          <w:lang w:val="en-US"/>
        </w:rPr>
        <w:t xml:space="preserve"> </w:t>
      </w:r>
      <w:r w:rsidR="007D6BC8" w:rsidRPr="007D6BC8">
        <w:rPr>
          <w:rFonts w:ascii="Times New Roman" w:eastAsia="Microsoft Sans Serif" w:hAnsi="Times New Roman" w:cs="Times New Roman"/>
          <w:sz w:val="20"/>
          <w:szCs w:val="20"/>
          <w:lang w:val="en-US"/>
        </w:rPr>
        <w:t>was</w:t>
      </w:r>
      <w:r w:rsidR="007D6BC8" w:rsidRPr="007D6BC8">
        <w:rPr>
          <w:rFonts w:ascii="Times New Roman" w:eastAsia="Microsoft Sans Serif" w:hAnsi="Times New Roman" w:cs="Times New Roman"/>
          <w:spacing w:val="36"/>
          <w:sz w:val="20"/>
          <w:szCs w:val="20"/>
          <w:lang w:val="en-US"/>
        </w:rPr>
        <w:t xml:space="preserve"> </w:t>
      </w:r>
      <w:r w:rsidR="007D6BC8" w:rsidRPr="007D6BC8">
        <w:rPr>
          <w:rFonts w:ascii="Times New Roman" w:eastAsia="Microsoft Sans Serif" w:hAnsi="Times New Roman" w:cs="Times New Roman"/>
          <w:sz w:val="20"/>
          <w:szCs w:val="20"/>
          <w:lang w:val="en-US"/>
        </w:rPr>
        <w:t>20%</w:t>
      </w:r>
      <w:r w:rsidR="007D6BC8" w:rsidRPr="007D6BC8">
        <w:rPr>
          <w:rFonts w:ascii="Times New Roman" w:eastAsia="Microsoft Sans Serif" w:hAnsi="Times New Roman" w:cs="Times New Roman"/>
          <w:spacing w:val="-61"/>
          <w:sz w:val="20"/>
          <w:szCs w:val="20"/>
          <w:lang w:val="en-US"/>
        </w:rPr>
        <w:t xml:space="preserve"> </w:t>
      </w:r>
      <w:r w:rsidR="007D6BC8" w:rsidRPr="007D6BC8">
        <w:rPr>
          <w:rFonts w:ascii="Times New Roman" w:eastAsia="Microsoft Sans Serif" w:hAnsi="Times New Roman" w:cs="Times New Roman"/>
          <w:sz w:val="20"/>
          <w:szCs w:val="20"/>
          <w:lang w:val="en-US"/>
        </w:rPr>
        <w:t>and</w:t>
      </w:r>
      <w:r w:rsidR="007D6BC8" w:rsidRPr="007D6BC8">
        <w:rPr>
          <w:rFonts w:ascii="Times New Roman" w:eastAsia="Microsoft Sans Serif" w:hAnsi="Times New Roman" w:cs="Times New Roman"/>
          <w:spacing w:val="1"/>
          <w:sz w:val="20"/>
          <w:szCs w:val="20"/>
          <w:lang w:val="en-US"/>
        </w:rPr>
        <w:t xml:space="preserve"> </w:t>
      </w:r>
      <w:r w:rsidR="007D6BC8" w:rsidRPr="007D6BC8">
        <w:rPr>
          <w:rFonts w:ascii="Times New Roman" w:eastAsia="Microsoft Sans Serif" w:hAnsi="Times New Roman" w:cs="Times New Roman"/>
          <w:sz w:val="20"/>
          <w:szCs w:val="20"/>
          <w:lang w:val="en-US"/>
        </w:rPr>
        <w:t>6.67%</w:t>
      </w:r>
      <w:r w:rsidR="007D6BC8" w:rsidRPr="007D6BC8">
        <w:rPr>
          <w:rFonts w:ascii="Times New Roman" w:eastAsia="Microsoft Sans Serif" w:hAnsi="Times New Roman" w:cs="Times New Roman"/>
          <w:spacing w:val="2"/>
          <w:sz w:val="20"/>
          <w:szCs w:val="20"/>
          <w:lang w:val="en-US"/>
        </w:rPr>
        <w:t xml:space="preserve"> </w:t>
      </w:r>
      <w:r w:rsidR="007D6BC8" w:rsidRPr="007D6BC8">
        <w:rPr>
          <w:rFonts w:ascii="Times New Roman" w:eastAsia="Microsoft Sans Serif" w:hAnsi="Times New Roman" w:cs="Times New Roman"/>
          <w:sz w:val="20"/>
          <w:szCs w:val="20"/>
          <w:lang w:val="en-US"/>
        </w:rPr>
        <w:t>respectively.</w:t>
      </w:r>
      <w:r w:rsidR="007D6BC8" w:rsidRPr="007D6BC8">
        <w:rPr>
          <w:rFonts w:ascii="Times New Roman" w:eastAsia="Microsoft Sans Serif" w:hAnsi="Times New Roman" w:cs="Times New Roman"/>
          <w:spacing w:val="3"/>
          <w:sz w:val="20"/>
          <w:szCs w:val="20"/>
          <w:lang w:val="en-US"/>
        </w:rPr>
        <w:t xml:space="preserve"> </w:t>
      </w:r>
      <w:r w:rsidR="007D6BC8" w:rsidRPr="007D6BC8">
        <w:rPr>
          <w:rFonts w:ascii="Times New Roman" w:eastAsia="Microsoft Sans Serif" w:hAnsi="Times New Roman" w:cs="Times New Roman"/>
          <w:sz w:val="20"/>
          <w:szCs w:val="20"/>
          <w:lang w:val="en-US"/>
        </w:rPr>
        <w:t>(p</w:t>
      </w:r>
      <w:r w:rsidR="007D6BC8" w:rsidRPr="007D6BC8">
        <w:rPr>
          <w:rFonts w:ascii="Times New Roman" w:eastAsia="Microsoft Sans Serif" w:hAnsi="Times New Roman" w:cs="Times New Roman"/>
          <w:spacing w:val="2"/>
          <w:sz w:val="20"/>
          <w:szCs w:val="20"/>
          <w:lang w:val="en-US"/>
        </w:rPr>
        <w:t xml:space="preserve"> </w:t>
      </w:r>
      <w:r w:rsidR="007D6BC8" w:rsidRPr="007D6BC8">
        <w:rPr>
          <w:rFonts w:ascii="Times New Roman" w:eastAsia="Microsoft Sans Serif" w:hAnsi="Times New Roman" w:cs="Times New Roman"/>
          <w:sz w:val="20"/>
          <w:szCs w:val="20"/>
          <w:lang w:val="en-US"/>
        </w:rPr>
        <w:t>value=0.357).</w:t>
      </w:r>
      <w:r>
        <w:rPr>
          <w:rFonts w:ascii="Times New Roman" w:eastAsia="Microsoft Sans Serif" w:hAnsi="Times New Roman" w:cs="Times New Roman"/>
          <w:sz w:val="20"/>
          <w:szCs w:val="20"/>
          <w:lang w:val="en-US"/>
        </w:rPr>
        <w:t xml:space="preserve"> </w:t>
      </w:r>
      <w:r w:rsidR="007D6BC8" w:rsidRPr="007D6BC8">
        <w:rPr>
          <w:rFonts w:ascii="Times New Roman" w:hAnsi="Times New Roman" w:cs="Times New Roman"/>
          <w:sz w:val="20"/>
          <w:szCs w:val="20"/>
        </w:rPr>
        <w:t>In our study, all 100% patients had soft tissue in middle ear in both</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canal</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wall</w:t>
      </w:r>
      <w:r w:rsidR="007D6BC8" w:rsidRPr="007D6BC8">
        <w:rPr>
          <w:rFonts w:ascii="Times New Roman" w:hAnsi="Times New Roman" w:cs="Times New Roman"/>
          <w:spacing w:val="5"/>
          <w:sz w:val="20"/>
          <w:szCs w:val="20"/>
        </w:rPr>
        <w:t xml:space="preserve"> </w:t>
      </w:r>
      <w:r w:rsidR="007D6BC8" w:rsidRPr="007D6BC8">
        <w:rPr>
          <w:rFonts w:ascii="Times New Roman" w:hAnsi="Times New Roman" w:cs="Times New Roman"/>
          <w:sz w:val="20"/>
          <w:szCs w:val="20"/>
        </w:rPr>
        <w:t>up</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and</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canal</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wall</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down</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surgery</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groups.</w:t>
      </w:r>
      <w:r w:rsidR="00A560E2" w:rsidRPr="00A560E2">
        <w:rPr>
          <w:rFonts w:ascii="Times New Roman" w:hAnsi="Times New Roman" w:cs="Times New Roman"/>
          <w:sz w:val="20"/>
          <w:szCs w:val="20"/>
          <w:vertAlign w:val="superscript"/>
        </w:rPr>
        <w:t>8,9</w:t>
      </w:r>
    </w:p>
    <w:p w:rsidR="00306EEA" w:rsidRDefault="00306EEA" w:rsidP="00306EEA">
      <w:pPr>
        <w:widowControl w:val="0"/>
        <w:autoSpaceDE w:val="0"/>
        <w:autoSpaceDN w:val="0"/>
        <w:spacing w:after="0" w:line="360" w:lineRule="auto"/>
        <w:ind w:right="220"/>
        <w:jc w:val="both"/>
        <w:rPr>
          <w:rFonts w:ascii="Times New Roman" w:hAnsi="Times New Roman" w:cs="Times New Roman"/>
          <w:sz w:val="20"/>
          <w:szCs w:val="20"/>
        </w:rPr>
      </w:pPr>
      <w:r>
        <w:rPr>
          <w:rFonts w:ascii="Times New Roman" w:hAnsi="Times New Roman" w:cs="Times New Roman"/>
          <w:sz w:val="20"/>
          <w:szCs w:val="20"/>
        </w:rPr>
        <w:t xml:space="preserve">              </w:t>
      </w:r>
      <w:r w:rsidR="007D6BC8" w:rsidRPr="007D6BC8">
        <w:rPr>
          <w:rFonts w:ascii="Times New Roman" w:hAnsi="Times New Roman" w:cs="Times New Roman"/>
          <w:sz w:val="20"/>
          <w:szCs w:val="20"/>
        </w:rPr>
        <w:t>In</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our</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study,</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proportion</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of</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patients</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with</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ossicular</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necrosis</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was</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significantly lower in canal wall up as compared to canal wall down which was</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33.33%</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and 66.67%</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respectively. There was significant difference found</w:t>
      </w:r>
      <w:r w:rsidR="007D6BC8" w:rsidRPr="007D6BC8">
        <w:rPr>
          <w:rFonts w:ascii="Times New Roman" w:hAnsi="Times New Roman" w:cs="Times New Roman"/>
          <w:spacing w:val="63"/>
          <w:sz w:val="20"/>
          <w:szCs w:val="20"/>
        </w:rPr>
        <w:t xml:space="preserve"> </w:t>
      </w:r>
      <w:r w:rsidR="007D6BC8" w:rsidRPr="007D6BC8">
        <w:rPr>
          <w:rFonts w:ascii="Times New Roman" w:hAnsi="Times New Roman" w:cs="Times New Roman"/>
          <w:sz w:val="20"/>
          <w:szCs w:val="20"/>
        </w:rPr>
        <w:t>in</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this</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variable</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with</w:t>
      </w:r>
      <w:r w:rsidR="007D6BC8" w:rsidRPr="007D6BC8">
        <w:rPr>
          <w:rFonts w:ascii="Times New Roman" w:hAnsi="Times New Roman" w:cs="Times New Roman"/>
          <w:spacing w:val="6"/>
          <w:sz w:val="20"/>
          <w:szCs w:val="20"/>
        </w:rPr>
        <w:t xml:space="preserve"> </w:t>
      </w:r>
      <w:r w:rsidR="007D6BC8" w:rsidRPr="007D6BC8">
        <w:rPr>
          <w:rFonts w:ascii="Times New Roman" w:hAnsi="Times New Roman" w:cs="Times New Roman"/>
          <w:sz w:val="20"/>
          <w:szCs w:val="20"/>
        </w:rPr>
        <w:t>p</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value</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of</w:t>
      </w:r>
      <w:r w:rsidR="007D6BC8" w:rsidRPr="007D6BC8">
        <w:rPr>
          <w:rFonts w:ascii="Times New Roman" w:hAnsi="Times New Roman" w:cs="Times New Roman"/>
          <w:spacing w:val="4"/>
          <w:sz w:val="20"/>
          <w:szCs w:val="20"/>
        </w:rPr>
        <w:t xml:space="preserve"> </w:t>
      </w:r>
      <w:r w:rsidR="007D6BC8" w:rsidRPr="007D6BC8">
        <w:rPr>
          <w:rFonts w:ascii="Times New Roman" w:hAnsi="Times New Roman" w:cs="Times New Roman"/>
          <w:sz w:val="20"/>
          <w:szCs w:val="20"/>
        </w:rPr>
        <w:t>0.01</w:t>
      </w:r>
      <w:r>
        <w:rPr>
          <w:rFonts w:ascii="Times New Roman" w:hAnsi="Times New Roman" w:cs="Times New Roman"/>
          <w:sz w:val="20"/>
          <w:szCs w:val="20"/>
        </w:rPr>
        <w:t xml:space="preserve"> </w:t>
      </w:r>
      <w:r w:rsidR="007D6BC8" w:rsidRPr="007D6BC8">
        <w:rPr>
          <w:rFonts w:ascii="Times New Roman" w:hAnsi="Times New Roman" w:cs="Times New Roman"/>
          <w:sz w:val="20"/>
          <w:szCs w:val="20"/>
        </w:rPr>
        <w:t>In</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our</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study,</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there</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was</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no</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significant</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difference</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was</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seen</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in</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Hemoglobin(g/dL) with p value of 0.669, platelet count(cells/cmm) with p value</w:t>
      </w:r>
      <w:r w:rsidR="007D6BC8" w:rsidRPr="007D6BC8">
        <w:rPr>
          <w:rFonts w:ascii="Times New Roman" w:hAnsi="Times New Roman" w:cs="Times New Roman"/>
          <w:spacing w:val="-61"/>
          <w:sz w:val="20"/>
          <w:szCs w:val="20"/>
        </w:rPr>
        <w:t xml:space="preserve"> </w:t>
      </w:r>
      <w:r w:rsidR="007D6BC8" w:rsidRPr="007D6BC8">
        <w:rPr>
          <w:rFonts w:ascii="Times New Roman" w:hAnsi="Times New Roman" w:cs="Times New Roman"/>
          <w:sz w:val="20"/>
          <w:szCs w:val="20"/>
        </w:rPr>
        <w:t>of 0.24, random sugar(mg/dL) with p value of 0.61, SGPT(U/L) with p value of</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0.698, SGOT(U/L) with p value of 0.281, total bilirubin(mg/dL) with p value of</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0.792, serum creatinine(mg/dL) with p value of 0.235 between canal wall up</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and</w:t>
      </w:r>
      <w:r w:rsidR="007D6BC8" w:rsidRPr="007D6BC8">
        <w:rPr>
          <w:rFonts w:ascii="Times New Roman" w:hAnsi="Times New Roman" w:cs="Times New Roman"/>
          <w:spacing w:val="1"/>
          <w:sz w:val="20"/>
          <w:szCs w:val="20"/>
        </w:rPr>
        <w:t xml:space="preserve"> </w:t>
      </w:r>
      <w:r w:rsidR="007D6BC8" w:rsidRPr="007D6BC8">
        <w:rPr>
          <w:rFonts w:ascii="Times New Roman" w:hAnsi="Times New Roman" w:cs="Times New Roman"/>
          <w:sz w:val="20"/>
          <w:szCs w:val="20"/>
        </w:rPr>
        <w:t>canal</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wall</w:t>
      </w:r>
      <w:r w:rsidR="007D6BC8" w:rsidRPr="007D6BC8">
        <w:rPr>
          <w:rFonts w:ascii="Times New Roman" w:hAnsi="Times New Roman" w:cs="Times New Roman"/>
          <w:spacing w:val="2"/>
          <w:sz w:val="20"/>
          <w:szCs w:val="20"/>
        </w:rPr>
        <w:t xml:space="preserve"> </w:t>
      </w:r>
      <w:r w:rsidR="007D6BC8" w:rsidRPr="007D6BC8">
        <w:rPr>
          <w:rFonts w:ascii="Times New Roman" w:hAnsi="Times New Roman" w:cs="Times New Roman"/>
          <w:sz w:val="20"/>
          <w:szCs w:val="20"/>
        </w:rPr>
        <w:t>down.</w:t>
      </w:r>
    </w:p>
    <w:p w:rsidR="00306EEA" w:rsidRPr="00306EEA" w:rsidRDefault="00306EEA" w:rsidP="00306EEA">
      <w:pPr>
        <w:widowControl w:val="0"/>
        <w:autoSpaceDE w:val="0"/>
        <w:autoSpaceDN w:val="0"/>
        <w:spacing w:after="0" w:line="360" w:lineRule="auto"/>
        <w:ind w:right="220"/>
        <w:jc w:val="both"/>
        <w:rPr>
          <w:rFonts w:ascii="Times New Roman" w:hAnsi="Times New Roman" w:cs="Times New Roman"/>
          <w:b/>
          <w:sz w:val="20"/>
          <w:szCs w:val="20"/>
        </w:rPr>
      </w:pPr>
      <w:r w:rsidRPr="00306EEA">
        <w:rPr>
          <w:rFonts w:ascii="Times New Roman" w:hAnsi="Times New Roman" w:cs="Times New Roman"/>
          <w:b/>
          <w:sz w:val="20"/>
          <w:szCs w:val="20"/>
        </w:rPr>
        <w:t xml:space="preserve">Conclusion: </w:t>
      </w:r>
    </w:p>
    <w:p w:rsidR="007D6BC8" w:rsidRDefault="007D6BC8" w:rsidP="00306EEA">
      <w:pPr>
        <w:widowControl w:val="0"/>
        <w:autoSpaceDE w:val="0"/>
        <w:autoSpaceDN w:val="0"/>
        <w:spacing w:after="0" w:line="360" w:lineRule="auto"/>
        <w:ind w:right="220"/>
        <w:jc w:val="both"/>
        <w:rPr>
          <w:rFonts w:ascii="Times New Roman" w:hAnsi="Times New Roman" w:cs="Times New Roman"/>
          <w:sz w:val="20"/>
          <w:szCs w:val="20"/>
        </w:rPr>
      </w:pPr>
      <w:r w:rsidRPr="007D6BC8">
        <w:rPr>
          <w:rFonts w:ascii="Times New Roman" w:hAnsi="Times New Roman" w:cs="Times New Roman"/>
          <w:sz w:val="20"/>
          <w:szCs w:val="20"/>
        </w:rPr>
        <w:t>Choice of a particular surgical procedure depends on the preference of</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the surgeon, the nature, and extent of the pathology and the general health of</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the patient. For more precise outcome of the study, more number of study</w:t>
      </w:r>
      <w:r w:rsidRPr="007D6BC8">
        <w:rPr>
          <w:rFonts w:ascii="Times New Roman" w:hAnsi="Times New Roman" w:cs="Times New Roman"/>
          <w:spacing w:val="1"/>
          <w:sz w:val="20"/>
          <w:szCs w:val="20"/>
        </w:rPr>
        <w:t xml:space="preserve"> </w:t>
      </w:r>
      <w:r w:rsidRPr="007D6BC8">
        <w:rPr>
          <w:rFonts w:ascii="Times New Roman" w:hAnsi="Times New Roman" w:cs="Times New Roman"/>
          <w:sz w:val="20"/>
          <w:szCs w:val="20"/>
        </w:rPr>
        <w:t>participants</w:t>
      </w:r>
      <w:r w:rsidRPr="007D6BC8">
        <w:rPr>
          <w:rFonts w:ascii="Times New Roman" w:hAnsi="Times New Roman" w:cs="Times New Roman"/>
          <w:spacing w:val="2"/>
          <w:sz w:val="20"/>
          <w:szCs w:val="20"/>
        </w:rPr>
        <w:t xml:space="preserve"> </w:t>
      </w:r>
      <w:r w:rsidRPr="007D6BC8">
        <w:rPr>
          <w:rFonts w:ascii="Times New Roman" w:hAnsi="Times New Roman" w:cs="Times New Roman"/>
          <w:sz w:val="20"/>
          <w:szCs w:val="20"/>
        </w:rPr>
        <w:t>is</w:t>
      </w:r>
      <w:r w:rsidRPr="007D6BC8">
        <w:rPr>
          <w:rFonts w:ascii="Times New Roman" w:hAnsi="Times New Roman" w:cs="Times New Roman"/>
          <w:spacing w:val="3"/>
          <w:sz w:val="20"/>
          <w:szCs w:val="20"/>
        </w:rPr>
        <w:t xml:space="preserve"> </w:t>
      </w:r>
      <w:r w:rsidRPr="007D6BC8">
        <w:rPr>
          <w:rFonts w:ascii="Times New Roman" w:hAnsi="Times New Roman" w:cs="Times New Roman"/>
          <w:sz w:val="20"/>
          <w:szCs w:val="20"/>
        </w:rPr>
        <w:t>needed.</w:t>
      </w:r>
    </w:p>
    <w:p w:rsidR="00A560E2" w:rsidRDefault="00A560E2" w:rsidP="00306EEA">
      <w:pPr>
        <w:widowControl w:val="0"/>
        <w:autoSpaceDE w:val="0"/>
        <w:autoSpaceDN w:val="0"/>
        <w:spacing w:after="0" w:line="360" w:lineRule="auto"/>
        <w:ind w:right="220"/>
        <w:jc w:val="both"/>
        <w:rPr>
          <w:rFonts w:ascii="Times New Roman" w:hAnsi="Times New Roman" w:cs="Times New Roman"/>
          <w:sz w:val="20"/>
          <w:szCs w:val="20"/>
        </w:rPr>
      </w:pPr>
    </w:p>
    <w:p w:rsidR="00A70089" w:rsidRDefault="00A70089" w:rsidP="00306EEA">
      <w:pPr>
        <w:widowControl w:val="0"/>
        <w:autoSpaceDE w:val="0"/>
        <w:autoSpaceDN w:val="0"/>
        <w:spacing w:after="0" w:line="360" w:lineRule="auto"/>
        <w:ind w:right="220"/>
        <w:jc w:val="both"/>
        <w:rPr>
          <w:rFonts w:ascii="Times New Roman" w:hAnsi="Times New Roman" w:cs="Times New Roman"/>
          <w:sz w:val="20"/>
          <w:szCs w:val="20"/>
        </w:rPr>
      </w:pPr>
    </w:p>
    <w:p w:rsidR="00A70089" w:rsidRDefault="00A70089" w:rsidP="00306EEA">
      <w:pPr>
        <w:widowControl w:val="0"/>
        <w:autoSpaceDE w:val="0"/>
        <w:autoSpaceDN w:val="0"/>
        <w:spacing w:after="0" w:line="360" w:lineRule="auto"/>
        <w:ind w:right="220"/>
        <w:jc w:val="both"/>
        <w:rPr>
          <w:rFonts w:ascii="Times New Roman" w:hAnsi="Times New Roman" w:cs="Times New Roman"/>
          <w:sz w:val="20"/>
          <w:szCs w:val="20"/>
        </w:rPr>
      </w:pPr>
    </w:p>
    <w:p w:rsidR="00A70089" w:rsidRDefault="00A70089" w:rsidP="00306EEA">
      <w:pPr>
        <w:widowControl w:val="0"/>
        <w:autoSpaceDE w:val="0"/>
        <w:autoSpaceDN w:val="0"/>
        <w:spacing w:after="0" w:line="360" w:lineRule="auto"/>
        <w:ind w:right="220"/>
        <w:jc w:val="both"/>
        <w:rPr>
          <w:rFonts w:ascii="Times New Roman" w:hAnsi="Times New Roman" w:cs="Times New Roman"/>
          <w:sz w:val="20"/>
          <w:szCs w:val="20"/>
        </w:rPr>
      </w:pPr>
    </w:p>
    <w:p w:rsidR="00A70089" w:rsidRDefault="00A70089" w:rsidP="00306EEA">
      <w:pPr>
        <w:widowControl w:val="0"/>
        <w:autoSpaceDE w:val="0"/>
        <w:autoSpaceDN w:val="0"/>
        <w:spacing w:after="0" w:line="360" w:lineRule="auto"/>
        <w:ind w:right="220"/>
        <w:jc w:val="both"/>
        <w:rPr>
          <w:rFonts w:ascii="Times New Roman" w:hAnsi="Times New Roman" w:cs="Times New Roman"/>
          <w:sz w:val="20"/>
          <w:szCs w:val="20"/>
        </w:rPr>
      </w:pPr>
      <w:bookmarkStart w:id="0" w:name="_GoBack"/>
      <w:bookmarkEnd w:id="0"/>
    </w:p>
    <w:p w:rsidR="00A560E2" w:rsidRPr="00A560E2" w:rsidRDefault="00A560E2" w:rsidP="00306EEA">
      <w:pPr>
        <w:widowControl w:val="0"/>
        <w:autoSpaceDE w:val="0"/>
        <w:autoSpaceDN w:val="0"/>
        <w:spacing w:after="0" w:line="360" w:lineRule="auto"/>
        <w:ind w:right="220"/>
        <w:jc w:val="both"/>
        <w:rPr>
          <w:rFonts w:ascii="Times New Roman" w:hAnsi="Times New Roman" w:cs="Times New Roman"/>
          <w:b/>
          <w:sz w:val="20"/>
          <w:szCs w:val="20"/>
        </w:rPr>
      </w:pPr>
      <w:r w:rsidRPr="00A560E2">
        <w:rPr>
          <w:rFonts w:ascii="Times New Roman" w:hAnsi="Times New Roman" w:cs="Times New Roman"/>
          <w:b/>
          <w:sz w:val="20"/>
          <w:szCs w:val="20"/>
        </w:rPr>
        <w:t xml:space="preserve">References: </w:t>
      </w:r>
    </w:p>
    <w:p w:rsidR="00A560E2" w:rsidRDefault="00A560E2" w:rsidP="00306EEA">
      <w:pPr>
        <w:widowControl w:val="0"/>
        <w:autoSpaceDE w:val="0"/>
        <w:autoSpaceDN w:val="0"/>
        <w:spacing w:after="0" w:line="360" w:lineRule="auto"/>
        <w:ind w:right="220"/>
        <w:jc w:val="both"/>
        <w:rPr>
          <w:rFonts w:ascii="Times New Roman" w:hAnsi="Times New Roman" w:cs="Times New Roman"/>
          <w:sz w:val="20"/>
          <w:szCs w:val="20"/>
        </w:rPr>
      </w:pPr>
    </w:p>
    <w:p w:rsidR="00A560E2" w:rsidRPr="00A560E2" w:rsidRDefault="00A560E2" w:rsidP="00A560E2">
      <w:pPr>
        <w:pStyle w:val="ListParagraph"/>
        <w:numPr>
          <w:ilvl w:val="0"/>
          <w:numId w:val="4"/>
        </w:numPr>
        <w:tabs>
          <w:tab w:val="left" w:pos="1201"/>
        </w:tabs>
        <w:spacing w:line="360" w:lineRule="auto"/>
        <w:ind w:left="357" w:right="254" w:hanging="357"/>
        <w:jc w:val="both"/>
        <w:rPr>
          <w:rFonts w:ascii="Times New Roman" w:hAnsi="Times New Roman" w:cs="Times New Roman"/>
          <w:sz w:val="18"/>
          <w:szCs w:val="18"/>
        </w:rPr>
      </w:pPr>
      <w:r w:rsidRPr="00A560E2">
        <w:rPr>
          <w:rFonts w:ascii="Times New Roman" w:hAnsi="Times New Roman" w:cs="Times New Roman"/>
          <w:sz w:val="18"/>
          <w:szCs w:val="18"/>
        </w:rPr>
        <w:t>Hulka GF, McElveen JT., Jr A randomised blinded study of canal wall</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up versus canal wall down mastoidectomy determining the differences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in</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viewing</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middle</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ear</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anatomy</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and</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pathology.</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Am</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J</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Otol.</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1998;19:574–578.</w:t>
      </w:r>
    </w:p>
    <w:p w:rsidR="00A560E2" w:rsidRPr="00A560E2" w:rsidRDefault="00A560E2" w:rsidP="00A560E2">
      <w:pPr>
        <w:pStyle w:val="ListParagraph"/>
        <w:numPr>
          <w:ilvl w:val="0"/>
          <w:numId w:val="4"/>
        </w:numPr>
        <w:tabs>
          <w:tab w:val="left" w:pos="1201"/>
        </w:tabs>
        <w:spacing w:line="360" w:lineRule="auto"/>
        <w:ind w:left="357" w:right="244" w:hanging="357"/>
        <w:jc w:val="both"/>
        <w:rPr>
          <w:rFonts w:ascii="Times New Roman" w:hAnsi="Times New Roman" w:cs="Times New Roman"/>
          <w:sz w:val="18"/>
          <w:szCs w:val="18"/>
        </w:rPr>
      </w:pPr>
      <w:r w:rsidRPr="00A560E2">
        <w:rPr>
          <w:rFonts w:ascii="Times New Roman" w:hAnsi="Times New Roman" w:cs="Times New Roman"/>
          <w:sz w:val="18"/>
          <w:szCs w:val="18"/>
        </w:rPr>
        <w:t>Rosenberg SI, Silverstein H, Hoffer M, Nichols M. Use of endoscopes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for chronic ear surgery in children. Arch Otolaryngol Head Neck Surg.</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1995;121:870–872.</w:t>
      </w:r>
      <w:r w:rsidRPr="00A560E2">
        <w:rPr>
          <w:rFonts w:ascii="Times New Roman" w:hAnsi="Times New Roman" w:cs="Times New Roman"/>
          <w:spacing w:val="-11"/>
          <w:sz w:val="18"/>
          <w:szCs w:val="18"/>
        </w:rPr>
        <w:t xml:space="preserve"> </w:t>
      </w:r>
      <w:r w:rsidRPr="00A560E2">
        <w:rPr>
          <w:rFonts w:ascii="Times New Roman" w:hAnsi="Times New Roman" w:cs="Times New Roman"/>
          <w:sz w:val="18"/>
          <w:szCs w:val="18"/>
        </w:rPr>
        <w:t>[PubMed]</w:t>
      </w:r>
    </w:p>
    <w:p w:rsidR="00A560E2" w:rsidRPr="00A560E2" w:rsidRDefault="00A560E2" w:rsidP="00A560E2">
      <w:pPr>
        <w:pStyle w:val="ListParagraph"/>
        <w:numPr>
          <w:ilvl w:val="0"/>
          <w:numId w:val="4"/>
        </w:numPr>
        <w:tabs>
          <w:tab w:val="left" w:pos="1201"/>
        </w:tabs>
        <w:spacing w:line="360" w:lineRule="auto"/>
        <w:ind w:left="357" w:right="247" w:hanging="357"/>
        <w:jc w:val="both"/>
        <w:rPr>
          <w:rFonts w:ascii="Times New Roman" w:hAnsi="Times New Roman" w:cs="Times New Roman"/>
          <w:sz w:val="18"/>
          <w:szCs w:val="18"/>
        </w:rPr>
      </w:pPr>
      <w:r w:rsidRPr="00A560E2">
        <w:rPr>
          <w:rFonts w:ascii="Times New Roman" w:hAnsi="Times New Roman" w:cs="Times New Roman"/>
          <w:sz w:val="18"/>
          <w:szCs w:val="18"/>
        </w:rPr>
        <w:t>Youssef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TF,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Poe</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DS.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Endoscope-assisted</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second</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stage</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tympanomastoidectomy.</w:t>
      </w:r>
      <w:r w:rsidRPr="00A560E2">
        <w:rPr>
          <w:rFonts w:ascii="Times New Roman" w:hAnsi="Times New Roman" w:cs="Times New Roman"/>
          <w:spacing w:val="5"/>
          <w:sz w:val="18"/>
          <w:szCs w:val="18"/>
        </w:rPr>
        <w:t xml:space="preserve"> </w:t>
      </w:r>
      <w:r w:rsidRPr="00A560E2">
        <w:rPr>
          <w:rFonts w:ascii="Times New Roman" w:hAnsi="Times New Roman" w:cs="Times New Roman"/>
          <w:sz w:val="18"/>
          <w:szCs w:val="18"/>
        </w:rPr>
        <w:t>Laryngoscope.</w:t>
      </w:r>
      <w:r w:rsidRPr="00A560E2">
        <w:rPr>
          <w:rFonts w:ascii="Times New Roman" w:hAnsi="Times New Roman" w:cs="Times New Roman"/>
          <w:spacing w:val="11"/>
          <w:sz w:val="18"/>
          <w:szCs w:val="18"/>
        </w:rPr>
        <w:t xml:space="preserve"> </w:t>
      </w:r>
      <w:r w:rsidRPr="00A560E2">
        <w:rPr>
          <w:rFonts w:ascii="Times New Roman" w:hAnsi="Times New Roman" w:cs="Times New Roman"/>
          <w:sz w:val="18"/>
          <w:szCs w:val="18"/>
        </w:rPr>
        <w:t>1997;107:1341–1344.</w:t>
      </w:r>
    </w:p>
    <w:p w:rsidR="00A560E2" w:rsidRPr="00A560E2" w:rsidRDefault="00A560E2" w:rsidP="00A560E2">
      <w:pPr>
        <w:pStyle w:val="ListParagraph"/>
        <w:numPr>
          <w:ilvl w:val="0"/>
          <w:numId w:val="4"/>
        </w:numPr>
        <w:tabs>
          <w:tab w:val="left" w:pos="1201"/>
        </w:tabs>
        <w:spacing w:line="360" w:lineRule="auto"/>
        <w:ind w:left="357" w:right="247" w:hanging="357"/>
        <w:jc w:val="both"/>
        <w:rPr>
          <w:rFonts w:ascii="Times New Roman" w:hAnsi="Times New Roman" w:cs="Times New Roman"/>
          <w:sz w:val="18"/>
          <w:szCs w:val="18"/>
        </w:rPr>
      </w:pPr>
      <w:r w:rsidRPr="00A560E2">
        <w:rPr>
          <w:rFonts w:ascii="Times New Roman" w:hAnsi="Times New Roman" w:cs="Times New Roman"/>
          <w:sz w:val="18"/>
          <w:szCs w:val="18"/>
        </w:rPr>
        <w:t>Merchant</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SN, Wang P-C,</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Jang CH,</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Glynn RJ,</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Rauch SD,</w:t>
      </w:r>
      <w:r w:rsidRPr="00A560E2">
        <w:rPr>
          <w:rFonts w:ascii="Times New Roman" w:hAnsi="Times New Roman" w:cs="Times New Roman"/>
          <w:spacing w:val="63"/>
          <w:sz w:val="18"/>
          <w:szCs w:val="18"/>
        </w:rPr>
        <w:t xml:space="preserve"> </w:t>
      </w:r>
      <w:r w:rsidRPr="00A560E2">
        <w:rPr>
          <w:rFonts w:ascii="Times New Roman" w:hAnsi="Times New Roman" w:cs="Times New Roman"/>
          <w:sz w:val="18"/>
          <w:szCs w:val="18"/>
        </w:rPr>
        <w:t>McKenna</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MJ, Nadol JB., Jr Efficacy of tympanomastoid surgery for control of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infection in active chronic otitis media. Laryngoscope. 1997;107:872–</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877.</w:t>
      </w:r>
    </w:p>
    <w:p w:rsidR="00A560E2" w:rsidRPr="00A560E2" w:rsidRDefault="00A560E2" w:rsidP="00A560E2">
      <w:pPr>
        <w:pStyle w:val="ListParagraph"/>
        <w:numPr>
          <w:ilvl w:val="0"/>
          <w:numId w:val="4"/>
        </w:numPr>
        <w:tabs>
          <w:tab w:val="left" w:pos="1201"/>
        </w:tabs>
        <w:spacing w:line="360" w:lineRule="auto"/>
        <w:ind w:left="357" w:right="247" w:hanging="357"/>
        <w:jc w:val="both"/>
        <w:rPr>
          <w:rFonts w:ascii="Times New Roman" w:hAnsi="Times New Roman" w:cs="Times New Roman"/>
          <w:sz w:val="18"/>
          <w:szCs w:val="18"/>
        </w:rPr>
      </w:pPr>
      <w:r w:rsidRPr="00A560E2">
        <w:rPr>
          <w:rFonts w:ascii="Times New Roman" w:hAnsi="Times New Roman" w:cs="Times New Roman"/>
          <w:sz w:val="18"/>
          <w:szCs w:val="18"/>
        </w:rPr>
        <w:t>Murphy TP, Wallis DL. Hearing results in paediatric patients after canal</w:t>
      </w:r>
      <w:r w:rsidRPr="00A560E2">
        <w:rPr>
          <w:rFonts w:ascii="Times New Roman" w:hAnsi="Times New Roman" w:cs="Times New Roman"/>
          <w:spacing w:val="-61"/>
          <w:sz w:val="18"/>
          <w:szCs w:val="18"/>
        </w:rPr>
        <w:t xml:space="preserve"> </w:t>
      </w:r>
      <w:r w:rsidRPr="00A560E2">
        <w:rPr>
          <w:rFonts w:ascii="Times New Roman" w:hAnsi="Times New Roman" w:cs="Times New Roman"/>
          <w:sz w:val="18"/>
          <w:szCs w:val="18"/>
        </w:rPr>
        <w:t>wall up and canal wall down mastoid surgery. Otolaryngol Head Neck</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Surg.</w:t>
      </w:r>
      <w:r w:rsidRPr="00A560E2">
        <w:rPr>
          <w:rFonts w:ascii="Times New Roman" w:hAnsi="Times New Roman" w:cs="Times New Roman"/>
          <w:spacing w:val="4"/>
          <w:sz w:val="18"/>
          <w:szCs w:val="18"/>
        </w:rPr>
        <w:t xml:space="preserve"> </w:t>
      </w:r>
      <w:r w:rsidRPr="00A560E2">
        <w:rPr>
          <w:rFonts w:ascii="Times New Roman" w:hAnsi="Times New Roman" w:cs="Times New Roman"/>
          <w:sz w:val="18"/>
          <w:szCs w:val="18"/>
        </w:rPr>
        <w:t>1998;119:439–443.</w:t>
      </w:r>
    </w:p>
    <w:p w:rsidR="00A560E2" w:rsidRPr="00A560E2" w:rsidRDefault="00A560E2" w:rsidP="00A560E2">
      <w:pPr>
        <w:pStyle w:val="ListParagraph"/>
        <w:numPr>
          <w:ilvl w:val="0"/>
          <w:numId w:val="4"/>
        </w:numPr>
        <w:tabs>
          <w:tab w:val="left" w:pos="1201"/>
        </w:tabs>
        <w:spacing w:line="360" w:lineRule="auto"/>
        <w:ind w:left="357" w:right="247" w:hanging="357"/>
        <w:jc w:val="both"/>
        <w:rPr>
          <w:rFonts w:ascii="Times New Roman" w:hAnsi="Times New Roman" w:cs="Times New Roman"/>
          <w:sz w:val="18"/>
          <w:szCs w:val="18"/>
        </w:rPr>
      </w:pPr>
      <w:r w:rsidRPr="00A560E2">
        <w:rPr>
          <w:rFonts w:ascii="Times New Roman" w:hAnsi="Times New Roman" w:cs="Times New Roman"/>
          <w:sz w:val="18"/>
          <w:szCs w:val="18"/>
        </w:rPr>
        <w:t>Harkness P, Brown PM, Fowler SM, Grant HR, Ryan RM, Topham JH.</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Mastoidectomy</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audit:</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results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of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the</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Royal</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College</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of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Surgeons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of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England</w:t>
      </w:r>
      <w:r w:rsidRPr="00A560E2">
        <w:rPr>
          <w:rFonts w:ascii="Times New Roman" w:hAnsi="Times New Roman" w:cs="Times New Roman"/>
          <w:spacing w:val="29"/>
          <w:sz w:val="18"/>
          <w:szCs w:val="18"/>
        </w:rPr>
        <w:t xml:space="preserve"> </w:t>
      </w:r>
      <w:r w:rsidRPr="00A560E2">
        <w:rPr>
          <w:rFonts w:ascii="Times New Roman" w:hAnsi="Times New Roman" w:cs="Times New Roman"/>
          <w:sz w:val="18"/>
          <w:szCs w:val="18"/>
        </w:rPr>
        <w:t>comparative</w:t>
      </w:r>
      <w:r w:rsidRPr="00A560E2">
        <w:rPr>
          <w:rFonts w:ascii="Times New Roman" w:hAnsi="Times New Roman" w:cs="Times New Roman"/>
          <w:spacing w:val="29"/>
          <w:sz w:val="18"/>
          <w:szCs w:val="18"/>
        </w:rPr>
        <w:t xml:space="preserve"> </w:t>
      </w:r>
      <w:r w:rsidRPr="00A560E2">
        <w:rPr>
          <w:rFonts w:ascii="Times New Roman" w:hAnsi="Times New Roman" w:cs="Times New Roman"/>
          <w:sz w:val="18"/>
          <w:szCs w:val="18"/>
        </w:rPr>
        <w:t>audit</w:t>
      </w:r>
      <w:r w:rsidRPr="00A560E2">
        <w:rPr>
          <w:rFonts w:ascii="Times New Roman" w:hAnsi="Times New Roman" w:cs="Times New Roman"/>
          <w:spacing w:val="31"/>
          <w:sz w:val="18"/>
          <w:szCs w:val="18"/>
        </w:rPr>
        <w:t xml:space="preserve"> </w:t>
      </w:r>
      <w:r w:rsidRPr="00A560E2">
        <w:rPr>
          <w:rFonts w:ascii="Times New Roman" w:hAnsi="Times New Roman" w:cs="Times New Roman"/>
          <w:sz w:val="18"/>
          <w:szCs w:val="18"/>
        </w:rPr>
        <w:t>of</w:t>
      </w:r>
      <w:r w:rsidRPr="00A560E2">
        <w:rPr>
          <w:rFonts w:ascii="Times New Roman" w:hAnsi="Times New Roman" w:cs="Times New Roman"/>
          <w:spacing w:val="31"/>
          <w:sz w:val="18"/>
          <w:szCs w:val="18"/>
        </w:rPr>
        <w:t xml:space="preserve"> </w:t>
      </w:r>
      <w:r w:rsidRPr="00A560E2">
        <w:rPr>
          <w:rFonts w:ascii="Times New Roman" w:hAnsi="Times New Roman" w:cs="Times New Roman"/>
          <w:sz w:val="18"/>
          <w:szCs w:val="18"/>
        </w:rPr>
        <w:t>ENT</w:t>
      </w:r>
      <w:r w:rsidRPr="00A560E2">
        <w:rPr>
          <w:rFonts w:ascii="Times New Roman" w:hAnsi="Times New Roman" w:cs="Times New Roman"/>
          <w:spacing w:val="35"/>
          <w:sz w:val="18"/>
          <w:szCs w:val="18"/>
        </w:rPr>
        <w:t xml:space="preserve"> </w:t>
      </w:r>
      <w:r w:rsidRPr="00A560E2">
        <w:rPr>
          <w:rFonts w:ascii="Times New Roman" w:hAnsi="Times New Roman" w:cs="Times New Roman"/>
          <w:sz w:val="18"/>
          <w:szCs w:val="18"/>
        </w:rPr>
        <w:t>surgery.</w:t>
      </w:r>
      <w:r w:rsidRPr="00A560E2">
        <w:rPr>
          <w:rFonts w:ascii="Times New Roman" w:hAnsi="Times New Roman" w:cs="Times New Roman"/>
          <w:spacing w:val="31"/>
          <w:sz w:val="18"/>
          <w:szCs w:val="18"/>
        </w:rPr>
        <w:t xml:space="preserve"> </w:t>
      </w:r>
      <w:r w:rsidRPr="00A560E2">
        <w:rPr>
          <w:rFonts w:ascii="Times New Roman" w:hAnsi="Times New Roman" w:cs="Times New Roman"/>
          <w:sz w:val="18"/>
          <w:szCs w:val="18"/>
        </w:rPr>
        <w:t>Clin</w:t>
      </w:r>
      <w:r w:rsidRPr="00A560E2">
        <w:rPr>
          <w:rFonts w:ascii="Times New Roman" w:hAnsi="Times New Roman" w:cs="Times New Roman"/>
          <w:spacing w:val="29"/>
          <w:sz w:val="18"/>
          <w:szCs w:val="18"/>
        </w:rPr>
        <w:t xml:space="preserve"> </w:t>
      </w:r>
      <w:r w:rsidRPr="00A560E2">
        <w:rPr>
          <w:rFonts w:ascii="Times New Roman" w:hAnsi="Times New Roman" w:cs="Times New Roman"/>
          <w:sz w:val="18"/>
          <w:szCs w:val="18"/>
        </w:rPr>
        <w:t>Otolaryngol.</w:t>
      </w:r>
    </w:p>
    <w:p w:rsidR="00A560E2" w:rsidRPr="00A560E2" w:rsidRDefault="00A560E2" w:rsidP="00A560E2">
      <w:pPr>
        <w:pStyle w:val="ListParagraph"/>
        <w:numPr>
          <w:ilvl w:val="0"/>
          <w:numId w:val="2"/>
        </w:numPr>
        <w:tabs>
          <w:tab w:val="left" w:pos="1201"/>
        </w:tabs>
        <w:spacing w:line="360" w:lineRule="auto"/>
        <w:ind w:left="357" w:right="245" w:hanging="357"/>
        <w:jc w:val="both"/>
        <w:rPr>
          <w:rFonts w:ascii="Times New Roman" w:hAnsi="Times New Roman" w:cs="Times New Roman"/>
          <w:sz w:val="18"/>
          <w:szCs w:val="18"/>
        </w:rPr>
      </w:pPr>
      <w:r w:rsidRPr="00A560E2">
        <w:rPr>
          <w:rFonts w:ascii="Times New Roman" w:hAnsi="Times New Roman" w:cs="Times New Roman"/>
          <w:sz w:val="18"/>
          <w:szCs w:val="18"/>
        </w:rPr>
        <w:t>Rambo JH. Mastoid surgery: effect of retained mucosa on healing. Ann</w:t>
      </w:r>
      <w:r w:rsidRPr="00A560E2">
        <w:rPr>
          <w:rFonts w:ascii="Times New Roman" w:hAnsi="Times New Roman" w:cs="Times New Roman"/>
          <w:spacing w:val="-61"/>
          <w:sz w:val="18"/>
          <w:szCs w:val="18"/>
        </w:rPr>
        <w:t xml:space="preserve"> </w:t>
      </w:r>
      <w:r w:rsidRPr="00A560E2">
        <w:rPr>
          <w:rFonts w:ascii="Times New Roman" w:hAnsi="Times New Roman" w:cs="Times New Roman"/>
          <w:sz w:val="18"/>
          <w:szCs w:val="18"/>
        </w:rPr>
        <w:t>Otol</w:t>
      </w:r>
      <w:r w:rsidRPr="00A560E2">
        <w:rPr>
          <w:rFonts w:ascii="Times New Roman" w:hAnsi="Times New Roman" w:cs="Times New Roman"/>
          <w:spacing w:val="-5"/>
          <w:sz w:val="18"/>
          <w:szCs w:val="18"/>
        </w:rPr>
        <w:t xml:space="preserve"> </w:t>
      </w:r>
      <w:r w:rsidRPr="00A560E2">
        <w:rPr>
          <w:rFonts w:ascii="Times New Roman" w:hAnsi="Times New Roman" w:cs="Times New Roman"/>
          <w:sz w:val="18"/>
          <w:szCs w:val="18"/>
        </w:rPr>
        <w:t>Rhinol</w:t>
      </w:r>
      <w:r w:rsidRPr="00A560E2">
        <w:rPr>
          <w:rFonts w:ascii="Times New Roman" w:hAnsi="Times New Roman" w:cs="Times New Roman"/>
          <w:spacing w:val="3"/>
          <w:sz w:val="18"/>
          <w:szCs w:val="18"/>
        </w:rPr>
        <w:t xml:space="preserve"> </w:t>
      </w:r>
      <w:r w:rsidRPr="00A560E2">
        <w:rPr>
          <w:rFonts w:ascii="Times New Roman" w:hAnsi="Times New Roman" w:cs="Times New Roman"/>
          <w:sz w:val="18"/>
          <w:szCs w:val="18"/>
        </w:rPr>
        <w:t>Laryngol.</w:t>
      </w:r>
      <w:r w:rsidRPr="00A560E2">
        <w:rPr>
          <w:rFonts w:ascii="Times New Roman" w:hAnsi="Times New Roman" w:cs="Times New Roman"/>
          <w:spacing w:val="5"/>
          <w:sz w:val="18"/>
          <w:szCs w:val="18"/>
        </w:rPr>
        <w:t xml:space="preserve"> </w:t>
      </w:r>
      <w:r w:rsidRPr="00A560E2">
        <w:rPr>
          <w:rFonts w:ascii="Times New Roman" w:hAnsi="Times New Roman" w:cs="Times New Roman"/>
          <w:sz w:val="18"/>
          <w:szCs w:val="18"/>
        </w:rPr>
        <w:t>1979;88:701–707.</w:t>
      </w:r>
    </w:p>
    <w:p w:rsidR="00A560E2" w:rsidRPr="00A560E2" w:rsidRDefault="00A560E2" w:rsidP="00A560E2">
      <w:pPr>
        <w:pStyle w:val="ListParagraph"/>
        <w:numPr>
          <w:ilvl w:val="0"/>
          <w:numId w:val="2"/>
        </w:numPr>
        <w:tabs>
          <w:tab w:val="left" w:pos="1201"/>
        </w:tabs>
        <w:spacing w:line="360" w:lineRule="auto"/>
        <w:ind w:left="357" w:right="249" w:hanging="357"/>
        <w:jc w:val="both"/>
        <w:rPr>
          <w:rFonts w:ascii="Times New Roman" w:hAnsi="Times New Roman" w:cs="Times New Roman"/>
          <w:sz w:val="18"/>
          <w:szCs w:val="18"/>
        </w:rPr>
      </w:pPr>
      <w:r w:rsidRPr="00A560E2">
        <w:rPr>
          <w:rFonts w:ascii="Times New Roman" w:hAnsi="Times New Roman" w:cs="Times New Roman"/>
          <w:sz w:val="18"/>
          <w:szCs w:val="18"/>
        </w:rPr>
        <w:t>Youngs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R.</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The</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histopathology</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of</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mastoidectomy</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cavities,</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with</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particular reference to persistent disease leading to chronic otorrhoea.</w:t>
      </w:r>
      <w:r w:rsidRPr="00A560E2">
        <w:rPr>
          <w:rFonts w:ascii="Times New Roman" w:hAnsi="Times New Roman" w:cs="Times New Roman"/>
          <w:spacing w:val="1"/>
          <w:sz w:val="18"/>
          <w:szCs w:val="18"/>
        </w:rPr>
        <w:t xml:space="preserve"> </w:t>
      </w:r>
      <w:r w:rsidRPr="00A560E2">
        <w:rPr>
          <w:rFonts w:ascii="Times New Roman" w:hAnsi="Times New Roman" w:cs="Times New Roman"/>
          <w:sz w:val="18"/>
          <w:szCs w:val="18"/>
        </w:rPr>
        <w:t>Clin</w:t>
      </w:r>
      <w:r w:rsidRPr="00A560E2">
        <w:rPr>
          <w:rFonts w:ascii="Times New Roman" w:hAnsi="Times New Roman" w:cs="Times New Roman"/>
          <w:spacing w:val="2"/>
          <w:sz w:val="18"/>
          <w:szCs w:val="18"/>
        </w:rPr>
        <w:t xml:space="preserve"> </w:t>
      </w:r>
      <w:r w:rsidRPr="00A560E2">
        <w:rPr>
          <w:rFonts w:ascii="Times New Roman" w:hAnsi="Times New Roman" w:cs="Times New Roman"/>
          <w:sz w:val="18"/>
          <w:szCs w:val="18"/>
        </w:rPr>
        <w:t>Otolaryngol.</w:t>
      </w:r>
      <w:r w:rsidRPr="00A560E2">
        <w:rPr>
          <w:rFonts w:ascii="Times New Roman" w:hAnsi="Times New Roman" w:cs="Times New Roman"/>
          <w:spacing w:val="5"/>
          <w:sz w:val="18"/>
          <w:szCs w:val="18"/>
        </w:rPr>
        <w:t xml:space="preserve"> </w:t>
      </w:r>
      <w:r w:rsidRPr="00A560E2">
        <w:rPr>
          <w:rFonts w:ascii="Times New Roman" w:hAnsi="Times New Roman" w:cs="Times New Roman"/>
          <w:sz w:val="18"/>
          <w:szCs w:val="18"/>
        </w:rPr>
        <w:t>1992;17:505–510.</w:t>
      </w:r>
    </w:p>
    <w:p w:rsidR="007D6BC8" w:rsidRDefault="00A560E2" w:rsidP="00AD208B">
      <w:pPr>
        <w:pStyle w:val="ListParagraph"/>
        <w:numPr>
          <w:ilvl w:val="0"/>
          <w:numId w:val="2"/>
        </w:numPr>
        <w:tabs>
          <w:tab w:val="left" w:pos="1201"/>
        </w:tabs>
        <w:spacing w:line="360" w:lineRule="auto"/>
        <w:ind w:left="357" w:right="247" w:hanging="357"/>
        <w:jc w:val="both"/>
      </w:pPr>
      <w:r w:rsidRPr="00AD208B">
        <w:rPr>
          <w:rFonts w:ascii="Times New Roman" w:hAnsi="Times New Roman" w:cs="Times New Roman"/>
          <w:sz w:val="18"/>
          <w:szCs w:val="18"/>
        </w:rPr>
        <w:t>Youngs R.</w:t>
      </w:r>
      <w:r w:rsidRPr="00AD208B">
        <w:rPr>
          <w:rFonts w:ascii="Times New Roman" w:hAnsi="Times New Roman" w:cs="Times New Roman"/>
          <w:spacing w:val="1"/>
          <w:sz w:val="18"/>
          <w:szCs w:val="18"/>
        </w:rPr>
        <w:t xml:space="preserve"> </w:t>
      </w:r>
      <w:r w:rsidRPr="00AD208B">
        <w:rPr>
          <w:rFonts w:ascii="Times New Roman" w:hAnsi="Times New Roman" w:cs="Times New Roman"/>
          <w:sz w:val="18"/>
          <w:szCs w:val="18"/>
        </w:rPr>
        <w:t>Epithelial</w:t>
      </w:r>
      <w:r w:rsidRPr="00AD208B">
        <w:rPr>
          <w:rFonts w:ascii="Times New Roman" w:hAnsi="Times New Roman" w:cs="Times New Roman"/>
          <w:spacing w:val="1"/>
          <w:sz w:val="18"/>
          <w:szCs w:val="18"/>
        </w:rPr>
        <w:t xml:space="preserve"> </w:t>
      </w:r>
      <w:r w:rsidRPr="00AD208B">
        <w:rPr>
          <w:rFonts w:ascii="Times New Roman" w:hAnsi="Times New Roman" w:cs="Times New Roman"/>
          <w:sz w:val="18"/>
          <w:szCs w:val="18"/>
        </w:rPr>
        <w:t>migration</w:t>
      </w:r>
      <w:r w:rsidRPr="00AD208B">
        <w:rPr>
          <w:rFonts w:ascii="Times New Roman" w:hAnsi="Times New Roman" w:cs="Times New Roman"/>
          <w:spacing w:val="1"/>
          <w:sz w:val="18"/>
          <w:szCs w:val="18"/>
        </w:rPr>
        <w:t xml:space="preserve"> </w:t>
      </w:r>
      <w:r w:rsidRPr="00AD208B">
        <w:rPr>
          <w:rFonts w:ascii="Times New Roman" w:hAnsi="Times New Roman" w:cs="Times New Roman"/>
          <w:sz w:val="18"/>
          <w:szCs w:val="18"/>
        </w:rPr>
        <w:t>in open mastoidectomy cavities J</w:t>
      </w:r>
      <w:r w:rsidRPr="00AD208B">
        <w:rPr>
          <w:rFonts w:ascii="Times New Roman" w:hAnsi="Times New Roman" w:cs="Times New Roman"/>
          <w:spacing w:val="1"/>
          <w:sz w:val="18"/>
          <w:szCs w:val="18"/>
        </w:rPr>
        <w:t xml:space="preserve"> </w:t>
      </w:r>
      <w:r w:rsidRPr="00AD208B">
        <w:rPr>
          <w:rFonts w:ascii="Times New Roman" w:hAnsi="Times New Roman" w:cs="Times New Roman"/>
          <w:sz w:val="18"/>
          <w:szCs w:val="18"/>
        </w:rPr>
        <w:t>LaryngolOtol.1995;109:286–290.</w:t>
      </w:r>
    </w:p>
    <w:sectPr w:rsidR="007D6BC8" w:rsidSect="00AD208B">
      <w:headerReference w:type="default" r:id="rId11"/>
      <w:footerReference w:type="default" r:id="rId12"/>
      <w:pgSz w:w="11906" w:h="16838"/>
      <w:pgMar w:top="1440" w:right="1440" w:bottom="1440" w:left="1440" w:header="708" w:footer="708"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6B" w:rsidRDefault="00113E6B">
      <w:pPr>
        <w:spacing w:after="0" w:line="240" w:lineRule="auto"/>
      </w:pPr>
      <w:r>
        <w:separator/>
      </w:r>
    </w:p>
  </w:endnote>
  <w:endnote w:type="continuationSeparator" w:id="0">
    <w:p w:rsidR="00113E6B" w:rsidRDefault="0011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38645"/>
      <w:docPartObj>
        <w:docPartGallery w:val="Page Numbers (Bottom of Page)"/>
        <w:docPartUnique/>
      </w:docPartObj>
    </w:sdtPr>
    <w:sdtEndPr>
      <w:rPr>
        <w:noProof/>
      </w:rPr>
    </w:sdtEndPr>
    <w:sdtContent>
      <w:p w:rsidR="00AD208B" w:rsidRDefault="00AD208B">
        <w:pPr>
          <w:pStyle w:val="Footer"/>
          <w:jc w:val="right"/>
        </w:pPr>
        <w:r>
          <w:fldChar w:fldCharType="begin"/>
        </w:r>
        <w:r>
          <w:instrText xml:space="preserve"> PAGE   \* MERGEFORMAT </w:instrText>
        </w:r>
        <w:r>
          <w:fldChar w:fldCharType="separate"/>
        </w:r>
        <w:r w:rsidR="00113E6B">
          <w:rPr>
            <w:noProof/>
          </w:rPr>
          <w:t>124</w:t>
        </w:r>
        <w:r>
          <w:rPr>
            <w:noProof/>
          </w:rPr>
          <w:fldChar w:fldCharType="end"/>
        </w:r>
      </w:p>
    </w:sdtContent>
  </w:sdt>
  <w:p w:rsidR="00AD208B" w:rsidRPr="00AD208B" w:rsidRDefault="00AD208B" w:rsidP="00AD208B">
    <w:pPr>
      <w:pStyle w:val="Footer"/>
      <w:rPr>
        <w:lang w:val="en-US"/>
      </w:rPr>
    </w:pPr>
    <w:r w:rsidRPr="00AD208B">
      <w:rPr>
        <w:lang w:val="en-US"/>
      </w:rPr>
      <w:t>www.ijbamr.com   P ISSN: 2250-284X, E ISSN: 2250-2858</w:t>
    </w:r>
  </w:p>
  <w:p w:rsidR="00AD208B" w:rsidRDefault="00AD2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6B" w:rsidRDefault="00113E6B">
      <w:pPr>
        <w:spacing w:after="0" w:line="240" w:lineRule="auto"/>
      </w:pPr>
      <w:r>
        <w:separator/>
      </w:r>
    </w:p>
  </w:footnote>
  <w:footnote w:type="continuationSeparator" w:id="0">
    <w:p w:rsidR="00113E6B" w:rsidRDefault="0011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8B" w:rsidRPr="00AD208B" w:rsidRDefault="00AD208B" w:rsidP="00AD208B">
    <w:pPr>
      <w:tabs>
        <w:tab w:val="center" w:pos="4513"/>
        <w:tab w:val="right" w:pos="9026"/>
      </w:tabs>
      <w:spacing w:after="0" w:line="240" w:lineRule="auto"/>
      <w:rPr>
        <w:rFonts w:asciiTheme="majorHAnsi" w:hAnsiTheme="majorHAnsi"/>
        <w:sz w:val="20"/>
        <w:szCs w:val="20"/>
        <w:lang w:val="en-US"/>
      </w:rPr>
    </w:pPr>
    <w:r w:rsidRPr="00AD208B">
      <w:rPr>
        <w:rFonts w:asciiTheme="majorHAnsi" w:hAnsiTheme="majorHAnsi"/>
        <w:sz w:val="20"/>
        <w:szCs w:val="20"/>
        <w:lang w:val="en-US"/>
      </w:rPr>
      <w:t>Indian Journal of Basic and Applied Medical Research; March 2023:</w:t>
    </w:r>
    <w:r>
      <w:rPr>
        <w:rFonts w:asciiTheme="majorHAnsi" w:hAnsiTheme="majorHAnsi"/>
        <w:sz w:val="20"/>
        <w:szCs w:val="20"/>
        <w:lang w:val="en-US"/>
      </w:rPr>
      <w:t xml:space="preserve"> </w:t>
    </w:r>
    <w:r w:rsidR="00A70089">
      <w:rPr>
        <w:rFonts w:asciiTheme="majorHAnsi" w:hAnsiTheme="majorHAnsi"/>
        <w:sz w:val="20"/>
        <w:szCs w:val="20"/>
        <w:lang w:val="en-US"/>
      </w:rPr>
      <w:t>Vol.-12, Issue- 2 , P. 124 - 128</w:t>
    </w:r>
  </w:p>
  <w:p w:rsidR="00AD208B" w:rsidRPr="00AD208B" w:rsidRDefault="00AD208B" w:rsidP="00AD208B">
    <w:pPr>
      <w:tabs>
        <w:tab w:val="center" w:pos="4513"/>
        <w:tab w:val="right" w:pos="9026"/>
      </w:tabs>
      <w:spacing w:after="0" w:line="240" w:lineRule="auto"/>
      <w:rPr>
        <w:rFonts w:asciiTheme="majorHAnsi" w:hAnsiTheme="majorHAnsi"/>
        <w:sz w:val="20"/>
        <w:szCs w:val="20"/>
      </w:rPr>
    </w:pPr>
    <w:r w:rsidRPr="00AD208B">
      <w:rPr>
        <w:rFonts w:asciiTheme="majorHAnsi" w:hAnsiTheme="majorHAnsi"/>
        <w:bCs/>
        <w:sz w:val="20"/>
        <w:szCs w:val="20"/>
        <w:lang w:val="en-US"/>
      </w:rPr>
      <w:t>DOI:</w:t>
    </w:r>
    <w:r>
      <w:rPr>
        <w:rFonts w:asciiTheme="majorHAnsi" w:hAnsiTheme="majorHAnsi"/>
        <w:bCs/>
        <w:sz w:val="20"/>
        <w:szCs w:val="20"/>
        <w:lang w:val="en-US"/>
      </w:rPr>
      <w:t xml:space="preserve"> 10.36855/IJBAMR/2022/98215.5605</w:t>
    </w:r>
  </w:p>
  <w:p w:rsidR="00AD208B" w:rsidRDefault="00AD2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6F4"/>
    <w:multiLevelType w:val="hybridMultilevel"/>
    <w:tmpl w:val="2B4EA090"/>
    <w:lvl w:ilvl="0" w:tplc="642C7F88">
      <w:start w:val="1"/>
      <w:numFmt w:val="decimal"/>
      <w:lvlText w:val="%1."/>
      <w:lvlJc w:val="left"/>
      <w:pPr>
        <w:ind w:left="1201" w:hanging="360"/>
        <w:jc w:val="left"/>
      </w:pPr>
      <w:rPr>
        <w:rFonts w:ascii="Times New Roman" w:eastAsia="Microsoft Sans Serif" w:hAnsi="Times New Roman" w:cs="Times New Roman"/>
        <w:spacing w:val="-2"/>
        <w:w w:val="100"/>
        <w:sz w:val="24"/>
        <w:szCs w:val="24"/>
        <w:lang w:val="en-US" w:eastAsia="en-US" w:bidi="ar-SA"/>
      </w:rPr>
    </w:lvl>
    <w:lvl w:ilvl="1" w:tplc="FCD87726">
      <w:numFmt w:val="bullet"/>
      <w:lvlText w:val="•"/>
      <w:lvlJc w:val="left"/>
      <w:pPr>
        <w:ind w:left="1980" w:hanging="360"/>
      </w:pPr>
      <w:rPr>
        <w:rFonts w:hint="default"/>
        <w:lang w:val="en-US" w:eastAsia="en-US" w:bidi="ar-SA"/>
      </w:rPr>
    </w:lvl>
    <w:lvl w:ilvl="2" w:tplc="8AD22096">
      <w:numFmt w:val="bullet"/>
      <w:lvlText w:val="•"/>
      <w:lvlJc w:val="left"/>
      <w:pPr>
        <w:ind w:left="2761" w:hanging="360"/>
      </w:pPr>
      <w:rPr>
        <w:rFonts w:hint="default"/>
        <w:lang w:val="en-US" w:eastAsia="en-US" w:bidi="ar-SA"/>
      </w:rPr>
    </w:lvl>
    <w:lvl w:ilvl="3" w:tplc="A49A180E">
      <w:numFmt w:val="bullet"/>
      <w:lvlText w:val="•"/>
      <w:lvlJc w:val="left"/>
      <w:pPr>
        <w:ind w:left="3542" w:hanging="360"/>
      </w:pPr>
      <w:rPr>
        <w:rFonts w:hint="default"/>
        <w:lang w:val="en-US" w:eastAsia="en-US" w:bidi="ar-SA"/>
      </w:rPr>
    </w:lvl>
    <w:lvl w:ilvl="4" w:tplc="1504B67A">
      <w:numFmt w:val="bullet"/>
      <w:lvlText w:val="•"/>
      <w:lvlJc w:val="left"/>
      <w:pPr>
        <w:ind w:left="4323" w:hanging="360"/>
      </w:pPr>
      <w:rPr>
        <w:rFonts w:hint="default"/>
        <w:lang w:val="en-US" w:eastAsia="en-US" w:bidi="ar-SA"/>
      </w:rPr>
    </w:lvl>
    <w:lvl w:ilvl="5" w:tplc="FE78F448">
      <w:numFmt w:val="bullet"/>
      <w:lvlText w:val="•"/>
      <w:lvlJc w:val="left"/>
      <w:pPr>
        <w:ind w:left="5104" w:hanging="360"/>
      </w:pPr>
      <w:rPr>
        <w:rFonts w:hint="default"/>
        <w:lang w:val="en-US" w:eastAsia="en-US" w:bidi="ar-SA"/>
      </w:rPr>
    </w:lvl>
    <w:lvl w:ilvl="6" w:tplc="1C9E62A0">
      <w:numFmt w:val="bullet"/>
      <w:lvlText w:val="•"/>
      <w:lvlJc w:val="left"/>
      <w:pPr>
        <w:ind w:left="5884" w:hanging="360"/>
      </w:pPr>
      <w:rPr>
        <w:rFonts w:hint="default"/>
        <w:lang w:val="en-US" w:eastAsia="en-US" w:bidi="ar-SA"/>
      </w:rPr>
    </w:lvl>
    <w:lvl w:ilvl="7" w:tplc="F522A092">
      <w:numFmt w:val="bullet"/>
      <w:lvlText w:val="•"/>
      <w:lvlJc w:val="left"/>
      <w:pPr>
        <w:ind w:left="6665" w:hanging="360"/>
      </w:pPr>
      <w:rPr>
        <w:rFonts w:hint="default"/>
        <w:lang w:val="en-US" w:eastAsia="en-US" w:bidi="ar-SA"/>
      </w:rPr>
    </w:lvl>
    <w:lvl w:ilvl="8" w:tplc="96C808FE">
      <w:numFmt w:val="bullet"/>
      <w:lvlText w:val="•"/>
      <w:lvlJc w:val="left"/>
      <w:pPr>
        <w:ind w:left="7446" w:hanging="360"/>
      </w:pPr>
      <w:rPr>
        <w:rFonts w:hint="default"/>
        <w:lang w:val="en-US" w:eastAsia="en-US" w:bidi="ar-SA"/>
      </w:rPr>
    </w:lvl>
  </w:abstractNum>
  <w:abstractNum w:abstractNumId="1">
    <w:nsid w:val="1D86496A"/>
    <w:multiLevelType w:val="hybridMultilevel"/>
    <w:tmpl w:val="658E65B8"/>
    <w:lvl w:ilvl="0" w:tplc="DEB8C9D6">
      <w:numFmt w:val="bullet"/>
      <w:lvlText w:val=""/>
      <w:lvlJc w:val="left"/>
      <w:pPr>
        <w:ind w:left="1201" w:hanging="404"/>
      </w:pPr>
      <w:rPr>
        <w:rFonts w:hint="default"/>
        <w:w w:val="97"/>
        <w:lang w:val="en-US" w:eastAsia="en-US" w:bidi="ar-SA"/>
      </w:rPr>
    </w:lvl>
    <w:lvl w:ilvl="1" w:tplc="B2D66BC2">
      <w:numFmt w:val="bullet"/>
      <w:lvlText w:val="•"/>
      <w:lvlJc w:val="left"/>
      <w:pPr>
        <w:ind w:left="1980" w:hanging="404"/>
      </w:pPr>
      <w:rPr>
        <w:rFonts w:hint="default"/>
        <w:lang w:val="en-US" w:eastAsia="en-US" w:bidi="ar-SA"/>
      </w:rPr>
    </w:lvl>
    <w:lvl w:ilvl="2" w:tplc="74660AF0">
      <w:numFmt w:val="bullet"/>
      <w:lvlText w:val="•"/>
      <w:lvlJc w:val="left"/>
      <w:pPr>
        <w:ind w:left="2761" w:hanging="404"/>
      </w:pPr>
      <w:rPr>
        <w:rFonts w:hint="default"/>
        <w:lang w:val="en-US" w:eastAsia="en-US" w:bidi="ar-SA"/>
      </w:rPr>
    </w:lvl>
    <w:lvl w:ilvl="3" w:tplc="E78C8140">
      <w:numFmt w:val="bullet"/>
      <w:lvlText w:val="•"/>
      <w:lvlJc w:val="left"/>
      <w:pPr>
        <w:ind w:left="3542" w:hanging="404"/>
      </w:pPr>
      <w:rPr>
        <w:rFonts w:hint="default"/>
        <w:lang w:val="en-US" w:eastAsia="en-US" w:bidi="ar-SA"/>
      </w:rPr>
    </w:lvl>
    <w:lvl w:ilvl="4" w:tplc="D9D2DAF0">
      <w:numFmt w:val="bullet"/>
      <w:lvlText w:val="•"/>
      <w:lvlJc w:val="left"/>
      <w:pPr>
        <w:ind w:left="4323" w:hanging="404"/>
      </w:pPr>
      <w:rPr>
        <w:rFonts w:hint="default"/>
        <w:lang w:val="en-US" w:eastAsia="en-US" w:bidi="ar-SA"/>
      </w:rPr>
    </w:lvl>
    <w:lvl w:ilvl="5" w:tplc="D20A583A">
      <w:numFmt w:val="bullet"/>
      <w:lvlText w:val="•"/>
      <w:lvlJc w:val="left"/>
      <w:pPr>
        <w:ind w:left="5104" w:hanging="404"/>
      </w:pPr>
      <w:rPr>
        <w:rFonts w:hint="default"/>
        <w:lang w:val="en-US" w:eastAsia="en-US" w:bidi="ar-SA"/>
      </w:rPr>
    </w:lvl>
    <w:lvl w:ilvl="6" w:tplc="151EA692">
      <w:numFmt w:val="bullet"/>
      <w:lvlText w:val="•"/>
      <w:lvlJc w:val="left"/>
      <w:pPr>
        <w:ind w:left="5884" w:hanging="404"/>
      </w:pPr>
      <w:rPr>
        <w:rFonts w:hint="default"/>
        <w:lang w:val="en-US" w:eastAsia="en-US" w:bidi="ar-SA"/>
      </w:rPr>
    </w:lvl>
    <w:lvl w:ilvl="7" w:tplc="D2A83046">
      <w:numFmt w:val="bullet"/>
      <w:lvlText w:val="•"/>
      <w:lvlJc w:val="left"/>
      <w:pPr>
        <w:ind w:left="6665" w:hanging="404"/>
      </w:pPr>
      <w:rPr>
        <w:rFonts w:hint="default"/>
        <w:lang w:val="en-US" w:eastAsia="en-US" w:bidi="ar-SA"/>
      </w:rPr>
    </w:lvl>
    <w:lvl w:ilvl="8" w:tplc="72F6B86E">
      <w:numFmt w:val="bullet"/>
      <w:lvlText w:val="•"/>
      <w:lvlJc w:val="left"/>
      <w:pPr>
        <w:ind w:left="7446" w:hanging="404"/>
      </w:pPr>
      <w:rPr>
        <w:rFonts w:hint="default"/>
        <w:lang w:val="en-US" w:eastAsia="en-US" w:bidi="ar-SA"/>
      </w:rPr>
    </w:lvl>
  </w:abstractNum>
  <w:abstractNum w:abstractNumId="2">
    <w:nsid w:val="36CA2889"/>
    <w:multiLevelType w:val="hybridMultilevel"/>
    <w:tmpl w:val="8F3C936C"/>
    <w:lvl w:ilvl="0" w:tplc="2356F524">
      <w:start w:val="7"/>
      <w:numFmt w:val="decimal"/>
      <w:lvlText w:val="%1."/>
      <w:lvlJc w:val="left"/>
      <w:pPr>
        <w:ind w:left="1201" w:hanging="360"/>
        <w:jc w:val="left"/>
      </w:pPr>
      <w:rPr>
        <w:rFonts w:ascii="Microsoft Sans Serif" w:eastAsia="Microsoft Sans Serif" w:hAnsi="Microsoft Sans Serif" w:cs="Microsoft Sans Serif" w:hint="default"/>
        <w:spacing w:val="-2"/>
        <w:w w:val="100"/>
        <w:sz w:val="24"/>
        <w:szCs w:val="24"/>
        <w:lang w:val="en-US" w:eastAsia="en-US" w:bidi="ar-SA"/>
      </w:rPr>
    </w:lvl>
    <w:lvl w:ilvl="1" w:tplc="2A321184">
      <w:numFmt w:val="bullet"/>
      <w:lvlText w:val="•"/>
      <w:lvlJc w:val="left"/>
      <w:pPr>
        <w:ind w:left="1980" w:hanging="360"/>
      </w:pPr>
      <w:rPr>
        <w:rFonts w:hint="default"/>
        <w:lang w:val="en-US" w:eastAsia="en-US" w:bidi="ar-SA"/>
      </w:rPr>
    </w:lvl>
    <w:lvl w:ilvl="2" w:tplc="46768A8E">
      <w:numFmt w:val="bullet"/>
      <w:lvlText w:val="•"/>
      <w:lvlJc w:val="left"/>
      <w:pPr>
        <w:ind w:left="2761" w:hanging="360"/>
      </w:pPr>
      <w:rPr>
        <w:rFonts w:hint="default"/>
        <w:lang w:val="en-US" w:eastAsia="en-US" w:bidi="ar-SA"/>
      </w:rPr>
    </w:lvl>
    <w:lvl w:ilvl="3" w:tplc="FB6AD4F8">
      <w:numFmt w:val="bullet"/>
      <w:lvlText w:val="•"/>
      <w:lvlJc w:val="left"/>
      <w:pPr>
        <w:ind w:left="3542" w:hanging="360"/>
      </w:pPr>
      <w:rPr>
        <w:rFonts w:hint="default"/>
        <w:lang w:val="en-US" w:eastAsia="en-US" w:bidi="ar-SA"/>
      </w:rPr>
    </w:lvl>
    <w:lvl w:ilvl="4" w:tplc="A8FEBA40">
      <w:numFmt w:val="bullet"/>
      <w:lvlText w:val="•"/>
      <w:lvlJc w:val="left"/>
      <w:pPr>
        <w:ind w:left="4323" w:hanging="360"/>
      </w:pPr>
      <w:rPr>
        <w:rFonts w:hint="default"/>
        <w:lang w:val="en-US" w:eastAsia="en-US" w:bidi="ar-SA"/>
      </w:rPr>
    </w:lvl>
    <w:lvl w:ilvl="5" w:tplc="B18A721A">
      <w:numFmt w:val="bullet"/>
      <w:lvlText w:val="•"/>
      <w:lvlJc w:val="left"/>
      <w:pPr>
        <w:ind w:left="5104" w:hanging="360"/>
      </w:pPr>
      <w:rPr>
        <w:rFonts w:hint="default"/>
        <w:lang w:val="en-US" w:eastAsia="en-US" w:bidi="ar-SA"/>
      </w:rPr>
    </w:lvl>
    <w:lvl w:ilvl="6" w:tplc="F376A4E0">
      <w:numFmt w:val="bullet"/>
      <w:lvlText w:val="•"/>
      <w:lvlJc w:val="left"/>
      <w:pPr>
        <w:ind w:left="5884" w:hanging="360"/>
      </w:pPr>
      <w:rPr>
        <w:rFonts w:hint="default"/>
        <w:lang w:val="en-US" w:eastAsia="en-US" w:bidi="ar-SA"/>
      </w:rPr>
    </w:lvl>
    <w:lvl w:ilvl="7" w:tplc="C42E9248">
      <w:numFmt w:val="bullet"/>
      <w:lvlText w:val="•"/>
      <w:lvlJc w:val="left"/>
      <w:pPr>
        <w:ind w:left="6665" w:hanging="360"/>
      </w:pPr>
      <w:rPr>
        <w:rFonts w:hint="default"/>
        <w:lang w:val="en-US" w:eastAsia="en-US" w:bidi="ar-SA"/>
      </w:rPr>
    </w:lvl>
    <w:lvl w:ilvl="8" w:tplc="6E6E0AF0">
      <w:numFmt w:val="bullet"/>
      <w:lvlText w:val="•"/>
      <w:lvlJc w:val="left"/>
      <w:pPr>
        <w:ind w:left="7446" w:hanging="360"/>
      </w:pPr>
      <w:rPr>
        <w:rFonts w:hint="default"/>
        <w:lang w:val="en-US" w:eastAsia="en-US" w:bidi="ar-SA"/>
      </w:rPr>
    </w:lvl>
  </w:abstractNum>
  <w:abstractNum w:abstractNumId="3">
    <w:nsid w:val="7802283D"/>
    <w:multiLevelType w:val="hybridMultilevel"/>
    <w:tmpl w:val="E2A8C89E"/>
    <w:lvl w:ilvl="0" w:tplc="EA1A93F4">
      <w:start w:val="1"/>
      <w:numFmt w:val="decimal"/>
      <w:lvlText w:val="%1."/>
      <w:lvlJc w:val="left"/>
      <w:pPr>
        <w:ind w:left="1201" w:hanging="360"/>
        <w:jc w:val="left"/>
      </w:pPr>
      <w:rPr>
        <w:rFonts w:ascii="Microsoft Sans Serif" w:eastAsia="Microsoft Sans Serif" w:hAnsi="Microsoft Sans Serif" w:cs="Microsoft Sans Serif" w:hint="default"/>
        <w:spacing w:val="-2"/>
        <w:w w:val="100"/>
        <w:sz w:val="24"/>
        <w:szCs w:val="24"/>
        <w:lang w:val="en-US" w:eastAsia="en-US" w:bidi="ar-SA"/>
      </w:rPr>
    </w:lvl>
    <w:lvl w:ilvl="1" w:tplc="96FCD29E">
      <w:numFmt w:val="bullet"/>
      <w:lvlText w:val="•"/>
      <w:lvlJc w:val="left"/>
      <w:pPr>
        <w:ind w:left="1980" w:hanging="360"/>
      </w:pPr>
      <w:rPr>
        <w:rFonts w:hint="default"/>
        <w:lang w:val="en-US" w:eastAsia="en-US" w:bidi="ar-SA"/>
      </w:rPr>
    </w:lvl>
    <w:lvl w:ilvl="2" w:tplc="AEA68D14">
      <w:numFmt w:val="bullet"/>
      <w:lvlText w:val="•"/>
      <w:lvlJc w:val="left"/>
      <w:pPr>
        <w:ind w:left="2761" w:hanging="360"/>
      </w:pPr>
      <w:rPr>
        <w:rFonts w:hint="default"/>
        <w:lang w:val="en-US" w:eastAsia="en-US" w:bidi="ar-SA"/>
      </w:rPr>
    </w:lvl>
    <w:lvl w:ilvl="3" w:tplc="DFDA628C">
      <w:numFmt w:val="bullet"/>
      <w:lvlText w:val="•"/>
      <w:lvlJc w:val="left"/>
      <w:pPr>
        <w:ind w:left="3542" w:hanging="360"/>
      </w:pPr>
      <w:rPr>
        <w:rFonts w:hint="default"/>
        <w:lang w:val="en-US" w:eastAsia="en-US" w:bidi="ar-SA"/>
      </w:rPr>
    </w:lvl>
    <w:lvl w:ilvl="4" w:tplc="EE9C9ADC">
      <w:numFmt w:val="bullet"/>
      <w:lvlText w:val="•"/>
      <w:lvlJc w:val="left"/>
      <w:pPr>
        <w:ind w:left="4323" w:hanging="360"/>
      </w:pPr>
      <w:rPr>
        <w:rFonts w:hint="default"/>
        <w:lang w:val="en-US" w:eastAsia="en-US" w:bidi="ar-SA"/>
      </w:rPr>
    </w:lvl>
    <w:lvl w:ilvl="5" w:tplc="55B8C512">
      <w:numFmt w:val="bullet"/>
      <w:lvlText w:val="•"/>
      <w:lvlJc w:val="left"/>
      <w:pPr>
        <w:ind w:left="5104" w:hanging="360"/>
      </w:pPr>
      <w:rPr>
        <w:rFonts w:hint="default"/>
        <w:lang w:val="en-US" w:eastAsia="en-US" w:bidi="ar-SA"/>
      </w:rPr>
    </w:lvl>
    <w:lvl w:ilvl="6" w:tplc="FEE060B4">
      <w:numFmt w:val="bullet"/>
      <w:lvlText w:val="•"/>
      <w:lvlJc w:val="left"/>
      <w:pPr>
        <w:ind w:left="5884" w:hanging="360"/>
      </w:pPr>
      <w:rPr>
        <w:rFonts w:hint="default"/>
        <w:lang w:val="en-US" w:eastAsia="en-US" w:bidi="ar-SA"/>
      </w:rPr>
    </w:lvl>
    <w:lvl w:ilvl="7" w:tplc="51F6CA74">
      <w:numFmt w:val="bullet"/>
      <w:lvlText w:val="•"/>
      <w:lvlJc w:val="left"/>
      <w:pPr>
        <w:ind w:left="6665" w:hanging="360"/>
      </w:pPr>
      <w:rPr>
        <w:rFonts w:hint="default"/>
        <w:lang w:val="en-US" w:eastAsia="en-US" w:bidi="ar-SA"/>
      </w:rPr>
    </w:lvl>
    <w:lvl w:ilvl="8" w:tplc="54CA4E24">
      <w:numFmt w:val="bullet"/>
      <w:lvlText w:val="•"/>
      <w:lvlJc w:val="left"/>
      <w:pPr>
        <w:ind w:left="7446" w:hanging="360"/>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C8"/>
    <w:rsid w:val="00113E6B"/>
    <w:rsid w:val="001F475A"/>
    <w:rsid w:val="00301117"/>
    <w:rsid w:val="00306EEA"/>
    <w:rsid w:val="00610E47"/>
    <w:rsid w:val="007D6BC8"/>
    <w:rsid w:val="008D6526"/>
    <w:rsid w:val="00A560E2"/>
    <w:rsid w:val="00A70089"/>
    <w:rsid w:val="00AD208B"/>
    <w:rsid w:val="00B858DE"/>
    <w:rsid w:val="00F35705"/>
    <w:rsid w:val="00F550CA"/>
    <w:rsid w:val="00FA51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D6BC8"/>
    <w:pPr>
      <w:widowControl w:val="0"/>
      <w:autoSpaceDE w:val="0"/>
      <w:autoSpaceDN w:val="0"/>
      <w:spacing w:after="0" w:line="240" w:lineRule="auto"/>
      <w:ind w:left="480"/>
      <w:outlineLvl w:val="1"/>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D6BC8"/>
    <w:pPr>
      <w:spacing w:after="120"/>
    </w:pPr>
  </w:style>
  <w:style w:type="character" w:customStyle="1" w:styleId="BodyTextChar">
    <w:name w:val="Body Text Char"/>
    <w:basedOn w:val="DefaultParagraphFont"/>
    <w:link w:val="BodyText"/>
    <w:uiPriority w:val="99"/>
    <w:semiHidden/>
    <w:rsid w:val="007D6BC8"/>
  </w:style>
  <w:style w:type="character" w:customStyle="1" w:styleId="Heading2Char">
    <w:name w:val="Heading 2 Char"/>
    <w:basedOn w:val="DefaultParagraphFont"/>
    <w:link w:val="Heading2"/>
    <w:uiPriority w:val="1"/>
    <w:rsid w:val="007D6BC8"/>
    <w:rPr>
      <w:rFonts w:ascii="Arial" w:eastAsia="Arial" w:hAnsi="Arial" w:cs="Arial"/>
      <w:b/>
      <w:bCs/>
      <w:sz w:val="24"/>
      <w:szCs w:val="24"/>
      <w:lang w:val="en-US"/>
    </w:rPr>
  </w:style>
  <w:style w:type="paragraph" w:styleId="ListParagraph">
    <w:name w:val="List Paragraph"/>
    <w:basedOn w:val="Normal"/>
    <w:uiPriority w:val="1"/>
    <w:qFormat/>
    <w:rsid w:val="007D6BC8"/>
    <w:pPr>
      <w:widowControl w:val="0"/>
      <w:autoSpaceDE w:val="0"/>
      <w:autoSpaceDN w:val="0"/>
      <w:spacing w:after="0" w:line="240" w:lineRule="auto"/>
      <w:ind w:left="1201" w:hanging="360"/>
    </w:pPr>
    <w:rPr>
      <w:rFonts w:ascii="Microsoft Sans Serif" w:eastAsia="Microsoft Sans Serif" w:hAnsi="Microsoft Sans Serif" w:cs="Microsoft Sans Serif"/>
      <w:lang w:val="en-US"/>
    </w:rPr>
  </w:style>
  <w:style w:type="paragraph" w:customStyle="1" w:styleId="TableParagraph">
    <w:name w:val="Table Paragraph"/>
    <w:basedOn w:val="Normal"/>
    <w:uiPriority w:val="1"/>
    <w:qFormat/>
    <w:rsid w:val="007D6BC8"/>
    <w:pPr>
      <w:widowControl w:val="0"/>
      <w:autoSpaceDE w:val="0"/>
      <w:autoSpaceDN w:val="0"/>
      <w:spacing w:before="7" w:after="0" w:line="77" w:lineRule="exact"/>
    </w:pPr>
    <w:rPr>
      <w:rFonts w:ascii="Calibri" w:eastAsia="Calibri" w:hAnsi="Calibri" w:cs="Calibri"/>
      <w:lang w:val="en-US"/>
    </w:rPr>
  </w:style>
  <w:style w:type="paragraph" w:styleId="Header">
    <w:name w:val="header"/>
    <w:basedOn w:val="Normal"/>
    <w:link w:val="HeaderChar"/>
    <w:uiPriority w:val="99"/>
    <w:unhideWhenUsed/>
    <w:rsid w:val="00AD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8B"/>
  </w:style>
  <w:style w:type="paragraph" w:styleId="Footer">
    <w:name w:val="footer"/>
    <w:basedOn w:val="Normal"/>
    <w:link w:val="FooterChar"/>
    <w:uiPriority w:val="99"/>
    <w:unhideWhenUsed/>
    <w:rsid w:val="00AD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8B"/>
  </w:style>
  <w:style w:type="paragraph" w:styleId="BalloonText">
    <w:name w:val="Balloon Text"/>
    <w:basedOn w:val="Normal"/>
    <w:link w:val="BalloonTextChar"/>
    <w:uiPriority w:val="99"/>
    <w:semiHidden/>
    <w:unhideWhenUsed/>
    <w:rsid w:val="00A7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D6BC8"/>
    <w:pPr>
      <w:widowControl w:val="0"/>
      <w:autoSpaceDE w:val="0"/>
      <w:autoSpaceDN w:val="0"/>
      <w:spacing w:after="0" w:line="240" w:lineRule="auto"/>
      <w:ind w:left="480"/>
      <w:outlineLvl w:val="1"/>
    </w:pPr>
    <w:rPr>
      <w:rFonts w:ascii="Arial" w:eastAsia="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D6BC8"/>
    <w:pPr>
      <w:spacing w:after="120"/>
    </w:pPr>
  </w:style>
  <w:style w:type="character" w:customStyle="1" w:styleId="BodyTextChar">
    <w:name w:val="Body Text Char"/>
    <w:basedOn w:val="DefaultParagraphFont"/>
    <w:link w:val="BodyText"/>
    <w:uiPriority w:val="99"/>
    <w:semiHidden/>
    <w:rsid w:val="007D6BC8"/>
  </w:style>
  <w:style w:type="character" w:customStyle="1" w:styleId="Heading2Char">
    <w:name w:val="Heading 2 Char"/>
    <w:basedOn w:val="DefaultParagraphFont"/>
    <w:link w:val="Heading2"/>
    <w:uiPriority w:val="1"/>
    <w:rsid w:val="007D6BC8"/>
    <w:rPr>
      <w:rFonts w:ascii="Arial" w:eastAsia="Arial" w:hAnsi="Arial" w:cs="Arial"/>
      <w:b/>
      <w:bCs/>
      <w:sz w:val="24"/>
      <w:szCs w:val="24"/>
      <w:lang w:val="en-US"/>
    </w:rPr>
  </w:style>
  <w:style w:type="paragraph" w:styleId="ListParagraph">
    <w:name w:val="List Paragraph"/>
    <w:basedOn w:val="Normal"/>
    <w:uiPriority w:val="1"/>
    <w:qFormat/>
    <w:rsid w:val="007D6BC8"/>
    <w:pPr>
      <w:widowControl w:val="0"/>
      <w:autoSpaceDE w:val="0"/>
      <w:autoSpaceDN w:val="0"/>
      <w:spacing w:after="0" w:line="240" w:lineRule="auto"/>
      <w:ind w:left="1201" w:hanging="360"/>
    </w:pPr>
    <w:rPr>
      <w:rFonts w:ascii="Microsoft Sans Serif" w:eastAsia="Microsoft Sans Serif" w:hAnsi="Microsoft Sans Serif" w:cs="Microsoft Sans Serif"/>
      <w:lang w:val="en-US"/>
    </w:rPr>
  </w:style>
  <w:style w:type="paragraph" w:customStyle="1" w:styleId="TableParagraph">
    <w:name w:val="Table Paragraph"/>
    <w:basedOn w:val="Normal"/>
    <w:uiPriority w:val="1"/>
    <w:qFormat/>
    <w:rsid w:val="007D6BC8"/>
    <w:pPr>
      <w:widowControl w:val="0"/>
      <w:autoSpaceDE w:val="0"/>
      <w:autoSpaceDN w:val="0"/>
      <w:spacing w:before="7" w:after="0" w:line="77" w:lineRule="exact"/>
    </w:pPr>
    <w:rPr>
      <w:rFonts w:ascii="Calibri" w:eastAsia="Calibri" w:hAnsi="Calibri" w:cs="Calibri"/>
      <w:lang w:val="en-US"/>
    </w:rPr>
  </w:style>
  <w:style w:type="paragraph" w:styleId="Header">
    <w:name w:val="header"/>
    <w:basedOn w:val="Normal"/>
    <w:link w:val="HeaderChar"/>
    <w:uiPriority w:val="99"/>
    <w:unhideWhenUsed/>
    <w:rsid w:val="00AD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8B"/>
  </w:style>
  <w:style w:type="paragraph" w:styleId="Footer">
    <w:name w:val="footer"/>
    <w:basedOn w:val="Normal"/>
    <w:link w:val="FooterChar"/>
    <w:uiPriority w:val="99"/>
    <w:unhideWhenUsed/>
    <w:rsid w:val="00AD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8B"/>
  </w:style>
  <w:style w:type="paragraph" w:styleId="BalloonText">
    <w:name w:val="Balloon Text"/>
    <w:basedOn w:val="Normal"/>
    <w:link w:val="BalloonTextChar"/>
    <w:uiPriority w:val="99"/>
    <w:semiHidden/>
    <w:unhideWhenUsed/>
    <w:rsid w:val="00A70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1648</Words>
  <Characters>9397</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Exclusion criteria</vt:lpstr>
      <vt:lpstr>    Table 1:-Comparison of pure tone audiometry between canal wall up and canal wall</vt:lpstr>
      <vt:lpstr>    Table 3:-Comparison of ossicular necrosis between canal wall up and canal wall d</vt:lpstr>
      <vt:lpstr>    </vt:lpstr>
      <vt:lpstr>    </vt:lpstr>
      <vt:lpstr>    </vt:lpstr>
      <vt:lpstr>    </vt:lpstr>
      <vt:lpstr>    </vt:lpstr>
      <vt:lpstr>    Table 4:-Comparison of disease clearance between canal wall up and canal wall do</vt:lpstr>
    </vt:vector>
  </TitlesOfParts>
  <Company>HP</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8</cp:revision>
  <cp:lastPrinted>2023-04-11T10:07:00Z</cp:lastPrinted>
  <dcterms:created xsi:type="dcterms:W3CDTF">2023-04-10T09:21:00Z</dcterms:created>
  <dcterms:modified xsi:type="dcterms:W3CDTF">2023-04-11T10:07:00Z</dcterms:modified>
</cp:coreProperties>
</file>