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CDEB27" w14:textId="4B1245F9" w:rsidR="003C1535" w:rsidRPr="00296C49" w:rsidRDefault="00296C49" w:rsidP="00296C49">
      <w:pPr>
        <w:spacing w:after="0" w:line="360" w:lineRule="auto"/>
        <w:rPr>
          <w:rFonts w:ascii="Times New Roman" w:hAnsi="Times New Roman" w:cs="Times New Roman"/>
          <w:b/>
          <w:bCs/>
          <w:sz w:val="20"/>
          <w:szCs w:val="20"/>
        </w:rPr>
      </w:pPr>
      <w:r w:rsidRPr="00296C49">
        <w:rPr>
          <w:rFonts w:ascii="Times New Roman" w:hAnsi="Times New Roman" w:cs="Times New Roman"/>
          <w:b/>
          <w:bCs/>
          <w:sz w:val="24"/>
          <w:szCs w:val="24"/>
          <w:highlight w:val="lightGray"/>
        </w:rPr>
        <w:t>Original article:</w:t>
      </w:r>
      <w:r w:rsidRPr="00296C49">
        <w:rPr>
          <w:rFonts w:ascii="Times New Roman" w:hAnsi="Times New Roman" w:cs="Times New Roman"/>
          <w:b/>
          <w:bCs/>
          <w:sz w:val="20"/>
          <w:szCs w:val="20"/>
        </w:rPr>
        <w:t xml:space="preserve"> </w:t>
      </w:r>
      <w:r w:rsidRPr="00296C49">
        <w:rPr>
          <w:rFonts w:ascii="Times New Roman" w:hAnsi="Times New Roman" w:cs="Times New Roman"/>
          <w:b/>
          <w:bCs/>
          <w:sz w:val="20"/>
          <w:szCs w:val="20"/>
        </w:rPr>
        <w:br/>
      </w:r>
      <w:r w:rsidR="003C1535" w:rsidRPr="00296C49">
        <w:rPr>
          <w:rFonts w:ascii="Times New Roman" w:hAnsi="Times New Roman" w:cs="Times New Roman"/>
          <w:b/>
          <w:bCs/>
          <w:color w:val="0070C0"/>
          <w:sz w:val="28"/>
          <w:szCs w:val="28"/>
        </w:rPr>
        <w:t>C</w:t>
      </w:r>
      <w:r w:rsidRPr="00296C49">
        <w:rPr>
          <w:rFonts w:ascii="Times New Roman" w:hAnsi="Times New Roman" w:cs="Times New Roman"/>
          <w:b/>
          <w:bCs/>
          <w:color w:val="0070C0"/>
          <w:sz w:val="28"/>
          <w:szCs w:val="28"/>
        </w:rPr>
        <w:t>omparison of radiological and clinical severity scoring system in predicting the severity of acute pancreatitis</w:t>
      </w:r>
    </w:p>
    <w:p w14:paraId="1039A201" w14:textId="1513AFC5" w:rsidR="00296C49" w:rsidRPr="00296C49" w:rsidRDefault="00296C49" w:rsidP="00296C49">
      <w:pPr>
        <w:spacing w:after="0" w:line="360" w:lineRule="auto"/>
        <w:rPr>
          <w:rFonts w:ascii="Times New Roman" w:hAnsi="Times New Roman" w:cs="Times New Roman"/>
          <w:b/>
          <w:bCs/>
          <w:sz w:val="20"/>
          <w:szCs w:val="20"/>
        </w:rPr>
      </w:pPr>
      <w:r w:rsidRPr="00296C49">
        <w:rPr>
          <w:rFonts w:ascii="Times New Roman" w:hAnsi="Times New Roman" w:cs="Times New Roman"/>
          <w:b/>
          <w:bCs/>
          <w:sz w:val="20"/>
          <w:szCs w:val="20"/>
          <w:vertAlign w:val="superscript"/>
        </w:rPr>
        <w:t>1</w:t>
      </w:r>
      <w:r w:rsidR="003C1535" w:rsidRPr="00296C49">
        <w:rPr>
          <w:rFonts w:ascii="Times New Roman" w:hAnsi="Times New Roman" w:cs="Times New Roman"/>
          <w:b/>
          <w:bCs/>
          <w:sz w:val="20"/>
          <w:szCs w:val="20"/>
        </w:rPr>
        <w:t xml:space="preserve">Dr </w:t>
      </w:r>
      <w:proofErr w:type="spellStart"/>
      <w:r w:rsidR="003C1535" w:rsidRPr="00296C49">
        <w:rPr>
          <w:rFonts w:ascii="Times New Roman" w:hAnsi="Times New Roman" w:cs="Times New Roman"/>
          <w:b/>
          <w:bCs/>
          <w:sz w:val="20"/>
          <w:szCs w:val="20"/>
        </w:rPr>
        <w:t>Nivedita</w:t>
      </w:r>
      <w:proofErr w:type="spellEnd"/>
      <w:r w:rsidR="003C1535" w:rsidRPr="00296C49">
        <w:rPr>
          <w:rFonts w:ascii="Times New Roman" w:hAnsi="Times New Roman" w:cs="Times New Roman"/>
          <w:b/>
          <w:bCs/>
          <w:sz w:val="20"/>
          <w:szCs w:val="20"/>
        </w:rPr>
        <w:t xml:space="preserve"> N </w:t>
      </w:r>
      <w:proofErr w:type="spellStart"/>
      <w:r w:rsidR="003C1535" w:rsidRPr="00296C49">
        <w:rPr>
          <w:rFonts w:ascii="Times New Roman" w:hAnsi="Times New Roman" w:cs="Times New Roman"/>
          <w:b/>
          <w:bCs/>
          <w:sz w:val="20"/>
          <w:szCs w:val="20"/>
        </w:rPr>
        <w:t>Biradar</w:t>
      </w:r>
      <w:proofErr w:type="spellEnd"/>
      <w:r w:rsidRPr="00296C49">
        <w:rPr>
          <w:rFonts w:ascii="Times New Roman" w:hAnsi="Times New Roman" w:cs="Times New Roman"/>
          <w:b/>
          <w:bCs/>
          <w:sz w:val="20"/>
          <w:szCs w:val="20"/>
        </w:rPr>
        <w:t>*</w:t>
      </w:r>
      <w:r w:rsidR="003C1535" w:rsidRPr="00296C49">
        <w:rPr>
          <w:rFonts w:ascii="Times New Roman" w:hAnsi="Times New Roman" w:cs="Times New Roman"/>
          <w:b/>
          <w:bCs/>
          <w:sz w:val="20"/>
          <w:szCs w:val="20"/>
        </w:rPr>
        <w:t>,</w:t>
      </w:r>
      <w:r w:rsidRPr="00296C49">
        <w:rPr>
          <w:rFonts w:ascii="Times New Roman" w:hAnsi="Times New Roman" w:cs="Times New Roman"/>
          <w:b/>
          <w:bCs/>
          <w:sz w:val="20"/>
          <w:szCs w:val="20"/>
          <w:vertAlign w:val="superscript"/>
        </w:rPr>
        <w:t xml:space="preserve"> 2</w:t>
      </w:r>
      <w:r w:rsidRPr="00296C49">
        <w:rPr>
          <w:rFonts w:ascii="Times New Roman" w:hAnsi="Times New Roman" w:cs="Times New Roman"/>
          <w:b/>
          <w:bCs/>
          <w:sz w:val="20"/>
          <w:szCs w:val="20"/>
        </w:rPr>
        <w:t xml:space="preserve">DR </w:t>
      </w:r>
      <w:proofErr w:type="spellStart"/>
      <w:r w:rsidRPr="00296C49">
        <w:rPr>
          <w:rFonts w:ascii="Times New Roman" w:hAnsi="Times New Roman" w:cs="Times New Roman"/>
          <w:b/>
          <w:bCs/>
          <w:sz w:val="20"/>
          <w:szCs w:val="20"/>
        </w:rPr>
        <w:t>Jeevika</w:t>
      </w:r>
      <w:proofErr w:type="spellEnd"/>
      <w:r w:rsidRPr="00296C49">
        <w:rPr>
          <w:rFonts w:ascii="Times New Roman" w:hAnsi="Times New Roman" w:cs="Times New Roman"/>
          <w:b/>
          <w:bCs/>
          <w:sz w:val="20"/>
          <w:szCs w:val="20"/>
        </w:rPr>
        <w:t xml:space="preserve"> M U</w:t>
      </w:r>
    </w:p>
    <w:p w14:paraId="7D9D7FA5" w14:textId="77777777" w:rsidR="00296C49" w:rsidRPr="00296C49" w:rsidRDefault="00296C49" w:rsidP="00296C49">
      <w:pPr>
        <w:spacing w:after="0" w:line="360" w:lineRule="auto"/>
        <w:rPr>
          <w:rFonts w:ascii="Times New Roman" w:hAnsi="Times New Roman" w:cs="Times New Roman"/>
          <w:b/>
          <w:bCs/>
          <w:sz w:val="20"/>
          <w:szCs w:val="20"/>
        </w:rPr>
      </w:pPr>
    </w:p>
    <w:p w14:paraId="26C31967" w14:textId="66BFDE5B" w:rsidR="003C1535" w:rsidRPr="00296C49" w:rsidRDefault="00296C49" w:rsidP="00296C49">
      <w:pPr>
        <w:spacing w:after="0" w:line="360" w:lineRule="auto"/>
        <w:rPr>
          <w:rFonts w:ascii="Times New Roman" w:hAnsi="Times New Roman" w:cs="Times New Roman"/>
          <w:bCs/>
          <w:sz w:val="20"/>
          <w:szCs w:val="20"/>
        </w:rPr>
      </w:pPr>
      <w:proofErr w:type="gramStart"/>
      <w:r w:rsidRPr="00296C49">
        <w:rPr>
          <w:rFonts w:ascii="Times New Roman" w:hAnsi="Times New Roman" w:cs="Times New Roman"/>
          <w:bCs/>
          <w:sz w:val="20"/>
          <w:szCs w:val="20"/>
          <w:vertAlign w:val="superscript"/>
        </w:rPr>
        <w:t>1</w:t>
      </w:r>
      <w:r w:rsidR="003C1535" w:rsidRPr="00296C49">
        <w:rPr>
          <w:rFonts w:ascii="Times New Roman" w:hAnsi="Times New Roman" w:cs="Times New Roman"/>
          <w:bCs/>
          <w:sz w:val="20"/>
          <w:szCs w:val="20"/>
        </w:rPr>
        <w:t xml:space="preserve"> Junior </w:t>
      </w:r>
      <w:r w:rsidRPr="00296C49">
        <w:rPr>
          <w:rFonts w:ascii="Times New Roman" w:hAnsi="Times New Roman" w:cs="Times New Roman"/>
          <w:bCs/>
          <w:sz w:val="20"/>
          <w:szCs w:val="20"/>
        </w:rPr>
        <w:t>Resident,</w:t>
      </w:r>
      <w:r w:rsidR="003C1535" w:rsidRPr="00296C49">
        <w:rPr>
          <w:rFonts w:ascii="Times New Roman" w:hAnsi="Times New Roman" w:cs="Times New Roman"/>
          <w:bCs/>
          <w:sz w:val="20"/>
          <w:szCs w:val="20"/>
        </w:rPr>
        <w:t xml:space="preserve"> Department Of </w:t>
      </w:r>
      <w:proofErr w:type="spellStart"/>
      <w:r w:rsidR="003C1535" w:rsidRPr="00296C49">
        <w:rPr>
          <w:rFonts w:ascii="Times New Roman" w:hAnsi="Times New Roman" w:cs="Times New Roman"/>
          <w:bCs/>
          <w:sz w:val="20"/>
          <w:szCs w:val="20"/>
        </w:rPr>
        <w:t>Radiodiagnosis</w:t>
      </w:r>
      <w:proofErr w:type="spellEnd"/>
      <w:r w:rsidR="003C1535" w:rsidRPr="00296C49">
        <w:rPr>
          <w:rFonts w:ascii="Times New Roman" w:hAnsi="Times New Roman" w:cs="Times New Roman"/>
          <w:bCs/>
          <w:sz w:val="20"/>
          <w:szCs w:val="20"/>
        </w:rPr>
        <w:t xml:space="preserve">, J.J.M.M.C </w:t>
      </w:r>
      <w:proofErr w:type="spellStart"/>
      <w:r w:rsidR="003C1535" w:rsidRPr="00296C49">
        <w:rPr>
          <w:rFonts w:ascii="Times New Roman" w:hAnsi="Times New Roman" w:cs="Times New Roman"/>
          <w:bCs/>
          <w:sz w:val="20"/>
          <w:szCs w:val="20"/>
        </w:rPr>
        <w:t>Davangere</w:t>
      </w:r>
      <w:proofErr w:type="spellEnd"/>
      <w:r w:rsidR="003C1535" w:rsidRPr="00296C49">
        <w:rPr>
          <w:rFonts w:ascii="Times New Roman" w:hAnsi="Times New Roman" w:cs="Times New Roman"/>
          <w:bCs/>
          <w:sz w:val="20"/>
          <w:szCs w:val="20"/>
        </w:rPr>
        <w:t>, Karnataka, India.</w:t>
      </w:r>
      <w:proofErr w:type="gramEnd"/>
    </w:p>
    <w:p w14:paraId="25B23CFE" w14:textId="10AF741B" w:rsidR="003C1535" w:rsidRPr="00296C49" w:rsidRDefault="00296C49" w:rsidP="00296C49">
      <w:pPr>
        <w:spacing w:after="0" w:line="360" w:lineRule="auto"/>
        <w:rPr>
          <w:rFonts w:ascii="Times New Roman" w:hAnsi="Times New Roman" w:cs="Times New Roman"/>
          <w:bCs/>
          <w:sz w:val="20"/>
          <w:szCs w:val="20"/>
        </w:rPr>
      </w:pPr>
      <w:r w:rsidRPr="00296C49">
        <w:rPr>
          <w:rFonts w:ascii="Times New Roman" w:hAnsi="Times New Roman" w:cs="Times New Roman"/>
          <w:bCs/>
          <w:sz w:val="20"/>
          <w:szCs w:val="20"/>
          <w:vertAlign w:val="superscript"/>
        </w:rPr>
        <w:t>2</w:t>
      </w:r>
      <w:r w:rsidRPr="00296C49">
        <w:rPr>
          <w:rFonts w:ascii="Times New Roman" w:hAnsi="Times New Roman" w:cs="Times New Roman"/>
          <w:bCs/>
          <w:sz w:val="20"/>
          <w:szCs w:val="20"/>
        </w:rPr>
        <w:t xml:space="preserve"> </w:t>
      </w:r>
      <w:r w:rsidR="003C1535" w:rsidRPr="00296C49">
        <w:rPr>
          <w:rFonts w:ascii="Times New Roman" w:hAnsi="Times New Roman" w:cs="Times New Roman"/>
          <w:bCs/>
          <w:sz w:val="20"/>
          <w:szCs w:val="20"/>
        </w:rPr>
        <w:t xml:space="preserve">Head of </w:t>
      </w:r>
      <w:proofErr w:type="gramStart"/>
      <w:r>
        <w:rPr>
          <w:rFonts w:ascii="Times New Roman" w:hAnsi="Times New Roman" w:cs="Times New Roman"/>
          <w:bCs/>
          <w:sz w:val="20"/>
          <w:szCs w:val="20"/>
        </w:rPr>
        <w:t>D</w:t>
      </w:r>
      <w:r w:rsidR="003C1535" w:rsidRPr="00296C49">
        <w:rPr>
          <w:rFonts w:ascii="Times New Roman" w:hAnsi="Times New Roman" w:cs="Times New Roman"/>
          <w:bCs/>
          <w:sz w:val="20"/>
          <w:szCs w:val="20"/>
        </w:rPr>
        <w:t>epartment ,</w:t>
      </w:r>
      <w:proofErr w:type="gramEnd"/>
      <w:r w:rsidR="003C1535" w:rsidRPr="00296C49">
        <w:rPr>
          <w:rFonts w:ascii="Times New Roman" w:hAnsi="Times New Roman" w:cs="Times New Roman"/>
          <w:bCs/>
          <w:sz w:val="20"/>
          <w:szCs w:val="20"/>
        </w:rPr>
        <w:t xml:space="preserve"> Department Of </w:t>
      </w:r>
      <w:proofErr w:type="spellStart"/>
      <w:r w:rsidR="003C1535" w:rsidRPr="00296C49">
        <w:rPr>
          <w:rFonts w:ascii="Times New Roman" w:hAnsi="Times New Roman" w:cs="Times New Roman"/>
          <w:bCs/>
          <w:sz w:val="20"/>
          <w:szCs w:val="20"/>
        </w:rPr>
        <w:t>Radiodiagnosis</w:t>
      </w:r>
      <w:proofErr w:type="spellEnd"/>
      <w:r w:rsidR="003C1535" w:rsidRPr="00296C49">
        <w:rPr>
          <w:rFonts w:ascii="Times New Roman" w:hAnsi="Times New Roman" w:cs="Times New Roman"/>
          <w:bCs/>
          <w:sz w:val="20"/>
          <w:szCs w:val="20"/>
        </w:rPr>
        <w:t xml:space="preserve">, J.J.M.M.C </w:t>
      </w:r>
      <w:proofErr w:type="spellStart"/>
      <w:r w:rsidR="003C1535" w:rsidRPr="00296C49">
        <w:rPr>
          <w:rFonts w:ascii="Times New Roman" w:hAnsi="Times New Roman" w:cs="Times New Roman"/>
          <w:bCs/>
          <w:sz w:val="20"/>
          <w:szCs w:val="20"/>
        </w:rPr>
        <w:t>Davangere</w:t>
      </w:r>
      <w:proofErr w:type="spellEnd"/>
      <w:r w:rsidR="003C1535" w:rsidRPr="00296C49">
        <w:rPr>
          <w:rFonts w:ascii="Times New Roman" w:hAnsi="Times New Roman" w:cs="Times New Roman"/>
          <w:bCs/>
          <w:sz w:val="20"/>
          <w:szCs w:val="20"/>
        </w:rPr>
        <w:t xml:space="preserve"> ,</w:t>
      </w:r>
      <w:bookmarkStart w:id="0" w:name="_Hlk86652536"/>
      <w:r w:rsidR="003C1535" w:rsidRPr="00296C49">
        <w:rPr>
          <w:rFonts w:ascii="Times New Roman" w:hAnsi="Times New Roman" w:cs="Times New Roman"/>
          <w:bCs/>
          <w:sz w:val="20"/>
          <w:szCs w:val="20"/>
        </w:rPr>
        <w:t>Karnataka, India.</w:t>
      </w:r>
      <w:bookmarkEnd w:id="0"/>
    </w:p>
    <w:p w14:paraId="3EAE6307" w14:textId="4319E147" w:rsidR="00296C49" w:rsidRPr="00296C49" w:rsidRDefault="00296C49" w:rsidP="00296C49">
      <w:pPr>
        <w:spacing w:after="0" w:line="360" w:lineRule="auto"/>
        <w:rPr>
          <w:rFonts w:ascii="Times New Roman" w:hAnsi="Times New Roman" w:cs="Times New Roman"/>
          <w:bCs/>
          <w:sz w:val="20"/>
          <w:szCs w:val="20"/>
        </w:rPr>
      </w:pPr>
      <w:r w:rsidRPr="00296C49">
        <w:rPr>
          <w:rFonts w:ascii="Times New Roman" w:hAnsi="Times New Roman" w:cs="Times New Roman"/>
          <w:bCs/>
          <w:sz w:val="20"/>
          <w:szCs w:val="20"/>
        </w:rPr>
        <w:t>Corresponding author*</w:t>
      </w:r>
    </w:p>
    <w:p w14:paraId="15E96910" w14:textId="77777777" w:rsidR="00296C49" w:rsidRPr="00296C49" w:rsidRDefault="00296C49" w:rsidP="00296C49">
      <w:pPr>
        <w:spacing w:after="0" w:line="360" w:lineRule="auto"/>
        <w:jc w:val="both"/>
        <w:rPr>
          <w:rFonts w:ascii="Times New Roman" w:hAnsi="Times New Roman" w:cs="Times New Roman"/>
          <w:b/>
          <w:bCs/>
          <w:sz w:val="20"/>
          <w:szCs w:val="20"/>
        </w:rPr>
      </w:pPr>
    </w:p>
    <w:p w14:paraId="3C0A5C8B" w14:textId="2300AA82" w:rsidR="00296C49" w:rsidRPr="00296C49" w:rsidRDefault="00296C49" w:rsidP="00296C49">
      <w:pPr>
        <w:spacing w:after="0" w:line="360" w:lineRule="auto"/>
        <w:jc w:val="both"/>
        <w:rPr>
          <w:rFonts w:ascii="Times New Roman" w:hAnsi="Times New Roman" w:cs="Times New Roman"/>
          <w:b/>
          <w:bCs/>
          <w:sz w:val="20"/>
          <w:szCs w:val="20"/>
        </w:rPr>
      </w:pPr>
      <w:r w:rsidRPr="00296C49">
        <w:rPr>
          <w:rFonts w:ascii="Times New Roman" w:hAnsi="Times New Roman" w:cs="Times New Roman"/>
          <w:b/>
          <w:bCs/>
          <w:sz w:val="20"/>
          <w:szCs w:val="20"/>
        </w:rPr>
        <w:t xml:space="preserve">ABSTRACT: </w:t>
      </w:r>
    </w:p>
    <w:p w14:paraId="7995A13D" w14:textId="0C24F657" w:rsidR="003C1535" w:rsidRPr="00296C49" w:rsidRDefault="00296C49" w:rsidP="00296C49">
      <w:pPr>
        <w:spacing w:after="0" w:line="360" w:lineRule="auto"/>
        <w:jc w:val="both"/>
        <w:rPr>
          <w:rFonts w:ascii="Times New Roman" w:hAnsi="Times New Roman" w:cs="Times New Roman"/>
          <w:b/>
          <w:bCs/>
          <w:sz w:val="18"/>
          <w:szCs w:val="18"/>
        </w:rPr>
      </w:pPr>
      <w:r w:rsidRPr="00296C49">
        <w:rPr>
          <w:rFonts w:ascii="Times New Roman" w:hAnsi="Times New Roman" w:cs="Times New Roman"/>
          <w:b/>
          <w:bCs/>
          <w:sz w:val="18"/>
          <w:szCs w:val="18"/>
        </w:rPr>
        <w:t xml:space="preserve">INTRODUCTION: </w:t>
      </w:r>
      <w:r w:rsidR="003C1535" w:rsidRPr="00296C49">
        <w:rPr>
          <w:rFonts w:ascii="Times New Roman" w:hAnsi="Times New Roman" w:cs="Times New Roman"/>
          <w:sz w:val="18"/>
          <w:szCs w:val="18"/>
        </w:rPr>
        <w:t xml:space="preserve">Acute pancreatitis is a condition of acute inflammation of pancreas with complications involving the </w:t>
      </w:r>
      <w:proofErr w:type="gramStart"/>
      <w:r w:rsidR="003C1535" w:rsidRPr="00296C49">
        <w:rPr>
          <w:rFonts w:ascii="Times New Roman" w:hAnsi="Times New Roman" w:cs="Times New Roman"/>
          <w:sz w:val="18"/>
          <w:szCs w:val="18"/>
        </w:rPr>
        <w:t>pancreas ,</w:t>
      </w:r>
      <w:proofErr w:type="gramEnd"/>
      <w:r w:rsidR="003C1535" w:rsidRPr="00296C49">
        <w:rPr>
          <w:rFonts w:ascii="Times New Roman" w:hAnsi="Times New Roman" w:cs="Times New Roman"/>
          <w:sz w:val="18"/>
          <w:szCs w:val="18"/>
        </w:rPr>
        <w:t xml:space="preserve"> </w:t>
      </w:r>
      <w:proofErr w:type="spellStart"/>
      <w:r w:rsidR="003C1535" w:rsidRPr="00296C49">
        <w:rPr>
          <w:rFonts w:ascii="Times New Roman" w:hAnsi="Times New Roman" w:cs="Times New Roman"/>
          <w:sz w:val="18"/>
          <w:szCs w:val="18"/>
        </w:rPr>
        <w:t>peri</w:t>
      </w:r>
      <w:proofErr w:type="spellEnd"/>
      <w:r w:rsidR="003C1535" w:rsidRPr="00296C49">
        <w:rPr>
          <w:rFonts w:ascii="Times New Roman" w:hAnsi="Times New Roman" w:cs="Times New Roman"/>
          <w:sz w:val="18"/>
          <w:szCs w:val="18"/>
        </w:rPr>
        <w:t xml:space="preserve">-pancreatic tissue and possible </w:t>
      </w:r>
      <w:proofErr w:type="spellStart"/>
      <w:r w:rsidR="003C1535" w:rsidRPr="00296C49">
        <w:rPr>
          <w:rFonts w:ascii="Times New Roman" w:hAnsi="Times New Roman" w:cs="Times New Roman"/>
          <w:sz w:val="18"/>
          <w:szCs w:val="18"/>
        </w:rPr>
        <w:t>multiorgan</w:t>
      </w:r>
      <w:proofErr w:type="spellEnd"/>
      <w:r w:rsidR="003C1535" w:rsidRPr="00296C49">
        <w:rPr>
          <w:rFonts w:ascii="Times New Roman" w:hAnsi="Times New Roman" w:cs="Times New Roman"/>
          <w:sz w:val="18"/>
          <w:szCs w:val="18"/>
        </w:rPr>
        <w:t xml:space="preserve"> involvement. Various scoring system are involved in the identification of severity of acute pancreatitis which vary in diagnostic accuracy. In our study   we take in to consideration Modified CT severity index (Radiological scoring system) and Bedside index for severity in acute pancreatitis (Clinical </w:t>
      </w:r>
      <w:proofErr w:type="gramStart"/>
      <w:r w:rsidR="003C1535" w:rsidRPr="00296C49">
        <w:rPr>
          <w:rFonts w:ascii="Times New Roman" w:hAnsi="Times New Roman" w:cs="Times New Roman"/>
          <w:sz w:val="18"/>
          <w:szCs w:val="18"/>
        </w:rPr>
        <w:t>severity  Score</w:t>
      </w:r>
      <w:proofErr w:type="gramEnd"/>
      <w:r w:rsidR="003C1535" w:rsidRPr="00296C49">
        <w:rPr>
          <w:rFonts w:ascii="Times New Roman" w:hAnsi="Times New Roman" w:cs="Times New Roman"/>
          <w:sz w:val="18"/>
          <w:szCs w:val="18"/>
        </w:rPr>
        <w:t>) and measure their diagnostic accuracy and compare it to the RAC (Revised Atlanta classification) in predicting the severity of acute pancreatitis.</w:t>
      </w:r>
    </w:p>
    <w:p w14:paraId="0235A5BA" w14:textId="13F2D7BB" w:rsidR="003C1535" w:rsidRPr="00296C49" w:rsidRDefault="003C1535" w:rsidP="00296C49">
      <w:pPr>
        <w:spacing w:after="0" w:line="360" w:lineRule="auto"/>
        <w:jc w:val="both"/>
        <w:rPr>
          <w:rFonts w:ascii="Times New Roman" w:hAnsi="Times New Roman" w:cs="Times New Roman"/>
          <w:b/>
          <w:bCs/>
          <w:sz w:val="18"/>
          <w:szCs w:val="18"/>
        </w:rPr>
      </w:pPr>
      <w:r w:rsidRPr="00296C49">
        <w:rPr>
          <w:rFonts w:ascii="Times New Roman" w:hAnsi="Times New Roman" w:cs="Times New Roman"/>
          <w:b/>
          <w:bCs/>
          <w:sz w:val="18"/>
          <w:szCs w:val="18"/>
        </w:rPr>
        <w:t>MATERIALS AND METHODS</w:t>
      </w:r>
      <w:r w:rsidR="00296C49" w:rsidRPr="00296C49">
        <w:rPr>
          <w:rFonts w:ascii="Times New Roman" w:hAnsi="Times New Roman" w:cs="Times New Roman"/>
          <w:b/>
          <w:bCs/>
          <w:sz w:val="18"/>
          <w:szCs w:val="18"/>
        </w:rPr>
        <w:t xml:space="preserve"> : </w:t>
      </w:r>
      <w:r w:rsidRPr="00296C49">
        <w:rPr>
          <w:rFonts w:ascii="Times New Roman" w:hAnsi="Times New Roman" w:cs="Times New Roman"/>
          <w:sz w:val="18"/>
          <w:szCs w:val="18"/>
        </w:rPr>
        <w:t xml:space="preserve">Present study was a prospective analytical study which was conducted at </w:t>
      </w:r>
      <w:proofErr w:type="spellStart"/>
      <w:r w:rsidRPr="00296C49">
        <w:rPr>
          <w:rFonts w:ascii="Times New Roman" w:hAnsi="Times New Roman" w:cs="Times New Roman"/>
          <w:sz w:val="18"/>
          <w:szCs w:val="18"/>
        </w:rPr>
        <w:t>Bapuji</w:t>
      </w:r>
      <w:proofErr w:type="spellEnd"/>
      <w:r w:rsidRPr="00296C49">
        <w:rPr>
          <w:rFonts w:ascii="Times New Roman" w:hAnsi="Times New Roman" w:cs="Times New Roman"/>
          <w:sz w:val="18"/>
          <w:szCs w:val="18"/>
        </w:rPr>
        <w:t xml:space="preserve"> hospital attached to J.J.M.M.C , </w:t>
      </w:r>
      <w:proofErr w:type="spellStart"/>
      <w:r w:rsidRPr="00296C49">
        <w:rPr>
          <w:rFonts w:ascii="Times New Roman" w:hAnsi="Times New Roman" w:cs="Times New Roman"/>
          <w:sz w:val="18"/>
          <w:szCs w:val="18"/>
        </w:rPr>
        <w:t>Davangere</w:t>
      </w:r>
      <w:proofErr w:type="spellEnd"/>
      <w:r w:rsidRPr="00296C49">
        <w:rPr>
          <w:rFonts w:ascii="Times New Roman" w:hAnsi="Times New Roman" w:cs="Times New Roman"/>
          <w:sz w:val="18"/>
          <w:szCs w:val="18"/>
        </w:rPr>
        <w:t xml:space="preserve"> ,over a period of 1 year and included patients referred to the Department of </w:t>
      </w:r>
      <w:proofErr w:type="spellStart"/>
      <w:r w:rsidRPr="00296C49">
        <w:rPr>
          <w:rFonts w:ascii="Times New Roman" w:hAnsi="Times New Roman" w:cs="Times New Roman"/>
          <w:sz w:val="18"/>
          <w:szCs w:val="18"/>
        </w:rPr>
        <w:t>Radiodiagnosis</w:t>
      </w:r>
      <w:proofErr w:type="spellEnd"/>
      <w:r w:rsidRPr="00296C49">
        <w:rPr>
          <w:rFonts w:ascii="Times New Roman" w:hAnsi="Times New Roman" w:cs="Times New Roman"/>
          <w:sz w:val="18"/>
          <w:szCs w:val="18"/>
        </w:rPr>
        <w:t xml:space="preserve"> for CECT abdomen study with clinical and /or </w:t>
      </w:r>
      <w:proofErr w:type="spellStart"/>
      <w:r w:rsidRPr="00296C49">
        <w:rPr>
          <w:rFonts w:ascii="Times New Roman" w:hAnsi="Times New Roman" w:cs="Times New Roman"/>
          <w:sz w:val="18"/>
          <w:szCs w:val="18"/>
        </w:rPr>
        <w:t>sonological</w:t>
      </w:r>
      <w:proofErr w:type="spellEnd"/>
      <w:r w:rsidRPr="00296C49">
        <w:rPr>
          <w:rFonts w:ascii="Times New Roman" w:hAnsi="Times New Roman" w:cs="Times New Roman"/>
          <w:sz w:val="18"/>
          <w:szCs w:val="18"/>
        </w:rPr>
        <w:t xml:space="preserve"> impression of acute pancreatitis.</w:t>
      </w:r>
    </w:p>
    <w:p w14:paraId="27DF94E7" w14:textId="63E84218" w:rsidR="003C1535" w:rsidRPr="00296C49" w:rsidRDefault="003C1535" w:rsidP="00296C49">
      <w:pPr>
        <w:spacing w:after="0" w:line="360" w:lineRule="auto"/>
        <w:jc w:val="both"/>
        <w:rPr>
          <w:rFonts w:ascii="Times New Roman" w:hAnsi="Times New Roman" w:cs="Times New Roman"/>
          <w:b/>
          <w:bCs/>
          <w:sz w:val="18"/>
          <w:szCs w:val="18"/>
        </w:rPr>
      </w:pPr>
      <w:r w:rsidRPr="00296C49">
        <w:rPr>
          <w:rFonts w:ascii="Times New Roman" w:hAnsi="Times New Roman" w:cs="Times New Roman"/>
          <w:b/>
          <w:bCs/>
          <w:sz w:val="18"/>
          <w:szCs w:val="18"/>
        </w:rPr>
        <w:t>RESULTS AND CONCLUSION</w:t>
      </w:r>
      <w:r w:rsidR="00296C49" w:rsidRPr="00296C49">
        <w:rPr>
          <w:rFonts w:ascii="Times New Roman" w:hAnsi="Times New Roman" w:cs="Times New Roman"/>
          <w:b/>
          <w:bCs/>
          <w:sz w:val="18"/>
          <w:szCs w:val="18"/>
        </w:rPr>
        <w:t xml:space="preserve"> : </w:t>
      </w:r>
      <w:r w:rsidRPr="00296C49">
        <w:rPr>
          <w:rFonts w:ascii="Times New Roman" w:hAnsi="Times New Roman" w:cs="Times New Roman"/>
          <w:sz w:val="18"/>
          <w:szCs w:val="18"/>
        </w:rPr>
        <w:t>Modified CT severity score had much higher sensitivity ,specificity  and accuracy in predicting the severity of acute pancreatitis based on Revised Atlanta classification grading  compared to the BISAP score .There was strong significant correlation between Modified CT severity score and BISAP score</w:t>
      </w:r>
    </w:p>
    <w:p w14:paraId="5C15185D" w14:textId="77777777" w:rsidR="00FC7C99" w:rsidRPr="00296C49" w:rsidRDefault="00FC7C99" w:rsidP="00296C49">
      <w:pPr>
        <w:spacing w:after="0" w:line="360" w:lineRule="auto"/>
        <w:jc w:val="both"/>
        <w:rPr>
          <w:rFonts w:ascii="Times New Roman" w:hAnsi="Times New Roman" w:cs="Times New Roman"/>
          <w:b/>
          <w:bCs/>
          <w:sz w:val="20"/>
          <w:szCs w:val="20"/>
        </w:rPr>
      </w:pPr>
    </w:p>
    <w:p w14:paraId="5A1EC838" w14:textId="11D1B584" w:rsidR="00CD6D15" w:rsidRPr="00296C49" w:rsidRDefault="00CD6D15" w:rsidP="00296C49">
      <w:pPr>
        <w:spacing w:after="0" w:line="360" w:lineRule="auto"/>
        <w:jc w:val="both"/>
        <w:rPr>
          <w:rFonts w:ascii="Times New Roman" w:hAnsi="Times New Roman" w:cs="Times New Roman"/>
          <w:b/>
          <w:bCs/>
          <w:sz w:val="20"/>
          <w:szCs w:val="20"/>
        </w:rPr>
      </w:pPr>
      <w:r w:rsidRPr="00296C49">
        <w:rPr>
          <w:rFonts w:ascii="Times New Roman" w:hAnsi="Times New Roman" w:cs="Times New Roman"/>
          <w:b/>
          <w:bCs/>
          <w:sz w:val="20"/>
          <w:szCs w:val="20"/>
        </w:rPr>
        <w:t>INTRODUCTION</w:t>
      </w:r>
    </w:p>
    <w:p w14:paraId="352D3756" w14:textId="659FCEEB" w:rsidR="00CD6D15" w:rsidRPr="00296C49" w:rsidRDefault="00CD6D15" w:rsidP="00296C49">
      <w:pPr>
        <w:spacing w:after="0" w:line="360" w:lineRule="auto"/>
        <w:jc w:val="both"/>
        <w:rPr>
          <w:rFonts w:ascii="Times New Roman" w:hAnsi="Times New Roman" w:cs="Times New Roman"/>
          <w:sz w:val="20"/>
          <w:szCs w:val="20"/>
        </w:rPr>
      </w:pPr>
      <w:r w:rsidRPr="00296C49">
        <w:rPr>
          <w:rFonts w:ascii="Times New Roman" w:hAnsi="Times New Roman" w:cs="Times New Roman"/>
          <w:sz w:val="20"/>
          <w:szCs w:val="20"/>
        </w:rPr>
        <w:t>Acute pancreatitis is a condition of acute inflammation of pancreas with complications involving the pancreas ,</w:t>
      </w:r>
      <w:r w:rsidR="00870459" w:rsidRPr="00296C49">
        <w:rPr>
          <w:rFonts w:ascii="Times New Roman" w:hAnsi="Times New Roman" w:cs="Times New Roman"/>
          <w:sz w:val="20"/>
          <w:szCs w:val="20"/>
        </w:rPr>
        <w:t xml:space="preserve"> </w:t>
      </w:r>
      <w:r w:rsidRPr="00296C49">
        <w:rPr>
          <w:rFonts w:ascii="Times New Roman" w:hAnsi="Times New Roman" w:cs="Times New Roman"/>
          <w:sz w:val="20"/>
          <w:szCs w:val="20"/>
        </w:rPr>
        <w:t xml:space="preserve">peri-pancreatic tissue and possible multiorgan involvement .Most common cause of pancreatitis being gallstones and alcoholism .Majority of patients with mild disease recover completely ,whereas approximately 15-20% of patients develop clinically severe acute pancreatitis </w:t>
      </w:r>
      <w:r w:rsidR="00A11E6A" w:rsidRPr="00296C49">
        <w:rPr>
          <w:rFonts w:ascii="Times New Roman" w:hAnsi="Times New Roman" w:cs="Times New Roman"/>
          <w:sz w:val="20"/>
          <w:szCs w:val="20"/>
        </w:rPr>
        <w:t>with loca</w:t>
      </w:r>
      <w:r w:rsidR="00A2488A" w:rsidRPr="00296C49">
        <w:rPr>
          <w:rFonts w:ascii="Times New Roman" w:hAnsi="Times New Roman" w:cs="Times New Roman"/>
          <w:sz w:val="20"/>
          <w:szCs w:val="20"/>
        </w:rPr>
        <w:t xml:space="preserve">l and systemic complications and mortality in this group may reach 20-30%.Various scoring systems are involved in identifying the severity of the disease like </w:t>
      </w:r>
      <w:proofErr w:type="spellStart"/>
      <w:r w:rsidR="00A2488A" w:rsidRPr="00296C49">
        <w:rPr>
          <w:rFonts w:ascii="Times New Roman" w:hAnsi="Times New Roman" w:cs="Times New Roman"/>
          <w:sz w:val="20"/>
          <w:szCs w:val="20"/>
        </w:rPr>
        <w:t>Ransons’s</w:t>
      </w:r>
      <w:proofErr w:type="spellEnd"/>
      <w:r w:rsidR="00A2488A" w:rsidRPr="00296C49">
        <w:rPr>
          <w:rFonts w:ascii="Times New Roman" w:hAnsi="Times New Roman" w:cs="Times New Roman"/>
          <w:sz w:val="20"/>
          <w:szCs w:val="20"/>
        </w:rPr>
        <w:t xml:space="preserve"> score, APACHE score II (acute physiology and chronic health evaluation)</w:t>
      </w:r>
      <w:r w:rsidRPr="00296C49">
        <w:rPr>
          <w:rFonts w:ascii="Times New Roman" w:hAnsi="Times New Roman" w:cs="Times New Roman"/>
          <w:sz w:val="20"/>
          <w:szCs w:val="20"/>
        </w:rPr>
        <w:t xml:space="preserve"> </w:t>
      </w:r>
      <w:r w:rsidR="00A2488A" w:rsidRPr="00296C49">
        <w:rPr>
          <w:rFonts w:ascii="Times New Roman" w:hAnsi="Times New Roman" w:cs="Times New Roman"/>
          <w:sz w:val="20"/>
          <w:szCs w:val="20"/>
        </w:rPr>
        <w:t xml:space="preserve">,modified Glasgow score which are inconvenient in clinical practice .Modified computed tomographic index uses various parameters like pancreatic inflammation ,pancreatic necrosis and  extra pancreatic complications that correlates with risk of increased morbidity and mortality ,which was </w:t>
      </w:r>
      <w:r w:rsidR="00585CF8" w:rsidRPr="00296C49">
        <w:rPr>
          <w:rFonts w:ascii="Times New Roman" w:hAnsi="Times New Roman" w:cs="Times New Roman"/>
          <w:sz w:val="20"/>
          <w:szCs w:val="20"/>
        </w:rPr>
        <w:t>also</w:t>
      </w:r>
      <w:r w:rsidR="00A2488A" w:rsidRPr="00296C49">
        <w:rPr>
          <w:rFonts w:ascii="Times New Roman" w:hAnsi="Times New Roman" w:cs="Times New Roman"/>
          <w:sz w:val="20"/>
          <w:szCs w:val="20"/>
        </w:rPr>
        <w:t xml:space="preserve"> found to be statistically relevant .</w:t>
      </w:r>
    </w:p>
    <w:p w14:paraId="4F1591BE" w14:textId="7AF33747" w:rsidR="00A2488A" w:rsidRPr="00296C49" w:rsidRDefault="00A2488A" w:rsidP="00296C49">
      <w:pPr>
        <w:spacing w:after="0" w:line="360" w:lineRule="auto"/>
        <w:jc w:val="both"/>
        <w:rPr>
          <w:rFonts w:ascii="Times New Roman" w:hAnsi="Times New Roman" w:cs="Times New Roman"/>
          <w:sz w:val="20"/>
          <w:szCs w:val="20"/>
        </w:rPr>
      </w:pPr>
      <w:r w:rsidRPr="00296C49">
        <w:rPr>
          <w:rFonts w:ascii="Times New Roman" w:hAnsi="Times New Roman" w:cs="Times New Roman"/>
          <w:sz w:val="20"/>
          <w:szCs w:val="20"/>
        </w:rPr>
        <w:t>C</w:t>
      </w:r>
      <w:r w:rsidR="004951BF" w:rsidRPr="00296C49">
        <w:rPr>
          <w:rFonts w:ascii="Times New Roman" w:hAnsi="Times New Roman" w:cs="Times New Roman"/>
          <w:sz w:val="20"/>
          <w:szCs w:val="20"/>
        </w:rPr>
        <w:t>EC</w:t>
      </w:r>
      <w:r w:rsidRPr="00296C49">
        <w:rPr>
          <w:rFonts w:ascii="Times New Roman" w:hAnsi="Times New Roman" w:cs="Times New Roman"/>
          <w:sz w:val="20"/>
          <w:szCs w:val="20"/>
        </w:rPr>
        <w:t xml:space="preserve">T being the excellent imaging modality with wide availability helps in delineation of pancreatic and </w:t>
      </w:r>
      <w:r w:rsidR="0057054C" w:rsidRPr="00296C49">
        <w:rPr>
          <w:rFonts w:ascii="Times New Roman" w:hAnsi="Times New Roman" w:cs="Times New Roman"/>
          <w:sz w:val="20"/>
          <w:szCs w:val="20"/>
        </w:rPr>
        <w:t>extra pancreatic</w:t>
      </w:r>
      <w:r w:rsidRPr="00296C49">
        <w:rPr>
          <w:rFonts w:ascii="Times New Roman" w:hAnsi="Times New Roman" w:cs="Times New Roman"/>
          <w:sz w:val="20"/>
          <w:szCs w:val="20"/>
        </w:rPr>
        <w:t xml:space="preserve"> complications and even the cause of pancreatitis. C</w:t>
      </w:r>
      <w:r w:rsidR="004951BF" w:rsidRPr="00296C49">
        <w:rPr>
          <w:rFonts w:ascii="Times New Roman" w:hAnsi="Times New Roman" w:cs="Times New Roman"/>
          <w:sz w:val="20"/>
          <w:szCs w:val="20"/>
        </w:rPr>
        <w:t>EC</w:t>
      </w:r>
      <w:r w:rsidRPr="00296C49">
        <w:rPr>
          <w:rFonts w:ascii="Times New Roman" w:hAnsi="Times New Roman" w:cs="Times New Roman"/>
          <w:sz w:val="20"/>
          <w:szCs w:val="20"/>
        </w:rPr>
        <w:t>T also helps in assessment of severity of pancreatitis and in image guided aspiration and drainage monitoring of treatment response through follow up studies.</w:t>
      </w:r>
    </w:p>
    <w:p w14:paraId="5AF411F0" w14:textId="4E9A0061" w:rsidR="00F51504" w:rsidRPr="00296C49" w:rsidRDefault="00F51504" w:rsidP="00296C49">
      <w:pPr>
        <w:spacing w:after="0" w:line="360" w:lineRule="auto"/>
        <w:jc w:val="both"/>
        <w:rPr>
          <w:rFonts w:ascii="Times New Roman" w:hAnsi="Times New Roman" w:cs="Times New Roman"/>
          <w:sz w:val="20"/>
          <w:szCs w:val="20"/>
        </w:rPr>
      </w:pPr>
      <w:r w:rsidRPr="00296C49">
        <w:rPr>
          <w:rFonts w:ascii="Times New Roman" w:hAnsi="Times New Roman" w:cs="Times New Roman"/>
          <w:sz w:val="20"/>
          <w:szCs w:val="20"/>
        </w:rPr>
        <w:t xml:space="preserve">Bedside index of severity in acute pancreatitis (BISAP) was another clinical prognostic scoring system for determination of severity of acute pancreatitis which was proposed by WU and et </w:t>
      </w:r>
      <w:proofErr w:type="gramStart"/>
      <w:r w:rsidRPr="00296C49">
        <w:rPr>
          <w:rFonts w:ascii="Times New Roman" w:hAnsi="Times New Roman" w:cs="Times New Roman"/>
          <w:sz w:val="20"/>
          <w:szCs w:val="20"/>
        </w:rPr>
        <w:t xml:space="preserve">al </w:t>
      </w:r>
      <w:r w:rsidR="009004C7" w:rsidRPr="00296C49">
        <w:rPr>
          <w:rFonts w:ascii="Times New Roman" w:hAnsi="Times New Roman" w:cs="Times New Roman"/>
          <w:sz w:val="20"/>
          <w:szCs w:val="20"/>
        </w:rPr>
        <w:t xml:space="preserve"> and</w:t>
      </w:r>
      <w:proofErr w:type="gramEnd"/>
      <w:r w:rsidR="009004C7" w:rsidRPr="00296C49">
        <w:rPr>
          <w:rFonts w:ascii="Times New Roman" w:hAnsi="Times New Roman" w:cs="Times New Roman"/>
          <w:sz w:val="20"/>
          <w:szCs w:val="20"/>
        </w:rPr>
        <w:t xml:space="preserve"> is obtained within first 24hrs of </w:t>
      </w:r>
      <w:r w:rsidR="002B5172" w:rsidRPr="00296C49">
        <w:rPr>
          <w:rFonts w:ascii="Times New Roman" w:hAnsi="Times New Roman" w:cs="Times New Roman"/>
          <w:sz w:val="20"/>
          <w:szCs w:val="20"/>
        </w:rPr>
        <w:t>hospitalization. The</w:t>
      </w:r>
      <w:r w:rsidRPr="00296C49">
        <w:rPr>
          <w:rFonts w:ascii="Times New Roman" w:hAnsi="Times New Roman" w:cs="Times New Roman"/>
          <w:sz w:val="20"/>
          <w:szCs w:val="20"/>
        </w:rPr>
        <w:t xml:space="preserve"> components of BISAP include five </w:t>
      </w:r>
      <w:proofErr w:type="gramStart"/>
      <w:r w:rsidRPr="00296C49">
        <w:rPr>
          <w:rFonts w:ascii="Times New Roman" w:hAnsi="Times New Roman" w:cs="Times New Roman"/>
          <w:sz w:val="20"/>
          <w:szCs w:val="20"/>
        </w:rPr>
        <w:t>variables :presence</w:t>
      </w:r>
      <w:proofErr w:type="gramEnd"/>
      <w:r w:rsidRPr="00296C49">
        <w:rPr>
          <w:rFonts w:ascii="Times New Roman" w:hAnsi="Times New Roman" w:cs="Times New Roman"/>
          <w:sz w:val="20"/>
          <w:szCs w:val="20"/>
        </w:rPr>
        <w:t xml:space="preserve"> of pleural effusion, </w:t>
      </w:r>
      <w:r w:rsidRPr="00296C49">
        <w:rPr>
          <w:rFonts w:ascii="Times New Roman" w:hAnsi="Times New Roman" w:cs="Times New Roman"/>
          <w:sz w:val="20"/>
          <w:szCs w:val="20"/>
        </w:rPr>
        <w:lastRenderedPageBreak/>
        <w:t>age&gt;60years, systemic inflammatory response syndrome(SIRS) &gt;/=2of 4 present, impaired mental status, Blood urea nitrogen&gt;25mg/dl.</w:t>
      </w:r>
    </w:p>
    <w:p w14:paraId="11C4AF70" w14:textId="210ADCE9" w:rsidR="00870459" w:rsidRPr="00296C49" w:rsidRDefault="00F51504" w:rsidP="00296C49">
      <w:pPr>
        <w:spacing w:after="0" w:line="360" w:lineRule="auto"/>
        <w:jc w:val="both"/>
        <w:rPr>
          <w:rFonts w:ascii="Times New Roman" w:hAnsi="Times New Roman" w:cs="Times New Roman"/>
          <w:sz w:val="20"/>
          <w:szCs w:val="20"/>
        </w:rPr>
      </w:pPr>
      <w:r w:rsidRPr="00296C49">
        <w:rPr>
          <w:rFonts w:ascii="Times New Roman" w:hAnsi="Times New Roman" w:cs="Times New Roman"/>
          <w:sz w:val="20"/>
          <w:szCs w:val="20"/>
        </w:rPr>
        <w:t>SIRS -</w:t>
      </w:r>
      <w:r w:rsidR="006E06B6" w:rsidRPr="00296C49">
        <w:rPr>
          <w:rFonts w:ascii="Times New Roman" w:hAnsi="Times New Roman" w:cs="Times New Roman"/>
          <w:sz w:val="20"/>
          <w:szCs w:val="20"/>
        </w:rPr>
        <w:t xml:space="preserve"> </w:t>
      </w:r>
      <w:r w:rsidRPr="00296C49">
        <w:rPr>
          <w:rFonts w:ascii="Times New Roman" w:hAnsi="Times New Roman" w:cs="Times New Roman"/>
          <w:sz w:val="20"/>
          <w:szCs w:val="20"/>
        </w:rPr>
        <w:t>defined by presence of 2 or more criteria -</w:t>
      </w:r>
      <w:r w:rsidR="009004C7" w:rsidRPr="00296C49">
        <w:rPr>
          <w:rFonts w:ascii="Times New Roman" w:hAnsi="Times New Roman" w:cs="Times New Roman"/>
          <w:sz w:val="20"/>
          <w:szCs w:val="20"/>
        </w:rPr>
        <w:t xml:space="preserve">i) core temperature &lt;36degree </w:t>
      </w:r>
      <w:proofErr w:type="spellStart"/>
      <w:r w:rsidR="009004C7" w:rsidRPr="00296C49">
        <w:rPr>
          <w:rFonts w:ascii="Times New Roman" w:hAnsi="Times New Roman" w:cs="Times New Roman"/>
          <w:sz w:val="20"/>
          <w:szCs w:val="20"/>
        </w:rPr>
        <w:t>celcius</w:t>
      </w:r>
      <w:proofErr w:type="spellEnd"/>
      <w:r w:rsidR="009004C7" w:rsidRPr="00296C49">
        <w:rPr>
          <w:rFonts w:ascii="Times New Roman" w:hAnsi="Times New Roman" w:cs="Times New Roman"/>
          <w:sz w:val="20"/>
          <w:szCs w:val="20"/>
        </w:rPr>
        <w:t xml:space="preserve"> &gt;36degree </w:t>
      </w:r>
      <w:proofErr w:type="spellStart"/>
      <w:r w:rsidR="009004C7" w:rsidRPr="00296C49">
        <w:rPr>
          <w:rFonts w:ascii="Times New Roman" w:hAnsi="Times New Roman" w:cs="Times New Roman"/>
          <w:sz w:val="20"/>
          <w:szCs w:val="20"/>
        </w:rPr>
        <w:t>celcius</w:t>
      </w:r>
      <w:proofErr w:type="spellEnd"/>
      <w:r w:rsidR="009004C7" w:rsidRPr="00296C49">
        <w:rPr>
          <w:rFonts w:ascii="Times New Roman" w:hAnsi="Times New Roman" w:cs="Times New Roman"/>
          <w:sz w:val="20"/>
          <w:szCs w:val="20"/>
        </w:rPr>
        <w:t>, pulse rate &gt;90 beats /</w:t>
      </w:r>
      <w:proofErr w:type="gramStart"/>
      <w:r w:rsidR="009004C7" w:rsidRPr="00296C49">
        <w:rPr>
          <w:rFonts w:ascii="Times New Roman" w:hAnsi="Times New Roman" w:cs="Times New Roman"/>
          <w:sz w:val="20"/>
          <w:szCs w:val="20"/>
        </w:rPr>
        <w:t>minute ,</w:t>
      </w:r>
      <w:proofErr w:type="gramEnd"/>
      <w:r w:rsidR="00870459" w:rsidRPr="00296C49">
        <w:rPr>
          <w:rFonts w:ascii="Times New Roman" w:hAnsi="Times New Roman" w:cs="Times New Roman"/>
          <w:sz w:val="20"/>
          <w:szCs w:val="20"/>
        </w:rPr>
        <w:t xml:space="preserve"> </w:t>
      </w:r>
      <w:r w:rsidR="009004C7" w:rsidRPr="00296C49">
        <w:rPr>
          <w:rFonts w:ascii="Times New Roman" w:hAnsi="Times New Roman" w:cs="Times New Roman"/>
          <w:sz w:val="20"/>
          <w:szCs w:val="20"/>
        </w:rPr>
        <w:t>Respiratory rate&gt; 20/minute or</w:t>
      </w:r>
      <w:r w:rsidR="006E06B6" w:rsidRPr="00296C49">
        <w:rPr>
          <w:rFonts w:ascii="Times New Roman" w:hAnsi="Times New Roman" w:cs="Times New Roman"/>
          <w:sz w:val="20"/>
          <w:szCs w:val="20"/>
        </w:rPr>
        <w:t xml:space="preserve"> </w:t>
      </w:r>
      <w:r w:rsidR="009004C7" w:rsidRPr="00296C49">
        <w:rPr>
          <w:rFonts w:ascii="Times New Roman" w:hAnsi="Times New Roman" w:cs="Times New Roman"/>
          <w:sz w:val="20"/>
          <w:szCs w:val="20"/>
        </w:rPr>
        <w:t>PCo2&lt;32mm of Hg,</w:t>
      </w:r>
    </w:p>
    <w:p w14:paraId="4A96EC52" w14:textId="0B98BADA" w:rsidR="009004C7" w:rsidRPr="00296C49" w:rsidRDefault="00870459" w:rsidP="00296C49">
      <w:pPr>
        <w:spacing w:after="0" w:line="360" w:lineRule="auto"/>
        <w:jc w:val="both"/>
        <w:rPr>
          <w:rFonts w:ascii="Times New Roman" w:hAnsi="Times New Roman" w:cs="Times New Roman"/>
          <w:sz w:val="20"/>
          <w:szCs w:val="20"/>
        </w:rPr>
      </w:pPr>
      <w:r w:rsidRPr="00296C49">
        <w:rPr>
          <w:rFonts w:ascii="Times New Roman" w:hAnsi="Times New Roman" w:cs="Times New Roman"/>
          <w:sz w:val="20"/>
          <w:szCs w:val="20"/>
        </w:rPr>
        <w:t xml:space="preserve"> </w:t>
      </w:r>
      <w:proofErr w:type="gramStart"/>
      <w:r w:rsidR="009004C7" w:rsidRPr="00296C49">
        <w:rPr>
          <w:rFonts w:ascii="Times New Roman" w:hAnsi="Times New Roman" w:cs="Times New Roman"/>
          <w:sz w:val="20"/>
          <w:szCs w:val="20"/>
        </w:rPr>
        <w:t>white</w:t>
      </w:r>
      <w:proofErr w:type="gramEnd"/>
      <w:r w:rsidR="009004C7" w:rsidRPr="00296C49">
        <w:rPr>
          <w:rFonts w:ascii="Times New Roman" w:hAnsi="Times New Roman" w:cs="Times New Roman"/>
          <w:sz w:val="20"/>
          <w:szCs w:val="20"/>
        </w:rPr>
        <w:t xml:space="preserve"> blood cell</w:t>
      </w:r>
      <w:r w:rsidRPr="00296C49">
        <w:rPr>
          <w:rFonts w:ascii="Times New Roman" w:hAnsi="Times New Roman" w:cs="Times New Roman"/>
          <w:sz w:val="20"/>
          <w:szCs w:val="20"/>
        </w:rPr>
        <w:t xml:space="preserve"> c</w:t>
      </w:r>
      <w:r w:rsidR="009004C7" w:rsidRPr="00296C49">
        <w:rPr>
          <w:rFonts w:ascii="Times New Roman" w:hAnsi="Times New Roman" w:cs="Times New Roman"/>
          <w:sz w:val="20"/>
          <w:szCs w:val="20"/>
        </w:rPr>
        <w:t>ou</w:t>
      </w:r>
      <w:r w:rsidRPr="00296C49">
        <w:rPr>
          <w:rFonts w:ascii="Times New Roman" w:hAnsi="Times New Roman" w:cs="Times New Roman"/>
          <w:sz w:val="20"/>
          <w:szCs w:val="20"/>
        </w:rPr>
        <w:t>nt</w:t>
      </w:r>
      <w:r w:rsidR="009004C7" w:rsidRPr="00296C49">
        <w:rPr>
          <w:rFonts w:ascii="Times New Roman" w:hAnsi="Times New Roman" w:cs="Times New Roman"/>
          <w:sz w:val="20"/>
          <w:szCs w:val="20"/>
        </w:rPr>
        <w:t>&gt;12000/microlitre,</w:t>
      </w:r>
      <w:r w:rsidRPr="00296C49">
        <w:rPr>
          <w:rFonts w:ascii="Times New Roman" w:hAnsi="Times New Roman" w:cs="Times New Roman"/>
          <w:sz w:val="20"/>
          <w:szCs w:val="20"/>
        </w:rPr>
        <w:t xml:space="preserve"> </w:t>
      </w:r>
      <w:r w:rsidR="009004C7" w:rsidRPr="00296C49">
        <w:rPr>
          <w:rFonts w:ascii="Times New Roman" w:hAnsi="Times New Roman" w:cs="Times New Roman"/>
          <w:sz w:val="20"/>
          <w:szCs w:val="20"/>
        </w:rPr>
        <w:t>&lt;4000cells/microlitre,&gt;10%bands.</w:t>
      </w:r>
    </w:p>
    <w:p w14:paraId="3C882527" w14:textId="4FDDFDC9" w:rsidR="0044324E" w:rsidRPr="00296C49" w:rsidRDefault="0044324E" w:rsidP="00296C49">
      <w:pPr>
        <w:spacing w:after="0" w:line="360" w:lineRule="auto"/>
        <w:jc w:val="both"/>
        <w:rPr>
          <w:rFonts w:ascii="Times New Roman" w:hAnsi="Times New Roman" w:cs="Times New Roman"/>
          <w:sz w:val="20"/>
          <w:szCs w:val="20"/>
        </w:rPr>
      </w:pPr>
      <w:r w:rsidRPr="00296C49">
        <w:rPr>
          <w:rFonts w:ascii="Times New Roman" w:hAnsi="Times New Roman" w:cs="Times New Roman"/>
          <w:sz w:val="20"/>
          <w:szCs w:val="20"/>
        </w:rPr>
        <w:t xml:space="preserve">In our study we use BISAP scoring system </w:t>
      </w:r>
      <w:r w:rsidR="00B51F89" w:rsidRPr="00296C49">
        <w:rPr>
          <w:rFonts w:ascii="Times New Roman" w:hAnsi="Times New Roman" w:cs="Times New Roman"/>
          <w:sz w:val="20"/>
          <w:szCs w:val="20"/>
        </w:rPr>
        <w:t xml:space="preserve">as clinical scoring system and Modified CTSI as radiological prognostication </w:t>
      </w:r>
      <w:r w:rsidR="00870459" w:rsidRPr="00296C49">
        <w:rPr>
          <w:rFonts w:ascii="Times New Roman" w:hAnsi="Times New Roman" w:cs="Times New Roman"/>
          <w:sz w:val="20"/>
          <w:szCs w:val="20"/>
        </w:rPr>
        <w:t xml:space="preserve">and measure their diagnostic accuracy and compare it to the RAC (Revised Atlanta classification) in predicting the severity of acute pancreatitis which </w:t>
      </w:r>
      <w:r w:rsidR="00D07F87" w:rsidRPr="00296C49">
        <w:rPr>
          <w:rFonts w:ascii="Times New Roman" w:hAnsi="Times New Roman" w:cs="Times New Roman"/>
          <w:sz w:val="20"/>
          <w:szCs w:val="20"/>
        </w:rPr>
        <w:t>helps patients with severe pancreatitis to transfer to specialized intensive care unit where they can improve prognosis and survival.</w:t>
      </w:r>
    </w:p>
    <w:p w14:paraId="6A6CA70C" w14:textId="3DF4AA3A" w:rsidR="00D07F87" w:rsidRPr="00296C49" w:rsidRDefault="00D07F87" w:rsidP="00296C49">
      <w:pPr>
        <w:spacing w:after="0" w:line="360" w:lineRule="auto"/>
        <w:jc w:val="both"/>
        <w:rPr>
          <w:rFonts w:ascii="Times New Roman" w:hAnsi="Times New Roman" w:cs="Times New Roman"/>
          <w:b/>
          <w:bCs/>
          <w:sz w:val="20"/>
          <w:szCs w:val="20"/>
        </w:rPr>
      </w:pPr>
      <w:r w:rsidRPr="00296C49">
        <w:rPr>
          <w:rFonts w:ascii="Times New Roman" w:hAnsi="Times New Roman" w:cs="Times New Roman"/>
          <w:b/>
          <w:bCs/>
          <w:sz w:val="20"/>
          <w:szCs w:val="20"/>
        </w:rPr>
        <w:t>OBJECTIVES</w:t>
      </w:r>
    </w:p>
    <w:p w14:paraId="25A19BE2" w14:textId="31F8AE62" w:rsidR="00D07F87" w:rsidRPr="00296C49" w:rsidRDefault="00D07F87" w:rsidP="00296C49">
      <w:pPr>
        <w:pStyle w:val="ListParagraph"/>
        <w:numPr>
          <w:ilvl w:val="0"/>
          <w:numId w:val="1"/>
        </w:numPr>
        <w:spacing w:after="0" w:line="360" w:lineRule="auto"/>
        <w:jc w:val="both"/>
        <w:rPr>
          <w:rFonts w:ascii="Times New Roman" w:hAnsi="Times New Roman" w:cs="Times New Roman"/>
          <w:sz w:val="20"/>
          <w:szCs w:val="20"/>
        </w:rPr>
      </w:pPr>
      <w:r w:rsidRPr="00296C49">
        <w:rPr>
          <w:rFonts w:ascii="Times New Roman" w:hAnsi="Times New Roman" w:cs="Times New Roman"/>
          <w:sz w:val="20"/>
          <w:szCs w:val="20"/>
        </w:rPr>
        <w:t>To study modified CT severity index and BISAP score in predicting the severity of acute pancreatitis</w:t>
      </w:r>
    </w:p>
    <w:p w14:paraId="2C46BE3E" w14:textId="098B8ED7" w:rsidR="00D07F87" w:rsidRPr="00296C49" w:rsidRDefault="00D07F87" w:rsidP="00296C49">
      <w:pPr>
        <w:pStyle w:val="ListParagraph"/>
        <w:numPr>
          <w:ilvl w:val="0"/>
          <w:numId w:val="1"/>
        </w:numPr>
        <w:spacing w:after="0" w:line="360" w:lineRule="auto"/>
        <w:jc w:val="both"/>
        <w:rPr>
          <w:rFonts w:ascii="Times New Roman" w:hAnsi="Times New Roman" w:cs="Times New Roman"/>
          <w:sz w:val="20"/>
          <w:szCs w:val="20"/>
        </w:rPr>
      </w:pPr>
      <w:r w:rsidRPr="00296C49">
        <w:rPr>
          <w:rFonts w:ascii="Times New Roman" w:hAnsi="Times New Roman" w:cs="Times New Roman"/>
          <w:sz w:val="20"/>
          <w:szCs w:val="20"/>
        </w:rPr>
        <w:t>To study the correlation between modified CT severity index and BISAP score in acute pancreatitis.</w:t>
      </w:r>
    </w:p>
    <w:p w14:paraId="49F3901E" w14:textId="78482B3D" w:rsidR="00D07F87" w:rsidRPr="00296C49" w:rsidRDefault="00D07F87" w:rsidP="00296C49">
      <w:pPr>
        <w:spacing w:after="0" w:line="360" w:lineRule="auto"/>
        <w:jc w:val="both"/>
        <w:rPr>
          <w:rFonts w:ascii="Times New Roman" w:hAnsi="Times New Roman" w:cs="Times New Roman"/>
          <w:b/>
          <w:bCs/>
          <w:sz w:val="20"/>
          <w:szCs w:val="20"/>
        </w:rPr>
      </w:pPr>
      <w:r w:rsidRPr="00296C49">
        <w:rPr>
          <w:rFonts w:ascii="Times New Roman" w:hAnsi="Times New Roman" w:cs="Times New Roman"/>
          <w:b/>
          <w:bCs/>
          <w:sz w:val="20"/>
          <w:szCs w:val="20"/>
        </w:rPr>
        <w:t>Materials and methods</w:t>
      </w:r>
    </w:p>
    <w:p w14:paraId="03AFCB89" w14:textId="1A055B14" w:rsidR="00D07F87" w:rsidRPr="00296C49" w:rsidRDefault="00D07F87" w:rsidP="00296C49">
      <w:pPr>
        <w:spacing w:after="0" w:line="360" w:lineRule="auto"/>
        <w:jc w:val="both"/>
        <w:rPr>
          <w:rFonts w:ascii="Times New Roman" w:hAnsi="Times New Roman" w:cs="Times New Roman"/>
          <w:sz w:val="20"/>
          <w:szCs w:val="20"/>
        </w:rPr>
      </w:pPr>
      <w:r w:rsidRPr="00296C49">
        <w:rPr>
          <w:rFonts w:ascii="Times New Roman" w:hAnsi="Times New Roman" w:cs="Times New Roman"/>
          <w:sz w:val="20"/>
          <w:szCs w:val="20"/>
        </w:rPr>
        <w:t xml:space="preserve">It was a hospital based prospective and analytical study which was conducted in </w:t>
      </w:r>
      <w:proofErr w:type="spellStart"/>
      <w:r w:rsidRPr="00296C49">
        <w:rPr>
          <w:rFonts w:ascii="Times New Roman" w:hAnsi="Times New Roman" w:cs="Times New Roman"/>
          <w:sz w:val="20"/>
          <w:szCs w:val="20"/>
        </w:rPr>
        <w:t>Bapuji</w:t>
      </w:r>
      <w:proofErr w:type="spellEnd"/>
      <w:r w:rsidRPr="00296C49">
        <w:rPr>
          <w:rFonts w:ascii="Times New Roman" w:hAnsi="Times New Roman" w:cs="Times New Roman"/>
          <w:sz w:val="20"/>
          <w:szCs w:val="20"/>
        </w:rPr>
        <w:t xml:space="preserve"> hospital attached to J.J.M medical college and included 40 patients .The study was conducted over a period of 1 year on patients with clinical/sonological impression of acute pancreatitis.</w:t>
      </w:r>
      <w:r w:rsidR="004E2259" w:rsidRPr="00296C49">
        <w:rPr>
          <w:rFonts w:ascii="Times New Roman" w:hAnsi="Times New Roman" w:cs="Times New Roman"/>
          <w:sz w:val="20"/>
          <w:szCs w:val="20"/>
        </w:rPr>
        <w:t xml:space="preserve"> The CT scan was done using Toshiba </w:t>
      </w:r>
      <w:proofErr w:type="spellStart"/>
      <w:r w:rsidR="004E2259" w:rsidRPr="00296C49">
        <w:rPr>
          <w:rFonts w:ascii="Times New Roman" w:hAnsi="Times New Roman" w:cs="Times New Roman"/>
          <w:sz w:val="20"/>
          <w:szCs w:val="20"/>
        </w:rPr>
        <w:t>Actvion</w:t>
      </w:r>
      <w:proofErr w:type="spellEnd"/>
      <w:r w:rsidR="004E2259" w:rsidRPr="00296C49">
        <w:rPr>
          <w:rFonts w:ascii="Times New Roman" w:hAnsi="Times New Roman" w:cs="Times New Roman"/>
          <w:sz w:val="20"/>
          <w:szCs w:val="20"/>
        </w:rPr>
        <w:t xml:space="preserve"> 16-slice third generation spiral CT .Non -ionic contrast media </w:t>
      </w:r>
      <w:proofErr w:type="spellStart"/>
      <w:r w:rsidR="004E2259" w:rsidRPr="00296C49">
        <w:rPr>
          <w:rFonts w:ascii="Times New Roman" w:hAnsi="Times New Roman" w:cs="Times New Roman"/>
          <w:sz w:val="20"/>
          <w:szCs w:val="20"/>
        </w:rPr>
        <w:t>iopromide</w:t>
      </w:r>
      <w:proofErr w:type="spellEnd"/>
      <w:r w:rsidR="004E2259" w:rsidRPr="00296C49">
        <w:rPr>
          <w:rFonts w:ascii="Times New Roman" w:hAnsi="Times New Roman" w:cs="Times New Roman"/>
          <w:sz w:val="20"/>
          <w:szCs w:val="20"/>
        </w:rPr>
        <w:t xml:space="preserve"> was the contrast agent used.</w:t>
      </w:r>
    </w:p>
    <w:p w14:paraId="717D60B0" w14:textId="0C88EA46" w:rsidR="004E2259" w:rsidRPr="00296C49" w:rsidRDefault="004E2259" w:rsidP="00296C49">
      <w:pPr>
        <w:spacing w:after="0" w:line="360" w:lineRule="auto"/>
        <w:jc w:val="both"/>
        <w:rPr>
          <w:rFonts w:ascii="Times New Roman" w:hAnsi="Times New Roman" w:cs="Times New Roman"/>
          <w:b/>
          <w:bCs/>
          <w:sz w:val="20"/>
          <w:szCs w:val="20"/>
        </w:rPr>
      </w:pPr>
      <w:r w:rsidRPr="00296C49">
        <w:rPr>
          <w:rFonts w:ascii="Times New Roman" w:hAnsi="Times New Roman" w:cs="Times New Roman"/>
          <w:b/>
          <w:bCs/>
          <w:sz w:val="20"/>
          <w:szCs w:val="20"/>
        </w:rPr>
        <w:t>INCLUISON CRITERIA</w:t>
      </w:r>
    </w:p>
    <w:p w14:paraId="7B9024EE" w14:textId="63CAF607" w:rsidR="004E2259" w:rsidRPr="00296C49" w:rsidRDefault="004E2259" w:rsidP="00296C49">
      <w:pPr>
        <w:spacing w:after="0" w:line="360" w:lineRule="auto"/>
        <w:jc w:val="both"/>
        <w:rPr>
          <w:rFonts w:ascii="Times New Roman" w:hAnsi="Times New Roman" w:cs="Times New Roman"/>
          <w:sz w:val="20"/>
          <w:szCs w:val="20"/>
        </w:rPr>
      </w:pPr>
      <w:r w:rsidRPr="00296C49">
        <w:rPr>
          <w:rFonts w:ascii="Times New Roman" w:hAnsi="Times New Roman" w:cs="Times New Roman"/>
          <w:sz w:val="20"/>
          <w:szCs w:val="20"/>
        </w:rPr>
        <w:t>Patients with sonological impression of acute pancreatitis and/or those suspected of complication</w:t>
      </w:r>
    </w:p>
    <w:p w14:paraId="7C4D55E9" w14:textId="222A9CCE" w:rsidR="004E2259" w:rsidRPr="00296C49" w:rsidRDefault="004E2259" w:rsidP="00296C49">
      <w:pPr>
        <w:spacing w:after="0" w:line="360" w:lineRule="auto"/>
        <w:jc w:val="both"/>
        <w:rPr>
          <w:rFonts w:ascii="Times New Roman" w:hAnsi="Times New Roman" w:cs="Times New Roman"/>
          <w:b/>
          <w:bCs/>
          <w:sz w:val="20"/>
          <w:szCs w:val="20"/>
        </w:rPr>
      </w:pPr>
      <w:r w:rsidRPr="00296C49">
        <w:rPr>
          <w:rFonts w:ascii="Times New Roman" w:hAnsi="Times New Roman" w:cs="Times New Roman"/>
          <w:b/>
          <w:bCs/>
          <w:sz w:val="20"/>
          <w:szCs w:val="20"/>
        </w:rPr>
        <w:t>EXCLUSION CRITERIA</w:t>
      </w:r>
    </w:p>
    <w:p w14:paraId="57CE4893" w14:textId="6DEF0611" w:rsidR="004E2259" w:rsidRPr="00296C49" w:rsidRDefault="004E2259" w:rsidP="00296C49">
      <w:pPr>
        <w:spacing w:after="0" w:line="360" w:lineRule="auto"/>
        <w:jc w:val="both"/>
        <w:rPr>
          <w:rFonts w:ascii="Times New Roman" w:hAnsi="Times New Roman" w:cs="Times New Roman"/>
          <w:sz w:val="20"/>
          <w:szCs w:val="20"/>
        </w:rPr>
      </w:pPr>
      <w:r w:rsidRPr="00296C49">
        <w:rPr>
          <w:rFonts w:ascii="Times New Roman" w:hAnsi="Times New Roman" w:cs="Times New Roman"/>
          <w:sz w:val="20"/>
          <w:szCs w:val="20"/>
        </w:rPr>
        <w:t>1) Pancreatitis due to trauma</w:t>
      </w:r>
    </w:p>
    <w:p w14:paraId="5A24A760" w14:textId="4AA7930C" w:rsidR="004E2259" w:rsidRPr="00296C49" w:rsidRDefault="004E2259" w:rsidP="00296C49">
      <w:pPr>
        <w:spacing w:after="0" w:line="360" w:lineRule="auto"/>
        <w:jc w:val="both"/>
        <w:rPr>
          <w:rFonts w:ascii="Times New Roman" w:hAnsi="Times New Roman" w:cs="Times New Roman"/>
          <w:sz w:val="20"/>
          <w:szCs w:val="20"/>
        </w:rPr>
      </w:pPr>
      <w:r w:rsidRPr="00296C49">
        <w:rPr>
          <w:rFonts w:ascii="Times New Roman" w:hAnsi="Times New Roman" w:cs="Times New Roman"/>
          <w:sz w:val="20"/>
          <w:szCs w:val="20"/>
        </w:rPr>
        <w:t xml:space="preserve">2) Patients to </w:t>
      </w:r>
      <w:proofErr w:type="gramStart"/>
      <w:r w:rsidRPr="00296C49">
        <w:rPr>
          <w:rFonts w:ascii="Times New Roman" w:hAnsi="Times New Roman" w:cs="Times New Roman"/>
          <w:sz w:val="20"/>
          <w:szCs w:val="20"/>
        </w:rPr>
        <w:t>whom</w:t>
      </w:r>
      <w:proofErr w:type="gramEnd"/>
      <w:r w:rsidRPr="00296C49">
        <w:rPr>
          <w:rFonts w:ascii="Times New Roman" w:hAnsi="Times New Roman" w:cs="Times New Roman"/>
          <w:sz w:val="20"/>
          <w:szCs w:val="20"/>
        </w:rPr>
        <w:t xml:space="preserve"> contrast could not be given due to severe renal insufficiency.</w:t>
      </w:r>
    </w:p>
    <w:p w14:paraId="756AB2B4" w14:textId="7AE49349" w:rsidR="002B5172" w:rsidRPr="00296C49" w:rsidRDefault="002B5172" w:rsidP="00296C49">
      <w:pPr>
        <w:spacing w:after="0" w:line="360" w:lineRule="auto"/>
        <w:jc w:val="both"/>
        <w:rPr>
          <w:rFonts w:ascii="Times New Roman" w:hAnsi="Times New Roman" w:cs="Times New Roman"/>
          <w:b/>
          <w:bCs/>
          <w:sz w:val="20"/>
          <w:szCs w:val="20"/>
        </w:rPr>
      </w:pPr>
      <w:r w:rsidRPr="00296C49">
        <w:rPr>
          <w:rFonts w:ascii="Times New Roman" w:hAnsi="Times New Roman" w:cs="Times New Roman"/>
          <w:b/>
          <w:bCs/>
          <w:sz w:val="20"/>
          <w:szCs w:val="20"/>
        </w:rPr>
        <w:t>OBSERVATIONS:</w:t>
      </w:r>
    </w:p>
    <w:p w14:paraId="2DF34ECF" w14:textId="470B40F1" w:rsidR="002B5172" w:rsidRPr="00296C49" w:rsidRDefault="002B5172" w:rsidP="00296C49">
      <w:pPr>
        <w:spacing w:after="0" w:line="360" w:lineRule="auto"/>
        <w:jc w:val="both"/>
        <w:rPr>
          <w:rFonts w:ascii="Times New Roman" w:hAnsi="Times New Roman" w:cs="Times New Roman"/>
          <w:sz w:val="20"/>
          <w:szCs w:val="20"/>
        </w:rPr>
      </w:pPr>
      <w:r w:rsidRPr="00296C49">
        <w:rPr>
          <w:rFonts w:ascii="Times New Roman" w:hAnsi="Times New Roman" w:cs="Times New Roman"/>
          <w:sz w:val="20"/>
          <w:szCs w:val="20"/>
        </w:rPr>
        <w:t>BISAP SCORING SYSTEM</w:t>
      </w:r>
    </w:p>
    <w:p w14:paraId="3D7A886C" w14:textId="0060B9A2" w:rsidR="004E2259" w:rsidRPr="00296C49" w:rsidRDefault="002B5172" w:rsidP="00296C49">
      <w:pPr>
        <w:spacing w:after="0" w:line="360" w:lineRule="auto"/>
        <w:jc w:val="both"/>
        <w:rPr>
          <w:rFonts w:ascii="Times New Roman" w:hAnsi="Times New Roman" w:cs="Times New Roman"/>
          <w:sz w:val="20"/>
          <w:szCs w:val="20"/>
        </w:rPr>
      </w:pPr>
      <w:proofErr w:type="gramStart"/>
      <w:r w:rsidRPr="00296C49">
        <w:rPr>
          <w:rFonts w:ascii="Times New Roman" w:hAnsi="Times New Roman" w:cs="Times New Roman"/>
          <w:sz w:val="20"/>
          <w:szCs w:val="20"/>
        </w:rPr>
        <w:t>1)BUN</w:t>
      </w:r>
      <w:proofErr w:type="gramEnd"/>
      <w:r w:rsidR="00F4567A" w:rsidRPr="00296C49">
        <w:rPr>
          <w:rFonts w:ascii="Times New Roman" w:hAnsi="Times New Roman" w:cs="Times New Roman"/>
          <w:sz w:val="20"/>
          <w:szCs w:val="20"/>
        </w:rPr>
        <w:t xml:space="preserve"> </w:t>
      </w:r>
      <w:r w:rsidRPr="00296C49">
        <w:rPr>
          <w:rFonts w:ascii="Times New Roman" w:hAnsi="Times New Roman" w:cs="Times New Roman"/>
          <w:sz w:val="20"/>
          <w:szCs w:val="20"/>
        </w:rPr>
        <w:t>(Blood urea nitrogen ) was elevated (25&gt;mg/dl)in 23(57.5%) patients at presentation</w:t>
      </w:r>
      <w:r w:rsidR="00F4567A" w:rsidRPr="00296C49">
        <w:rPr>
          <w:rFonts w:ascii="Times New Roman" w:hAnsi="Times New Roman" w:cs="Times New Roman"/>
          <w:sz w:val="20"/>
          <w:szCs w:val="20"/>
        </w:rPr>
        <w:t>.</w:t>
      </w:r>
    </w:p>
    <w:p w14:paraId="37C49D0B" w14:textId="7BBCE3DC" w:rsidR="002B5172" w:rsidRPr="00296C49" w:rsidRDefault="002B5172" w:rsidP="00296C49">
      <w:pPr>
        <w:spacing w:after="0" w:line="360" w:lineRule="auto"/>
        <w:jc w:val="both"/>
        <w:rPr>
          <w:rFonts w:ascii="Times New Roman" w:hAnsi="Times New Roman" w:cs="Times New Roman"/>
          <w:sz w:val="20"/>
          <w:szCs w:val="20"/>
        </w:rPr>
      </w:pPr>
      <w:r w:rsidRPr="00296C49">
        <w:rPr>
          <w:rFonts w:ascii="Times New Roman" w:hAnsi="Times New Roman" w:cs="Times New Roman"/>
          <w:sz w:val="20"/>
          <w:szCs w:val="20"/>
        </w:rPr>
        <w:t xml:space="preserve">2) Impaired mental status- 8 </w:t>
      </w:r>
      <w:proofErr w:type="gramStart"/>
      <w:r w:rsidRPr="00296C49">
        <w:rPr>
          <w:rFonts w:ascii="Times New Roman" w:hAnsi="Times New Roman" w:cs="Times New Roman"/>
          <w:sz w:val="20"/>
          <w:szCs w:val="20"/>
        </w:rPr>
        <w:t>cases(</w:t>
      </w:r>
      <w:proofErr w:type="gramEnd"/>
      <w:r w:rsidRPr="00296C49">
        <w:rPr>
          <w:rFonts w:ascii="Times New Roman" w:hAnsi="Times New Roman" w:cs="Times New Roman"/>
          <w:sz w:val="20"/>
          <w:szCs w:val="20"/>
        </w:rPr>
        <w:t>20%) presented with impaired mental status.</w:t>
      </w:r>
    </w:p>
    <w:p w14:paraId="54ECC628" w14:textId="19BE3C25" w:rsidR="00F4567A" w:rsidRPr="00296C49" w:rsidRDefault="00F4567A" w:rsidP="00296C49">
      <w:pPr>
        <w:spacing w:after="0" w:line="360" w:lineRule="auto"/>
        <w:jc w:val="both"/>
        <w:rPr>
          <w:rFonts w:ascii="Times New Roman" w:hAnsi="Times New Roman" w:cs="Times New Roman"/>
          <w:sz w:val="20"/>
          <w:szCs w:val="20"/>
        </w:rPr>
      </w:pPr>
      <w:proofErr w:type="gramStart"/>
      <w:r w:rsidRPr="00296C49">
        <w:rPr>
          <w:rFonts w:ascii="Times New Roman" w:hAnsi="Times New Roman" w:cs="Times New Roman"/>
          <w:sz w:val="20"/>
          <w:szCs w:val="20"/>
        </w:rPr>
        <w:t>3)age</w:t>
      </w:r>
      <w:proofErr w:type="gramEnd"/>
      <w:r w:rsidRPr="00296C49">
        <w:rPr>
          <w:rFonts w:ascii="Times New Roman" w:hAnsi="Times New Roman" w:cs="Times New Roman"/>
          <w:sz w:val="20"/>
          <w:szCs w:val="20"/>
        </w:rPr>
        <w:t>- 6 cases(15%) were above the age of 60 years.</w:t>
      </w:r>
    </w:p>
    <w:p w14:paraId="187E6D54" w14:textId="30BE90D5" w:rsidR="002B5172" w:rsidRPr="00296C49" w:rsidRDefault="00F4567A" w:rsidP="00296C49">
      <w:pPr>
        <w:spacing w:after="0" w:line="360" w:lineRule="auto"/>
        <w:jc w:val="both"/>
        <w:rPr>
          <w:rFonts w:ascii="Times New Roman" w:hAnsi="Times New Roman" w:cs="Times New Roman"/>
          <w:sz w:val="20"/>
          <w:szCs w:val="20"/>
        </w:rPr>
      </w:pPr>
      <w:r w:rsidRPr="00296C49">
        <w:rPr>
          <w:rFonts w:ascii="Times New Roman" w:hAnsi="Times New Roman" w:cs="Times New Roman"/>
          <w:sz w:val="20"/>
          <w:szCs w:val="20"/>
        </w:rPr>
        <w:t xml:space="preserve">4) SIRS- 35 </w:t>
      </w:r>
      <w:proofErr w:type="gramStart"/>
      <w:r w:rsidRPr="00296C49">
        <w:rPr>
          <w:rFonts w:ascii="Times New Roman" w:hAnsi="Times New Roman" w:cs="Times New Roman"/>
          <w:sz w:val="20"/>
          <w:szCs w:val="20"/>
        </w:rPr>
        <w:t>cases(</w:t>
      </w:r>
      <w:proofErr w:type="gramEnd"/>
      <w:r w:rsidRPr="00296C49">
        <w:rPr>
          <w:rFonts w:ascii="Times New Roman" w:hAnsi="Times New Roman" w:cs="Times New Roman"/>
          <w:sz w:val="20"/>
          <w:szCs w:val="20"/>
        </w:rPr>
        <w:t>87.5%) showed features of systemic inflammatory response syndrome</w:t>
      </w:r>
    </w:p>
    <w:p w14:paraId="19C7191E" w14:textId="62709AFB" w:rsidR="00F4567A" w:rsidRPr="00296C49" w:rsidRDefault="00F4567A" w:rsidP="00296C49">
      <w:pPr>
        <w:spacing w:after="0" w:line="360" w:lineRule="auto"/>
        <w:jc w:val="both"/>
        <w:rPr>
          <w:rFonts w:ascii="Times New Roman" w:hAnsi="Times New Roman" w:cs="Times New Roman"/>
          <w:sz w:val="20"/>
          <w:szCs w:val="20"/>
        </w:rPr>
      </w:pPr>
      <w:r w:rsidRPr="00296C49">
        <w:rPr>
          <w:rFonts w:ascii="Times New Roman" w:hAnsi="Times New Roman" w:cs="Times New Roman"/>
          <w:sz w:val="20"/>
          <w:szCs w:val="20"/>
        </w:rPr>
        <w:t>5) Pleural effusion- 30 cases (75%) showed evidence of pleural effusion</w:t>
      </w:r>
    </w:p>
    <w:p w14:paraId="151E66CC" w14:textId="77777777" w:rsidR="00065669" w:rsidRPr="00296C49" w:rsidRDefault="00065669" w:rsidP="00296C49">
      <w:pPr>
        <w:spacing w:after="0" w:line="360" w:lineRule="auto"/>
        <w:jc w:val="both"/>
        <w:rPr>
          <w:rFonts w:ascii="Times New Roman" w:hAnsi="Times New Roman" w:cs="Times New Roman"/>
          <w:b/>
          <w:bCs/>
          <w:sz w:val="20"/>
          <w:szCs w:val="20"/>
        </w:rPr>
      </w:pPr>
    </w:p>
    <w:p w14:paraId="007B0322" w14:textId="71F668C6" w:rsidR="00F4567A" w:rsidRPr="00296C49" w:rsidRDefault="00F4567A" w:rsidP="00296C49">
      <w:pPr>
        <w:spacing w:after="0" w:line="360" w:lineRule="auto"/>
        <w:jc w:val="both"/>
        <w:rPr>
          <w:rFonts w:ascii="Times New Roman" w:hAnsi="Times New Roman" w:cs="Times New Roman"/>
          <w:b/>
          <w:bCs/>
          <w:sz w:val="20"/>
          <w:szCs w:val="20"/>
        </w:rPr>
      </w:pPr>
      <w:r w:rsidRPr="00296C49">
        <w:rPr>
          <w:rFonts w:ascii="Times New Roman" w:hAnsi="Times New Roman" w:cs="Times New Roman"/>
          <w:b/>
          <w:bCs/>
          <w:sz w:val="20"/>
          <w:szCs w:val="20"/>
        </w:rPr>
        <w:t>DISTRIBUTION OF PATIENTS ACCORDING TO BISAP SCORE</w:t>
      </w:r>
    </w:p>
    <w:tbl>
      <w:tblPr>
        <w:tblStyle w:val="TableGrid"/>
        <w:tblW w:w="0" w:type="auto"/>
        <w:tblLook w:val="04A0" w:firstRow="1" w:lastRow="0" w:firstColumn="1" w:lastColumn="0" w:noHBand="0" w:noVBand="1"/>
      </w:tblPr>
      <w:tblGrid>
        <w:gridCol w:w="3005"/>
        <w:gridCol w:w="3005"/>
        <w:gridCol w:w="3006"/>
      </w:tblGrid>
      <w:tr w:rsidR="00605E30" w:rsidRPr="00296C49" w14:paraId="394AFB59" w14:textId="77777777" w:rsidTr="00605E30">
        <w:tc>
          <w:tcPr>
            <w:tcW w:w="3005" w:type="dxa"/>
          </w:tcPr>
          <w:p w14:paraId="4DFC83B0" w14:textId="003E67F0" w:rsidR="00605E30" w:rsidRPr="00296C49" w:rsidRDefault="00605E30"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BISAP SCORE</w:t>
            </w:r>
          </w:p>
        </w:tc>
        <w:tc>
          <w:tcPr>
            <w:tcW w:w="3005" w:type="dxa"/>
          </w:tcPr>
          <w:p w14:paraId="6B54DF03" w14:textId="64A74AB0" w:rsidR="00605E30" w:rsidRPr="00296C49" w:rsidRDefault="00605E30"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NUMBER OF PATIENTS</w:t>
            </w:r>
          </w:p>
        </w:tc>
        <w:tc>
          <w:tcPr>
            <w:tcW w:w="3006" w:type="dxa"/>
          </w:tcPr>
          <w:p w14:paraId="31FC5B65" w14:textId="69416123" w:rsidR="00605E30" w:rsidRPr="00296C49" w:rsidRDefault="00605E30"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PERCENTAGE</w:t>
            </w:r>
          </w:p>
        </w:tc>
      </w:tr>
      <w:tr w:rsidR="00605E30" w:rsidRPr="00296C49" w14:paraId="7586B906" w14:textId="77777777" w:rsidTr="00605E30">
        <w:tc>
          <w:tcPr>
            <w:tcW w:w="3005" w:type="dxa"/>
          </w:tcPr>
          <w:p w14:paraId="0C994E04" w14:textId="0C385B54" w:rsidR="00605E30" w:rsidRPr="00296C49" w:rsidRDefault="00605E30"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0</w:t>
            </w:r>
          </w:p>
        </w:tc>
        <w:tc>
          <w:tcPr>
            <w:tcW w:w="3005" w:type="dxa"/>
          </w:tcPr>
          <w:p w14:paraId="7052AA45" w14:textId="079D9144" w:rsidR="00605E30" w:rsidRPr="00296C49" w:rsidRDefault="00605E30"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1</w:t>
            </w:r>
          </w:p>
        </w:tc>
        <w:tc>
          <w:tcPr>
            <w:tcW w:w="3006" w:type="dxa"/>
          </w:tcPr>
          <w:p w14:paraId="2E5B0976" w14:textId="7C55D37E" w:rsidR="00605E30" w:rsidRPr="00296C49" w:rsidRDefault="00DF5A3C"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2.5</w:t>
            </w:r>
          </w:p>
        </w:tc>
      </w:tr>
      <w:tr w:rsidR="00605E30" w:rsidRPr="00296C49" w14:paraId="106AB469" w14:textId="77777777" w:rsidTr="00605E30">
        <w:tc>
          <w:tcPr>
            <w:tcW w:w="3005" w:type="dxa"/>
          </w:tcPr>
          <w:p w14:paraId="4C750E1F" w14:textId="6914504C" w:rsidR="00605E30" w:rsidRPr="00296C49" w:rsidRDefault="00605E30"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1</w:t>
            </w:r>
          </w:p>
        </w:tc>
        <w:tc>
          <w:tcPr>
            <w:tcW w:w="3005" w:type="dxa"/>
          </w:tcPr>
          <w:p w14:paraId="41AB8750" w14:textId="42DA8F02" w:rsidR="00605E30" w:rsidRPr="00296C49" w:rsidRDefault="00605E30"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7</w:t>
            </w:r>
          </w:p>
        </w:tc>
        <w:tc>
          <w:tcPr>
            <w:tcW w:w="3006" w:type="dxa"/>
          </w:tcPr>
          <w:p w14:paraId="6C72EFE9" w14:textId="1E7AF58B" w:rsidR="00DF5A3C" w:rsidRPr="00296C49" w:rsidRDefault="00DF5A3C"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17.5</w:t>
            </w:r>
          </w:p>
        </w:tc>
      </w:tr>
      <w:tr w:rsidR="00605E30" w:rsidRPr="00296C49" w14:paraId="399DEB91" w14:textId="77777777" w:rsidTr="00605E30">
        <w:tc>
          <w:tcPr>
            <w:tcW w:w="3005" w:type="dxa"/>
          </w:tcPr>
          <w:p w14:paraId="6897CFDF" w14:textId="4B5968F2" w:rsidR="00605E30" w:rsidRPr="00296C49" w:rsidRDefault="00605E30"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2</w:t>
            </w:r>
          </w:p>
        </w:tc>
        <w:tc>
          <w:tcPr>
            <w:tcW w:w="3005" w:type="dxa"/>
          </w:tcPr>
          <w:p w14:paraId="230E92E7" w14:textId="69F78129" w:rsidR="00605E30" w:rsidRPr="00296C49" w:rsidRDefault="00605E30"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12</w:t>
            </w:r>
          </w:p>
        </w:tc>
        <w:tc>
          <w:tcPr>
            <w:tcW w:w="3006" w:type="dxa"/>
          </w:tcPr>
          <w:p w14:paraId="0126692F" w14:textId="798D06D1" w:rsidR="00605E30" w:rsidRPr="00296C49" w:rsidRDefault="00DF5A3C"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30</w:t>
            </w:r>
          </w:p>
        </w:tc>
      </w:tr>
      <w:tr w:rsidR="00605E30" w:rsidRPr="00296C49" w14:paraId="4E3AFD6F" w14:textId="77777777" w:rsidTr="00605E30">
        <w:tc>
          <w:tcPr>
            <w:tcW w:w="3005" w:type="dxa"/>
          </w:tcPr>
          <w:p w14:paraId="7A62FC0E" w14:textId="401BF6FD" w:rsidR="00605E30" w:rsidRPr="00296C49" w:rsidRDefault="00605E30"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3</w:t>
            </w:r>
          </w:p>
        </w:tc>
        <w:tc>
          <w:tcPr>
            <w:tcW w:w="3005" w:type="dxa"/>
          </w:tcPr>
          <w:p w14:paraId="426C9D59" w14:textId="71B5F18D" w:rsidR="00605E30" w:rsidRPr="00296C49" w:rsidRDefault="00605E30"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11</w:t>
            </w:r>
          </w:p>
        </w:tc>
        <w:tc>
          <w:tcPr>
            <w:tcW w:w="3006" w:type="dxa"/>
          </w:tcPr>
          <w:p w14:paraId="5BDD2756" w14:textId="79956DC9" w:rsidR="00605E30" w:rsidRPr="00296C49" w:rsidRDefault="00DF5A3C"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27.5</w:t>
            </w:r>
          </w:p>
        </w:tc>
      </w:tr>
      <w:tr w:rsidR="00605E30" w:rsidRPr="00296C49" w14:paraId="17FBFF02" w14:textId="77777777" w:rsidTr="00605E30">
        <w:tc>
          <w:tcPr>
            <w:tcW w:w="3005" w:type="dxa"/>
          </w:tcPr>
          <w:p w14:paraId="48197A71" w14:textId="0BDF110B" w:rsidR="00605E30" w:rsidRPr="00296C49" w:rsidRDefault="00605E30"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4</w:t>
            </w:r>
          </w:p>
        </w:tc>
        <w:tc>
          <w:tcPr>
            <w:tcW w:w="3005" w:type="dxa"/>
          </w:tcPr>
          <w:p w14:paraId="147B2934" w14:textId="6C00904D" w:rsidR="00605E30" w:rsidRPr="00296C49" w:rsidRDefault="00605E30"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8</w:t>
            </w:r>
          </w:p>
        </w:tc>
        <w:tc>
          <w:tcPr>
            <w:tcW w:w="3006" w:type="dxa"/>
          </w:tcPr>
          <w:p w14:paraId="53E875CC" w14:textId="2D60E6CC" w:rsidR="00605E30" w:rsidRPr="00296C49" w:rsidRDefault="00DF5A3C"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20</w:t>
            </w:r>
          </w:p>
        </w:tc>
      </w:tr>
      <w:tr w:rsidR="00605E30" w:rsidRPr="00296C49" w14:paraId="02D06EB2" w14:textId="77777777" w:rsidTr="00605E30">
        <w:tc>
          <w:tcPr>
            <w:tcW w:w="3005" w:type="dxa"/>
          </w:tcPr>
          <w:p w14:paraId="5833F850" w14:textId="1133443C" w:rsidR="00605E30" w:rsidRPr="00296C49" w:rsidRDefault="00605E30"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5</w:t>
            </w:r>
          </w:p>
        </w:tc>
        <w:tc>
          <w:tcPr>
            <w:tcW w:w="3005" w:type="dxa"/>
          </w:tcPr>
          <w:p w14:paraId="5CC9FCFD" w14:textId="76CD73A8" w:rsidR="00605E30" w:rsidRPr="00296C49" w:rsidRDefault="00605E30"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1</w:t>
            </w:r>
          </w:p>
        </w:tc>
        <w:tc>
          <w:tcPr>
            <w:tcW w:w="3006" w:type="dxa"/>
          </w:tcPr>
          <w:p w14:paraId="4BFB4D47" w14:textId="307AD282" w:rsidR="00605E30" w:rsidRPr="00296C49" w:rsidRDefault="00DF5A3C"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2.5</w:t>
            </w:r>
          </w:p>
        </w:tc>
      </w:tr>
    </w:tbl>
    <w:p w14:paraId="0B601612" w14:textId="5F1DDBCE" w:rsidR="00F4567A" w:rsidRPr="00296C49" w:rsidRDefault="00F4567A" w:rsidP="00296C49">
      <w:pPr>
        <w:spacing w:after="0" w:line="360" w:lineRule="auto"/>
        <w:jc w:val="both"/>
        <w:rPr>
          <w:rFonts w:ascii="Times New Roman" w:hAnsi="Times New Roman" w:cs="Times New Roman"/>
          <w:sz w:val="20"/>
          <w:szCs w:val="20"/>
        </w:rPr>
      </w:pPr>
    </w:p>
    <w:p w14:paraId="17865DEE" w14:textId="18CE431D" w:rsidR="00306693" w:rsidRPr="00296C49" w:rsidRDefault="00306693" w:rsidP="00296C49">
      <w:pPr>
        <w:spacing w:after="0" w:line="360" w:lineRule="auto"/>
        <w:jc w:val="both"/>
        <w:rPr>
          <w:rFonts w:ascii="Times New Roman" w:hAnsi="Times New Roman" w:cs="Times New Roman"/>
          <w:sz w:val="20"/>
          <w:szCs w:val="20"/>
        </w:rPr>
      </w:pPr>
    </w:p>
    <w:p w14:paraId="50BEB056" w14:textId="77777777" w:rsidR="00306693" w:rsidRPr="00296C49" w:rsidRDefault="00306693" w:rsidP="00296C49">
      <w:pPr>
        <w:spacing w:after="0" w:line="360" w:lineRule="auto"/>
        <w:jc w:val="both"/>
        <w:rPr>
          <w:rFonts w:ascii="Times New Roman" w:hAnsi="Times New Roman" w:cs="Times New Roman"/>
          <w:sz w:val="20"/>
          <w:szCs w:val="20"/>
        </w:rPr>
      </w:pPr>
    </w:p>
    <w:p w14:paraId="3BF1663C" w14:textId="3E7FAB6F" w:rsidR="00306693" w:rsidRPr="00296C49" w:rsidRDefault="00306693" w:rsidP="00296C49">
      <w:pPr>
        <w:spacing w:after="0" w:line="360" w:lineRule="auto"/>
        <w:jc w:val="both"/>
        <w:rPr>
          <w:rFonts w:ascii="Times New Roman" w:hAnsi="Times New Roman" w:cs="Times New Roman"/>
          <w:b/>
          <w:bCs/>
          <w:sz w:val="20"/>
          <w:szCs w:val="20"/>
        </w:rPr>
      </w:pPr>
      <w:r w:rsidRPr="00296C49">
        <w:rPr>
          <w:rFonts w:ascii="Times New Roman" w:hAnsi="Times New Roman" w:cs="Times New Roman"/>
          <w:b/>
          <w:bCs/>
          <w:sz w:val="20"/>
          <w:szCs w:val="20"/>
        </w:rPr>
        <w:t>REVISED ATLANTA CLASSIFICATION</w:t>
      </w:r>
    </w:p>
    <w:p w14:paraId="42E09325" w14:textId="2EF71E0C" w:rsidR="00306693" w:rsidRPr="00296C49" w:rsidRDefault="00306693" w:rsidP="00296C49">
      <w:pPr>
        <w:spacing w:after="0" w:line="360" w:lineRule="auto"/>
        <w:jc w:val="both"/>
        <w:rPr>
          <w:rFonts w:ascii="Times New Roman" w:hAnsi="Times New Roman" w:cs="Times New Roman"/>
          <w:sz w:val="20"/>
          <w:szCs w:val="20"/>
        </w:rPr>
      </w:pPr>
      <w:r w:rsidRPr="00296C49">
        <w:rPr>
          <w:rFonts w:ascii="Times New Roman" w:hAnsi="Times New Roman" w:cs="Times New Roman"/>
          <w:sz w:val="20"/>
          <w:szCs w:val="20"/>
        </w:rPr>
        <w:t xml:space="preserve">According to </w:t>
      </w:r>
      <w:proofErr w:type="gramStart"/>
      <w:r w:rsidRPr="00296C49">
        <w:rPr>
          <w:rFonts w:ascii="Times New Roman" w:hAnsi="Times New Roman" w:cs="Times New Roman"/>
          <w:sz w:val="20"/>
          <w:szCs w:val="20"/>
        </w:rPr>
        <w:t>RAC ,25</w:t>
      </w:r>
      <w:proofErr w:type="gramEnd"/>
      <w:r w:rsidRPr="00296C49">
        <w:rPr>
          <w:rFonts w:ascii="Times New Roman" w:hAnsi="Times New Roman" w:cs="Times New Roman"/>
          <w:sz w:val="20"/>
          <w:szCs w:val="20"/>
        </w:rPr>
        <w:t xml:space="preserve"> (62.5%)of the patients had acute necrotising pancreatitis while 15 (37.5%)had interstitial </w:t>
      </w:r>
      <w:proofErr w:type="spellStart"/>
      <w:r w:rsidRPr="00296C49">
        <w:rPr>
          <w:rFonts w:ascii="Times New Roman" w:hAnsi="Times New Roman" w:cs="Times New Roman"/>
          <w:sz w:val="20"/>
          <w:szCs w:val="20"/>
        </w:rPr>
        <w:t>edematous</w:t>
      </w:r>
      <w:proofErr w:type="spellEnd"/>
      <w:r w:rsidRPr="00296C49">
        <w:rPr>
          <w:rFonts w:ascii="Times New Roman" w:hAnsi="Times New Roman" w:cs="Times New Roman"/>
          <w:sz w:val="20"/>
          <w:szCs w:val="20"/>
        </w:rPr>
        <w:t xml:space="preserve">  pancreatitis</w:t>
      </w:r>
    </w:p>
    <w:p w14:paraId="5948805C" w14:textId="4D7126A2" w:rsidR="007832A2" w:rsidRPr="00296C49" w:rsidRDefault="007832A2" w:rsidP="00296C49">
      <w:pPr>
        <w:spacing w:after="0" w:line="360" w:lineRule="auto"/>
        <w:jc w:val="bot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3005"/>
        <w:gridCol w:w="3005"/>
        <w:gridCol w:w="3006"/>
      </w:tblGrid>
      <w:tr w:rsidR="007832A2" w:rsidRPr="00296C49" w14:paraId="221161DB" w14:textId="77777777" w:rsidTr="007832A2">
        <w:tc>
          <w:tcPr>
            <w:tcW w:w="3005" w:type="dxa"/>
          </w:tcPr>
          <w:p w14:paraId="5786883C" w14:textId="0B57BC87" w:rsidR="007832A2" w:rsidRPr="00296C49" w:rsidRDefault="007832A2"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RAC GRADE</w:t>
            </w:r>
          </w:p>
        </w:tc>
        <w:tc>
          <w:tcPr>
            <w:tcW w:w="3005" w:type="dxa"/>
          </w:tcPr>
          <w:p w14:paraId="5F253AD7" w14:textId="5BAC9C21" w:rsidR="007832A2" w:rsidRPr="00296C49" w:rsidRDefault="007832A2"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NO OF CASES</w:t>
            </w:r>
          </w:p>
        </w:tc>
        <w:tc>
          <w:tcPr>
            <w:tcW w:w="3006" w:type="dxa"/>
          </w:tcPr>
          <w:p w14:paraId="324F2A2A" w14:textId="2940263B" w:rsidR="007832A2" w:rsidRPr="00296C49" w:rsidRDefault="007832A2"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PERCENTAGE</w:t>
            </w:r>
          </w:p>
        </w:tc>
      </w:tr>
      <w:tr w:rsidR="007832A2" w:rsidRPr="00296C49" w14:paraId="68A9A547" w14:textId="77777777" w:rsidTr="007832A2">
        <w:tc>
          <w:tcPr>
            <w:tcW w:w="3005" w:type="dxa"/>
          </w:tcPr>
          <w:p w14:paraId="0FE3C4CF" w14:textId="1F56043A" w:rsidR="007832A2" w:rsidRPr="00296C49" w:rsidRDefault="007832A2"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MILD</w:t>
            </w:r>
          </w:p>
        </w:tc>
        <w:tc>
          <w:tcPr>
            <w:tcW w:w="3005" w:type="dxa"/>
          </w:tcPr>
          <w:p w14:paraId="30020028" w14:textId="79C23AB7" w:rsidR="007832A2" w:rsidRPr="00296C49" w:rsidRDefault="004F50AA"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1</w:t>
            </w:r>
            <w:r w:rsidR="009D0AA8" w:rsidRPr="00296C49">
              <w:rPr>
                <w:rFonts w:ascii="Times New Roman" w:hAnsi="Times New Roman" w:cs="Times New Roman"/>
                <w:sz w:val="20"/>
                <w:szCs w:val="20"/>
              </w:rPr>
              <w:t>5</w:t>
            </w:r>
          </w:p>
        </w:tc>
        <w:tc>
          <w:tcPr>
            <w:tcW w:w="3006" w:type="dxa"/>
          </w:tcPr>
          <w:p w14:paraId="57CCD8E5" w14:textId="783FAD8F" w:rsidR="007832A2" w:rsidRPr="00296C49" w:rsidRDefault="0029694E"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37.5</w:t>
            </w:r>
          </w:p>
        </w:tc>
      </w:tr>
      <w:tr w:rsidR="007832A2" w:rsidRPr="00296C49" w14:paraId="3F43DD73" w14:textId="77777777" w:rsidTr="007832A2">
        <w:tc>
          <w:tcPr>
            <w:tcW w:w="3005" w:type="dxa"/>
          </w:tcPr>
          <w:p w14:paraId="4F3677B3" w14:textId="5C98AA74" w:rsidR="007832A2" w:rsidRPr="00296C49" w:rsidRDefault="007832A2"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MODERATE</w:t>
            </w:r>
          </w:p>
        </w:tc>
        <w:tc>
          <w:tcPr>
            <w:tcW w:w="3005" w:type="dxa"/>
          </w:tcPr>
          <w:p w14:paraId="779ADEDF" w14:textId="69453CFA" w:rsidR="007832A2" w:rsidRPr="00296C49" w:rsidRDefault="004F50AA"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1</w:t>
            </w:r>
            <w:r w:rsidR="009D0AA8" w:rsidRPr="00296C49">
              <w:rPr>
                <w:rFonts w:ascii="Times New Roman" w:hAnsi="Times New Roman" w:cs="Times New Roman"/>
                <w:sz w:val="20"/>
                <w:szCs w:val="20"/>
              </w:rPr>
              <w:t>0</w:t>
            </w:r>
          </w:p>
        </w:tc>
        <w:tc>
          <w:tcPr>
            <w:tcW w:w="3006" w:type="dxa"/>
          </w:tcPr>
          <w:p w14:paraId="0B6510D8" w14:textId="02B50EDB" w:rsidR="007832A2" w:rsidRPr="00296C49" w:rsidRDefault="009D0AA8"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2</w:t>
            </w:r>
            <w:r w:rsidR="0029694E" w:rsidRPr="00296C49">
              <w:rPr>
                <w:rFonts w:ascii="Times New Roman" w:hAnsi="Times New Roman" w:cs="Times New Roman"/>
                <w:sz w:val="20"/>
                <w:szCs w:val="20"/>
              </w:rPr>
              <w:t>5</w:t>
            </w:r>
          </w:p>
        </w:tc>
      </w:tr>
      <w:tr w:rsidR="007832A2" w:rsidRPr="00296C49" w14:paraId="7035A920" w14:textId="77777777" w:rsidTr="007832A2">
        <w:tc>
          <w:tcPr>
            <w:tcW w:w="3005" w:type="dxa"/>
          </w:tcPr>
          <w:p w14:paraId="29935A59" w14:textId="30E50F85" w:rsidR="007832A2" w:rsidRPr="00296C49" w:rsidRDefault="007832A2"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SEVERE</w:t>
            </w:r>
          </w:p>
        </w:tc>
        <w:tc>
          <w:tcPr>
            <w:tcW w:w="3005" w:type="dxa"/>
          </w:tcPr>
          <w:p w14:paraId="14FDCC72" w14:textId="2D38169E" w:rsidR="007832A2" w:rsidRPr="00296C49" w:rsidRDefault="007832A2"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1</w:t>
            </w:r>
            <w:r w:rsidR="009D0AA8" w:rsidRPr="00296C49">
              <w:rPr>
                <w:rFonts w:ascii="Times New Roman" w:hAnsi="Times New Roman" w:cs="Times New Roman"/>
                <w:sz w:val="20"/>
                <w:szCs w:val="20"/>
              </w:rPr>
              <w:t>5</w:t>
            </w:r>
          </w:p>
        </w:tc>
        <w:tc>
          <w:tcPr>
            <w:tcW w:w="3006" w:type="dxa"/>
          </w:tcPr>
          <w:p w14:paraId="6798E929" w14:textId="510C8B34" w:rsidR="007832A2" w:rsidRPr="00296C49" w:rsidRDefault="009D0AA8"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3</w:t>
            </w:r>
            <w:r w:rsidR="0029694E" w:rsidRPr="00296C49">
              <w:rPr>
                <w:rFonts w:ascii="Times New Roman" w:hAnsi="Times New Roman" w:cs="Times New Roman"/>
                <w:sz w:val="20"/>
                <w:szCs w:val="20"/>
              </w:rPr>
              <w:t>7.5</w:t>
            </w:r>
          </w:p>
        </w:tc>
      </w:tr>
    </w:tbl>
    <w:p w14:paraId="08E3ED32" w14:textId="77777777" w:rsidR="007832A2" w:rsidRPr="00296C49" w:rsidRDefault="007832A2" w:rsidP="00296C49">
      <w:pPr>
        <w:spacing w:after="0" w:line="360" w:lineRule="auto"/>
        <w:jc w:val="both"/>
        <w:rPr>
          <w:rFonts w:ascii="Times New Roman" w:hAnsi="Times New Roman" w:cs="Times New Roman"/>
          <w:sz w:val="20"/>
          <w:szCs w:val="20"/>
        </w:rPr>
      </w:pPr>
    </w:p>
    <w:p w14:paraId="7D3410FF" w14:textId="54A752B7" w:rsidR="00306693" w:rsidRPr="00296C49" w:rsidRDefault="00306693" w:rsidP="00296C49">
      <w:pPr>
        <w:spacing w:after="0" w:line="360" w:lineRule="auto"/>
        <w:jc w:val="both"/>
        <w:rPr>
          <w:rFonts w:ascii="Times New Roman" w:hAnsi="Times New Roman" w:cs="Times New Roman"/>
          <w:b/>
          <w:bCs/>
          <w:sz w:val="20"/>
          <w:szCs w:val="20"/>
        </w:rPr>
      </w:pPr>
      <w:r w:rsidRPr="00296C49">
        <w:rPr>
          <w:rFonts w:ascii="Times New Roman" w:hAnsi="Times New Roman" w:cs="Times New Roman"/>
          <w:b/>
          <w:bCs/>
          <w:sz w:val="20"/>
          <w:szCs w:val="20"/>
        </w:rPr>
        <w:t>DIAGNOSTIC ACCURACY OF BISAP SCORE</w:t>
      </w:r>
    </w:p>
    <w:p w14:paraId="321D297F" w14:textId="3B047111" w:rsidR="00306693" w:rsidRPr="00296C49" w:rsidRDefault="00306693" w:rsidP="00296C49">
      <w:pPr>
        <w:spacing w:after="0" w:line="360" w:lineRule="auto"/>
        <w:jc w:val="bot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1803"/>
        <w:gridCol w:w="1803"/>
        <w:gridCol w:w="1803"/>
        <w:gridCol w:w="1803"/>
        <w:gridCol w:w="1804"/>
      </w:tblGrid>
      <w:tr w:rsidR="0057054C" w:rsidRPr="00296C49" w14:paraId="2408C003" w14:textId="77777777" w:rsidTr="00670E8D">
        <w:tc>
          <w:tcPr>
            <w:tcW w:w="9016" w:type="dxa"/>
            <w:gridSpan w:val="5"/>
          </w:tcPr>
          <w:p w14:paraId="7DA452C8" w14:textId="7340EB06" w:rsidR="0057054C"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RAC GRADE</w:t>
            </w:r>
          </w:p>
        </w:tc>
      </w:tr>
      <w:tr w:rsidR="0057054C" w:rsidRPr="00296C49" w14:paraId="5E9E8CC5" w14:textId="77777777" w:rsidTr="0057054C">
        <w:tc>
          <w:tcPr>
            <w:tcW w:w="1803" w:type="dxa"/>
            <w:vMerge w:val="restart"/>
          </w:tcPr>
          <w:p w14:paraId="02809743" w14:textId="77777777" w:rsidR="007832A2" w:rsidRPr="00296C49" w:rsidRDefault="007832A2" w:rsidP="00296C49">
            <w:pPr>
              <w:spacing w:line="360" w:lineRule="auto"/>
              <w:jc w:val="both"/>
              <w:rPr>
                <w:rFonts w:ascii="Times New Roman" w:hAnsi="Times New Roman" w:cs="Times New Roman"/>
                <w:sz w:val="20"/>
                <w:szCs w:val="20"/>
              </w:rPr>
            </w:pPr>
          </w:p>
          <w:p w14:paraId="7EBB0894" w14:textId="5E912D38" w:rsidR="0057054C" w:rsidRPr="00296C49" w:rsidRDefault="0057054C"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BISAP SCORE</w:t>
            </w:r>
          </w:p>
        </w:tc>
        <w:tc>
          <w:tcPr>
            <w:tcW w:w="1803" w:type="dxa"/>
          </w:tcPr>
          <w:p w14:paraId="68451FA2" w14:textId="77777777" w:rsidR="0057054C" w:rsidRPr="00296C49" w:rsidRDefault="0057054C" w:rsidP="00296C49">
            <w:pPr>
              <w:spacing w:line="360" w:lineRule="auto"/>
              <w:jc w:val="both"/>
              <w:rPr>
                <w:rFonts w:ascii="Times New Roman" w:hAnsi="Times New Roman" w:cs="Times New Roman"/>
                <w:sz w:val="20"/>
                <w:szCs w:val="20"/>
              </w:rPr>
            </w:pPr>
          </w:p>
        </w:tc>
        <w:tc>
          <w:tcPr>
            <w:tcW w:w="1803" w:type="dxa"/>
          </w:tcPr>
          <w:p w14:paraId="3EDB6C15" w14:textId="2D31D627" w:rsidR="0057054C" w:rsidRPr="00296C49" w:rsidRDefault="0057054C"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SEVERE</w:t>
            </w:r>
          </w:p>
        </w:tc>
        <w:tc>
          <w:tcPr>
            <w:tcW w:w="1803" w:type="dxa"/>
          </w:tcPr>
          <w:p w14:paraId="02CE407E" w14:textId="37B6D5F9" w:rsidR="0057054C"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NOT SEVERE</w:t>
            </w:r>
          </w:p>
        </w:tc>
        <w:tc>
          <w:tcPr>
            <w:tcW w:w="1804" w:type="dxa"/>
          </w:tcPr>
          <w:p w14:paraId="3D8CD39A" w14:textId="6A7FA4B5" w:rsidR="0057054C"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TOTAL</w:t>
            </w:r>
          </w:p>
        </w:tc>
      </w:tr>
      <w:tr w:rsidR="0057054C" w:rsidRPr="00296C49" w14:paraId="1B98AB80" w14:textId="77777777" w:rsidTr="0057054C">
        <w:tc>
          <w:tcPr>
            <w:tcW w:w="1803" w:type="dxa"/>
            <w:vMerge/>
          </w:tcPr>
          <w:p w14:paraId="038B3989" w14:textId="77777777" w:rsidR="0057054C" w:rsidRPr="00296C49" w:rsidRDefault="0057054C" w:rsidP="00296C49">
            <w:pPr>
              <w:spacing w:line="360" w:lineRule="auto"/>
              <w:jc w:val="both"/>
              <w:rPr>
                <w:rFonts w:ascii="Times New Roman" w:hAnsi="Times New Roman" w:cs="Times New Roman"/>
                <w:sz w:val="20"/>
                <w:szCs w:val="20"/>
              </w:rPr>
            </w:pPr>
          </w:p>
        </w:tc>
        <w:tc>
          <w:tcPr>
            <w:tcW w:w="1803" w:type="dxa"/>
          </w:tcPr>
          <w:p w14:paraId="0F2AF9B1" w14:textId="58354DDC" w:rsidR="0057054C" w:rsidRPr="00296C49" w:rsidRDefault="0057054C"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SEVERE</w:t>
            </w:r>
          </w:p>
        </w:tc>
        <w:tc>
          <w:tcPr>
            <w:tcW w:w="1803" w:type="dxa"/>
          </w:tcPr>
          <w:p w14:paraId="7EB9A243" w14:textId="1E9D09E0" w:rsidR="0057054C"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11</w:t>
            </w:r>
          </w:p>
        </w:tc>
        <w:tc>
          <w:tcPr>
            <w:tcW w:w="1803" w:type="dxa"/>
          </w:tcPr>
          <w:p w14:paraId="3292CF90" w14:textId="0898E5AB" w:rsidR="0057054C"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10</w:t>
            </w:r>
          </w:p>
        </w:tc>
        <w:tc>
          <w:tcPr>
            <w:tcW w:w="1804" w:type="dxa"/>
          </w:tcPr>
          <w:p w14:paraId="45319E74" w14:textId="26D4985B" w:rsidR="0057054C"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21</w:t>
            </w:r>
          </w:p>
        </w:tc>
      </w:tr>
      <w:tr w:rsidR="0057054C" w:rsidRPr="00296C49" w14:paraId="1C091D60" w14:textId="77777777" w:rsidTr="0057054C">
        <w:tc>
          <w:tcPr>
            <w:tcW w:w="1803" w:type="dxa"/>
            <w:vMerge/>
          </w:tcPr>
          <w:p w14:paraId="4AF7FB6E" w14:textId="77777777" w:rsidR="0057054C" w:rsidRPr="00296C49" w:rsidRDefault="0057054C" w:rsidP="00296C49">
            <w:pPr>
              <w:spacing w:line="360" w:lineRule="auto"/>
              <w:jc w:val="both"/>
              <w:rPr>
                <w:rFonts w:ascii="Times New Roman" w:hAnsi="Times New Roman" w:cs="Times New Roman"/>
                <w:sz w:val="20"/>
                <w:szCs w:val="20"/>
              </w:rPr>
            </w:pPr>
          </w:p>
        </w:tc>
        <w:tc>
          <w:tcPr>
            <w:tcW w:w="1803" w:type="dxa"/>
          </w:tcPr>
          <w:p w14:paraId="26759210" w14:textId="1F90B71E" w:rsidR="0057054C" w:rsidRPr="00296C49" w:rsidRDefault="0057054C"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NOT SEVERE</w:t>
            </w:r>
          </w:p>
        </w:tc>
        <w:tc>
          <w:tcPr>
            <w:tcW w:w="1803" w:type="dxa"/>
          </w:tcPr>
          <w:p w14:paraId="07714742" w14:textId="09909671" w:rsidR="0057054C"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4</w:t>
            </w:r>
          </w:p>
        </w:tc>
        <w:tc>
          <w:tcPr>
            <w:tcW w:w="1803" w:type="dxa"/>
          </w:tcPr>
          <w:p w14:paraId="1FC7617B" w14:textId="07F238AC" w:rsidR="0057054C"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15</w:t>
            </w:r>
          </w:p>
        </w:tc>
        <w:tc>
          <w:tcPr>
            <w:tcW w:w="1804" w:type="dxa"/>
          </w:tcPr>
          <w:p w14:paraId="3EF36F7E" w14:textId="39544482" w:rsidR="0057054C"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19</w:t>
            </w:r>
          </w:p>
        </w:tc>
      </w:tr>
      <w:tr w:rsidR="0057054C" w:rsidRPr="00296C49" w14:paraId="2F1DE402" w14:textId="77777777" w:rsidTr="0057054C">
        <w:tc>
          <w:tcPr>
            <w:tcW w:w="1803" w:type="dxa"/>
            <w:vMerge/>
          </w:tcPr>
          <w:p w14:paraId="24B8B53B" w14:textId="77777777" w:rsidR="0057054C" w:rsidRPr="00296C49" w:rsidRDefault="0057054C" w:rsidP="00296C49">
            <w:pPr>
              <w:spacing w:line="360" w:lineRule="auto"/>
              <w:jc w:val="both"/>
              <w:rPr>
                <w:rFonts w:ascii="Times New Roman" w:hAnsi="Times New Roman" w:cs="Times New Roman"/>
                <w:sz w:val="20"/>
                <w:szCs w:val="20"/>
              </w:rPr>
            </w:pPr>
          </w:p>
        </w:tc>
        <w:tc>
          <w:tcPr>
            <w:tcW w:w="1803" w:type="dxa"/>
          </w:tcPr>
          <w:p w14:paraId="5D0D6B9A" w14:textId="77777777" w:rsidR="0057054C" w:rsidRPr="00296C49" w:rsidRDefault="0057054C" w:rsidP="00296C49">
            <w:pPr>
              <w:spacing w:line="360" w:lineRule="auto"/>
              <w:jc w:val="both"/>
              <w:rPr>
                <w:rFonts w:ascii="Times New Roman" w:hAnsi="Times New Roman" w:cs="Times New Roman"/>
                <w:sz w:val="20"/>
                <w:szCs w:val="20"/>
              </w:rPr>
            </w:pPr>
          </w:p>
        </w:tc>
        <w:tc>
          <w:tcPr>
            <w:tcW w:w="1803" w:type="dxa"/>
          </w:tcPr>
          <w:p w14:paraId="66E5E49C" w14:textId="6595681D" w:rsidR="0057054C"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15</w:t>
            </w:r>
          </w:p>
        </w:tc>
        <w:tc>
          <w:tcPr>
            <w:tcW w:w="1803" w:type="dxa"/>
          </w:tcPr>
          <w:p w14:paraId="1C802391" w14:textId="494A4AC6" w:rsidR="0057054C"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25</w:t>
            </w:r>
          </w:p>
        </w:tc>
        <w:tc>
          <w:tcPr>
            <w:tcW w:w="1804" w:type="dxa"/>
          </w:tcPr>
          <w:p w14:paraId="7AE144EB" w14:textId="33E70F98" w:rsidR="0057054C"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40</w:t>
            </w:r>
          </w:p>
        </w:tc>
      </w:tr>
    </w:tbl>
    <w:p w14:paraId="3D4FD97F" w14:textId="77777777" w:rsidR="00D86ABB" w:rsidRPr="00296C49" w:rsidRDefault="00D86ABB" w:rsidP="00296C49">
      <w:pPr>
        <w:spacing w:after="0" w:line="360" w:lineRule="auto"/>
        <w:jc w:val="both"/>
        <w:rPr>
          <w:rFonts w:ascii="Times New Roman" w:hAnsi="Times New Roman" w:cs="Times New Roman"/>
          <w:sz w:val="20"/>
          <w:szCs w:val="20"/>
        </w:rPr>
      </w:pPr>
    </w:p>
    <w:p w14:paraId="0F384B2E" w14:textId="0C07E8C7" w:rsidR="00306693" w:rsidRPr="00296C49" w:rsidRDefault="00D86ABB" w:rsidP="00296C49">
      <w:pPr>
        <w:spacing w:after="0" w:line="360" w:lineRule="auto"/>
        <w:jc w:val="both"/>
        <w:rPr>
          <w:rFonts w:ascii="Times New Roman" w:hAnsi="Times New Roman" w:cs="Times New Roman"/>
          <w:sz w:val="20"/>
          <w:szCs w:val="20"/>
        </w:rPr>
      </w:pPr>
      <w:r w:rsidRPr="00296C49">
        <w:rPr>
          <w:rFonts w:ascii="Times New Roman" w:hAnsi="Times New Roman" w:cs="Times New Roman"/>
          <w:sz w:val="20"/>
          <w:szCs w:val="20"/>
        </w:rPr>
        <w:t>BISAP score had a sensitivity</w:t>
      </w:r>
      <w:r w:rsidR="006E06B6" w:rsidRPr="00296C49">
        <w:rPr>
          <w:rFonts w:ascii="Times New Roman" w:hAnsi="Times New Roman" w:cs="Times New Roman"/>
          <w:sz w:val="20"/>
          <w:szCs w:val="20"/>
        </w:rPr>
        <w:t xml:space="preserve"> </w:t>
      </w:r>
      <w:r w:rsidRPr="00296C49">
        <w:rPr>
          <w:rFonts w:ascii="Times New Roman" w:hAnsi="Times New Roman" w:cs="Times New Roman"/>
          <w:sz w:val="20"/>
          <w:szCs w:val="20"/>
        </w:rPr>
        <w:t xml:space="preserve"> </w:t>
      </w:r>
      <w:r w:rsidR="00A30BB6" w:rsidRPr="00296C49">
        <w:rPr>
          <w:rFonts w:ascii="Times New Roman" w:hAnsi="Times New Roman" w:cs="Times New Roman"/>
          <w:sz w:val="20"/>
          <w:szCs w:val="20"/>
        </w:rPr>
        <w:t>73.3</w:t>
      </w:r>
      <w:r w:rsidR="006E06B6" w:rsidRPr="00296C49">
        <w:rPr>
          <w:rFonts w:ascii="Times New Roman" w:hAnsi="Times New Roman" w:cs="Times New Roman"/>
          <w:sz w:val="20"/>
          <w:szCs w:val="20"/>
        </w:rPr>
        <w:t>%</w:t>
      </w:r>
      <w:r w:rsidRPr="00296C49">
        <w:rPr>
          <w:rFonts w:ascii="Times New Roman" w:hAnsi="Times New Roman" w:cs="Times New Roman"/>
          <w:sz w:val="20"/>
          <w:szCs w:val="20"/>
        </w:rPr>
        <w:t xml:space="preserve">, specificity of </w:t>
      </w:r>
      <w:r w:rsidR="00A30BB6" w:rsidRPr="00296C49">
        <w:rPr>
          <w:rFonts w:ascii="Times New Roman" w:hAnsi="Times New Roman" w:cs="Times New Roman"/>
          <w:sz w:val="20"/>
          <w:szCs w:val="20"/>
        </w:rPr>
        <w:t>40</w:t>
      </w:r>
      <w:r w:rsidRPr="00296C49">
        <w:rPr>
          <w:rFonts w:ascii="Times New Roman" w:hAnsi="Times New Roman" w:cs="Times New Roman"/>
          <w:sz w:val="20"/>
          <w:szCs w:val="20"/>
        </w:rPr>
        <w:t xml:space="preserve"> </w:t>
      </w:r>
      <w:r w:rsidR="006E06B6" w:rsidRPr="00296C49">
        <w:rPr>
          <w:rFonts w:ascii="Times New Roman" w:hAnsi="Times New Roman" w:cs="Times New Roman"/>
          <w:sz w:val="20"/>
          <w:szCs w:val="20"/>
        </w:rPr>
        <w:t>%</w:t>
      </w:r>
      <w:r w:rsidRPr="00296C49">
        <w:rPr>
          <w:rFonts w:ascii="Times New Roman" w:hAnsi="Times New Roman" w:cs="Times New Roman"/>
          <w:sz w:val="20"/>
          <w:szCs w:val="20"/>
        </w:rPr>
        <w:t>,Positive predictive value</w:t>
      </w:r>
      <w:r w:rsidR="00A30BB6" w:rsidRPr="00296C49">
        <w:rPr>
          <w:rFonts w:ascii="Times New Roman" w:hAnsi="Times New Roman" w:cs="Times New Roman"/>
          <w:sz w:val="20"/>
          <w:szCs w:val="20"/>
        </w:rPr>
        <w:t>52.3</w:t>
      </w:r>
      <w:r w:rsidRPr="00296C49">
        <w:rPr>
          <w:rFonts w:ascii="Times New Roman" w:hAnsi="Times New Roman" w:cs="Times New Roman"/>
          <w:sz w:val="20"/>
          <w:szCs w:val="20"/>
        </w:rPr>
        <w:t xml:space="preserve"> </w:t>
      </w:r>
      <w:r w:rsidR="006E06B6" w:rsidRPr="00296C49">
        <w:rPr>
          <w:rFonts w:ascii="Times New Roman" w:hAnsi="Times New Roman" w:cs="Times New Roman"/>
          <w:sz w:val="20"/>
          <w:szCs w:val="20"/>
        </w:rPr>
        <w:t>%</w:t>
      </w:r>
      <w:r w:rsidRPr="00296C49">
        <w:rPr>
          <w:rFonts w:ascii="Times New Roman" w:hAnsi="Times New Roman" w:cs="Times New Roman"/>
          <w:sz w:val="20"/>
          <w:szCs w:val="20"/>
        </w:rPr>
        <w:t xml:space="preserve">,Negative predictive value </w:t>
      </w:r>
      <w:r w:rsidR="00A30BB6" w:rsidRPr="00296C49">
        <w:rPr>
          <w:rFonts w:ascii="Times New Roman" w:hAnsi="Times New Roman" w:cs="Times New Roman"/>
          <w:sz w:val="20"/>
          <w:szCs w:val="20"/>
        </w:rPr>
        <w:t>21</w:t>
      </w:r>
      <w:r w:rsidR="006E06B6" w:rsidRPr="00296C49">
        <w:rPr>
          <w:rFonts w:ascii="Times New Roman" w:hAnsi="Times New Roman" w:cs="Times New Roman"/>
          <w:sz w:val="20"/>
          <w:szCs w:val="20"/>
        </w:rPr>
        <w:t>%</w:t>
      </w:r>
      <w:r w:rsidRPr="00296C49">
        <w:rPr>
          <w:rFonts w:ascii="Times New Roman" w:hAnsi="Times New Roman" w:cs="Times New Roman"/>
          <w:sz w:val="20"/>
          <w:szCs w:val="20"/>
        </w:rPr>
        <w:t xml:space="preserve"> and accuracy </w:t>
      </w:r>
      <w:r w:rsidR="00A30BB6" w:rsidRPr="00296C49">
        <w:rPr>
          <w:rFonts w:ascii="Times New Roman" w:hAnsi="Times New Roman" w:cs="Times New Roman"/>
          <w:sz w:val="20"/>
          <w:szCs w:val="20"/>
        </w:rPr>
        <w:t xml:space="preserve">65% </w:t>
      </w:r>
      <w:r w:rsidRPr="00296C49">
        <w:rPr>
          <w:rFonts w:ascii="Times New Roman" w:hAnsi="Times New Roman" w:cs="Times New Roman"/>
          <w:sz w:val="20"/>
          <w:szCs w:val="20"/>
        </w:rPr>
        <w:t>in detecting patients with severe acute pancreatitis according to RAC grade.</w:t>
      </w:r>
    </w:p>
    <w:p w14:paraId="1AFB36D3" w14:textId="4A5A651E" w:rsidR="00D86ABB" w:rsidRPr="00296C49" w:rsidRDefault="00D86ABB" w:rsidP="00296C49">
      <w:pPr>
        <w:spacing w:after="0" w:line="360" w:lineRule="auto"/>
        <w:jc w:val="both"/>
        <w:rPr>
          <w:rFonts w:ascii="Times New Roman" w:hAnsi="Times New Roman" w:cs="Times New Roman"/>
          <w:b/>
          <w:bCs/>
          <w:sz w:val="20"/>
          <w:szCs w:val="20"/>
        </w:rPr>
      </w:pPr>
      <w:r w:rsidRPr="00296C49">
        <w:rPr>
          <w:rFonts w:ascii="Times New Roman" w:hAnsi="Times New Roman" w:cs="Times New Roman"/>
          <w:b/>
          <w:bCs/>
          <w:sz w:val="20"/>
          <w:szCs w:val="20"/>
        </w:rPr>
        <w:t xml:space="preserve">DIAGNOSTIC ACCURACY OF MCTSI </w:t>
      </w:r>
    </w:p>
    <w:p w14:paraId="08FDFF94" w14:textId="56E0CD8A" w:rsidR="00F01848" w:rsidRPr="00296C49" w:rsidRDefault="00F01848" w:rsidP="00296C49">
      <w:pPr>
        <w:spacing w:after="0" w:line="360" w:lineRule="auto"/>
        <w:jc w:val="both"/>
        <w:rPr>
          <w:rFonts w:ascii="Times New Roman" w:hAnsi="Times New Roman" w:cs="Times New Roman"/>
          <w:sz w:val="20"/>
          <w:szCs w:val="20"/>
        </w:rPr>
      </w:pPr>
      <w:r w:rsidRPr="00296C49">
        <w:rPr>
          <w:rFonts w:ascii="Times New Roman" w:hAnsi="Times New Roman" w:cs="Times New Roman"/>
          <w:sz w:val="20"/>
          <w:szCs w:val="20"/>
        </w:rPr>
        <w:t xml:space="preserve">Modified CT severity scoring system is a 10 point scoring system and includes pancreatic </w:t>
      </w:r>
      <w:proofErr w:type="gramStart"/>
      <w:r w:rsidRPr="00296C49">
        <w:rPr>
          <w:rFonts w:ascii="Times New Roman" w:hAnsi="Times New Roman" w:cs="Times New Roman"/>
          <w:sz w:val="20"/>
          <w:szCs w:val="20"/>
        </w:rPr>
        <w:t>inflammation(</w:t>
      </w:r>
      <w:proofErr w:type="gramEnd"/>
      <w:r w:rsidRPr="00296C49">
        <w:rPr>
          <w:rFonts w:ascii="Times New Roman" w:hAnsi="Times New Roman" w:cs="Times New Roman"/>
          <w:sz w:val="20"/>
          <w:szCs w:val="20"/>
        </w:rPr>
        <w:t>0 to 4</w:t>
      </w:r>
      <w:r w:rsidR="008E0E90" w:rsidRPr="00296C49">
        <w:rPr>
          <w:rFonts w:ascii="Times New Roman" w:hAnsi="Times New Roman" w:cs="Times New Roman"/>
          <w:sz w:val="20"/>
          <w:szCs w:val="20"/>
        </w:rPr>
        <w:t xml:space="preserve"> points</w:t>
      </w:r>
      <w:r w:rsidRPr="00296C49">
        <w:rPr>
          <w:rFonts w:ascii="Times New Roman" w:hAnsi="Times New Roman" w:cs="Times New Roman"/>
          <w:sz w:val="20"/>
          <w:szCs w:val="20"/>
        </w:rPr>
        <w:t>),  pancreatic necrosis(0 to 4</w:t>
      </w:r>
      <w:r w:rsidR="008E0E90" w:rsidRPr="00296C49">
        <w:rPr>
          <w:rFonts w:ascii="Times New Roman" w:hAnsi="Times New Roman" w:cs="Times New Roman"/>
          <w:sz w:val="20"/>
          <w:szCs w:val="20"/>
        </w:rPr>
        <w:t>points</w:t>
      </w:r>
      <w:r w:rsidRPr="00296C49">
        <w:rPr>
          <w:rFonts w:ascii="Times New Roman" w:hAnsi="Times New Roman" w:cs="Times New Roman"/>
          <w:sz w:val="20"/>
          <w:szCs w:val="20"/>
        </w:rPr>
        <w:t>) and extra pancreatic complications(0 to 2</w:t>
      </w:r>
      <w:r w:rsidR="008E0E90" w:rsidRPr="00296C49">
        <w:rPr>
          <w:rFonts w:ascii="Times New Roman" w:hAnsi="Times New Roman" w:cs="Times New Roman"/>
          <w:sz w:val="20"/>
          <w:szCs w:val="20"/>
        </w:rPr>
        <w:t xml:space="preserve"> points</w:t>
      </w:r>
      <w:r w:rsidRPr="00296C49">
        <w:rPr>
          <w:rFonts w:ascii="Times New Roman" w:hAnsi="Times New Roman" w:cs="Times New Roman"/>
          <w:sz w:val="20"/>
          <w:szCs w:val="20"/>
        </w:rPr>
        <w:t>)</w:t>
      </w:r>
      <w:r w:rsidR="008E0E90" w:rsidRPr="00296C49">
        <w:rPr>
          <w:rFonts w:ascii="Times New Roman" w:hAnsi="Times New Roman" w:cs="Times New Roman"/>
          <w:sz w:val="20"/>
          <w:szCs w:val="20"/>
        </w:rPr>
        <w:t>.</w:t>
      </w:r>
      <w:r w:rsidR="0024229C" w:rsidRPr="00296C49">
        <w:rPr>
          <w:rFonts w:ascii="Times New Roman" w:hAnsi="Times New Roman" w:cs="Times New Roman"/>
          <w:sz w:val="20"/>
          <w:szCs w:val="20"/>
        </w:rPr>
        <w:t xml:space="preserve"> The severity is graded according to the </w:t>
      </w:r>
      <w:proofErr w:type="gramStart"/>
      <w:r w:rsidR="0024229C" w:rsidRPr="00296C49">
        <w:rPr>
          <w:rFonts w:ascii="Times New Roman" w:hAnsi="Times New Roman" w:cs="Times New Roman"/>
          <w:sz w:val="20"/>
          <w:szCs w:val="20"/>
        </w:rPr>
        <w:t>score ,mild</w:t>
      </w:r>
      <w:proofErr w:type="gramEnd"/>
      <w:r w:rsidR="0024229C" w:rsidRPr="00296C49">
        <w:rPr>
          <w:rFonts w:ascii="Times New Roman" w:hAnsi="Times New Roman" w:cs="Times New Roman"/>
          <w:sz w:val="20"/>
          <w:szCs w:val="20"/>
        </w:rPr>
        <w:t xml:space="preserve"> –(0to2),moderate –(score 4to6),severe (score 8-10)</w:t>
      </w:r>
      <w:r w:rsidR="00822736" w:rsidRPr="00296C49">
        <w:rPr>
          <w:rFonts w:ascii="Times New Roman" w:hAnsi="Times New Roman" w:cs="Times New Roman"/>
          <w:sz w:val="20"/>
          <w:szCs w:val="20"/>
        </w:rPr>
        <w:t>.In our study 8 cases were mild ,1</w:t>
      </w:r>
      <w:r w:rsidR="00FF264E" w:rsidRPr="00296C49">
        <w:rPr>
          <w:rFonts w:ascii="Times New Roman" w:hAnsi="Times New Roman" w:cs="Times New Roman"/>
          <w:sz w:val="20"/>
          <w:szCs w:val="20"/>
        </w:rPr>
        <w:t>3</w:t>
      </w:r>
      <w:r w:rsidR="00822736" w:rsidRPr="00296C49">
        <w:rPr>
          <w:rFonts w:ascii="Times New Roman" w:hAnsi="Times New Roman" w:cs="Times New Roman"/>
          <w:sz w:val="20"/>
          <w:szCs w:val="20"/>
        </w:rPr>
        <w:t xml:space="preserve"> cases were moderate  and </w:t>
      </w:r>
      <w:r w:rsidR="00FF264E" w:rsidRPr="00296C49">
        <w:rPr>
          <w:rFonts w:ascii="Times New Roman" w:hAnsi="Times New Roman" w:cs="Times New Roman"/>
          <w:sz w:val="20"/>
          <w:szCs w:val="20"/>
        </w:rPr>
        <w:t>19 cases were severe</w:t>
      </w:r>
    </w:p>
    <w:p w14:paraId="2DF1D254" w14:textId="77777777" w:rsidR="008E0E90" w:rsidRPr="00296C49" w:rsidRDefault="008E0E90" w:rsidP="00296C49">
      <w:pPr>
        <w:spacing w:after="0" w:line="360" w:lineRule="auto"/>
        <w:jc w:val="bot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1803"/>
        <w:gridCol w:w="1803"/>
        <w:gridCol w:w="1803"/>
        <w:gridCol w:w="1803"/>
        <w:gridCol w:w="1804"/>
      </w:tblGrid>
      <w:tr w:rsidR="00D86ABB" w:rsidRPr="00296C49" w14:paraId="549185EE" w14:textId="77777777" w:rsidTr="00FC702B">
        <w:tc>
          <w:tcPr>
            <w:tcW w:w="1803" w:type="dxa"/>
          </w:tcPr>
          <w:p w14:paraId="7CB2C402" w14:textId="77777777" w:rsidR="00D86ABB" w:rsidRPr="00296C49" w:rsidRDefault="00D86ABB" w:rsidP="00296C49">
            <w:pPr>
              <w:spacing w:line="360" w:lineRule="auto"/>
              <w:jc w:val="both"/>
              <w:rPr>
                <w:rFonts w:ascii="Times New Roman" w:hAnsi="Times New Roman" w:cs="Times New Roman"/>
                <w:sz w:val="20"/>
                <w:szCs w:val="20"/>
              </w:rPr>
            </w:pPr>
          </w:p>
        </w:tc>
        <w:tc>
          <w:tcPr>
            <w:tcW w:w="7213" w:type="dxa"/>
            <w:gridSpan w:val="4"/>
          </w:tcPr>
          <w:p w14:paraId="65C513B2" w14:textId="66C42899" w:rsidR="00D86ABB"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 xml:space="preserve">                                          RAC GRADE</w:t>
            </w:r>
          </w:p>
        </w:tc>
      </w:tr>
      <w:tr w:rsidR="00D86ABB" w:rsidRPr="00296C49" w14:paraId="06BD8C67" w14:textId="77777777" w:rsidTr="00D86ABB">
        <w:tc>
          <w:tcPr>
            <w:tcW w:w="1803" w:type="dxa"/>
            <w:vMerge w:val="restart"/>
          </w:tcPr>
          <w:p w14:paraId="6DCBD55F" w14:textId="76972A1E" w:rsidR="00D86ABB"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MCTSI GRADE</w:t>
            </w:r>
          </w:p>
        </w:tc>
        <w:tc>
          <w:tcPr>
            <w:tcW w:w="1803" w:type="dxa"/>
          </w:tcPr>
          <w:p w14:paraId="3FC59C84" w14:textId="77777777" w:rsidR="00D86ABB" w:rsidRPr="00296C49" w:rsidRDefault="00D86ABB" w:rsidP="00296C49">
            <w:pPr>
              <w:spacing w:line="360" w:lineRule="auto"/>
              <w:jc w:val="both"/>
              <w:rPr>
                <w:rFonts w:ascii="Times New Roman" w:hAnsi="Times New Roman" w:cs="Times New Roman"/>
                <w:sz w:val="20"/>
                <w:szCs w:val="20"/>
              </w:rPr>
            </w:pPr>
          </w:p>
        </w:tc>
        <w:tc>
          <w:tcPr>
            <w:tcW w:w="1803" w:type="dxa"/>
          </w:tcPr>
          <w:p w14:paraId="1B12494D" w14:textId="04B9CC8F" w:rsidR="00D86ABB"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SEVERE</w:t>
            </w:r>
          </w:p>
        </w:tc>
        <w:tc>
          <w:tcPr>
            <w:tcW w:w="1803" w:type="dxa"/>
          </w:tcPr>
          <w:p w14:paraId="2792BE2E" w14:textId="4593AF36" w:rsidR="00D86ABB"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NOT SEVERE</w:t>
            </w:r>
          </w:p>
        </w:tc>
        <w:tc>
          <w:tcPr>
            <w:tcW w:w="1804" w:type="dxa"/>
          </w:tcPr>
          <w:p w14:paraId="4396AED2" w14:textId="1E8645C5" w:rsidR="00D86ABB"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TOTAL</w:t>
            </w:r>
          </w:p>
        </w:tc>
      </w:tr>
      <w:tr w:rsidR="00D86ABB" w:rsidRPr="00296C49" w14:paraId="3FB3EC46" w14:textId="77777777" w:rsidTr="00D86ABB">
        <w:tc>
          <w:tcPr>
            <w:tcW w:w="1803" w:type="dxa"/>
            <w:vMerge/>
          </w:tcPr>
          <w:p w14:paraId="30C0044A" w14:textId="77777777" w:rsidR="00D86ABB" w:rsidRPr="00296C49" w:rsidRDefault="00D86ABB" w:rsidP="00296C49">
            <w:pPr>
              <w:spacing w:line="360" w:lineRule="auto"/>
              <w:jc w:val="both"/>
              <w:rPr>
                <w:rFonts w:ascii="Times New Roman" w:hAnsi="Times New Roman" w:cs="Times New Roman"/>
                <w:sz w:val="20"/>
                <w:szCs w:val="20"/>
              </w:rPr>
            </w:pPr>
          </w:p>
        </w:tc>
        <w:tc>
          <w:tcPr>
            <w:tcW w:w="1803" w:type="dxa"/>
          </w:tcPr>
          <w:p w14:paraId="51715F8D" w14:textId="1343A5A1" w:rsidR="00D86ABB"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SEVERE</w:t>
            </w:r>
          </w:p>
        </w:tc>
        <w:tc>
          <w:tcPr>
            <w:tcW w:w="1803" w:type="dxa"/>
          </w:tcPr>
          <w:p w14:paraId="056B87CE" w14:textId="50B9DF5C" w:rsidR="00D86ABB"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14</w:t>
            </w:r>
          </w:p>
        </w:tc>
        <w:tc>
          <w:tcPr>
            <w:tcW w:w="1803" w:type="dxa"/>
          </w:tcPr>
          <w:p w14:paraId="0945ACAD" w14:textId="62E57CE4" w:rsidR="00D86ABB"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5</w:t>
            </w:r>
          </w:p>
        </w:tc>
        <w:tc>
          <w:tcPr>
            <w:tcW w:w="1804" w:type="dxa"/>
          </w:tcPr>
          <w:p w14:paraId="50FE1D39" w14:textId="7778ECB0" w:rsidR="00D86ABB"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19</w:t>
            </w:r>
          </w:p>
        </w:tc>
      </w:tr>
      <w:tr w:rsidR="00D86ABB" w:rsidRPr="00296C49" w14:paraId="62C2384A" w14:textId="77777777" w:rsidTr="00D86ABB">
        <w:tc>
          <w:tcPr>
            <w:tcW w:w="1803" w:type="dxa"/>
            <w:vMerge/>
          </w:tcPr>
          <w:p w14:paraId="747C07BA" w14:textId="77777777" w:rsidR="00D86ABB" w:rsidRPr="00296C49" w:rsidRDefault="00D86ABB" w:rsidP="00296C49">
            <w:pPr>
              <w:spacing w:line="360" w:lineRule="auto"/>
              <w:jc w:val="both"/>
              <w:rPr>
                <w:rFonts w:ascii="Times New Roman" w:hAnsi="Times New Roman" w:cs="Times New Roman"/>
                <w:sz w:val="20"/>
                <w:szCs w:val="20"/>
              </w:rPr>
            </w:pPr>
          </w:p>
        </w:tc>
        <w:tc>
          <w:tcPr>
            <w:tcW w:w="1803" w:type="dxa"/>
          </w:tcPr>
          <w:p w14:paraId="554163A7" w14:textId="3D54C461" w:rsidR="00D86ABB"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NOT SEVERE</w:t>
            </w:r>
          </w:p>
        </w:tc>
        <w:tc>
          <w:tcPr>
            <w:tcW w:w="1803" w:type="dxa"/>
          </w:tcPr>
          <w:p w14:paraId="4898EBE3" w14:textId="05BA9B53" w:rsidR="00D86ABB"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1</w:t>
            </w:r>
          </w:p>
        </w:tc>
        <w:tc>
          <w:tcPr>
            <w:tcW w:w="1803" w:type="dxa"/>
          </w:tcPr>
          <w:p w14:paraId="2D9E44B9" w14:textId="106A154F" w:rsidR="00D86ABB"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20</w:t>
            </w:r>
          </w:p>
        </w:tc>
        <w:tc>
          <w:tcPr>
            <w:tcW w:w="1804" w:type="dxa"/>
          </w:tcPr>
          <w:p w14:paraId="2BBF3E35" w14:textId="791DDF33" w:rsidR="00D86ABB" w:rsidRPr="00296C49" w:rsidRDefault="00D86ABB"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21</w:t>
            </w:r>
          </w:p>
        </w:tc>
      </w:tr>
      <w:tr w:rsidR="00D86ABB" w:rsidRPr="00296C49" w14:paraId="50540077" w14:textId="77777777" w:rsidTr="00D86ABB">
        <w:tc>
          <w:tcPr>
            <w:tcW w:w="1803" w:type="dxa"/>
            <w:vMerge/>
          </w:tcPr>
          <w:p w14:paraId="4FF66232" w14:textId="77777777" w:rsidR="00D86ABB" w:rsidRPr="00296C49" w:rsidRDefault="00D86ABB" w:rsidP="00296C49">
            <w:pPr>
              <w:spacing w:line="360" w:lineRule="auto"/>
              <w:jc w:val="both"/>
              <w:rPr>
                <w:rFonts w:ascii="Times New Roman" w:hAnsi="Times New Roman" w:cs="Times New Roman"/>
                <w:sz w:val="20"/>
                <w:szCs w:val="20"/>
              </w:rPr>
            </w:pPr>
          </w:p>
        </w:tc>
        <w:tc>
          <w:tcPr>
            <w:tcW w:w="1803" w:type="dxa"/>
          </w:tcPr>
          <w:p w14:paraId="3A2206E9" w14:textId="77777777" w:rsidR="00D86ABB" w:rsidRPr="00296C49" w:rsidRDefault="00D86ABB" w:rsidP="00296C49">
            <w:pPr>
              <w:spacing w:line="360" w:lineRule="auto"/>
              <w:jc w:val="both"/>
              <w:rPr>
                <w:rFonts w:ascii="Times New Roman" w:hAnsi="Times New Roman" w:cs="Times New Roman"/>
                <w:sz w:val="20"/>
                <w:szCs w:val="20"/>
              </w:rPr>
            </w:pPr>
          </w:p>
        </w:tc>
        <w:tc>
          <w:tcPr>
            <w:tcW w:w="1803" w:type="dxa"/>
          </w:tcPr>
          <w:p w14:paraId="466FDDF4" w14:textId="3DACCD40" w:rsidR="00D86ABB" w:rsidRPr="00296C49" w:rsidRDefault="00A30BB6"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15</w:t>
            </w:r>
          </w:p>
        </w:tc>
        <w:tc>
          <w:tcPr>
            <w:tcW w:w="1803" w:type="dxa"/>
          </w:tcPr>
          <w:p w14:paraId="4CA2B427" w14:textId="390C1126" w:rsidR="00D86ABB" w:rsidRPr="00296C49" w:rsidRDefault="00A30BB6"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25</w:t>
            </w:r>
          </w:p>
        </w:tc>
        <w:tc>
          <w:tcPr>
            <w:tcW w:w="1804" w:type="dxa"/>
          </w:tcPr>
          <w:p w14:paraId="18E62632" w14:textId="14D7D49D" w:rsidR="00D86ABB" w:rsidRPr="00296C49" w:rsidRDefault="00A30BB6" w:rsidP="00296C49">
            <w:pPr>
              <w:spacing w:line="360" w:lineRule="auto"/>
              <w:jc w:val="both"/>
              <w:rPr>
                <w:rFonts w:ascii="Times New Roman" w:hAnsi="Times New Roman" w:cs="Times New Roman"/>
                <w:sz w:val="20"/>
                <w:szCs w:val="20"/>
              </w:rPr>
            </w:pPr>
            <w:r w:rsidRPr="00296C49">
              <w:rPr>
                <w:rFonts w:ascii="Times New Roman" w:hAnsi="Times New Roman" w:cs="Times New Roman"/>
                <w:sz w:val="20"/>
                <w:szCs w:val="20"/>
              </w:rPr>
              <w:t>40</w:t>
            </w:r>
          </w:p>
        </w:tc>
      </w:tr>
    </w:tbl>
    <w:p w14:paraId="30C55FC1" w14:textId="4393789A" w:rsidR="00D86ABB" w:rsidRPr="00296C49" w:rsidRDefault="00D86ABB" w:rsidP="00296C49">
      <w:pPr>
        <w:spacing w:after="0" w:line="360" w:lineRule="auto"/>
        <w:jc w:val="both"/>
        <w:rPr>
          <w:rFonts w:ascii="Times New Roman" w:hAnsi="Times New Roman" w:cs="Times New Roman"/>
          <w:sz w:val="20"/>
          <w:szCs w:val="20"/>
        </w:rPr>
      </w:pPr>
    </w:p>
    <w:p w14:paraId="43963861" w14:textId="3EEDC32C" w:rsidR="00D86ABB" w:rsidRPr="00296C49" w:rsidRDefault="00D86ABB" w:rsidP="00296C49">
      <w:pPr>
        <w:spacing w:after="0" w:line="360" w:lineRule="auto"/>
        <w:jc w:val="both"/>
        <w:rPr>
          <w:rFonts w:ascii="Times New Roman" w:hAnsi="Times New Roman" w:cs="Times New Roman"/>
          <w:sz w:val="20"/>
          <w:szCs w:val="20"/>
        </w:rPr>
      </w:pPr>
      <w:r w:rsidRPr="00296C49">
        <w:rPr>
          <w:rFonts w:ascii="Times New Roman" w:hAnsi="Times New Roman" w:cs="Times New Roman"/>
          <w:sz w:val="20"/>
          <w:szCs w:val="20"/>
        </w:rPr>
        <w:t xml:space="preserve">Modified CT severity index score had a sensitivity </w:t>
      </w:r>
      <w:r w:rsidR="00A30BB6" w:rsidRPr="00296C49">
        <w:rPr>
          <w:rFonts w:ascii="Times New Roman" w:hAnsi="Times New Roman" w:cs="Times New Roman"/>
          <w:sz w:val="20"/>
          <w:szCs w:val="20"/>
        </w:rPr>
        <w:t>93.3%</w:t>
      </w:r>
      <w:r w:rsidRPr="00296C49">
        <w:rPr>
          <w:rFonts w:ascii="Times New Roman" w:hAnsi="Times New Roman" w:cs="Times New Roman"/>
          <w:sz w:val="20"/>
          <w:szCs w:val="20"/>
        </w:rPr>
        <w:t xml:space="preserve">, specificity </w:t>
      </w:r>
      <w:proofErr w:type="gramStart"/>
      <w:r w:rsidRPr="00296C49">
        <w:rPr>
          <w:rFonts w:ascii="Times New Roman" w:hAnsi="Times New Roman" w:cs="Times New Roman"/>
          <w:sz w:val="20"/>
          <w:szCs w:val="20"/>
        </w:rPr>
        <w:t xml:space="preserve">of  </w:t>
      </w:r>
      <w:r w:rsidR="00A30BB6" w:rsidRPr="00296C49">
        <w:rPr>
          <w:rFonts w:ascii="Times New Roman" w:hAnsi="Times New Roman" w:cs="Times New Roman"/>
          <w:sz w:val="20"/>
          <w:szCs w:val="20"/>
        </w:rPr>
        <w:t>20</w:t>
      </w:r>
      <w:proofErr w:type="gramEnd"/>
      <w:r w:rsidR="00A30BB6" w:rsidRPr="00296C49">
        <w:rPr>
          <w:rFonts w:ascii="Times New Roman" w:hAnsi="Times New Roman" w:cs="Times New Roman"/>
          <w:sz w:val="20"/>
          <w:szCs w:val="20"/>
        </w:rPr>
        <w:t>%</w:t>
      </w:r>
      <w:r w:rsidRPr="00296C49">
        <w:rPr>
          <w:rFonts w:ascii="Times New Roman" w:hAnsi="Times New Roman" w:cs="Times New Roman"/>
          <w:sz w:val="20"/>
          <w:szCs w:val="20"/>
        </w:rPr>
        <w:t>,Positive predictive value</w:t>
      </w:r>
      <w:r w:rsidR="00A30BB6" w:rsidRPr="00296C49">
        <w:rPr>
          <w:rFonts w:ascii="Times New Roman" w:hAnsi="Times New Roman" w:cs="Times New Roman"/>
          <w:sz w:val="20"/>
          <w:szCs w:val="20"/>
        </w:rPr>
        <w:t>73.6%</w:t>
      </w:r>
      <w:r w:rsidRPr="00296C49">
        <w:rPr>
          <w:rFonts w:ascii="Times New Roman" w:hAnsi="Times New Roman" w:cs="Times New Roman"/>
          <w:sz w:val="20"/>
          <w:szCs w:val="20"/>
        </w:rPr>
        <w:t xml:space="preserve">,Negative predictive value </w:t>
      </w:r>
      <w:r w:rsidR="00A30BB6" w:rsidRPr="00296C49">
        <w:rPr>
          <w:rFonts w:ascii="Times New Roman" w:hAnsi="Times New Roman" w:cs="Times New Roman"/>
          <w:sz w:val="20"/>
          <w:szCs w:val="20"/>
        </w:rPr>
        <w:t>4.76%</w:t>
      </w:r>
      <w:r w:rsidRPr="00296C49">
        <w:rPr>
          <w:rFonts w:ascii="Times New Roman" w:hAnsi="Times New Roman" w:cs="Times New Roman"/>
          <w:sz w:val="20"/>
          <w:szCs w:val="20"/>
        </w:rPr>
        <w:t xml:space="preserve"> and accuracy </w:t>
      </w:r>
      <w:r w:rsidR="00FD0C0A" w:rsidRPr="00296C49">
        <w:rPr>
          <w:rFonts w:ascii="Times New Roman" w:hAnsi="Times New Roman" w:cs="Times New Roman"/>
          <w:sz w:val="20"/>
          <w:szCs w:val="20"/>
        </w:rPr>
        <w:t xml:space="preserve">of 85% </w:t>
      </w:r>
      <w:r w:rsidRPr="00296C49">
        <w:rPr>
          <w:rFonts w:ascii="Times New Roman" w:hAnsi="Times New Roman" w:cs="Times New Roman"/>
          <w:sz w:val="20"/>
          <w:szCs w:val="20"/>
        </w:rPr>
        <w:t>in detecting patients with severe acute pancreatitis according to RAC grade.</w:t>
      </w:r>
    </w:p>
    <w:p w14:paraId="5E0CE22C" w14:textId="2F4DA48D" w:rsidR="005D4394" w:rsidRPr="00296C49" w:rsidRDefault="005D4394" w:rsidP="00296C49">
      <w:pPr>
        <w:spacing w:after="0" w:line="360" w:lineRule="auto"/>
        <w:jc w:val="both"/>
        <w:rPr>
          <w:rFonts w:ascii="Times New Roman" w:hAnsi="Times New Roman" w:cs="Times New Roman"/>
          <w:sz w:val="20"/>
          <w:szCs w:val="20"/>
        </w:rPr>
      </w:pPr>
    </w:p>
    <w:p w14:paraId="5796F4BC" w14:textId="77777777" w:rsidR="007832A2" w:rsidRPr="00296C49" w:rsidRDefault="007832A2" w:rsidP="00296C49">
      <w:pPr>
        <w:spacing w:after="0" w:line="360" w:lineRule="auto"/>
        <w:jc w:val="both"/>
        <w:rPr>
          <w:rFonts w:ascii="Times New Roman" w:hAnsi="Times New Roman" w:cs="Times New Roman"/>
          <w:b/>
          <w:bCs/>
          <w:sz w:val="20"/>
          <w:szCs w:val="20"/>
        </w:rPr>
      </w:pPr>
    </w:p>
    <w:p w14:paraId="543BEA3D" w14:textId="77777777" w:rsidR="007832A2" w:rsidRPr="00296C49" w:rsidRDefault="007832A2" w:rsidP="00296C49">
      <w:pPr>
        <w:spacing w:after="0" w:line="360" w:lineRule="auto"/>
        <w:jc w:val="both"/>
        <w:rPr>
          <w:rFonts w:ascii="Times New Roman" w:hAnsi="Times New Roman" w:cs="Times New Roman"/>
          <w:b/>
          <w:bCs/>
          <w:sz w:val="20"/>
          <w:szCs w:val="20"/>
        </w:rPr>
      </w:pPr>
    </w:p>
    <w:p w14:paraId="2BCFA30F" w14:textId="77777777" w:rsidR="007832A2" w:rsidRPr="00296C49" w:rsidRDefault="007832A2" w:rsidP="00296C49">
      <w:pPr>
        <w:spacing w:after="0" w:line="360" w:lineRule="auto"/>
        <w:jc w:val="both"/>
        <w:rPr>
          <w:rFonts w:ascii="Times New Roman" w:hAnsi="Times New Roman" w:cs="Times New Roman"/>
          <w:b/>
          <w:bCs/>
          <w:sz w:val="20"/>
          <w:szCs w:val="20"/>
        </w:rPr>
      </w:pPr>
    </w:p>
    <w:p w14:paraId="7ACAA282" w14:textId="77777777" w:rsidR="007832A2" w:rsidRPr="00296C49" w:rsidRDefault="007832A2" w:rsidP="00296C49">
      <w:pPr>
        <w:spacing w:after="0" w:line="360" w:lineRule="auto"/>
        <w:jc w:val="both"/>
        <w:rPr>
          <w:rFonts w:ascii="Times New Roman" w:hAnsi="Times New Roman" w:cs="Times New Roman"/>
          <w:b/>
          <w:bCs/>
          <w:sz w:val="20"/>
          <w:szCs w:val="20"/>
        </w:rPr>
      </w:pPr>
    </w:p>
    <w:p w14:paraId="50AE84A5" w14:textId="57AF4A85" w:rsidR="005D4394" w:rsidRPr="00296C49" w:rsidRDefault="005D4394" w:rsidP="00296C49">
      <w:pPr>
        <w:spacing w:after="0" w:line="360" w:lineRule="auto"/>
        <w:jc w:val="both"/>
        <w:rPr>
          <w:rFonts w:ascii="Times New Roman" w:hAnsi="Times New Roman" w:cs="Times New Roman"/>
          <w:b/>
          <w:bCs/>
          <w:sz w:val="20"/>
          <w:szCs w:val="20"/>
        </w:rPr>
      </w:pPr>
      <w:r w:rsidRPr="00296C49">
        <w:rPr>
          <w:rFonts w:ascii="Times New Roman" w:hAnsi="Times New Roman" w:cs="Times New Roman"/>
          <w:b/>
          <w:bCs/>
          <w:sz w:val="20"/>
          <w:szCs w:val="20"/>
        </w:rPr>
        <w:lastRenderedPageBreak/>
        <w:t xml:space="preserve">COMPARISON OF MCTSI Score with BISAP score </w:t>
      </w:r>
    </w:p>
    <w:tbl>
      <w:tblPr>
        <w:tblStyle w:val="TableGrid"/>
        <w:tblW w:w="0" w:type="auto"/>
        <w:tblLook w:val="04A0" w:firstRow="1" w:lastRow="0" w:firstColumn="1" w:lastColumn="0" w:noHBand="0" w:noVBand="1"/>
      </w:tblPr>
      <w:tblGrid>
        <w:gridCol w:w="1098"/>
        <w:gridCol w:w="985"/>
        <w:gridCol w:w="875"/>
        <w:gridCol w:w="1373"/>
        <w:gridCol w:w="1055"/>
        <w:gridCol w:w="1815"/>
        <w:gridCol w:w="1815"/>
      </w:tblGrid>
      <w:tr w:rsidR="005D4394" w:rsidRPr="00296C49" w14:paraId="4DC349B4" w14:textId="52A3792E" w:rsidTr="005D4394">
        <w:tc>
          <w:tcPr>
            <w:tcW w:w="1098" w:type="dxa"/>
          </w:tcPr>
          <w:p w14:paraId="723AC062" w14:textId="77777777" w:rsidR="005D4394" w:rsidRPr="00296C49" w:rsidRDefault="005D4394" w:rsidP="00296C49">
            <w:pPr>
              <w:spacing w:line="360" w:lineRule="auto"/>
              <w:jc w:val="both"/>
              <w:rPr>
                <w:rFonts w:ascii="Times New Roman" w:hAnsi="Times New Roman" w:cs="Times New Roman"/>
                <w:bCs/>
                <w:sz w:val="20"/>
                <w:szCs w:val="20"/>
              </w:rPr>
            </w:pPr>
          </w:p>
        </w:tc>
        <w:tc>
          <w:tcPr>
            <w:tcW w:w="4288" w:type="dxa"/>
            <w:gridSpan w:val="4"/>
          </w:tcPr>
          <w:p w14:paraId="0A572F6E" w14:textId="5A968C7A" w:rsidR="005D4394" w:rsidRPr="00296C49" w:rsidRDefault="005D4394"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 xml:space="preserve">            MCTSI GRADE</w:t>
            </w:r>
          </w:p>
        </w:tc>
        <w:tc>
          <w:tcPr>
            <w:tcW w:w="1815" w:type="dxa"/>
          </w:tcPr>
          <w:p w14:paraId="33EC90CB" w14:textId="77777777" w:rsidR="005D4394" w:rsidRPr="00296C49" w:rsidRDefault="005D4394" w:rsidP="00296C49">
            <w:pPr>
              <w:spacing w:line="360" w:lineRule="auto"/>
              <w:jc w:val="both"/>
              <w:rPr>
                <w:rFonts w:ascii="Times New Roman" w:hAnsi="Times New Roman" w:cs="Times New Roman"/>
                <w:bCs/>
                <w:sz w:val="20"/>
                <w:szCs w:val="20"/>
              </w:rPr>
            </w:pPr>
          </w:p>
        </w:tc>
        <w:tc>
          <w:tcPr>
            <w:tcW w:w="1815" w:type="dxa"/>
            <w:vMerge w:val="restart"/>
          </w:tcPr>
          <w:p w14:paraId="49022C9B" w14:textId="77777777" w:rsidR="005D4394" w:rsidRPr="00296C49" w:rsidRDefault="005D4394"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P value</w:t>
            </w:r>
          </w:p>
          <w:p w14:paraId="11006E61" w14:textId="77777777" w:rsidR="00AF0932" w:rsidRPr="00296C49" w:rsidRDefault="00AF0932" w:rsidP="00296C49">
            <w:pPr>
              <w:spacing w:line="360" w:lineRule="auto"/>
              <w:jc w:val="both"/>
              <w:rPr>
                <w:rFonts w:ascii="Times New Roman" w:hAnsi="Times New Roman" w:cs="Times New Roman"/>
                <w:bCs/>
                <w:sz w:val="20"/>
                <w:szCs w:val="20"/>
              </w:rPr>
            </w:pPr>
          </w:p>
          <w:p w14:paraId="3D6FD1E9" w14:textId="77777777" w:rsidR="00AF0932" w:rsidRPr="00296C49" w:rsidRDefault="00AF0932" w:rsidP="00296C49">
            <w:pPr>
              <w:spacing w:line="360" w:lineRule="auto"/>
              <w:jc w:val="both"/>
              <w:rPr>
                <w:rFonts w:ascii="Times New Roman" w:hAnsi="Times New Roman" w:cs="Times New Roman"/>
                <w:bCs/>
                <w:sz w:val="20"/>
                <w:szCs w:val="20"/>
              </w:rPr>
            </w:pPr>
          </w:p>
          <w:p w14:paraId="646CB93E" w14:textId="7F3EEA27" w:rsidR="00AF0932" w:rsidRPr="00296C49" w:rsidRDefault="00AF0932"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0.001</w:t>
            </w:r>
          </w:p>
        </w:tc>
      </w:tr>
      <w:tr w:rsidR="005D4394" w:rsidRPr="00296C49" w14:paraId="50EC542A" w14:textId="3A0B7011" w:rsidTr="005D4394">
        <w:tc>
          <w:tcPr>
            <w:tcW w:w="1098" w:type="dxa"/>
            <w:vMerge w:val="restart"/>
          </w:tcPr>
          <w:p w14:paraId="57EF67D0" w14:textId="3A7E7FAA" w:rsidR="005D4394" w:rsidRPr="00296C49" w:rsidRDefault="005D4394"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BISAP SCORE</w:t>
            </w:r>
          </w:p>
        </w:tc>
        <w:tc>
          <w:tcPr>
            <w:tcW w:w="985" w:type="dxa"/>
          </w:tcPr>
          <w:p w14:paraId="166E8635" w14:textId="77777777" w:rsidR="005D4394" w:rsidRPr="00296C49" w:rsidRDefault="005D4394" w:rsidP="00296C49">
            <w:pPr>
              <w:spacing w:line="360" w:lineRule="auto"/>
              <w:jc w:val="both"/>
              <w:rPr>
                <w:rFonts w:ascii="Times New Roman" w:hAnsi="Times New Roman" w:cs="Times New Roman"/>
                <w:bCs/>
                <w:sz w:val="20"/>
                <w:szCs w:val="20"/>
              </w:rPr>
            </w:pPr>
          </w:p>
        </w:tc>
        <w:tc>
          <w:tcPr>
            <w:tcW w:w="875" w:type="dxa"/>
          </w:tcPr>
          <w:p w14:paraId="291F6B75" w14:textId="7EE97703" w:rsidR="005D4394" w:rsidRPr="00296C49" w:rsidRDefault="005D4394"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MILD</w:t>
            </w:r>
          </w:p>
        </w:tc>
        <w:tc>
          <w:tcPr>
            <w:tcW w:w="1373" w:type="dxa"/>
          </w:tcPr>
          <w:p w14:paraId="356A36EE" w14:textId="28D5C254" w:rsidR="005D4394" w:rsidRPr="00296C49" w:rsidRDefault="005D4394"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MODERATE</w:t>
            </w:r>
          </w:p>
        </w:tc>
        <w:tc>
          <w:tcPr>
            <w:tcW w:w="1055" w:type="dxa"/>
          </w:tcPr>
          <w:p w14:paraId="46CA109E" w14:textId="5E9030A9" w:rsidR="005D4394" w:rsidRPr="00296C49" w:rsidRDefault="005D4394"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SEVERE</w:t>
            </w:r>
          </w:p>
        </w:tc>
        <w:tc>
          <w:tcPr>
            <w:tcW w:w="1815" w:type="dxa"/>
          </w:tcPr>
          <w:p w14:paraId="41AAA737" w14:textId="0A609BA9" w:rsidR="005D4394" w:rsidRPr="00296C49" w:rsidRDefault="005D4394"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TOTAL</w:t>
            </w:r>
          </w:p>
        </w:tc>
        <w:tc>
          <w:tcPr>
            <w:tcW w:w="1815" w:type="dxa"/>
            <w:vMerge/>
          </w:tcPr>
          <w:p w14:paraId="63D70F45" w14:textId="77777777" w:rsidR="005D4394" w:rsidRPr="00296C49" w:rsidRDefault="005D4394" w:rsidP="00296C49">
            <w:pPr>
              <w:spacing w:line="360" w:lineRule="auto"/>
              <w:jc w:val="both"/>
              <w:rPr>
                <w:rFonts w:ascii="Times New Roman" w:hAnsi="Times New Roman" w:cs="Times New Roman"/>
                <w:bCs/>
                <w:sz w:val="20"/>
                <w:szCs w:val="20"/>
              </w:rPr>
            </w:pPr>
          </w:p>
        </w:tc>
      </w:tr>
      <w:tr w:rsidR="005D4394" w:rsidRPr="00296C49" w14:paraId="406DC0E9" w14:textId="4C71B4C4" w:rsidTr="005D4394">
        <w:tc>
          <w:tcPr>
            <w:tcW w:w="1098" w:type="dxa"/>
            <w:vMerge/>
          </w:tcPr>
          <w:p w14:paraId="1565B623" w14:textId="77777777" w:rsidR="005D4394" w:rsidRPr="00296C49" w:rsidRDefault="005D4394" w:rsidP="00296C49">
            <w:pPr>
              <w:spacing w:line="360" w:lineRule="auto"/>
              <w:jc w:val="both"/>
              <w:rPr>
                <w:rFonts w:ascii="Times New Roman" w:hAnsi="Times New Roman" w:cs="Times New Roman"/>
                <w:bCs/>
                <w:sz w:val="20"/>
                <w:szCs w:val="20"/>
              </w:rPr>
            </w:pPr>
          </w:p>
        </w:tc>
        <w:tc>
          <w:tcPr>
            <w:tcW w:w="985" w:type="dxa"/>
          </w:tcPr>
          <w:p w14:paraId="7A091F3F" w14:textId="17AD9268" w:rsidR="005D4394" w:rsidRPr="00296C49" w:rsidRDefault="005D4394"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SEVERE</w:t>
            </w:r>
          </w:p>
        </w:tc>
        <w:tc>
          <w:tcPr>
            <w:tcW w:w="875" w:type="dxa"/>
          </w:tcPr>
          <w:p w14:paraId="4B00BF7A" w14:textId="04A6B968" w:rsidR="005D4394" w:rsidRPr="00296C49" w:rsidRDefault="006F45D5"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1</w:t>
            </w:r>
            <w:r w:rsidR="00065669" w:rsidRPr="00296C49">
              <w:rPr>
                <w:rFonts w:ascii="Times New Roman" w:hAnsi="Times New Roman" w:cs="Times New Roman"/>
                <w:bCs/>
                <w:sz w:val="20"/>
                <w:szCs w:val="20"/>
              </w:rPr>
              <w:t>(</w:t>
            </w:r>
            <w:r w:rsidRPr="00296C49">
              <w:rPr>
                <w:rFonts w:ascii="Times New Roman" w:hAnsi="Times New Roman" w:cs="Times New Roman"/>
                <w:bCs/>
                <w:sz w:val="20"/>
                <w:szCs w:val="20"/>
              </w:rPr>
              <w:t>14%)</w:t>
            </w:r>
          </w:p>
        </w:tc>
        <w:tc>
          <w:tcPr>
            <w:tcW w:w="1373" w:type="dxa"/>
          </w:tcPr>
          <w:p w14:paraId="76BE9471" w14:textId="3AAD46C1" w:rsidR="005D4394" w:rsidRPr="00296C49" w:rsidRDefault="006F45D5"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6(43%)</w:t>
            </w:r>
          </w:p>
        </w:tc>
        <w:tc>
          <w:tcPr>
            <w:tcW w:w="1055" w:type="dxa"/>
          </w:tcPr>
          <w:p w14:paraId="0851AD30" w14:textId="6B3C80D2" w:rsidR="005D4394" w:rsidRPr="00296C49" w:rsidRDefault="005D4394"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1</w:t>
            </w:r>
            <w:r w:rsidR="006F45D5" w:rsidRPr="00296C49">
              <w:rPr>
                <w:rFonts w:ascii="Times New Roman" w:hAnsi="Times New Roman" w:cs="Times New Roman"/>
                <w:bCs/>
                <w:sz w:val="20"/>
                <w:szCs w:val="20"/>
              </w:rPr>
              <w:t>4</w:t>
            </w:r>
            <w:r w:rsidR="00065669" w:rsidRPr="00296C49">
              <w:rPr>
                <w:rFonts w:ascii="Times New Roman" w:hAnsi="Times New Roman" w:cs="Times New Roman"/>
                <w:bCs/>
                <w:sz w:val="20"/>
                <w:szCs w:val="20"/>
              </w:rPr>
              <w:t>(</w:t>
            </w:r>
            <w:r w:rsidR="006F45D5" w:rsidRPr="00296C49">
              <w:rPr>
                <w:rFonts w:ascii="Times New Roman" w:hAnsi="Times New Roman" w:cs="Times New Roman"/>
                <w:bCs/>
                <w:sz w:val="20"/>
                <w:szCs w:val="20"/>
              </w:rPr>
              <w:t>74</w:t>
            </w:r>
            <w:r w:rsidR="00065669" w:rsidRPr="00296C49">
              <w:rPr>
                <w:rFonts w:ascii="Times New Roman" w:hAnsi="Times New Roman" w:cs="Times New Roman"/>
                <w:bCs/>
                <w:sz w:val="20"/>
                <w:szCs w:val="20"/>
              </w:rPr>
              <w:t>%)</w:t>
            </w:r>
          </w:p>
        </w:tc>
        <w:tc>
          <w:tcPr>
            <w:tcW w:w="1815" w:type="dxa"/>
          </w:tcPr>
          <w:p w14:paraId="38CCC0DC" w14:textId="3D7557CB" w:rsidR="005D4394" w:rsidRPr="00296C49" w:rsidRDefault="005D4394"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21</w:t>
            </w:r>
          </w:p>
        </w:tc>
        <w:tc>
          <w:tcPr>
            <w:tcW w:w="1815" w:type="dxa"/>
            <w:vMerge/>
          </w:tcPr>
          <w:p w14:paraId="41308FDB" w14:textId="77777777" w:rsidR="005D4394" w:rsidRPr="00296C49" w:rsidRDefault="005D4394" w:rsidP="00296C49">
            <w:pPr>
              <w:spacing w:line="360" w:lineRule="auto"/>
              <w:jc w:val="both"/>
              <w:rPr>
                <w:rFonts w:ascii="Times New Roman" w:hAnsi="Times New Roman" w:cs="Times New Roman"/>
                <w:bCs/>
                <w:sz w:val="20"/>
                <w:szCs w:val="20"/>
              </w:rPr>
            </w:pPr>
          </w:p>
        </w:tc>
      </w:tr>
      <w:tr w:rsidR="005D4394" w:rsidRPr="00296C49" w14:paraId="7EA8BA46" w14:textId="7F0B976D" w:rsidTr="005D4394">
        <w:trPr>
          <w:trHeight w:val="363"/>
        </w:trPr>
        <w:tc>
          <w:tcPr>
            <w:tcW w:w="1098" w:type="dxa"/>
            <w:vMerge/>
          </w:tcPr>
          <w:p w14:paraId="4D8E8682" w14:textId="77777777" w:rsidR="005D4394" w:rsidRPr="00296C49" w:rsidRDefault="005D4394" w:rsidP="00296C49">
            <w:pPr>
              <w:spacing w:line="360" w:lineRule="auto"/>
              <w:jc w:val="both"/>
              <w:rPr>
                <w:rFonts w:ascii="Times New Roman" w:hAnsi="Times New Roman" w:cs="Times New Roman"/>
                <w:bCs/>
                <w:sz w:val="20"/>
                <w:szCs w:val="20"/>
              </w:rPr>
            </w:pPr>
          </w:p>
        </w:tc>
        <w:tc>
          <w:tcPr>
            <w:tcW w:w="985" w:type="dxa"/>
          </w:tcPr>
          <w:p w14:paraId="6FCAF739" w14:textId="59DD584E" w:rsidR="005D4394" w:rsidRPr="00296C49" w:rsidRDefault="005D4394"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NOT SEVERE</w:t>
            </w:r>
          </w:p>
        </w:tc>
        <w:tc>
          <w:tcPr>
            <w:tcW w:w="875" w:type="dxa"/>
          </w:tcPr>
          <w:p w14:paraId="587B4948" w14:textId="2864932A" w:rsidR="005D4394" w:rsidRPr="00296C49" w:rsidRDefault="005D4394"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6</w:t>
            </w:r>
            <w:r w:rsidR="00065669" w:rsidRPr="00296C49">
              <w:rPr>
                <w:rFonts w:ascii="Times New Roman" w:hAnsi="Times New Roman" w:cs="Times New Roman"/>
                <w:bCs/>
                <w:sz w:val="20"/>
                <w:szCs w:val="20"/>
              </w:rPr>
              <w:t>(</w:t>
            </w:r>
            <w:r w:rsidR="006F45D5" w:rsidRPr="00296C49">
              <w:rPr>
                <w:rFonts w:ascii="Times New Roman" w:hAnsi="Times New Roman" w:cs="Times New Roman"/>
                <w:bCs/>
                <w:sz w:val="20"/>
                <w:szCs w:val="20"/>
              </w:rPr>
              <w:t>86</w:t>
            </w:r>
            <w:r w:rsidR="00065669" w:rsidRPr="00296C49">
              <w:rPr>
                <w:rFonts w:ascii="Times New Roman" w:hAnsi="Times New Roman" w:cs="Times New Roman"/>
                <w:bCs/>
                <w:sz w:val="20"/>
                <w:szCs w:val="20"/>
              </w:rPr>
              <w:t>%)</w:t>
            </w:r>
          </w:p>
        </w:tc>
        <w:tc>
          <w:tcPr>
            <w:tcW w:w="1373" w:type="dxa"/>
          </w:tcPr>
          <w:p w14:paraId="0CB72780" w14:textId="7D67EC3D" w:rsidR="005D4394" w:rsidRPr="00296C49" w:rsidRDefault="006F45D5"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8</w:t>
            </w:r>
            <w:r w:rsidR="00065669" w:rsidRPr="00296C49">
              <w:rPr>
                <w:rFonts w:ascii="Times New Roman" w:hAnsi="Times New Roman" w:cs="Times New Roman"/>
                <w:bCs/>
                <w:sz w:val="20"/>
                <w:szCs w:val="20"/>
              </w:rPr>
              <w:t>(</w:t>
            </w:r>
            <w:r w:rsidRPr="00296C49">
              <w:rPr>
                <w:rFonts w:ascii="Times New Roman" w:hAnsi="Times New Roman" w:cs="Times New Roman"/>
                <w:bCs/>
                <w:sz w:val="20"/>
                <w:szCs w:val="20"/>
              </w:rPr>
              <w:t>57.1</w:t>
            </w:r>
            <w:r w:rsidR="00065669" w:rsidRPr="00296C49">
              <w:rPr>
                <w:rFonts w:ascii="Times New Roman" w:hAnsi="Times New Roman" w:cs="Times New Roman"/>
                <w:bCs/>
                <w:sz w:val="20"/>
                <w:szCs w:val="20"/>
              </w:rPr>
              <w:t>%)</w:t>
            </w:r>
          </w:p>
        </w:tc>
        <w:tc>
          <w:tcPr>
            <w:tcW w:w="1055" w:type="dxa"/>
          </w:tcPr>
          <w:p w14:paraId="697312E5" w14:textId="6CFBBADA" w:rsidR="005D4394" w:rsidRPr="00296C49" w:rsidRDefault="006F45D5"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5</w:t>
            </w:r>
            <w:r w:rsidR="00065669" w:rsidRPr="00296C49">
              <w:rPr>
                <w:rFonts w:ascii="Times New Roman" w:hAnsi="Times New Roman" w:cs="Times New Roman"/>
                <w:bCs/>
                <w:sz w:val="20"/>
                <w:szCs w:val="20"/>
              </w:rPr>
              <w:t>(</w:t>
            </w:r>
            <w:r w:rsidRPr="00296C49">
              <w:rPr>
                <w:rFonts w:ascii="Times New Roman" w:hAnsi="Times New Roman" w:cs="Times New Roman"/>
                <w:bCs/>
                <w:sz w:val="20"/>
                <w:szCs w:val="20"/>
              </w:rPr>
              <w:t>26</w:t>
            </w:r>
            <w:r w:rsidR="00065669" w:rsidRPr="00296C49">
              <w:rPr>
                <w:rFonts w:ascii="Times New Roman" w:hAnsi="Times New Roman" w:cs="Times New Roman"/>
                <w:bCs/>
                <w:sz w:val="20"/>
                <w:szCs w:val="20"/>
              </w:rPr>
              <w:t>%)</w:t>
            </w:r>
          </w:p>
        </w:tc>
        <w:tc>
          <w:tcPr>
            <w:tcW w:w="1815" w:type="dxa"/>
          </w:tcPr>
          <w:p w14:paraId="46F39E91" w14:textId="2EA9EC5E" w:rsidR="005D4394" w:rsidRPr="00296C49" w:rsidRDefault="005D4394"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19</w:t>
            </w:r>
          </w:p>
        </w:tc>
        <w:tc>
          <w:tcPr>
            <w:tcW w:w="1815" w:type="dxa"/>
            <w:vMerge/>
          </w:tcPr>
          <w:p w14:paraId="7ABD2CC0" w14:textId="77777777" w:rsidR="005D4394" w:rsidRPr="00296C49" w:rsidRDefault="005D4394" w:rsidP="00296C49">
            <w:pPr>
              <w:spacing w:line="360" w:lineRule="auto"/>
              <w:jc w:val="both"/>
              <w:rPr>
                <w:rFonts w:ascii="Times New Roman" w:hAnsi="Times New Roman" w:cs="Times New Roman"/>
                <w:bCs/>
                <w:sz w:val="20"/>
                <w:szCs w:val="20"/>
              </w:rPr>
            </w:pPr>
          </w:p>
        </w:tc>
      </w:tr>
      <w:tr w:rsidR="005D4394" w:rsidRPr="00296C49" w14:paraId="3237C0D7" w14:textId="466AC134" w:rsidTr="005D4394">
        <w:tc>
          <w:tcPr>
            <w:tcW w:w="1098" w:type="dxa"/>
            <w:vMerge/>
          </w:tcPr>
          <w:p w14:paraId="29FEFC87" w14:textId="77777777" w:rsidR="005D4394" w:rsidRPr="00296C49" w:rsidRDefault="005D4394" w:rsidP="00296C49">
            <w:pPr>
              <w:spacing w:line="360" w:lineRule="auto"/>
              <w:jc w:val="both"/>
              <w:rPr>
                <w:rFonts w:ascii="Times New Roman" w:hAnsi="Times New Roman" w:cs="Times New Roman"/>
                <w:bCs/>
                <w:sz w:val="20"/>
                <w:szCs w:val="20"/>
              </w:rPr>
            </w:pPr>
          </w:p>
        </w:tc>
        <w:tc>
          <w:tcPr>
            <w:tcW w:w="985" w:type="dxa"/>
          </w:tcPr>
          <w:p w14:paraId="362A8C81" w14:textId="5033C161" w:rsidR="005D4394" w:rsidRPr="00296C49" w:rsidRDefault="005D4394"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TOTAL</w:t>
            </w:r>
          </w:p>
        </w:tc>
        <w:tc>
          <w:tcPr>
            <w:tcW w:w="875" w:type="dxa"/>
          </w:tcPr>
          <w:p w14:paraId="195CF2F4" w14:textId="48263DD7" w:rsidR="005D4394" w:rsidRPr="00296C49" w:rsidRDefault="006F45D5"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7</w:t>
            </w:r>
          </w:p>
        </w:tc>
        <w:tc>
          <w:tcPr>
            <w:tcW w:w="1373" w:type="dxa"/>
          </w:tcPr>
          <w:p w14:paraId="1DE13610" w14:textId="0CD7E21A" w:rsidR="005D4394" w:rsidRPr="00296C49" w:rsidRDefault="005D4394"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1</w:t>
            </w:r>
            <w:r w:rsidR="006F45D5" w:rsidRPr="00296C49">
              <w:rPr>
                <w:rFonts w:ascii="Times New Roman" w:hAnsi="Times New Roman" w:cs="Times New Roman"/>
                <w:bCs/>
                <w:sz w:val="20"/>
                <w:szCs w:val="20"/>
              </w:rPr>
              <w:t>4</w:t>
            </w:r>
          </w:p>
        </w:tc>
        <w:tc>
          <w:tcPr>
            <w:tcW w:w="1055" w:type="dxa"/>
          </w:tcPr>
          <w:p w14:paraId="63E3B8DC" w14:textId="12D3D7FD" w:rsidR="005D4394" w:rsidRPr="00296C49" w:rsidRDefault="005D4394"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1</w:t>
            </w:r>
            <w:r w:rsidR="006F45D5" w:rsidRPr="00296C49">
              <w:rPr>
                <w:rFonts w:ascii="Times New Roman" w:hAnsi="Times New Roman" w:cs="Times New Roman"/>
                <w:bCs/>
                <w:sz w:val="20"/>
                <w:szCs w:val="20"/>
              </w:rPr>
              <w:t>9</w:t>
            </w:r>
          </w:p>
        </w:tc>
        <w:tc>
          <w:tcPr>
            <w:tcW w:w="1815" w:type="dxa"/>
          </w:tcPr>
          <w:p w14:paraId="0E0DCF2D" w14:textId="1C97CC0B" w:rsidR="005D4394" w:rsidRPr="00296C49" w:rsidRDefault="005D4394" w:rsidP="00296C49">
            <w:pPr>
              <w:spacing w:line="360" w:lineRule="auto"/>
              <w:jc w:val="both"/>
              <w:rPr>
                <w:rFonts w:ascii="Times New Roman" w:hAnsi="Times New Roman" w:cs="Times New Roman"/>
                <w:bCs/>
                <w:sz w:val="20"/>
                <w:szCs w:val="20"/>
              </w:rPr>
            </w:pPr>
            <w:r w:rsidRPr="00296C49">
              <w:rPr>
                <w:rFonts w:ascii="Times New Roman" w:hAnsi="Times New Roman" w:cs="Times New Roman"/>
                <w:bCs/>
                <w:sz w:val="20"/>
                <w:szCs w:val="20"/>
              </w:rPr>
              <w:t>40</w:t>
            </w:r>
          </w:p>
        </w:tc>
        <w:tc>
          <w:tcPr>
            <w:tcW w:w="1815" w:type="dxa"/>
            <w:vMerge/>
          </w:tcPr>
          <w:p w14:paraId="0882C0AF" w14:textId="77777777" w:rsidR="005D4394" w:rsidRPr="00296C49" w:rsidRDefault="005D4394" w:rsidP="00296C49">
            <w:pPr>
              <w:spacing w:line="360" w:lineRule="auto"/>
              <w:jc w:val="both"/>
              <w:rPr>
                <w:rFonts w:ascii="Times New Roman" w:hAnsi="Times New Roman" w:cs="Times New Roman"/>
                <w:bCs/>
                <w:sz w:val="20"/>
                <w:szCs w:val="20"/>
              </w:rPr>
            </w:pPr>
          </w:p>
        </w:tc>
      </w:tr>
    </w:tbl>
    <w:p w14:paraId="2C68DB71" w14:textId="16001AE5" w:rsidR="005D4394" w:rsidRPr="00296C49" w:rsidRDefault="005D4394" w:rsidP="00296C49">
      <w:pPr>
        <w:spacing w:after="0" w:line="360" w:lineRule="auto"/>
        <w:jc w:val="both"/>
        <w:rPr>
          <w:rFonts w:ascii="Times New Roman" w:hAnsi="Times New Roman" w:cs="Times New Roman"/>
          <w:bCs/>
          <w:sz w:val="20"/>
          <w:szCs w:val="20"/>
        </w:rPr>
      </w:pPr>
    </w:p>
    <w:p w14:paraId="1D146F7A" w14:textId="31372511" w:rsidR="006B6165" w:rsidRPr="00296C49" w:rsidRDefault="006B6165" w:rsidP="00296C49">
      <w:pPr>
        <w:spacing w:after="0" w:line="360" w:lineRule="auto"/>
        <w:jc w:val="both"/>
        <w:rPr>
          <w:rFonts w:ascii="Times New Roman" w:hAnsi="Times New Roman" w:cs="Times New Roman"/>
          <w:sz w:val="20"/>
          <w:szCs w:val="20"/>
        </w:rPr>
      </w:pPr>
      <w:r w:rsidRPr="00296C49">
        <w:rPr>
          <w:rFonts w:ascii="Times New Roman" w:hAnsi="Times New Roman" w:cs="Times New Roman"/>
          <w:sz w:val="20"/>
          <w:szCs w:val="20"/>
        </w:rPr>
        <w:t>There was strong significant correlation between MCTSI score and BISAP score</w:t>
      </w:r>
    </w:p>
    <w:p w14:paraId="505739E1" w14:textId="77777777" w:rsidR="006B6165" w:rsidRPr="00296C49" w:rsidRDefault="006B6165" w:rsidP="00296C49">
      <w:pPr>
        <w:spacing w:after="0" w:line="360" w:lineRule="auto"/>
        <w:jc w:val="both"/>
        <w:rPr>
          <w:rFonts w:ascii="Times New Roman" w:hAnsi="Times New Roman" w:cs="Times New Roman"/>
          <w:b/>
          <w:bCs/>
          <w:sz w:val="20"/>
          <w:szCs w:val="20"/>
        </w:rPr>
      </w:pPr>
    </w:p>
    <w:p w14:paraId="5683B693" w14:textId="7A9C1179" w:rsidR="006B6165" w:rsidRPr="00296C49" w:rsidRDefault="006B6165" w:rsidP="00296C49">
      <w:pPr>
        <w:spacing w:after="0" w:line="360" w:lineRule="auto"/>
        <w:jc w:val="both"/>
        <w:rPr>
          <w:rFonts w:ascii="Times New Roman" w:hAnsi="Times New Roman" w:cs="Times New Roman"/>
          <w:sz w:val="20"/>
          <w:szCs w:val="20"/>
        </w:rPr>
      </w:pPr>
      <w:r w:rsidRPr="00296C49">
        <w:rPr>
          <w:rFonts w:ascii="Times New Roman" w:hAnsi="Times New Roman" w:cs="Times New Roman"/>
          <w:b/>
          <w:bCs/>
          <w:sz w:val="20"/>
          <w:szCs w:val="20"/>
        </w:rPr>
        <w:t>CONCLUSION AND RESULTS</w:t>
      </w:r>
      <w:r w:rsidRPr="00296C49">
        <w:rPr>
          <w:rFonts w:ascii="Times New Roman" w:hAnsi="Times New Roman" w:cs="Times New Roman"/>
          <w:sz w:val="20"/>
          <w:szCs w:val="20"/>
        </w:rPr>
        <w:t xml:space="preserve"> </w:t>
      </w:r>
    </w:p>
    <w:p w14:paraId="44936677" w14:textId="7EE9098F" w:rsidR="00A2715D" w:rsidRPr="00296C49" w:rsidRDefault="006B6165" w:rsidP="00296C49">
      <w:pPr>
        <w:spacing w:after="0" w:line="360" w:lineRule="auto"/>
        <w:jc w:val="both"/>
        <w:rPr>
          <w:rFonts w:ascii="Times New Roman" w:hAnsi="Times New Roman" w:cs="Times New Roman"/>
          <w:sz w:val="20"/>
          <w:szCs w:val="20"/>
        </w:rPr>
      </w:pPr>
      <w:r w:rsidRPr="00296C49">
        <w:rPr>
          <w:rFonts w:ascii="Times New Roman" w:hAnsi="Times New Roman" w:cs="Times New Roman"/>
          <w:sz w:val="20"/>
          <w:szCs w:val="20"/>
        </w:rPr>
        <w:t xml:space="preserve">MCTSI score had much higher </w:t>
      </w:r>
      <w:proofErr w:type="gramStart"/>
      <w:r w:rsidRPr="00296C49">
        <w:rPr>
          <w:rFonts w:ascii="Times New Roman" w:hAnsi="Times New Roman" w:cs="Times New Roman"/>
          <w:sz w:val="20"/>
          <w:szCs w:val="20"/>
        </w:rPr>
        <w:t xml:space="preserve">sensitivity </w:t>
      </w:r>
      <w:r w:rsidR="00065669" w:rsidRPr="00296C49">
        <w:rPr>
          <w:rFonts w:ascii="Times New Roman" w:hAnsi="Times New Roman" w:cs="Times New Roman"/>
          <w:sz w:val="20"/>
          <w:szCs w:val="20"/>
        </w:rPr>
        <w:t>,</w:t>
      </w:r>
      <w:proofErr w:type="gramEnd"/>
      <w:r w:rsidRPr="00296C49">
        <w:rPr>
          <w:rFonts w:ascii="Times New Roman" w:hAnsi="Times New Roman" w:cs="Times New Roman"/>
          <w:sz w:val="20"/>
          <w:szCs w:val="20"/>
        </w:rPr>
        <w:t xml:space="preserve"> specificity </w:t>
      </w:r>
      <w:r w:rsidR="00065669" w:rsidRPr="00296C49">
        <w:rPr>
          <w:rFonts w:ascii="Times New Roman" w:hAnsi="Times New Roman" w:cs="Times New Roman"/>
          <w:sz w:val="20"/>
          <w:szCs w:val="20"/>
        </w:rPr>
        <w:t xml:space="preserve">and accuracy </w:t>
      </w:r>
      <w:r w:rsidRPr="00296C49">
        <w:rPr>
          <w:rFonts w:ascii="Times New Roman" w:hAnsi="Times New Roman" w:cs="Times New Roman"/>
          <w:sz w:val="20"/>
          <w:szCs w:val="20"/>
        </w:rPr>
        <w:t>in predicting the severity of acute pancreatitis based on RAC grading compared to the BISAP score</w:t>
      </w:r>
      <w:r w:rsidR="00065669" w:rsidRPr="00296C49">
        <w:rPr>
          <w:rFonts w:ascii="Times New Roman" w:hAnsi="Times New Roman" w:cs="Times New Roman"/>
          <w:sz w:val="20"/>
          <w:szCs w:val="20"/>
        </w:rPr>
        <w:t xml:space="preserve"> which had moderate sensitivity and specificity </w:t>
      </w:r>
      <w:r w:rsidRPr="00296C49">
        <w:rPr>
          <w:rFonts w:ascii="Times New Roman" w:hAnsi="Times New Roman" w:cs="Times New Roman"/>
          <w:sz w:val="20"/>
          <w:szCs w:val="20"/>
        </w:rPr>
        <w:t>.</w:t>
      </w:r>
      <w:r w:rsidR="008465AD" w:rsidRPr="00296C49">
        <w:rPr>
          <w:rFonts w:ascii="Times New Roman" w:hAnsi="Times New Roman" w:cs="Times New Roman"/>
          <w:sz w:val="20"/>
          <w:szCs w:val="20"/>
        </w:rPr>
        <w:t xml:space="preserve"> The diagnostic accuracy of MCTSI was also much higher .There was significant correlation between MCTSI and BISAP score</w:t>
      </w:r>
      <w:r w:rsidR="00065669" w:rsidRPr="00296C49">
        <w:rPr>
          <w:rFonts w:ascii="Times New Roman" w:hAnsi="Times New Roman" w:cs="Times New Roman"/>
          <w:sz w:val="20"/>
          <w:szCs w:val="20"/>
        </w:rPr>
        <w:t>. Thus this study concluded that both MCTSI and BISAP scoring system are useful for screening of patients.</w:t>
      </w:r>
    </w:p>
    <w:p w14:paraId="79B6BA39" w14:textId="77777777" w:rsidR="00065669" w:rsidRPr="00296C49" w:rsidRDefault="00065669" w:rsidP="00296C49">
      <w:pPr>
        <w:spacing w:after="0" w:line="360" w:lineRule="auto"/>
        <w:jc w:val="both"/>
        <w:rPr>
          <w:rFonts w:ascii="Times New Roman" w:hAnsi="Times New Roman" w:cs="Times New Roman"/>
          <w:b/>
          <w:bCs/>
          <w:sz w:val="20"/>
          <w:szCs w:val="20"/>
        </w:rPr>
      </w:pPr>
    </w:p>
    <w:p w14:paraId="0C49E329" w14:textId="77777777" w:rsidR="00A2715D" w:rsidRPr="00296C49" w:rsidRDefault="00A2715D" w:rsidP="00296C49">
      <w:pPr>
        <w:spacing w:after="0" w:line="360" w:lineRule="auto"/>
        <w:jc w:val="both"/>
        <w:rPr>
          <w:rFonts w:ascii="Times New Roman" w:hAnsi="Times New Roman" w:cs="Times New Roman"/>
          <w:sz w:val="20"/>
          <w:szCs w:val="20"/>
        </w:rPr>
      </w:pPr>
    </w:p>
    <w:p w14:paraId="2DB82AB7" w14:textId="3CCA1507" w:rsidR="005C5A53" w:rsidRPr="00296C49" w:rsidRDefault="005C5A53" w:rsidP="00296C49">
      <w:pPr>
        <w:spacing w:after="0" w:line="360" w:lineRule="auto"/>
        <w:jc w:val="both"/>
        <w:rPr>
          <w:rFonts w:ascii="Times New Roman" w:hAnsi="Times New Roman" w:cs="Times New Roman"/>
          <w:b/>
          <w:bCs/>
          <w:sz w:val="20"/>
          <w:szCs w:val="20"/>
        </w:rPr>
      </w:pPr>
      <w:r w:rsidRPr="00296C49">
        <w:rPr>
          <w:rFonts w:ascii="Times New Roman" w:hAnsi="Times New Roman" w:cs="Times New Roman"/>
          <w:noProof/>
          <w:sz w:val="20"/>
          <w:szCs w:val="20"/>
          <w:lang w:eastAsia="en-IN"/>
        </w:rPr>
        <w:drawing>
          <wp:inline distT="0" distB="0" distL="0" distR="0" wp14:anchorId="2F957A45" wp14:editId="3605EE3A">
            <wp:extent cx="2594773" cy="1871345"/>
            <wp:effectExtent l="0" t="0" r="0" b="0"/>
            <wp:docPr id="5" name="Content Placeholder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F753B30-E9E1-444C-91D8-908E67DF53E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F753B30-E9E1-444C-91D8-908E67DF53ED}"/>
                        </a:ext>
                      </a:extLst>
                    </pic:cNvPr>
                    <pic:cNvPicPr>
                      <a:picLocks noGrp="1" noChangeAspect="1"/>
                    </pic:cNvPicPr>
                  </pic:nvPicPr>
                  <pic:blipFill rotWithShape="1">
                    <a:blip r:embed="rId9" cstate="print">
                      <a:extLst>
                        <a:ext uri="{28A0092B-C50C-407E-A947-70E740481C1C}">
                          <a14:useLocalDpi xmlns:a14="http://schemas.microsoft.com/office/drawing/2010/main"/>
                        </a:ext>
                      </a:extLst>
                    </a:blip>
                    <a:srcRect l="26558" t="13742" r="26485" b="22399"/>
                    <a:stretch/>
                  </pic:blipFill>
                  <pic:spPr>
                    <a:xfrm>
                      <a:off x="0" y="0"/>
                      <a:ext cx="2599476" cy="1874737"/>
                    </a:xfrm>
                    <a:prstGeom prst="rect">
                      <a:avLst/>
                    </a:prstGeom>
                  </pic:spPr>
                </pic:pic>
              </a:graphicData>
            </a:graphic>
          </wp:inline>
        </w:drawing>
      </w:r>
    </w:p>
    <w:p w14:paraId="714F240D" w14:textId="27B4A19C" w:rsidR="003E4E67" w:rsidRPr="00296C49" w:rsidRDefault="003E4E67" w:rsidP="00296C49">
      <w:pPr>
        <w:spacing w:after="0" w:line="360" w:lineRule="auto"/>
        <w:jc w:val="both"/>
        <w:rPr>
          <w:rFonts w:ascii="Times New Roman" w:hAnsi="Times New Roman" w:cs="Times New Roman"/>
          <w:b/>
          <w:bCs/>
          <w:sz w:val="20"/>
          <w:szCs w:val="20"/>
        </w:rPr>
      </w:pPr>
      <w:r w:rsidRPr="00296C49">
        <w:rPr>
          <w:rFonts w:ascii="Times New Roman" w:hAnsi="Times New Roman" w:cs="Times New Roman"/>
          <w:noProof/>
          <w:sz w:val="20"/>
          <w:szCs w:val="20"/>
          <w:lang w:eastAsia="en-IN"/>
        </w:rPr>
        <w:drawing>
          <wp:inline distT="0" distB="0" distL="0" distR="0" wp14:anchorId="57A8A946" wp14:editId="1C90E650">
            <wp:extent cx="2615993" cy="1835785"/>
            <wp:effectExtent l="0" t="0" r="0" b="0"/>
            <wp:docPr id="1" name="Content Placeholder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E2E63EB-11E6-490F-B9E9-18770367F8D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E2E63EB-11E6-490F-B9E9-18770367F8D3}"/>
                        </a:ext>
                      </a:extLst>
                    </pic:cNvPr>
                    <pic:cNvPicPr>
                      <a:picLocks noGrp="1" noChangeAspect="1"/>
                    </pic:cNvPicPr>
                  </pic:nvPicPr>
                  <pic:blipFill rotWithShape="1">
                    <a:blip r:embed="rId10" cstate="print">
                      <a:extLst>
                        <a:ext uri="{28A0092B-C50C-407E-A947-70E740481C1C}">
                          <a14:useLocalDpi xmlns:a14="http://schemas.microsoft.com/office/drawing/2010/main"/>
                        </a:ext>
                      </a:extLst>
                    </a:blip>
                    <a:srcRect l="21700" t="12240" r="26762" b="19562"/>
                    <a:stretch/>
                  </pic:blipFill>
                  <pic:spPr>
                    <a:xfrm>
                      <a:off x="0" y="0"/>
                      <a:ext cx="2628621" cy="1844647"/>
                    </a:xfrm>
                    <a:prstGeom prst="rect">
                      <a:avLst/>
                    </a:prstGeom>
                  </pic:spPr>
                </pic:pic>
              </a:graphicData>
            </a:graphic>
          </wp:inline>
        </w:drawing>
      </w:r>
    </w:p>
    <w:p w14:paraId="218953B4" w14:textId="49A28727" w:rsidR="005C5A53" w:rsidRPr="00296C49" w:rsidRDefault="005C5A53" w:rsidP="00296C49">
      <w:pPr>
        <w:spacing w:after="0" w:line="360" w:lineRule="auto"/>
        <w:jc w:val="both"/>
        <w:rPr>
          <w:rFonts w:ascii="Times New Roman" w:hAnsi="Times New Roman" w:cs="Times New Roman"/>
          <w:b/>
          <w:bCs/>
          <w:sz w:val="20"/>
          <w:szCs w:val="20"/>
        </w:rPr>
      </w:pPr>
      <w:r w:rsidRPr="00296C49">
        <w:rPr>
          <w:rFonts w:ascii="Times New Roman" w:hAnsi="Times New Roman" w:cs="Times New Roman"/>
          <w:b/>
          <w:bCs/>
          <w:sz w:val="20"/>
          <w:szCs w:val="20"/>
        </w:rPr>
        <w:t>Fig 1</w:t>
      </w:r>
      <w:r w:rsidR="00130173" w:rsidRPr="00296C49">
        <w:rPr>
          <w:rFonts w:ascii="Times New Roman" w:hAnsi="Times New Roman" w:cs="Times New Roman"/>
          <w:b/>
          <w:bCs/>
          <w:sz w:val="20"/>
          <w:szCs w:val="20"/>
        </w:rPr>
        <w:t xml:space="preserve">A and B: </w:t>
      </w:r>
      <w:r w:rsidR="003E4E67" w:rsidRPr="00296C49">
        <w:rPr>
          <w:rFonts w:ascii="Times New Roman" w:hAnsi="Times New Roman" w:cs="Times New Roman"/>
          <w:b/>
          <w:bCs/>
          <w:sz w:val="20"/>
          <w:szCs w:val="20"/>
        </w:rPr>
        <w:t xml:space="preserve"> CECT axial section shows </w:t>
      </w:r>
      <w:r w:rsidR="00971465" w:rsidRPr="00296C49">
        <w:rPr>
          <w:rFonts w:ascii="Times New Roman" w:hAnsi="Times New Roman" w:cs="Times New Roman"/>
          <w:b/>
          <w:bCs/>
          <w:sz w:val="20"/>
          <w:szCs w:val="20"/>
        </w:rPr>
        <w:t>b</w:t>
      </w:r>
      <w:r w:rsidR="00DC730C" w:rsidRPr="00296C49">
        <w:rPr>
          <w:rFonts w:ascii="Times New Roman" w:hAnsi="Times New Roman" w:cs="Times New Roman"/>
          <w:b/>
          <w:bCs/>
          <w:sz w:val="20"/>
          <w:szCs w:val="20"/>
        </w:rPr>
        <w:t xml:space="preserve">ulky pancreas with evidence of necrosis in </w:t>
      </w:r>
      <w:proofErr w:type="gramStart"/>
      <w:r w:rsidR="00DC730C" w:rsidRPr="00296C49">
        <w:rPr>
          <w:rFonts w:ascii="Times New Roman" w:hAnsi="Times New Roman" w:cs="Times New Roman"/>
          <w:b/>
          <w:bCs/>
          <w:sz w:val="20"/>
          <w:szCs w:val="20"/>
        </w:rPr>
        <w:t>head ,neck</w:t>
      </w:r>
      <w:proofErr w:type="gramEnd"/>
      <w:r w:rsidR="00DC730C" w:rsidRPr="00296C49">
        <w:rPr>
          <w:rFonts w:ascii="Times New Roman" w:hAnsi="Times New Roman" w:cs="Times New Roman"/>
          <w:b/>
          <w:bCs/>
          <w:sz w:val="20"/>
          <w:szCs w:val="20"/>
        </w:rPr>
        <w:t xml:space="preserve"> and body</w:t>
      </w:r>
      <w:r w:rsidR="00971465" w:rsidRPr="00296C49">
        <w:rPr>
          <w:rFonts w:ascii="Times New Roman" w:hAnsi="Times New Roman" w:cs="Times New Roman"/>
          <w:b/>
          <w:bCs/>
          <w:sz w:val="20"/>
          <w:szCs w:val="20"/>
        </w:rPr>
        <w:t xml:space="preserve"> with bilateral pleural effusion .In this case MCTSI -10.</w:t>
      </w:r>
    </w:p>
    <w:p w14:paraId="008C1993" w14:textId="09F75FC4" w:rsidR="005C5A53" w:rsidRPr="00296C49" w:rsidRDefault="00130173" w:rsidP="00296C49">
      <w:pPr>
        <w:spacing w:after="0" w:line="360" w:lineRule="auto"/>
        <w:jc w:val="both"/>
        <w:rPr>
          <w:rFonts w:ascii="Times New Roman" w:hAnsi="Times New Roman" w:cs="Times New Roman"/>
          <w:b/>
          <w:bCs/>
          <w:sz w:val="20"/>
          <w:szCs w:val="20"/>
        </w:rPr>
      </w:pPr>
      <w:r w:rsidRPr="00296C49">
        <w:rPr>
          <w:rFonts w:ascii="Times New Roman" w:hAnsi="Times New Roman" w:cs="Times New Roman"/>
          <w:b/>
          <w:bCs/>
          <w:noProof/>
          <w:sz w:val="20"/>
          <w:szCs w:val="20"/>
          <w:lang w:eastAsia="en-IN"/>
        </w:rPr>
        <w:lastRenderedPageBreak/>
        <w:drawing>
          <wp:inline distT="0" distB="0" distL="0" distR="0" wp14:anchorId="1444F622" wp14:editId="7DE04A39">
            <wp:extent cx="3021034" cy="2223770"/>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3371" cy="2225490"/>
                    </a:xfrm>
                    <a:prstGeom prst="rect">
                      <a:avLst/>
                    </a:prstGeom>
                    <a:noFill/>
                    <a:ln>
                      <a:noFill/>
                    </a:ln>
                  </pic:spPr>
                </pic:pic>
              </a:graphicData>
            </a:graphic>
          </wp:inline>
        </w:drawing>
      </w:r>
    </w:p>
    <w:p w14:paraId="5AF7BE83" w14:textId="1EE7FA23" w:rsidR="005C5A53" w:rsidRPr="00296C49" w:rsidRDefault="00130173" w:rsidP="00296C49">
      <w:pPr>
        <w:spacing w:after="0" w:line="360" w:lineRule="auto"/>
        <w:jc w:val="both"/>
        <w:rPr>
          <w:rFonts w:ascii="Times New Roman" w:hAnsi="Times New Roman" w:cs="Times New Roman"/>
          <w:b/>
          <w:bCs/>
          <w:sz w:val="20"/>
          <w:szCs w:val="20"/>
        </w:rPr>
      </w:pPr>
      <w:r w:rsidRPr="00296C49">
        <w:rPr>
          <w:rFonts w:ascii="Times New Roman" w:hAnsi="Times New Roman" w:cs="Times New Roman"/>
          <w:b/>
          <w:bCs/>
          <w:sz w:val="20"/>
          <w:szCs w:val="20"/>
        </w:rPr>
        <w:t xml:space="preserve">FIG 2: CECT axial section shows Bulky pancreas with </w:t>
      </w:r>
      <w:proofErr w:type="gramStart"/>
      <w:r w:rsidRPr="00296C49">
        <w:rPr>
          <w:rFonts w:ascii="Times New Roman" w:hAnsi="Times New Roman" w:cs="Times New Roman"/>
          <w:b/>
          <w:bCs/>
          <w:sz w:val="20"/>
          <w:szCs w:val="20"/>
        </w:rPr>
        <w:t>features  interstitial</w:t>
      </w:r>
      <w:proofErr w:type="gramEnd"/>
      <w:r w:rsidRPr="00296C49">
        <w:rPr>
          <w:rFonts w:ascii="Times New Roman" w:hAnsi="Times New Roman" w:cs="Times New Roman"/>
          <w:b/>
          <w:bCs/>
          <w:sz w:val="20"/>
          <w:szCs w:val="20"/>
        </w:rPr>
        <w:t xml:space="preserve"> </w:t>
      </w:r>
      <w:proofErr w:type="spellStart"/>
      <w:r w:rsidRPr="00296C49">
        <w:rPr>
          <w:rFonts w:ascii="Times New Roman" w:hAnsi="Times New Roman" w:cs="Times New Roman"/>
          <w:b/>
          <w:bCs/>
          <w:sz w:val="20"/>
          <w:szCs w:val="20"/>
        </w:rPr>
        <w:t>edematous</w:t>
      </w:r>
      <w:proofErr w:type="spellEnd"/>
      <w:r w:rsidRPr="00296C49">
        <w:rPr>
          <w:rFonts w:ascii="Times New Roman" w:hAnsi="Times New Roman" w:cs="Times New Roman"/>
          <w:b/>
          <w:bCs/>
          <w:sz w:val="20"/>
          <w:szCs w:val="20"/>
        </w:rPr>
        <w:t xml:space="preserve"> pancreatitis. MCTSI was 2 in this case.</w:t>
      </w:r>
    </w:p>
    <w:p w14:paraId="5D832FCE" w14:textId="77777777" w:rsidR="005C5A53" w:rsidRPr="00296C49" w:rsidRDefault="005C5A53" w:rsidP="00296C49">
      <w:pPr>
        <w:spacing w:after="0" w:line="360" w:lineRule="auto"/>
        <w:jc w:val="both"/>
        <w:rPr>
          <w:rFonts w:ascii="Times New Roman" w:hAnsi="Times New Roman" w:cs="Times New Roman"/>
          <w:b/>
          <w:bCs/>
          <w:sz w:val="20"/>
          <w:szCs w:val="20"/>
        </w:rPr>
      </w:pPr>
    </w:p>
    <w:p w14:paraId="11293E52" w14:textId="78D422D5" w:rsidR="005C5A53" w:rsidRPr="00296C49" w:rsidRDefault="00130173" w:rsidP="00296C49">
      <w:pPr>
        <w:spacing w:after="0" w:line="360" w:lineRule="auto"/>
        <w:jc w:val="both"/>
        <w:rPr>
          <w:rFonts w:ascii="Times New Roman" w:hAnsi="Times New Roman" w:cs="Times New Roman"/>
          <w:b/>
          <w:bCs/>
          <w:sz w:val="20"/>
          <w:szCs w:val="20"/>
        </w:rPr>
      </w:pPr>
      <w:r w:rsidRPr="00296C49">
        <w:rPr>
          <w:rFonts w:ascii="Times New Roman" w:hAnsi="Times New Roman" w:cs="Times New Roman"/>
          <w:b/>
          <w:bCs/>
          <w:noProof/>
          <w:sz w:val="20"/>
          <w:szCs w:val="20"/>
          <w:lang w:eastAsia="en-IN"/>
        </w:rPr>
        <w:drawing>
          <wp:inline distT="0" distB="0" distL="0" distR="0" wp14:anchorId="0D455638" wp14:editId="3EBD3BFC">
            <wp:extent cx="3009235" cy="2430697"/>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4009" cy="2442631"/>
                    </a:xfrm>
                    <a:prstGeom prst="rect">
                      <a:avLst/>
                    </a:prstGeom>
                    <a:noFill/>
                    <a:ln>
                      <a:noFill/>
                    </a:ln>
                  </pic:spPr>
                </pic:pic>
              </a:graphicData>
            </a:graphic>
          </wp:inline>
        </w:drawing>
      </w:r>
      <w:bookmarkStart w:id="1" w:name="_GoBack"/>
      <w:bookmarkEnd w:id="1"/>
    </w:p>
    <w:p w14:paraId="0E05E057" w14:textId="71398A89" w:rsidR="005C5A53" w:rsidRPr="00296C49" w:rsidRDefault="00130173" w:rsidP="00296C49">
      <w:pPr>
        <w:spacing w:after="0" w:line="360" w:lineRule="auto"/>
        <w:jc w:val="both"/>
        <w:rPr>
          <w:rFonts w:ascii="Times New Roman" w:hAnsi="Times New Roman" w:cs="Times New Roman"/>
          <w:b/>
          <w:bCs/>
          <w:sz w:val="20"/>
          <w:szCs w:val="20"/>
        </w:rPr>
      </w:pPr>
      <w:r w:rsidRPr="00296C49">
        <w:rPr>
          <w:rFonts w:ascii="Times New Roman" w:hAnsi="Times New Roman" w:cs="Times New Roman"/>
          <w:b/>
          <w:bCs/>
          <w:sz w:val="20"/>
          <w:szCs w:val="20"/>
        </w:rPr>
        <w:t xml:space="preserve">FIG 3: CECT axial section shows pancreatic pseudocyst adjacent to the </w:t>
      </w:r>
      <w:proofErr w:type="spellStart"/>
      <w:r w:rsidRPr="00296C49">
        <w:rPr>
          <w:rFonts w:ascii="Times New Roman" w:hAnsi="Times New Roman" w:cs="Times New Roman"/>
          <w:b/>
          <w:bCs/>
          <w:sz w:val="20"/>
          <w:szCs w:val="20"/>
        </w:rPr>
        <w:t>esophagu</w:t>
      </w:r>
      <w:r w:rsidR="00AE6F1D" w:rsidRPr="00296C49">
        <w:rPr>
          <w:rFonts w:ascii="Times New Roman" w:hAnsi="Times New Roman" w:cs="Times New Roman"/>
          <w:b/>
          <w:bCs/>
          <w:sz w:val="20"/>
          <w:szCs w:val="20"/>
        </w:rPr>
        <w:t>s</w:t>
      </w:r>
      <w:proofErr w:type="spellEnd"/>
    </w:p>
    <w:p w14:paraId="36B01B96" w14:textId="77777777" w:rsidR="00A023A4" w:rsidRPr="00296C49" w:rsidRDefault="00A023A4" w:rsidP="00296C49">
      <w:pPr>
        <w:spacing w:after="0" w:line="360" w:lineRule="auto"/>
        <w:jc w:val="both"/>
        <w:rPr>
          <w:rFonts w:ascii="Times New Roman" w:hAnsi="Times New Roman" w:cs="Times New Roman"/>
          <w:b/>
          <w:bCs/>
          <w:sz w:val="20"/>
          <w:szCs w:val="20"/>
        </w:rPr>
      </w:pPr>
    </w:p>
    <w:p w14:paraId="4A78EBEE" w14:textId="235988E1" w:rsidR="00DF5A3C" w:rsidRPr="00296C49" w:rsidRDefault="00296C49" w:rsidP="00296C49">
      <w:pPr>
        <w:spacing w:after="0" w:line="360" w:lineRule="auto"/>
        <w:jc w:val="both"/>
        <w:rPr>
          <w:rFonts w:ascii="Times New Roman" w:hAnsi="Times New Roman" w:cs="Times New Roman"/>
          <w:b/>
          <w:bCs/>
          <w:sz w:val="20"/>
          <w:szCs w:val="20"/>
        </w:rPr>
      </w:pPr>
      <w:r w:rsidRPr="00296C49">
        <w:rPr>
          <w:rFonts w:ascii="Times New Roman" w:hAnsi="Times New Roman" w:cs="Times New Roman"/>
          <w:b/>
          <w:bCs/>
          <w:sz w:val="20"/>
          <w:szCs w:val="20"/>
        </w:rPr>
        <w:t>REFERENCES</w:t>
      </w:r>
      <w:r>
        <w:rPr>
          <w:rFonts w:ascii="Times New Roman" w:hAnsi="Times New Roman" w:cs="Times New Roman"/>
          <w:b/>
          <w:bCs/>
          <w:sz w:val="20"/>
          <w:szCs w:val="20"/>
        </w:rPr>
        <w:t xml:space="preserve">: </w:t>
      </w:r>
    </w:p>
    <w:p w14:paraId="4732C78E" w14:textId="1F143E17" w:rsidR="00944A7F" w:rsidRPr="00296C49" w:rsidRDefault="00065669" w:rsidP="00296C49">
      <w:pPr>
        <w:pStyle w:val="ListParagraph"/>
        <w:widowControl w:val="0"/>
        <w:tabs>
          <w:tab w:val="left" w:pos="1220"/>
        </w:tabs>
        <w:autoSpaceDE w:val="0"/>
        <w:autoSpaceDN w:val="0"/>
        <w:spacing w:after="0" w:line="360" w:lineRule="auto"/>
        <w:ind w:left="0"/>
        <w:jc w:val="both"/>
        <w:rPr>
          <w:rFonts w:ascii="Times New Roman" w:hAnsi="Times New Roman" w:cs="Times New Roman"/>
          <w:sz w:val="18"/>
          <w:szCs w:val="18"/>
        </w:rPr>
      </w:pPr>
      <w:r w:rsidRPr="00296C49">
        <w:rPr>
          <w:rFonts w:ascii="Times New Roman" w:hAnsi="Times New Roman" w:cs="Times New Roman"/>
          <w:sz w:val="18"/>
          <w:szCs w:val="18"/>
        </w:rPr>
        <w:t xml:space="preserve">1) </w:t>
      </w:r>
      <w:proofErr w:type="spellStart"/>
      <w:r w:rsidR="00944A7F" w:rsidRPr="00296C49">
        <w:rPr>
          <w:rFonts w:ascii="Times New Roman" w:hAnsi="Times New Roman" w:cs="Times New Roman"/>
          <w:sz w:val="18"/>
          <w:szCs w:val="18"/>
        </w:rPr>
        <w:t>Chauhan</w:t>
      </w:r>
      <w:proofErr w:type="spellEnd"/>
      <w:r w:rsidR="00944A7F" w:rsidRPr="00296C49">
        <w:rPr>
          <w:rFonts w:ascii="Times New Roman" w:hAnsi="Times New Roman" w:cs="Times New Roman"/>
          <w:sz w:val="18"/>
          <w:szCs w:val="18"/>
        </w:rPr>
        <w:t xml:space="preserve"> S, </w:t>
      </w:r>
      <w:proofErr w:type="spellStart"/>
      <w:r w:rsidR="00944A7F" w:rsidRPr="00296C49">
        <w:rPr>
          <w:rFonts w:ascii="Times New Roman" w:hAnsi="Times New Roman" w:cs="Times New Roman"/>
          <w:sz w:val="18"/>
          <w:szCs w:val="18"/>
        </w:rPr>
        <w:t>Forsmark</w:t>
      </w:r>
      <w:proofErr w:type="spellEnd"/>
      <w:r w:rsidR="00944A7F" w:rsidRPr="00296C49">
        <w:rPr>
          <w:rFonts w:ascii="Times New Roman" w:hAnsi="Times New Roman" w:cs="Times New Roman"/>
          <w:sz w:val="18"/>
          <w:szCs w:val="18"/>
        </w:rPr>
        <w:t xml:space="preserve"> C. Editorial: The Difficulty in Predicting Outcome in Acute</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Pancreatitis.</w:t>
      </w:r>
      <w:r w:rsidR="00944A7F" w:rsidRPr="00296C49">
        <w:rPr>
          <w:rFonts w:ascii="Times New Roman" w:hAnsi="Times New Roman" w:cs="Times New Roman"/>
          <w:spacing w:val="14"/>
          <w:sz w:val="18"/>
          <w:szCs w:val="18"/>
        </w:rPr>
        <w:t xml:space="preserve"> </w:t>
      </w:r>
      <w:proofErr w:type="gramStart"/>
      <w:r w:rsidR="00944A7F" w:rsidRPr="00296C49">
        <w:rPr>
          <w:rFonts w:ascii="Times New Roman" w:hAnsi="Times New Roman" w:cs="Times New Roman"/>
          <w:sz w:val="18"/>
          <w:szCs w:val="18"/>
        </w:rPr>
        <w:t>The</w:t>
      </w:r>
      <w:r w:rsidR="00944A7F" w:rsidRPr="00296C49">
        <w:rPr>
          <w:rFonts w:ascii="Times New Roman" w:hAnsi="Times New Roman" w:cs="Times New Roman"/>
          <w:spacing w:val="18"/>
          <w:sz w:val="18"/>
          <w:szCs w:val="18"/>
        </w:rPr>
        <w:t xml:space="preserve"> </w:t>
      </w:r>
      <w:r w:rsidR="00944A7F" w:rsidRPr="00296C49">
        <w:rPr>
          <w:rFonts w:ascii="Times New Roman" w:hAnsi="Times New Roman" w:cs="Times New Roman"/>
          <w:sz w:val="18"/>
          <w:szCs w:val="18"/>
        </w:rPr>
        <w:t>American</w:t>
      </w:r>
      <w:r w:rsidR="00944A7F" w:rsidRPr="00296C49">
        <w:rPr>
          <w:rFonts w:ascii="Times New Roman" w:hAnsi="Times New Roman" w:cs="Times New Roman"/>
          <w:spacing w:val="14"/>
          <w:sz w:val="18"/>
          <w:szCs w:val="18"/>
        </w:rPr>
        <w:t xml:space="preserve"> </w:t>
      </w:r>
      <w:r w:rsidR="00944A7F" w:rsidRPr="00296C49">
        <w:rPr>
          <w:rFonts w:ascii="Times New Roman" w:hAnsi="Times New Roman" w:cs="Times New Roman"/>
          <w:sz w:val="18"/>
          <w:szCs w:val="18"/>
        </w:rPr>
        <w:t>Journal</w:t>
      </w:r>
      <w:r w:rsidR="00944A7F" w:rsidRPr="00296C49">
        <w:rPr>
          <w:rFonts w:ascii="Times New Roman" w:hAnsi="Times New Roman" w:cs="Times New Roman"/>
          <w:spacing w:val="16"/>
          <w:sz w:val="18"/>
          <w:szCs w:val="18"/>
        </w:rPr>
        <w:t xml:space="preserve"> </w:t>
      </w:r>
      <w:r w:rsidR="00944A7F" w:rsidRPr="00296C49">
        <w:rPr>
          <w:rFonts w:ascii="Times New Roman" w:hAnsi="Times New Roman" w:cs="Times New Roman"/>
          <w:sz w:val="18"/>
          <w:szCs w:val="18"/>
        </w:rPr>
        <w:t>of</w:t>
      </w:r>
      <w:r w:rsidR="00944A7F" w:rsidRPr="00296C49">
        <w:rPr>
          <w:rFonts w:ascii="Times New Roman" w:hAnsi="Times New Roman" w:cs="Times New Roman"/>
          <w:spacing w:val="18"/>
          <w:sz w:val="18"/>
          <w:szCs w:val="18"/>
        </w:rPr>
        <w:t xml:space="preserve"> </w:t>
      </w:r>
      <w:r w:rsidR="00944A7F" w:rsidRPr="00296C49">
        <w:rPr>
          <w:rFonts w:ascii="Times New Roman" w:hAnsi="Times New Roman" w:cs="Times New Roman"/>
          <w:sz w:val="18"/>
          <w:szCs w:val="18"/>
        </w:rPr>
        <w:t>Gastroenterology.</w:t>
      </w:r>
      <w:proofErr w:type="gramEnd"/>
      <w:r w:rsidR="00944A7F" w:rsidRPr="00296C49">
        <w:rPr>
          <w:rFonts w:ascii="Times New Roman" w:hAnsi="Times New Roman" w:cs="Times New Roman"/>
          <w:spacing w:val="18"/>
          <w:sz w:val="18"/>
          <w:szCs w:val="18"/>
        </w:rPr>
        <w:t xml:space="preserve"> </w:t>
      </w:r>
      <w:r w:rsidR="00944A7F" w:rsidRPr="00296C49">
        <w:rPr>
          <w:rFonts w:ascii="Times New Roman" w:hAnsi="Times New Roman" w:cs="Times New Roman"/>
          <w:sz w:val="18"/>
          <w:szCs w:val="18"/>
        </w:rPr>
        <w:t>2010</w:t>
      </w:r>
      <w:proofErr w:type="gramStart"/>
      <w:r w:rsidR="00944A7F" w:rsidRPr="00296C49">
        <w:rPr>
          <w:rFonts w:ascii="Times New Roman" w:hAnsi="Times New Roman" w:cs="Times New Roman"/>
          <w:sz w:val="18"/>
          <w:szCs w:val="18"/>
        </w:rPr>
        <w:t>;105</w:t>
      </w:r>
      <w:proofErr w:type="gramEnd"/>
      <w:r w:rsidR="00944A7F" w:rsidRPr="00296C49">
        <w:rPr>
          <w:rFonts w:ascii="Times New Roman" w:hAnsi="Times New Roman" w:cs="Times New Roman"/>
          <w:sz w:val="18"/>
          <w:szCs w:val="18"/>
        </w:rPr>
        <w:t>(2):443-445.</w:t>
      </w:r>
    </w:p>
    <w:p w14:paraId="021E76FE" w14:textId="4924AD2C" w:rsidR="00944A7F" w:rsidRPr="00296C49" w:rsidRDefault="00065669" w:rsidP="00296C49">
      <w:pPr>
        <w:pStyle w:val="ListParagraph"/>
        <w:widowControl w:val="0"/>
        <w:tabs>
          <w:tab w:val="left" w:pos="1220"/>
        </w:tabs>
        <w:autoSpaceDE w:val="0"/>
        <w:autoSpaceDN w:val="0"/>
        <w:spacing w:after="0" w:line="360" w:lineRule="auto"/>
        <w:ind w:left="0"/>
        <w:jc w:val="both"/>
        <w:rPr>
          <w:rFonts w:ascii="Times New Roman" w:hAnsi="Times New Roman" w:cs="Times New Roman"/>
          <w:sz w:val="18"/>
          <w:szCs w:val="18"/>
        </w:rPr>
      </w:pPr>
      <w:r w:rsidRPr="00296C49">
        <w:rPr>
          <w:rFonts w:ascii="Times New Roman" w:hAnsi="Times New Roman" w:cs="Times New Roman"/>
          <w:sz w:val="18"/>
          <w:szCs w:val="18"/>
        </w:rPr>
        <w:t xml:space="preserve">2) </w:t>
      </w:r>
      <w:r w:rsidR="00944A7F" w:rsidRPr="00296C49">
        <w:rPr>
          <w:rFonts w:ascii="Times New Roman" w:hAnsi="Times New Roman" w:cs="Times New Roman"/>
          <w:sz w:val="18"/>
          <w:szCs w:val="18"/>
        </w:rPr>
        <w:t>Leung</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T.</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Balthazar</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computed</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tomography</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severity</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index</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is</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superior</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to</w:t>
      </w:r>
      <w:r w:rsidR="00944A7F" w:rsidRPr="00296C49">
        <w:rPr>
          <w:rFonts w:ascii="Times New Roman" w:hAnsi="Times New Roman" w:cs="Times New Roman"/>
          <w:spacing w:val="60"/>
          <w:sz w:val="18"/>
          <w:szCs w:val="18"/>
        </w:rPr>
        <w:t xml:space="preserve"> </w:t>
      </w:r>
      <w:proofErr w:type="spellStart"/>
      <w:r w:rsidR="00944A7F" w:rsidRPr="00296C49">
        <w:rPr>
          <w:rFonts w:ascii="Times New Roman" w:hAnsi="Times New Roman" w:cs="Times New Roman"/>
          <w:sz w:val="18"/>
          <w:szCs w:val="18"/>
        </w:rPr>
        <w:t>Ranson</w:t>
      </w:r>
      <w:proofErr w:type="spellEnd"/>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criteria and APACHE II scoring system in predicting acute pancreatitis outcome.</w:t>
      </w:r>
      <w:r w:rsidR="00944A7F" w:rsidRPr="00296C49">
        <w:rPr>
          <w:rFonts w:ascii="Times New Roman" w:hAnsi="Times New Roman" w:cs="Times New Roman"/>
          <w:spacing w:val="1"/>
          <w:sz w:val="18"/>
          <w:szCs w:val="18"/>
        </w:rPr>
        <w:t xml:space="preserve"> </w:t>
      </w:r>
      <w:proofErr w:type="gramStart"/>
      <w:r w:rsidR="00944A7F" w:rsidRPr="00296C49">
        <w:rPr>
          <w:rFonts w:ascii="Times New Roman" w:hAnsi="Times New Roman" w:cs="Times New Roman"/>
          <w:sz w:val="18"/>
          <w:szCs w:val="18"/>
        </w:rPr>
        <w:t>World</w:t>
      </w:r>
      <w:r w:rsidR="00944A7F" w:rsidRPr="00296C49">
        <w:rPr>
          <w:rFonts w:ascii="Times New Roman" w:hAnsi="Times New Roman" w:cs="Times New Roman"/>
          <w:spacing w:val="-4"/>
          <w:sz w:val="18"/>
          <w:szCs w:val="18"/>
        </w:rPr>
        <w:t xml:space="preserve"> </w:t>
      </w:r>
      <w:r w:rsidR="00944A7F" w:rsidRPr="00296C49">
        <w:rPr>
          <w:rFonts w:ascii="Times New Roman" w:hAnsi="Times New Roman" w:cs="Times New Roman"/>
          <w:sz w:val="18"/>
          <w:szCs w:val="18"/>
        </w:rPr>
        <w:t>Journal of</w:t>
      </w:r>
      <w:r w:rsidR="00944A7F" w:rsidRPr="00296C49">
        <w:rPr>
          <w:rFonts w:ascii="Times New Roman" w:hAnsi="Times New Roman" w:cs="Times New Roman"/>
          <w:spacing w:val="-2"/>
          <w:sz w:val="18"/>
          <w:szCs w:val="18"/>
        </w:rPr>
        <w:t xml:space="preserve"> </w:t>
      </w:r>
      <w:r w:rsidR="00944A7F" w:rsidRPr="00296C49">
        <w:rPr>
          <w:rFonts w:ascii="Times New Roman" w:hAnsi="Times New Roman" w:cs="Times New Roman"/>
          <w:sz w:val="18"/>
          <w:szCs w:val="18"/>
        </w:rPr>
        <w:t>Gastroenterology.</w:t>
      </w:r>
      <w:proofErr w:type="gramEnd"/>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2005</w:t>
      </w:r>
      <w:proofErr w:type="gramStart"/>
      <w:r w:rsidR="00944A7F" w:rsidRPr="00296C49">
        <w:rPr>
          <w:rFonts w:ascii="Times New Roman" w:hAnsi="Times New Roman" w:cs="Times New Roman"/>
          <w:sz w:val="18"/>
          <w:szCs w:val="18"/>
        </w:rPr>
        <w:t>;11</w:t>
      </w:r>
      <w:proofErr w:type="gramEnd"/>
      <w:r w:rsidR="00944A7F" w:rsidRPr="00296C49">
        <w:rPr>
          <w:rFonts w:ascii="Times New Roman" w:hAnsi="Times New Roman" w:cs="Times New Roman"/>
          <w:sz w:val="18"/>
          <w:szCs w:val="18"/>
        </w:rPr>
        <w:t>(38):6049.</w:t>
      </w:r>
      <w:r w:rsidR="00DE63C6" w:rsidRPr="00296C49">
        <w:rPr>
          <w:rFonts w:ascii="Times New Roman" w:hAnsi="Times New Roman" w:cs="Times New Roman"/>
          <w:sz w:val="18"/>
          <w:szCs w:val="18"/>
        </w:rPr>
        <w:t>S</w:t>
      </w:r>
    </w:p>
    <w:p w14:paraId="65C7B108" w14:textId="2BEA09D5" w:rsidR="00944A7F" w:rsidRPr="00296C49" w:rsidRDefault="00065669" w:rsidP="00296C49">
      <w:pPr>
        <w:pStyle w:val="ListParagraph"/>
        <w:widowControl w:val="0"/>
        <w:tabs>
          <w:tab w:val="left" w:pos="1220"/>
        </w:tabs>
        <w:autoSpaceDE w:val="0"/>
        <w:autoSpaceDN w:val="0"/>
        <w:spacing w:after="0" w:line="360" w:lineRule="auto"/>
        <w:ind w:left="0"/>
        <w:jc w:val="both"/>
        <w:rPr>
          <w:rFonts w:ascii="Times New Roman" w:hAnsi="Times New Roman" w:cs="Times New Roman"/>
          <w:sz w:val="18"/>
          <w:szCs w:val="18"/>
        </w:rPr>
      </w:pPr>
      <w:proofErr w:type="gramStart"/>
      <w:r w:rsidRPr="00296C49">
        <w:rPr>
          <w:rFonts w:ascii="Times New Roman" w:hAnsi="Times New Roman" w:cs="Times New Roman"/>
          <w:sz w:val="18"/>
          <w:szCs w:val="18"/>
        </w:rPr>
        <w:t>3)</w:t>
      </w:r>
      <w:r w:rsidR="00944A7F" w:rsidRPr="00296C49">
        <w:rPr>
          <w:rFonts w:ascii="Times New Roman" w:hAnsi="Times New Roman" w:cs="Times New Roman"/>
          <w:sz w:val="18"/>
          <w:szCs w:val="18"/>
        </w:rPr>
        <w:t>Balthazar</w:t>
      </w:r>
      <w:proofErr w:type="gramEnd"/>
      <w:r w:rsidR="00944A7F" w:rsidRPr="00296C49">
        <w:rPr>
          <w:rFonts w:ascii="Times New Roman" w:hAnsi="Times New Roman" w:cs="Times New Roman"/>
          <w:sz w:val="18"/>
          <w:szCs w:val="18"/>
        </w:rPr>
        <w:t xml:space="preserve"> E, Robinson D, </w:t>
      </w:r>
      <w:proofErr w:type="spellStart"/>
      <w:r w:rsidR="00944A7F" w:rsidRPr="00296C49">
        <w:rPr>
          <w:rFonts w:ascii="Times New Roman" w:hAnsi="Times New Roman" w:cs="Times New Roman"/>
          <w:sz w:val="18"/>
          <w:szCs w:val="18"/>
        </w:rPr>
        <w:t>Megibow</w:t>
      </w:r>
      <w:proofErr w:type="spellEnd"/>
      <w:r w:rsidR="00944A7F" w:rsidRPr="00296C49">
        <w:rPr>
          <w:rFonts w:ascii="Times New Roman" w:hAnsi="Times New Roman" w:cs="Times New Roman"/>
          <w:sz w:val="18"/>
          <w:szCs w:val="18"/>
        </w:rPr>
        <w:t xml:space="preserve"> A, </w:t>
      </w:r>
      <w:proofErr w:type="spellStart"/>
      <w:r w:rsidR="00944A7F" w:rsidRPr="00296C49">
        <w:rPr>
          <w:rFonts w:ascii="Times New Roman" w:hAnsi="Times New Roman" w:cs="Times New Roman"/>
          <w:sz w:val="18"/>
          <w:szCs w:val="18"/>
        </w:rPr>
        <w:t>Ranson</w:t>
      </w:r>
      <w:proofErr w:type="spellEnd"/>
      <w:r w:rsidR="00944A7F" w:rsidRPr="00296C49">
        <w:rPr>
          <w:rFonts w:ascii="Times New Roman" w:hAnsi="Times New Roman" w:cs="Times New Roman"/>
          <w:sz w:val="18"/>
          <w:szCs w:val="18"/>
        </w:rPr>
        <w:t xml:space="preserve"> J. Acute pancreatitis: value of CT in</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establishing</w:t>
      </w:r>
      <w:r w:rsidR="00944A7F" w:rsidRPr="00296C49">
        <w:rPr>
          <w:rFonts w:ascii="Times New Roman" w:hAnsi="Times New Roman" w:cs="Times New Roman"/>
          <w:spacing w:val="-4"/>
          <w:sz w:val="18"/>
          <w:szCs w:val="18"/>
        </w:rPr>
        <w:t xml:space="preserve"> </w:t>
      </w:r>
      <w:r w:rsidR="00944A7F" w:rsidRPr="00296C49">
        <w:rPr>
          <w:rFonts w:ascii="Times New Roman" w:hAnsi="Times New Roman" w:cs="Times New Roman"/>
          <w:sz w:val="18"/>
          <w:szCs w:val="18"/>
        </w:rPr>
        <w:t>prognosis.</w:t>
      </w:r>
      <w:r w:rsidR="00944A7F" w:rsidRPr="00296C49">
        <w:rPr>
          <w:rFonts w:ascii="Times New Roman" w:hAnsi="Times New Roman" w:cs="Times New Roman"/>
          <w:spacing w:val="-2"/>
          <w:sz w:val="18"/>
          <w:szCs w:val="18"/>
        </w:rPr>
        <w:t xml:space="preserve"> </w:t>
      </w:r>
      <w:proofErr w:type="gramStart"/>
      <w:r w:rsidR="00944A7F" w:rsidRPr="00296C49">
        <w:rPr>
          <w:rFonts w:ascii="Times New Roman" w:hAnsi="Times New Roman" w:cs="Times New Roman"/>
          <w:sz w:val="18"/>
          <w:szCs w:val="18"/>
        </w:rPr>
        <w:t>Radiology.</w:t>
      </w:r>
      <w:proofErr w:type="gramEnd"/>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1990</w:t>
      </w:r>
      <w:proofErr w:type="gramStart"/>
      <w:r w:rsidR="00944A7F" w:rsidRPr="00296C49">
        <w:rPr>
          <w:rFonts w:ascii="Times New Roman" w:hAnsi="Times New Roman" w:cs="Times New Roman"/>
          <w:sz w:val="18"/>
          <w:szCs w:val="18"/>
        </w:rPr>
        <w:t>;174</w:t>
      </w:r>
      <w:proofErr w:type="gramEnd"/>
      <w:r w:rsidR="00944A7F" w:rsidRPr="00296C49">
        <w:rPr>
          <w:rFonts w:ascii="Times New Roman" w:hAnsi="Times New Roman" w:cs="Times New Roman"/>
          <w:sz w:val="18"/>
          <w:szCs w:val="18"/>
        </w:rPr>
        <w:t>(2):331-336.</w:t>
      </w:r>
    </w:p>
    <w:p w14:paraId="78DF0E33" w14:textId="77777777" w:rsidR="00296C49" w:rsidRPr="00296C49" w:rsidRDefault="00065669" w:rsidP="00296C49">
      <w:pPr>
        <w:pStyle w:val="ListParagraph"/>
        <w:widowControl w:val="0"/>
        <w:tabs>
          <w:tab w:val="left" w:pos="1220"/>
        </w:tabs>
        <w:autoSpaceDE w:val="0"/>
        <w:autoSpaceDN w:val="0"/>
        <w:spacing w:after="0" w:line="360" w:lineRule="auto"/>
        <w:ind w:left="0"/>
        <w:jc w:val="both"/>
        <w:rPr>
          <w:rFonts w:ascii="Times New Roman" w:hAnsi="Times New Roman" w:cs="Times New Roman"/>
          <w:sz w:val="18"/>
          <w:szCs w:val="18"/>
        </w:rPr>
      </w:pPr>
      <w:r w:rsidRPr="00296C49">
        <w:rPr>
          <w:rFonts w:ascii="Times New Roman" w:hAnsi="Times New Roman" w:cs="Times New Roman"/>
          <w:sz w:val="18"/>
          <w:szCs w:val="18"/>
        </w:rPr>
        <w:t>4)</w:t>
      </w:r>
      <w:proofErr w:type="spellStart"/>
      <w:r w:rsidR="00944A7F" w:rsidRPr="00296C49">
        <w:rPr>
          <w:rFonts w:ascii="Times New Roman" w:hAnsi="Times New Roman" w:cs="Times New Roman"/>
          <w:sz w:val="18"/>
          <w:szCs w:val="18"/>
        </w:rPr>
        <w:t>Mortele</w:t>
      </w:r>
      <w:proofErr w:type="spellEnd"/>
      <w:r w:rsidR="00944A7F" w:rsidRPr="00296C49">
        <w:rPr>
          <w:rFonts w:ascii="Times New Roman" w:hAnsi="Times New Roman" w:cs="Times New Roman"/>
          <w:sz w:val="18"/>
          <w:szCs w:val="18"/>
        </w:rPr>
        <w:t xml:space="preserve"> K, </w:t>
      </w:r>
      <w:proofErr w:type="spellStart"/>
      <w:r w:rsidR="00944A7F" w:rsidRPr="00296C49">
        <w:rPr>
          <w:rFonts w:ascii="Times New Roman" w:hAnsi="Times New Roman" w:cs="Times New Roman"/>
          <w:sz w:val="18"/>
          <w:szCs w:val="18"/>
        </w:rPr>
        <w:t>Wiesner</w:t>
      </w:r>
      <w:proofErr w:type="spellEnd"/>
      <w:r w:rsidR="00944A7F" w:rsidRPr="00296C49">
        <w:rPr>
          <w:rFonts w:ascii="Times New Roman" w:hAnsi="Times New Roman" w:cs="Times New Roman"/>
          <w:sz w:val="18"/>
          <w:szCs w:val="18"/>
        </w:rPr>
        <w:t xml:space="preserve"> W, </w:t>
      </w:r>
      <w:proofErr w:type="spellStart"/>
      <w:r w:rsidR="00944A7F" w:rsidRPr="00296C49">
        <w:rPr>
          <w:rFonts w:ascii="Times New Roman" w:hAnsi="Times New Roman" w:cs="Times New Roman"/>
          <w:sz w:val="18"/>
          <w:szCs w:val="18"/>
        </w:rPr>
        <w:t>Intriere</w:t>
      </w:r>
      <w:proofErr w:type="spellEnd"/>
      <w:r w:rsidR="00944A7F" w:rsidRPr="00296C49">
        <w:rPr>
          <w:rFonts w:ascii="Times New Roman" w:hAnsi="Times New Roman" w:cs="Times New Roman"/>
          <w:sz w:val="18"/>
          <w:szCs w:val="18"/>
        </w:rPr>
        <w:t xml:space="preserve"> L, Shankar S, Zou K, Kalantari B et al. A Modified</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CT</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Severity Index</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for</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Evaluating Acute</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Pancreatitis:</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Improved</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Correlation</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with</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Patient</w:t>
      </w:r>
      <w:r w:rsidR="00944A7F" w:rsidRPr="00296C49">
        <w:rPr>
          <w:rFonts w:ascii="Times New Roman" w:hAnsi="Times New Roman" w:cs="Times New Roman"/>
          <w:spacing w:val="-3"/>
          <w:sz w:val="18"/>
          <w:szCs w:val="18"/>
        </w:rPr>
        <w:t xml:space="preserve"> </w:t>
      </w:r>
      <w:r w:rsidR="00944A7F" w:rsidRPr="00296C49">
        <w:rPr>
          <w:rFonts w:ascii="Times New Roman" w:hAnsi="Times New Roman" w:cs="Times New Roman"/>
          <w:sz w:val="18"/>
          <w:szCs w:val="18"/>
        </w:rPr>
        <w:t>Outcome.</w:t>
      </w:r>
      <w:r w:rsidR="00944A7F" w:rsidRPr="00296C49">
        <w:rPr>
          <w:rFonts w:ascii="Times New Roman" w:hAnsi="Times New Roman" w:cs="Times New Roman"/>
          <w:spacing w:val="-3"/>
          <w:sz w:val="18"/>
          <w:szCs w:val="18"/>
        </w:rPr>
        <w:t xml:space="preserve"> </w:t>
      </w:r>
      <w:proofErr w:type="gramStart"/>
      <w:r w:rsidR="00944A7F" w:rsidRPr="00296C49">
        <w:rPr>
          <w:rFonts w:ascii="Times New Roman" w:hAnsi="Times New Roman" w:cs="Times New Roman"/>
          <w:sz w:val="18"/>
          <w:szCs w:val="18"/>
        </w:rPr>
        <w:t>American</w:t>
      </w:r>
      <w:r w:rsidR="00944A7F" w:rsidRPr="00296C49">
        <w:rPr>
          <w:rFonts w:ascii="Times New Roman" w:hAnsi="Times New Roman" w:cs="Times New Roman"/>
          <w:spacing w:val="-4"/>
          <w:sz w:val="18"/>
          <w:szCs w:val="18"/>
        </w:rPr>
        <w:t xml:space="preserve"> </w:t>
      </w:r>
      <w:r w:rsidR="00944A7F" w:rsidRPr="00296C49">
        <w:rPr>
          <w:rFonts w:ascii="Times New Roman" w:hAnsi="Times New Roman" w:cs="Times New Roman"/>
          <w:sz w:val="18"/>
          <w:szCs w:val="18"/>
        </w:rPr>
        <w:t>Journal</w:t>
      </w:r>
      <w:r w:rsidR="00944A7F" w:rsidRPr="00296C49">
        <w:rPr>
          <w:rFonts w:ascii="Times New Roman" w:hAnsi="Times New Roman" w:cs="Times New Roman"/>
          <w:spacing w:val="-2"/>
          <w:sz w:val="18"/>
          <w:szCs w:val="18"/>
        </w:rPr>
        <w:t xml:space="preserve"> </w:t>
      </w:r>
      <w:r w:rsidR="00944A7F" w:rsidRPr="00296C49">
        <w:rPr>
          <w:rFonts w:ascii="Times New Roman" w:hAnsi="Times New Roman" w:cs="Times New Roman"/>
          <w:sz w:val="18"/>
          <w:szCs w:val="18"/>
        </w:rPr>
        <w:t>of</w:t>
      </w:r>
      <w:r w:rsidR="00944A7F" w:rsidRPr="00296C49">
        <w:rPr>
          <w:rFonts w:ascii="Times New Roman" w:hAnsi="Times New Roman" w:cs="Times New Roman"/>
          <w:spacing w:val="-3"/>
          <w:sz w:val="18"/>
          <w:szCs w:val="18"/>
        </w:rPr>
        <w:t xml:space="preserve"> </w:t>
      </w:r>
      <w:r w:rsidR="00944A7F" w:rsidRPr="00296C49">
        <w:rPr>
          <w:rFonts w:ascii="Times New Roman" w:hAnsi="Times New Roman" w:cs="Times New Roman"/>
          <w:sz w:val="18"/>
          <w:szCs w:val="18"/>
        </w:rPr>
        <w:t>Roentgenology.</w:t>
      </w:r>
      <w:proofErr w:type="gramEnd"/>
      <w:r w:rsidR="00944A7F" w:rsidRPr="00296C49">
        <w:rPr>
          <w:rFonts w:ascii="Times New Roman" w:hAnsi="Times New Roman" w:cs="Times New Roman"/>
          <w:spacing w:val="-3"/>
          <w:sz w:val="18"/>
          <w:szCs w:val="18"/>
        </w:rPr>
        <w:t xml:space="preserve"> </w:t>
      </w:r>
      <w:r w:rsidR="00944A7F" w:rsidRPr="00296C49">
        <w:rPr>
          <w:rFonts w:ascii="Times New Roman" w:hAnsi="Times New Roman" w:cs="Times New Roman"/>
          <w:sz w:val="18"/>
          <w:szCs w:val="18"/>
        </w:rPr>
        <w:t>2004</w:t>
      </w:r>
      <w:proofErr w:type="gramStart"/>
      <w:r w:rsidR="00944A7F" w:rsidRPr="00296C49">
        <w:rPr>
          <w:rFonts w:ascii="Times New Roman" w:hAnsi="Times New Roman" w:cs="Times New Roman"/>
          <w:sz w:val="18"/>
          <w:szCs w:val="18"/>
        </w:rPr>
        <w:t>;183</w:t>
      </w:r>
      <w:proofErr w:type="gramEnd"/>
      <w:r w:rsidR="00944A7F" w:rsidRPr="00296C49">
        <w:rPr>
          <w:rFonts w:ascii="Times New Roman" w:hAnsi="Times New Roman" w:cs="Times New Roman"/>
          <w:sz w:val="18"/>
          <w:szCs w:val="18"/>
        </w:rPr>
        <w:t>(5):1261-1265.</w:t>
      </w:r>
    </w:p>
    <w:p w14:paraId="59BD2663" w14:textId="278B3F8E" w:rsidR="006B6165" w:rsidRPr="00296C49" w:rsidRDefault="00296C49" w:rsidP="00296C49">
      <w:pPr>
        <w:pStyle w:val="ListParagraph"/>
        <w:widowControl w:val="0"/>
        <w:tabs>
          <w:tab w:val="left" w:pos="1220"/>
        </w:tabs>
        <w:autoSpaceDE w:val="0"/>
        <w:autoSpaceDN w:val="0"/>
        <w:spacing w:after="0" w:line="360" w:lineRule="auto"/>
        <w:ind w:left="0"/>
        <w:jc w:val="both"/>
        <w:rPr>
          <w:sz w:val="18"/>
          <w:szCs w:val="18"/>
        </w:rPr>
      </w:pPr>
      <w:r w:rsidRPr="00296C49">
        <w:rPr>
          <w:rFonts w:ascii="Times New Roman" w:hAnsi="Times New Roman" w:cs="Times New Roman"/>
          <w:sz w:val="18"/>
          <w:szCs w:val="18"/>
        </w:rPr>
        <w:t xml:space="preserve">5) </w:t>
      </w:r>
      <w:r w:rsidR="00944A7F" w:rsidRPr="00296C49">
        <w:rPr>
          <w:rFonts w:ascii="Times New Roman" w:hAnsi="Times New Roman" w:cs="Times New Roman"/>
          <w:sz w:val="18"/>
          <w:szCs w:val="18"/>
        </w:rPr>
        <w:t>Wu B, Johannes R, Sun X, Tabak Y, Conwell D, Banks P. The early prediction of</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mortality</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in</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acute</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pancreatitis:</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a</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large</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population-based</w:t>
      </w:r>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study.</w:t>
      </w:r>
      <w:r w:rsidR="00944A7F" w:rsidRPr="00296C49">
        <w:rPr>
          <w:rFonts w:ascii="Times New Roman" w:hAnsi="Times New Roman" w:cs="Times New Roman"/>
          <w:spacing w:val="1"/>
          <w:sz w:val="18"/>
          <w:szCs w:val="18"/>
        </w:rPr>
        <w:t xml:space="preserve"> </w:t>
      </w:r>
      <w:proofErr w:type="gramStart"/>
      <w:r w:rsidR="00944A7F" w:rsidRPr="00296C49">
        <w:rPr>
          <w:rFonts w:ascii="Times New Roman" w:hAnsi="Times New Roman" w:cs="Times New Roman"/>
          <w:sz w:val="18"/>
          <w:szCs w:val="18"/>
        </w:rPr>
        <w:t>Gut.</w:t>
      </w:r>
      <w:proofErr w:type="gramEnd"/>
      <w:r w:rsidR="00944A7F" w:rsidRPr="00296C49">
        <w:rPr>
          <w:rFonts w:ascii="Times New Roman" w:hAnsi="Times New Roman" w:cs="Times New Roman"/>
          <w:spacing w:val="1"/>
          <w:sz w:val="18"/>
          <w:szCs w:val="18"/>
        </w:rPr>
        <w:t xml:space="preserve"> </w:t>
      </w:r>
      <w:r w:rsidR="00944A7F" w:rsidRPr="00296C49">
        <w:rPr>
          <w:rFonts w:ascii="Times New Roman" w:hAnsi="Times New Roman" w:cs="Times New Roman"/>
          <w:sz w:val="18"/>
          <w:szCs w:val="18"/>
        </w:rPr>
        <w:t>2008</w:t>
      </w:r>
      <w:proofErr w:type="gramStart"/>
      <w:r w:rsidR="00944A7F" w:rsidRPr="00296C49">
        <w:rPr>
          <w:rFonts w:ascii="Times New Roman" w:hAnsi="Times New Roman" w:cs="Times New Roman"/>
          <w:sz w:val="18"/>
          <w:szCs w:val="18"/>
        </w:rPr>
        <w:t>;57</w:t>
      </w:r>
      <w:proofErr w:type="gramEnd"/>
      <w:r w:rsidR="00944A7F" w:rsidRPr="00296C49">
        <w:rPr>
          <w:rFonts w:ascii="Times New Roman" w:hAnsi="Times New Roman" w:cs="Times New Roman"/>
          <w:sz w:val="18"/>
          <w:szCs w:val="18"/>
        </w:rPr>
        <w:t>(12):1698-1703.</w:t>
      </w:r>
    </w:p>
    <w:sectPr w:rsidR="006B6165" w:rsidRPr="00296C49" w:rsidSect="00296C49">
      <w:headerReference w:type="default" r:id="rId13"/>
      <w:footerReference w:type="default" r:id="rId14"/>
      <w:pgSz w:w="11906" w:h="16838"/>
      <w:pgMar w:top="1440" w:right="1440" w:bottom="1440" w:left="1440" w:header="708" w:footer="708" w:gutter="0"/>
      <w:pgNumType w:start="11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F5AB74" w14:textId="77777777" w:rsidR="00F94D27" w:rsidRDefault="00F94D27" w:rsidP="00296C49">
      <w:pPr>
        <w:spacing w:after="0" w:line="240" w:lineRule="auto"/>
      </w:pPr>
      <w:r>
        <w:separator/>
      </w:r>
    </w:p>
  </w:endnote>
  <w:endnote w:type="continuationSeparator" w:id="0">
    <w:p w14:paraId="30111BDF" w14:textId="77777777" w:rsidR="00F94D27" w:rsidRDefault="00F94D27" w:rsidP="00296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FFC000" w:themeColor="accent4"/>
      </w:tblBorders>
      <w:tblLook w:val="04A0" w:firstRow="1" w:lastRow="0" w:firstColumn="1" w:lastColumn="0" w:noHBand="0" w:noVBand="1"/>
    </w:tblPr>
    <w:tblGrid>
      <w:gridCol w:w="6469"/>
      <w:gridCol w:w="2773"/>
    </w:tblGrid>
    <w:tr w:rsidR="00296C49" w14:paraId="0E0C5E02" w14:textId="77777777">
      <w:trPr>
        <w:trHeight w:val="360"/>
      </w:trPr>
      <w:tc>
        <w:tcPr>
          <w:tcW w:w="3500" w:type="pct"/>
        </w:tcPr>
        <w:p w14:paraId="4FBE25A1" w14:textId="0B7F3411" w:rsidR="00296C49" w:rsidRDefault="00296C49">
          <w:pPr>
            <w:pStyle w:val="Footer"/>
            <w:jc w:val="right"/>
          </w:pPr>
          <w:r w:rsidRPr="00021178">
            <w:rPr>
              <w:rFonts w:ascii="Cambria" w:eastAsia="Calibri" w:hAnsi="Cambria"/>
              <w:sz w:val="18"/>
              <w:szCs w:val="18"/>
              <w:lang w:val="en-US"/>
            </w:rPr>
            <w:t>www.ijbamr.com   P ISSN: 2250-284X, E ISSN: 2250-2858</w:t>
          </w:r>
        </w:p>
      </w:tc>
      <w:tc>
        <w:tcPr>
          <w:tcW w:w="1500" w:type="pct"/>
          <w:shd w:val="clear" w:color="auto" w:fill="FFC000" w:themeFill="accent4"/>
        </w:tcPr>
        <w:p w14:paraId="4CB670A6" w14:textId="77777777" w:rsidR="00296C49" w:rsidRDefault="00296C49">
          <w:pPr>
            <w:pStyle w:val="Footer"/>
            <w:jc w:val="right"/>
            <w:rPr>
              <w:color w:val="FFFFFF" w:themeColor="background1"/>
            </w:rPr>
          </w:pPr>
          <w:r>
            <w:fldChar w:fldCharType="begin"/>
          </w:r>
          <w:r>
            <w:instrText xml:space="preserve"> PAGE    \* MERGEFORMAT </w:instrText>
          </w:r>
          <w:r>
            <w:fldChar w:fldCharType="separate"/>
          </w:r>
          <w:r w:rsidRPr="00296C49">
            <w:rPr>
              <w:noProof/>
              <w:color w:val="FFFFFF" w:themeColor="background1"/>
            </w:rPr>
            <w:t>120</w:t>
          </w:r>
          <w:r>
            <w:rPr>
              <w:noProof/>
              <w:color w:val="FFFFFF" w:themeColor="background1"/>
            </w:rPr>
            <w:fldChar w:fldCharType="end"/>
          </w:r>
        </w:p>
      </w:tc>
    </w:tr>
  </w:tbl>
  <w:p w14:paraId="300B2EB8" w14:textId="77777777" w:rsidR="00296C49" w:rsidRDefault="00296C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6AFA76" w14:textId="77777777" w:rsidR="00F94D27" w:rsidRDefault="00F94D27" w:rsidP="00296C49">
      <w:pPr>
        <w:spacing w:after="0" w:line="240" w:lineRule="auto"/>
      </w:pPr>
      <w:r>
        <w:separator/>
      </w:r>
    </w:p>
  </w:footnote>
  <w:footnote w:type="continuationSeparator" w:id="0">
    <w:p w14:paraId="48CF9F2D" w14:textId="77777777" w:rsidR="00F94D27" w:rsidRDefault="00F94D27" w:rsidP="00296C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ADA98" w14:textId="4272B697" w:rsidR="00296C49" w:rsidRPr="00296C49" w:rsidRDefault="00296C49" w:rsidP="00296C49">
    <w:pPr>
      <w:pStyle w:val="Header"/>
      <w:rPr>
        <w:rFonts w:ascii="Cambria" w:hAnsi="Cambria"/>
        <w:sz w:val="20"/>
        <w:szCs w:val="20"/>
        <w:lang w:val="en-GB"/>
      </w:rPr>
    </w:pPr>
    <w:r w:rsidRPr="00296C49">
      <w:rPr>
        <w:rFonts w:ascii="Cambria" w:hAnsi="Cambria"/>
        <w:sz w:val="20"/>
        <w:szCs w:val="20"/>
        <w:lang w:val="en-GB"/>
      </w:rPr>
      <w:t xml:space="preserve">Indian Journal of Basic and Applied Medical Research; September 2021: Vol.-10, Issue- 4, P. </w:t>
    </w:r>
    <w:r>
      <w:rPr>
        <w:rFonts w:ascii="Cambria" w:hAnsi="Cambria"/>
        <w:sz w:val="20"/>
        <w:szCs w:val="20"/>
        <w:lang w:val="en-GB"/>
      </w:rPr>
      <w:t>116 -120</w:t>
    </w:r>
    <w:r w:rsidRPr="00296C49">
      <w:rPr>
        <w:rFonts w:ascii="Cambria" w:hAnsi="Cambria"/>
        <w:sz w:val="20"/>
        <w:szCs w:val="20"/>
        <w:lang w:val="en-GB"/>
      </w:rPr>
      <w:t xml:space="preserve"> </w:t>
    </w:r>
  </w:p>
  <w:p w14:paraId="7DB0AF63" w14:textId="0BE7C835" w:rsidR="00296C49" w:rsidRPr="00296C49" w:rsidRDefault="00296C49" w:rsidP="00296C49">
    <w:pPr>
      <w:pStyle w:val="Header"/>
      <w:rPr>
        <w:rFonts w:ascii="Cambria" w:hAnsi="Cambria"/>
        <w:sz w:val="20"/>
        <w:szCs w:val="20"/>
        <w:lang w:val="en-GB"/>
      </w:rPr>
    </w:pPr>
    <w:r w:rsidRPr="00296C49">
      <w:rPr>
        <w:rFonts w:ascii="Cambria" w:hAnsi="Cambria"/>
        <w:bCs/>
        <w:sz w:val="20"/>
        <w:szCs w:val="20"/>
        <w:lang w:val="en-GB"/>
      </w:rPr>
      <w:t>DOI: 10.36848/IJBAMR/2020/29215.55650</w:t>
    </w:r>
  </w:p>
  <w:p w14:paraId="2D770834" w14:textId="77777777" w:rsidR="00296C49" w:rsidRDefault="00296C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778C0"/>
    <w:multiLevelType w:val="hybridMultilevel"/>
    <w:tmpl w:val="6AB6242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609E4801"/>
    <w:multiLevelType w:val="hybridMultilevel"/>
    <w:tmpl w:val="41B2A852"/>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624C513F"/>
    <w:multiLevelType w:val="hybridMultilevel"/>
    <w:tmpl w:val="9866E5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63754CDE"/>
    <w:multiLevelType w:val="hybridMultilevel"/>
    <w:tmpl w:val="F22C1C28"/>
    <w:lvl w:ilvl="0" w:tplc="3A265108">
      <w:start w:val="5"/>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63894619"/>
    <w:multiLevelType w:val="hybridMultilevel"/>
    <w:tmpl w:val="E3F26022"/>
    <w:lvl w:ilvl="0" w:tplc="796EDE52">
      <w:start w:val="1"/>
      <w:numFmt w:val="decimal"/>
      <w:lvlText w:val="%1."/>
      <w:lvlJc w:val="left"/>
      <w:pPr>
        <w:ind w:left="1220" w:hanging="360"/>
      </w:pPr>
      <w:rPr>
        <w:rFonts w:ascii="Times New Roman" w:eastAsia="Times New Roman" w:hAnsi="Times New Roman" w:cs="Times New Roman" w:hint="default"/>
        <w:b w:val="0"/>
        <w:bCs w:val="0"/>
        <w:i w:val="0"/>
        <w:iCs w:val="0"/>
        <w:spacing w:val="-1"/>
        <w:w w:val="100"/>
        <w:sz w:val="24"/>
        <w:szCs w:val="24"/>
      </w:rPr>
    </w:lvl>
    <w:lvl w:ilvl="1" w:tplc="986612FC">
      <w:numFmt w:val="bullet"/>
      <w:lvlText w:val="•"/>
      <w:lvlJc w:val="left"/>
      <w:pPr>
        <w:ind w:left="2178" w:hanging="360"/>
      </w:pPr>
    </w:lvl>
    <w:lvl w:ilvl="2" w:tplc="C776A226">
      <w:numFmt w:val="bullet"/>
      <w:lvlText w:val="•"/>
      <w:lvlJc w:val="left"/>
      <w:pPr>
        <w:ind w:left="3136" w:hanging="360"/>
      </w:pPr>
    </w:lvl>
    <w:lvl w:ilvl="3" w:tplc="FDBCB29C">
      <w:numFmt w:val="bullet"/>
      <w:lvlText w:val="•"/>
      <w:lvlJc w:val="left"/>
      <w:pPr>
        <w:ind w:left="4094" w:hanging="360"/>
      </w:pPr>
    </w:lvl>
    <w:lvl w:ilvl="4" w:tplc="79D6AC7C">
      <w:numFmt w:val="bullet"/>
      <w:lvlText w:val="•"/>
      <w:lvlJc w:val="left"/>
      <w:pPr>
        <w:ind w:left="5052" w:hanging="360"/>
      </w:pPr>
    </w:lvl>
    <w:lvl w:ilvl="5" w:tplc="A1CA69B2">
      <w:numFmt w:val="bullet"/>
      <w:lvlText w:val="•"/>
      <w:lvlJc w:val="left"/>
      <w:pPr>
        <w:ind w:left="6010" w:hanging="360"/>
      </w:pPr>
    </w:lvl>
    <w:lvl w:ilvl="6" w:tplc="33603B7E">
      <w:numFmt w:val="bullet"/>
      <w:lvlText w:val="•"/>
      <w:lvlJc w:val="left"/>
      <w:pPr>
        <w:ind w:left="6968" w:hanging="360"/>
      </w:pPr>
    </w:lvl>
    <w:lvl w:ilvl="7" w:tplc="BF7C8EB8">
      <w:numFmt w:val="bullet"/>
      <w:lvlText w:val="•"/>
      <w:lvlJc w:val="left"/>
      <w:pPr>
        <w:ind w:left="7926" w:hanging="360"/>
      </w:pPr>
    </w:lvl>
    <w:lvl w:ilvl="8" w:tplc="A254DBD8">
      <w:numFmt w:val="bullet"/>
      <w:lvlText w:val="•"/>
      <w:lvlJc w:val="left"/>
      <w:pPr>
        <w:ind w:left="8884" w:hanging="360"/>
      </w:pPr>
    </w:lvl>
  </w:abstractNum>
  <w:num w:numId="1">
    <w:abstractNumId w:val="0"/>
  </w:num>
  <w:num w:numId="2">
    <w:abstractNumId w:val="4"/>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D1E"/>
    <w:rsid w:val="00065669"/>
    <w:rsid w:val="00077240"/>
    <w:rsid w:val="00130173"/>
    <w:rsid w:val="0024229C"/>
    <w:rsid w:val="0029694E"/>
    <w:rsid w:val="00296C49"/>
    <w:rsid w:val="002B5172"/>
    <w:rsid w:val="00306693"/>
    <w:rsid w:val="003B2441"/>
    <w:rsid w:val="003C1535"/>
    <w:rsid w:val="003E4E67"/>
    <w:rsid w:val="0044324E"/>
    <w:rsid w:val="004951BF"/>
    <w:rsid w:val="004A3318"/>
    <w:rsid w:val="004E2259"/>
    <w:rsid w:val="004F50AA"/>
    <w:rsid w:val="0057054C"/>
    <w:rsid w:val="00585CF8"/>
    <w:rsid w:val="005C5A53"/>
    <w:rsid w:val="005D4394"/>
    <w:rsid w:val="00605E30"/>
    <w:rsid w:val="00607D1E"/>
    <w:rsid w:val="006B6165"/>
    <w:rsid w:val="006E06B6"/>
    <w:rsid w:val="006F45D5"/>
    <w:rsid w:val="007832A2"/>
    <w:rsid w:val="00822736"/>
    <w:rsid w:val="008465AD"/>
    <w:rsid w:val="00870459"/>
    <w:rsid w:val="008E0E90"/>
    <w:rsid w:val="009004C7"/>
    <w:rsid w:val="00936A6A"/>
    <w:rsid w:val="00944A7F"/>
    <w:rsid w:val="00971465"/>
    <w:rsid w:val="009D0AA8"/>
    <w:rsid w:val="00A023A4"/>
    <w:rsid w:val="00A11E6A"/>
    <w:rsid w:val="00A2488A"/>
    <w:rsid w:val="00A2715D"/>
    <w:rsid w:val="00A30BB6"/>
    <w:rsid w:val="00AE6F1D"/>
    <w:rsid w:val="00AF0932"/>
    <w:rsid w:val="00B51F89"/>
    <w:rsid w:val="00CD6D15"/>
    <w:rsid w:val="00D07F87"/>
    <w:rsid w:val="00D373F5"/>
    <w:rsid w:val="00D86ABB"/>
    <w:rsid w:val="00DC730C"/>
    <w:rsid w:val="00DE63C6"/>
    <w:rsid w:val="00DF5A3C"/>
    <w:rsid w:val="00E17266"/>
    <w:rsid w:val="00F01848"/>
    <w:rsid w:val="00F4567A"/>
    <w:rsid w:val="00F51504"/>
    <w:rsid w:val="00F94D27"/>
    <w:rsid w:val="00FC7C99"/>
    <w:rsid w:val="00FD0C0A"/>
    <w:rsid w:val="00FF264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8D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D1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07F87"/>
    <w:pPr>
      <w:ind w:left="720"/>
      <w:contextualSpacing/>
    </w:pPr>
  </w:style>
  <w:style w:type="table" w:styleId="TableGrid">
    <w:name w:val="Table Grid"/>
    <w:basedOn w:val="TableNormal"/>
    <w:uiPriority w:val="39"/>
    <w:rsid w:val="00605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6C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C49"/>
    <w:rPr>
      <w:rFonts w:ascii="Tahoma" w:hAnsi="Tahoma" w:cs="Tahoma"/>
      <w:sz w:val="16"/>
      <w:szCs w:val="16"/>
    </w:rPr>
  </w:style>
  <w:style w:type="paragraph" w:styleId="Header">
    <w:name w:val="header"/>
    <w:basedOn w:val="Normal"/>
    <w:link w:val="HeaderChar"/>
    <w:uiPriority w:val="99"/>
    <w:unhideWhenUsed/>
    <w:rsid w:val="00296C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C49"/>
  </w:style>
  <w:style w:type="paragraph" w:styleId="Footer">
    <w:name w:val="footer"/>
    <w:basedOn w:val="Normal"/>
    <w:link w:val="FooterChar"/>
    <w:uiPriority w:val="99"/>
    <w:unhideWhenUsed/>
    <w:rsid w:val="00296C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C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D1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07F87"/>
    <w:pPr>
      <w:ind w:left="720"/>
      <w:contextualSpacing/>
    </w:pPr>
  </w:style>
  <w:style w:type="table" w:styleId="TableGrid">
    <w:name w:val="Table Grid"/>
    <w:basedOn w:val="TableNormal"/>
    <w:uiPriority w:val="39"/>
    <w:rsid w:val="00605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6C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C49"/>
    <w:rPr>
      <w:rFonts w:ascii="Tahoma" w:hAnsi="Tahoma" w:cs="Tahoma"/>
      <w:sz w:val="16"/>
      <w:szCs w:val="16"/>
    </w:rPr>
  </w:style>
  <w:style w:type="paragraph" w:styleId="Header">
    <w:name w:val="header"/>
    <w:basedOn w:val="Normal"/>
    <w:link w:val="HeaderChar"/>
    <w:uiPriority w:val="99"/>
    <w:unhideWhenUsed/>
    <w:rsid w:val="00296C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C49"/>
  </w:style>
  <w:style w:type="paragraph" w:styleId="Footer">
    <w:name w:val="footer"/>
    <w:basedOn w:val="Normal"/>
    <w:link w:val="FooterChar"/>
    <w:uiPriority w:val="99"/>
    <w:unhideWhenUsed/>
    <w:rsid w:val="00296C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84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15595-B85C-445E-AC21-2E4E2548D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1353</Words>
  <Characters>7717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Nivedita Biradar</dc:creator>
  <cp:lastModifiedBy>RDRL</cp:lastModifiedBy>
  <cp:revision>4</cp:revision>
  <cp:lastPrinted>2021-11-08T04:55:00Z</cp:lastPrinted>
  <dcterms:created xsi:type="dcterms:W3CDTF">2021-11-08T04:48:00Z</dcterms:created>
  <dcterms:modified xsi:type="dcterms:W3CDTF">2021-11-08T04:55:00Z</dcterms:modified>
</cp:coreProperties>
</file>