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6" w:rsidRDefault="000F0536" w:rsidP="000F0536">
      <w:pPr>
        <w:pStyle w:val="Default"/>
      </w:pPr>
    </w:p>
    <w:p w:rsidR="000F0536" w:rsidRDefault="000F0536" w:rsidP="000F053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Original article: </w:t>
      </w:r>
    </w:p>
    <w:p w:rsidR="000F0536" w:rsidRDefault="000F0536" w:rsidP="000F0536">
      <w:pPr>
        <w:pStyle w:val="Default"/>
        <w:rPr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Comparative Analysis of Characteristics of Recovery from Anaesthesia with Isoflurane and Halothane in Day - Care Surgery at a Tertiary Care Hospital </w:t>
      </w:r>
    </w:p>
    <w:p w:rsidR="000F0536" w:rsidRDefault="000F0536" w:rsidP="000F0536">
      <w:pPr>
        <w:pStyle w:val="Default"/>
        <w:rPr>
          <w:sz w:val="13"/>
          <w:szCs w:val="13"/>
        </w:rPr>
      </w:pPr>
      <w:r>
        <w:rPr>
          <w:sz w:val="20"/>
          <w:szCs w:val="20"/>
        </w:rPr>
        <w:t>Ved Prakash Popli</w:t>
      </w:r>
      <w:r>
        <w:rPr>
          <w:sz w:val="13"/>
          <w:szCs w:val="13"/>
        </w:rPr>
        <w:t>1</w:t>
      </w:r>
      <w:r>
        <w:rPr>
          <w:sz w:val="20"/>
          <w:szCs w:val="20"/>
        </w:rPr>
        <w:t>, Subedar Singh</w:t>
      </w:r>
      <w:r>
        <w:rPr>
          <w:sz w:val="13"/>
          <w:szCs w:val="13"/>
        </w:rPr>
        <w:t xml:space="preserve">2 </w:t>
      </w:r>
    </w:p>
    <w:p w:rsidR="000F0536" w:rsidRDefault="000F0536" w:rsidP="000F0536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1Lecturer, Department of Anaesthesiology, Maharaja Agrasen Medical College, Agroha, Hisar, Haryana, India. </w:t>
      </w:r>
    </w:p>
    <w:p w:rsidR="000F0536" w:rsidRDefault="000F0536" w:rsidP="000F0536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2Professor and Head, Department of Surgery, Maharaja Agrasen Medical College, Agroha, Hisar, Haryana, India. </w:t>
      </w:r>
    </w:p>
    <w:p w:rsidR="000F0536" w:rsidRDefault="000F0536" w:rsidP="000F05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Corresponding Author: </w:t>
      </w:r>
      <w:r>
        <w:rPr>
          <w:sz w:val="20"/>
          <w:szCs w:val="20"/>
        </w:rPr>
        <w:t xml:space="preserve">Dr. Subedar Singh, Professor and Head, Department of Surgery, Maharaja Agrasen Medical College, Agroha, Hisar, Haryana, India. </w:t>
      </w:r>
    </w:p>
    <w:p w:rsidR="00F550CA" w:rsidRDefault="000F0536" w:rsidP="000F0536">
      <w:r>
        <w:rPr>
          <w:sz w:val="20"/>
          <w:szCs w:val="20"/>
        </w:rPr>
        <w:t xml:space="preserve">Date of Submission: 07 August 2008, Date </w:t>
      </w:r>
      <w:bookmarkStart w:id="0" w:name="_GoBack"/>
      <w:bookmarkEnd w:id="0"/>
      <w:r>
        <w:rPr>
          <w:sz w:val="20"/>
          <w:szCs w:val="20"/>
        </w:rPr>
        <w:t>of Acceptance: 19 September 2008</w:t>
      </w:r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6"/>
    <w:rsid w:val="000F0536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2023-01-09T03:56:00Z</dcterms:created>
  <dcterms:modified xsi:type="dcterms:W3CDTF">2023-01-09T03:56:00Z</dcterms:modified>
</cp:coreProperties>
</file>