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8BAE05" w14:textId="330886E0" w:rsidR="00B26F1F" w:rsidRPr="00006FDD" w:rsidRDefault="00006FDD" w:rsidP="002A23ED">
      <w:pPr>
        <w:spacing w:line="360" w:lineRule="auto"/>
        <w:rPr>
          <w:rFonts w:ascii="Cambria" w:eastAsia="Times New Roman" w:hAnsi="Cambria" w:cs="Times New Roman"/>
          <w:sz w:val="20"/>
          <w:szCs w:val="20"/>
          <w:lang w:eastAsia="en-GB"/>
        </w:rPr>
      </w:pPr>
      <w:r w:rsidRPr="00006FDD">
        <w:rPr>
          <w:rFonts w:ascii="Cambria" w:eastAsia="Times New Roman" w:hAnsi="Cambria" w:cs="Times New Roman"/>
          <w:b/>
          <w:bCs/>
          <w:highlight w:val="lightGray"/>
          <w:lang w:eastAsia="en-GB"/>
        </w:rPr>
        <w:t>Original article:</w:t>
      </w:r>
      <w:r w:rsidRPr="00006FDD">
        <w:rPr>
          <w:rFonts w:ascii="Cambria" w:eastAsia="Times New Roman" w:hAnsi="Cambria" w:cs="Times New Roman"/>
          <w:b/>
          <w:bCs/>
          <w:sz w:val="20"/>
          <w:szCs w:val="20"/>
          <w:lang w:eastAsia="en-GB"/>
        </w:rPr>
        <w:t xml:space="preserve"> </w:t>
      </w:r>
      <w:r w:rsidR="002A23ED" w:rsidRPr="00006FDD">
        <w:rPr>
          <w:rFonts w:ascii="Cambria" w:eastAsia="Times New Roman" w:hAnsi="Cambria" w:cs="Times New Roman"/>
          <w:b/>
          <w:bCs/>
          <w:sz w:val="20"/>
          <w:szCs w:val="20"/>
          <w:lang w:eastAsia="en-GB"/>
        </w:rPr>
        <w:br/>
      </w:r>
      <w:r w:rsidR="00B26F1F" w:rsidRPr="00006FDD">
        <w:rPr>
          <w:rFonts w:ascii="Cambria" w:eastAsia="Times New Roman" w:hAnsi="Cambria" w:cs="Times New Roman"/>
          <w:b/>
          <w:bCs/>
          <w:color w:val="0070C0"/>
          <w:sz w:val="28"/>
          <w:szCs w:val="28"/>
          <w:lang w:eastAsia="en-GB"/>
        </w:rPr>
        <w:t xml:space="preserve">A study on functional outcome of Thoraco lumbar vertebra fracture treated with </w:t>
      </w:r>
      <w:r w:rsidR="002A23ED" w:rsidRPr="00006FDD">
        <w:rPr>
          <w:rFonts w:ascii="Cambria" w:eastAsia="Times New Roman" w:hAnsi="Cambria" w:cs="Times New Roman"/>
          <w:color w:val="0070C0"/>
          <w:sz w:val="28"/>
          <w:szCs w:val="28"/>
          <w:lang w:eastAsia="en-GB"/>
        </w:rPr>
        <w:t xml:space="preserve"> </w:t>
      </w:r>
      <w:r w:rsidR="00B26F1F" w:rsidRPr="00006FDD">
        <w:rPr>
          <w:rFonts w:ascii="Cambria" w:eastAsia="Times New Roman" w:hAnsi="Cambria" w:cs="Times New Roman"/>
          <w:b/>
          <w:bCs/>
          <w:color w:val="0070C0"/>
          <w:sz w:val="28"/>
          <w:szCs w:val="28"/>
          <w:lang w:eastAsia="en-GB"/>
        </w:rPr>
        <w:t>post</w:t>
      </w:r>
      <w:r w:rsidR="002A23ED" w:rsidRPr="00006FDD">
        <w:rPr>
          <w:rFonts w:ascii="Cambria" w:eastAsia="Times New Roman" w:hAnsi="Cambria" w:cs="Times New Roman"/>
          <w:b/>
          <w:bCs/>
          <w:color w:val="0070C0"/>
          <w:sz w:val="28"/>
          <w:szCs w:val="28"/>
          <w:lang w:eastAsia="en-GB"/>
        </w:rPr>
        <w:t>erolateral instrumental fusion</w:t>
      </w:r>
    </w:p>
    <w:p w14:paraId="01201C2D" w14:textId="03828CB6" w:rsidR="002A23ED" w:rsidRPr="00006FDD" w:rsidRDefault="00B26F1F" w:rsidP="002A23ED">
      <w:pPr>
        <w:spacing w:line="360" w:lineRule="auto"/>
        <w:rPr>
          <w:rFonts w:ascii="Cambria" w:eastAsia="Times New Roman" w:hAnsi="Cambria" w:cs="Times New Roman"/>
          <w:b/>
          <w:sz w:val="20"/>
          <w:szCs w:val="20"/>
          <w:lang w:eastAsia="en-GB"/>
        </w:rPr>
      </w:pPr>
      <w:r w:rsidRPr="00006FDD">
        <w:rPr>
          <w:rFonts w:ascii="Cambria" w:eastAsia="Times New Roman" w:hAnsi="Cambria" w:cs="Times New Roman"/>
          <w:b/>
          <w:sz w:val="20"/>
          <w:szCs w:val="20"/>
          <w:lang w:eastAsia="en-GB"/>
        </w:rPr>
        <w:t xml:space="preserve">Dr. Monika Verma </w:t>
      </w:r>
      <w:r w:rsidR="002A23ED" w:rsidRPr="00006FDD">
        <w:rPr>
          <w:rFonts w:ascii="Cambria" w:eastAsia="Times New Roman" w:hAnsi="Cambria" w:cs="Times New Roman"/>
          <w:b/>
          <w:sz w:val="20"/>
          <w:szCs w:val="20"/>
          <w:lang w:eastAsia="en-GB"/>
        </w:rPr>
        <w:t>, Dr. Tejas Tathe*</w:t>
      </w:r>
    </w:p>
    <w:p w14:paraId="145DC248" w14:textId="77777777" w:rsidR="00006FDD" w:rsidRDefault="00006FDD" w:rsidP="002A23ED">
      <w:pPr>
        <w:spacing w:line="360" w:lineRule="auto"/>
        <w:rPr>
          <w:rFonts w:ascii="Cambria" w:eastAsia="Times New Roman" w:hAnsi="Cambria" w:cs="Times New Roman"/>
          <w:sz w:val="20"/>
          <w:szCs w:val="20"/>
          <w:lang w:eastAsia="en-GB"/>
        </w:rPr>
      </w:pPr>
    </w:p>
    <w:p w14:paraId="4F8217B3" w14:textId="09E1DFB8" w:rsidR="00B26F1F" w:rsidRPr="00DC788D" w:rsidRDefault="00006FDD" w:rsidP="002A23ED">
      <w:pPr>
        <w:spacing w:line="360" w:lineRule="auto"/>
        <w:rPr>
          <w:rFonts w:ascii="Cambria" w:eastAsia="Times New Roman" w:hAnsi="Cambria" w:cs="Times New Roman"/>
          <w:sz w:val="18"/>
          <w:szCs w:val="18"/>
          <w:lang w:eastAsia="en-GB"/>
        </w:rPr>
      </w:pPr>
      <w:r w:rsidRPr="00DC788D">
        <w:rPr>
          <w:rFonts w:ascii="Cambria" w:eastAsia="Times New Roman" w:hAnsi="Cambria" w:cs="Times New Roman"/>
          <w:sz w:val="18"/>
          <w:szCs w:val="18"/>
          <w:lang w:eastAsia="en-GB"/>
        </w:rPr>
        <w:t>Department o</w:t>
      </w:r>
      <w:r w:rsidR="00B26F1F" w:rsidRPr="00DC788D">
        <w:rPr>
          <w:rFonts w:ascii="Cambria" w:eastAsia="Times New Roman" w:hAnsi="Cambria" w:cs="Times New Roman"/>
          <w:sz w:val="18"/>
          <w:szCs w:val="18"/>
          <w:lang w:eastAsia="en-GB"/>
        </w:rPr>
        <w:t>f Orthopaedics of M.G.M Medical College and Hospital; Aurangabad, India</w:t>
      </w:r>
    </w:p>
    <w:p w14:paraId="172A9D53" w14:textId="58E23073" w:rsidR="002A23ED" w:rsidRPr="00DC788D" w:rsidRDefault="002A23ED" w:rsidP="002A23ED">
      <w:pPr>
        <w:spacing w:line="360" w:lineRule="auto"/>
        <w:rPr>
          <w:rFonts w:ascii="Cambria" w:eastAsia="Times New Roman" w:hAnsi="Cambria" w:cs="Times New Roman"/>
          <w:sz w:val="18"/>
          <w:szCs w:val="18"/>
          <w:lang w:eastAsia="en-GB"/>
        </w:rPr>
      </w:pPr>
      <w:r w:rsidRPr="00DC788D">
        <w:rPr>
          <w:rFonts w:ascii="Cambria" w:eastAsia="Times New Roman" w:hAnsi="Cambria" w:cs="Times New Roman"/>
          <w:sz w:val="18"/>
          <w:szCs w:val="18"/>
          <w:lang w:eastAsia="en-GB"/>
        </w:rPr>
        <w:t>Corresponding author *</w:t>
      </w:r>
    </w:p>
    <w:p w14:paraId="4C40AFFC" w14:textId="7DE5D88F" w:rsidR="002C7DD2" w:rsidRPr="00006FDD" w:rsidRDefault="00B26F1F" w:rsidP="002A23ED">
      <w:pPr>
        <w:spacing w:line="360" w:lineRule="auto"/>
        <w:rPr>
          <w:rFonts w:ascii="Times New Roman" w:hAnsi="Times New Roman" w:cs="Times New Roman"/>
          <w:sz w:val="20"/>
          <w:szCs w:val="20"/>
        </w:rPr>
      </w:pPr>
      <w:r w:rsidRPr="00006FDD">
        <w:rPr>
          <w:rFonts w:ascii="Times New Roman" w:eastAsia="Times New Roman" w:hAnsi="Times New Roman" w:cs="Times New Roman"/>
          <w:sz w:val="20"/>
          <w:szCs w:val="20"/>
          <w:lang w:eastAsia="en-GB"/>
        </w:rPr>
        <w:br/>
      </w:r>
    </w:p>
    <w:p w14:paraId="68AC43DD" w14:textId="77777777" w:rsidR="002C7DD2" w:rsidRPr="00006FDD" w:rsidRDefault="002C7DD2" w:rsidP="002A23ED">
      <w:pPr>
        <w:pStyle w:val="NormalWeb"/>
        <w:spacing w:before="0" w:beforeAutospacing="0" w:after="0" w:afterAutospacing="0" w:line="360" w:lineRule="auto"/>
        <w:rPr>
          <w:sz w:val="20"/>
          <w:szCs w:val="20"/>
        </w:rPr>
      </w:pPr>
      <w:r w:rsidRPr="00006FDD">
        <w:rPr>
          <w:b/>
          <w:bCs/>
          <w:sz w:val="20"/>
          <w:szCs w:val="20"/>
        </w:rPr>
        <w:t xml:space="preserve">Abstract </w:t>
      </w:r>
    </w:p>
    <w:p w14:paraId="2D202D2E" w14:textId="1A6D031D" w:rsidR="002C7DD2" w:rsidRPr="00DC788D" w:rsidRDefault="00DC788D" w:rsidP="009E68F0">
      <w:pPr>
        <w:pStyle w:val="NormalWeb"/>
        <w:spacing w:before="0" w:beforeAutospacing="0" w:after="0" w:afterAutospacing="0" w:line="360" w:lineRule="auto"/>
        <w:jc w:val="both"/>
        <w:rPr>
          <w:sz w:val="18"/>
          <w:szCs w:val="18"/>
        </w:rPr>
      </w:pPr>
      <w:r w:rsidRPr="00DC788D">
        <w:rPr>
          <w:b/>
          <w:bCs/>
          <w:sz w:val="18"/>
          <w:szCs w:val="18"/>
        </w:rPr>
        <w:t>Background:</w:t>
      </w:r>
      <w:r>
        <w:rPr>
          <w:sz w:val="18"/>
          <w:szCs w:val="18"/>
        </w:rPr>
        <w:t xml:space="preserve"> </w:t>
      </w:r>
      <w:r w:rsidR="002C7DD2" w:rsidRPr="00DC788D">
        <w:rPr>
          <w:sz w:val="18"/>
          <w:szCs w:val="18"/>
        </w:rPr>
        <w:t xml:space="preserve">The spinal injuries are common problems encountered by an orthopaedician in day to day practice. The data on clinical outcome after instrumented spinal fusion is scant. Hence this study was undertaken to study the clinical outcome of the instrumented spinal fusion. </w:t>
      </w:r>
    </w:p>
    <w:p w14:paraId="1D9A6077" w14:textId="6F4DE1D6" w:rsidR="002C7DD2" w:rsidRPr="00DC788D" w:rsidRDefault="002C7DD2" w:rsidP="009E68F0">
      <w:pPr>
        <w:pStyle w:val="NormalWeb"/>
        <w:spacing w:before="0" w:beforeAutospacing="0" w:after="0" w:afterAutospacing="0" w:line="360" w:lineRule="auto"/>
        <w:jc w:val="both"/>
        <w:rPr>
          <w:sz w:val="18"/>
          <w:szCs w:val="18"/>
        </w:rPr>
      </w:pPr>
      <w:r w:rsidRPr="00DC788D">
        <w:rPr>
          <w:b/>
          <w:bCs/>
          <w:sz w:val="18"/>
          <w:szCs w:val="18"/>
        </w:rPr>
        <w:t xml:space="preserve">Material and </w:t>
      </w:r>
      <w:r w:rsidR="00DC788D" w:rsidRPr="00DC788D">
        <w:rPr>
          <w:b/>
          <w:bCs/>
          <w:sz w:val="18"/>
          <w:szCs w:val="18"/>
        </w:rPr>
        <w:t>Methods:</w:t>
      </w:r>
      <w:r w:rsidR="00DC788D">
        <w:rPr>
          <w:sz w:val="18"/>
          <w:szCs w:val="18"/>
        </w:rPr>
        <w:t xml:space="preserve"> </w:t>
      </w:r>
      <w:r w:rsidRPr="00DC788D">
        <w:rPr>
          <w:sz w:val="18"/>
          <w:szCs w:val="18"/>
        </w:rPr>
        <w:t>A prospective interventional study was undertaken among adult patients with acute thoracolumbar injuries admitted to the tertiary care hospital were included. Fifty adult patients with acute thoracolumbar injuries underwent the fusion with pedicle screws and rod instrumentation (</w:t>
      </w:r>
      <w:r w:rsidRPr="00DC788D">
        <w:rPr>
          <w:sz w:val="18"/>
          <w:szCs w:val="18"/>
          <w:shd w:val="clear" w:color="auto" w:fill="FFFFFF"/>
        </w:rPr>
        <w:t>Tango RS, Fa. Ulrich, Germany</w:t>
      </w:r>
      <w:r w:rsidRPr="00DC788D">
        <w:rPr>
          <w:sz w:val="18"/>
          <w:szCs w:val="18"/>
        </w:rPr>
        <w:t>) with posterolateral fusion. The patients were followed up at 6</w:t>
      </w:r>
      <w:r w:rsidRPr="00DC788D">
        <w:rPr>
          <w:position w:val="10"/>
          <w:sz w:val="18"/>
          <w:szCs w:val="18"/>
        </w:rPr>
        <w:t>th</w:t>
      </w:r>
      <w:r w:rsidRPr="00DC788D">
        <w:rPr>
          <w:sz w:val="18"/>
          <w:szCs w:val="18"/>
        </w:rPr>
        <w:t>, 12</w:t>
      </w:r>
      <w:r w:rsidRPr="00DC788D">
        <w:rPr>
          <w:position w:val="10"/>
          <w:sz w:val="18"/>
          <w:szCs w:val="18"/>
        </w:rPr>
        <w:t xml:space="preserve">th </w:t>
      </w:r>
      <w:r w:rsidRPr="00DC788D">
        <w:rPr>
          <w:sz w:val="18"/>
          <w:szCs w:val="18"/>
        </w:rPr>
        <w:t>and 24</w:t>
      </w:r>
      <w:r w:rsidRPr="00DC788D">
        <w:rPr>
          <w:position w:val="10"/>
          <w:sz w:val="18"/>
          <w:szCs w:val="18"/>
        </w:rPr>
        <w:t xml:space="preserve">th </w:t>
      </w:r>
      <w:r w:rsidRPr="00DC788D">
        <w:rPr>
          <w:sz w:val="18"/>
          <w:szCs w:val="18"/>
        </w:rPr>
        <w:t xml:space="preserve">post operative weeks. </w:t>
      </w:r>
    </w:p>
    <w:p w14:paraId="54765A12" w14:textId="6D8F8947" w:rsidR="002C7DD2" w:rsidRPr="00DC788D" w:rsidRDefault="00DC788D" w:rsidP="009E68F0">
      <w:pPr>
        <w:pStyle w:val="NormalWeb"/>
        <w:spacing w:before="0" w:beforeAutospacing="0" w:after="0" w:afterAutospacing="0" w:line="360" w:lineRule="auto"/>
        <w:jc w:val="both"/>
        <w:rPr>
          <w:sz w:val="18"/>
          <w:szCs w:val="18"/>
        </w:rPr>
      </w:pPr>
      <w:r w:rsidRPr="00DC788D">
        <w:rPr>
          <w:b/>
          <w:bCs/>
          <w:sz w:val="18"/>
          <w:szCs w:val="18"/>
        </w:rPr>
        <w:t>Results:</w:t>
      </w:r>
      <w:r>
        <w:rPr>
          <w:sz w:val="18"/>
          <w:szCs w:val="18"/>
        </w:rPr>
        <w:t xml:space="preserve"> </w:t>
      </w:r>
      <w:r w:rsidR="002C7DD2" w:rsidRPr="00DC788D">
        <w:rPr>
          <w:sz w:val="18"/>
          <w:szCs w:val="18"/>
        </w:rPr>
        <w:t>The mean age was 40.1 years and more than three fourth were males. Fall from height was the major cause for the injury. The decrease in regional angle was statistically significant at 6</w:t>
      </w:r>
      <w:r w:rsidR="002C7DD2" w:rsidRPr="00DC788D">
        <w:rPr>
          <w:position w:val="10"/>
          <w:sz w:val="18"/>
          <w:szCs w:val="18"/>
        </w:rPr>
        <w:t>th</w:t>
      </w:r>
      <w:r w:rsidR="002C7DD2" w:rsidRPr="00DC788D">
        <w:rPr>
          <w:sz w:val="18"/>
          <w:szCs w:val="18"/>
        </w:rPr>
        <w:t>, 12</w:t>
      </w:r>
      <w:r w:rsidR="002C7DD2" w:rsidRPr="00DC788D">
        <w:rPr>
          <w:position w:val="10"/>
          <w:sz w:val="18"/>
          <w:szCs w:val="18"/>
        </w:rPr>
        <w:t xml:space="preserve">th </w:t>
      </w:r>
      <w:r w:rsidR="002C7DD2" w:rsidRPr="00DC788D">
        <w:rPr>
          <w:sz w:val="18"/>
          <w:szCs w:val="18"/>
        </w:rPr>
        <w:t>and 24</w:t>
      </w:r>
      <w:r w:rsidR="002C7DD2" w:rsidRPr="00DC788D">
        <w:rPr>
          <w:position w:val="10"/>
          <w:sz w:val="18"/>
          <w:szCs w:val="18"/>
        </w:rPr>
        <w:t xml:space="preserve">th </w:t>
      </w:r>
      <w:r w:rsidR="002C7DD2" w:rsidRPr="00DC788D">
        <w:rPr>
          <w:sz w:val="18"/>
          <w:szCs w:val="18"/>
        </w:rPr>
        <w:t>follow up visits when compared to baseline. The anterior wedge angle decreased to 5.24</w:t>
      </w:r>
      <w:r w:rsidR="002C7DD2" w:rsidRPr="00DC788D">
        <w:rPr>
          <w:position w:val="10"/>
          <w:sz w:val="18"/>
          <w:szCs w:val="18"/>
        </w:rPr>
        <w:t>0</w:t>
      </w:r>
      <w:r w:rsidR="002C7DD2" w:rsidRPr="00DC788D">
        <w:rPr>
          <w:sz w:val="18"/>
          <w:szCs w:val="18"/>
        </w:rPr>
        <w:t>, 5.8</w:t>
      </w:r>
      <w:r w:rsidR="002C7DD2" w:rsidRPr="00DC788D">
        <w:rPr>
          <w:position w:val="10"/>
          <w:sz w:val="18"/>
          <w:szCs w:val="18"/>
        </w:rPr>
        <w:t xml:space="preserve">0 </w:t>
      </w:r>
      <w:r w:rsidR="002C7DD2" w:rsidRPr="00DC788D">
        <w:rPr>
          <w:sz w:val="18"/>
          <w:szCs w:val="18"/>
        </w:rPr>
        <w:t>and 5.72</w:t>
      </w:r>
      <w:r w:rsidR="002C7DD2" w:rsidRPr="00DC788D">
        <w:rPr>
          <w:position w:val="10"/>
          <w:sz w:val="18"/>
          <w:szCs w:val="18"/>
        </w:rPr>
        <w:t xml:space="preserve">0 </w:t>
      </w:r>
      <w:r w:rsidR="002C7DD2" w:rsidRPr="00DC788D">
        <w:rPr>
          <w:sz w:val="18"/>
          <w:szCs w:val="18"/>
        </w:rPr>
        <w:t>at 6</w:t>
      </w:r>
      <w:r w:rsidR="002C7DD2" w:rsidRPr="00DC788D">
        <w:rPr>
          <w:position w:val="10"/>
          <w:sz w:val="18"/>
          <w:szCs w:val="18"/>
        </w:rPr>
        <w:t>th</w:t>
      </w:r>
      <w:r w:rsidR="002C7DD2" w:rsidRPr="00DC788D">
        <w:rPr>
          <w:sz w:val="18"/>
          <w:szCs w:val="18"/>
        </w:rPr>
        <w:t>, 12</w:t>
      </w:r>
      <w:r w:rsidR="002C7DD2" w:rsidRPr="00DC788D">
        <w:rPr>
          <w:position w:val="10"/>
          <w:sz w:val="18"/>
          <w:szCs w:val="18"/>
        </w:rPr>
        <w:t xml:space="preserve">th </w:t>
      </w:r>
      <w:r w:rsidR="002C7DD2" w:rsidRPr="00DC788D">
        <w:rPr>
          <w:sz w:val="18"/>
          <w:szCs w:val="18"/>
        </w:rPr>
        <w:t>and 24</w:t>
      </w:r>
      <w:r w:rsidR="002C7DD2" w:rsidRPr="00DC788D">
        <w:rPr>
          <w:position w:val="10"/>
          <w:sz w:val="18"/>
          <w:szCs w:val="18"/>
        </w:rPr>
        <w:t xml:space="preserve">th </w:t>
      </w:r>
      <w:r w:rsidR="002C7DD2" w:rsidRPr="00DC788D">
        <w:rPr>
          <w:sz w:val="18"/>
          <w:szCs w:val="18"/>
        </w:rPr>
        <w:t>post operative weeks respectively which was statistically significant when compared with the baseline. About 44%, 48% and 54% of the patients had normal sensory and motor functions at 6</w:t>
      </w:r>
      <w:r w:rsidR="002C7DD2" w:rsidRPr="00DC788D">
        <w:rPr>
          <w:position w:val="10"/>
          <w:sz w:val="18"/>
          <w:szCs w:val="18"/>
        </w:rPr>
        <w:t>th</w:t>
      </w:r>
      <w:r w:rsidR="002C7DD2" w:rsidRPr="00DC788D">
        <w:rPr>
          <w:sz w:val="18"/>
          <w:szCs w:val="18"/>
        </w:rPr>
        <w:t>, 12</w:t>
      </w:r>
      <w:r w:rsidR="002C7DD2" w:rsidRPr="00DC788D">
        <w:rPr>
          <w:position w:val="10"/>
          <w:sz w:val="18"/>
          <w:szCs w:val="18"/>
        </w:rPr>
        <w:t xml:space="preserve">th </w:t>
      </w:r>
      <w:r w:rsidR="002C7DD2" w:rsidRPr="00DC788D">
        <w:rPr>
          <w:sz w:val="18"/>
          <w:szCs w:val="18"/>
        </w:rPr>
        <w:t>and 24</w:t>
      </w:r>
      <w:r w:rsidR="002C7DD2" w:rsidRPr="00DC788D">
        <w:rPr>
          <w:position w:val="10"/>
          <w:sz w:val="18"/>
          <w:szCs w:val="18"/>
        </w:rPr>
        <w:t xml:space="preserve">th </w:t>
      </w:r>
      <w:r w:rsidR="002C7DD2" w:rsidRPr="00DC788D">
        <w:rPr>
          <w:sz w:val="18"/>
          <w:szCs w:val="18"/>
        </w:rPr>
        <w:t xml:space="preserve">weeks of follow up after surgery which was statistically significant when compared to the base line. </w:t>
      </w:r>
    </w:p>
    <w:p w14:paraId="18ED1E20" w14:textId="3C1C34C1" w:rsidR="002C7DD2" w:rsidRPr="00DC788D" w:rsidRDefault="00DC788D" w:rsidP="009E68F0">
      <w:pPr>
        <w:pStyle w:val="NormalWeb"/>
        <w:spacing w:before="0" w:beforeAutospacing="0" w:after="0" w:afterAutospacing="0" w:line="360" w:lineRule="auto"/>
        <w:jc w:val="both"/>
        <w:rPr>
          <w:sz w:val="18"/>
          <w:szCs w:val="18"/>
        </w:rPr>
      </w:pPr>
      <w:r w:rsidRPr="00DC788D">
        <w:rPr>
          <w:b/>
          <w:bCs/>
          <w:sz w:val="18"/>
          <w:szCs w:val="18"/>
        </w:rPr>
        <w:t>Conclusion:</w:t>
      </w:r>
      <w:r>
        <w:rPr>
          <w:sz w:val="18"/>
          <w:szCs w:val="18"/>
        </w:rPr>
        <w:t xml:space="preserve"> </w:t>
      </w:r>
      <w:r w:rsidR="002C7DD2" w:rsidRPr="00DC788D">
        <w:rPr>
          <w:sz w:val="18"/>
          <w:szCs w:val="18"/>
        </w:rPr>
        <w:t xml:space="preserve">This study was able to show that the postero lateral fusion had good clinical outcome. </w:t>
      </w:r>
    </w:p>
    <w:p w14:paraId="0D1F820B" w14:textId="6926E03D" w:rsidR="002C7DD2" w:rsidRPr="00DC788D" w:rsidRDefault="002C7DD2" w:rsidP="009E68F0">
      <w:pPr>
        <w:pStyle w:val="NormalWeb"/>
        <w:spacing w:before="0" w:beforeAutospacing="0" w:after="0" w:afterAutospacing="0" w:line="360" w:lineRule="auto"/>
        <w:jc w:val="both"/>
        <w:rPr>
          <w:sz w:val="18"/>
          <w:szCs w:val="18"/>
        </w:rPr>
      </w:pPr>
      <w:r w:rsidRPr="00DC788D">
        <w:rPr>
          <w:b/>
          <w:bCs/>
          <w:sz w:val="18"/>
          <w:szCs w:val="18"/>
        </w:rPr>
        <w:t xml:space="preserve">Key </w:t>
      </w:r>
      <w:r w:rsidR="00DC788D" w:rsidRPr="00DC788D">
        <w:rPr>
          <w:b/>
          <w:bCs/>
          <w:sz w:val="18"/>
          <w:szCs w:val="18"/>
        </w:rPr>
        <w:t>words:</w:t>
      </w:r>
      <w:r w:rsidR="00DC788D">
        <w:rPr>
          <w:sz w:val="18"/>
          <w:szCs w:val="18"/>
        </w:rPr>
        <w:t xml:space="preserve"> </w:t>
      </w:r>
      <w:r w:rsidRPr="00DC788D">
        <w:rPr>
          <w:sz w:val="18"/>
          <w:szCs w:val="18"/>
        </w:rPr>
        <w:t>thoracolumbar injuries, posterolateral instrumental fusion, region</w:t>
      </w:r>
      <w:r w:rsidR="00DC788D">
        <w:rPr>
          <w:sz w:val="18"/>
          <w:szCs w:val="18"/>
        </w:rPr>
        <w:t>al angle, anterior wedge angle</w:t>
      </w:r>
    </w:p>
    <w:p w14:paraId="22558025" w14:textId="77777777" w:rsidR="00DC788D" w:rsidRDefault="00DC788D" w:rsidP="002A23ED">
      <w:pPr>
        <w:pStyle w:val="NormalWeb"/>
        <w:spacing w:before="0" w:beforeAutospacing="0" w:after="0" w:afterAutospacing="0" w:line="360" w:lineRule="auto"/>
        <w:jc w:val="both"/>
        <w:rPr>
          <w:b/>
          <w:bCs/>
          <w:sz w:val="20"/>
          <w:szCs w:val="20"/>
        </w:rPr>
      </w:pPr>
    </w:p>
    <w:p w14:paraId="4521C06A" w14:textId="77777777" w:rsidR="00DC788D" w:rsidRDefault="00DC788D" w:rsidP="002A23ED">
      <w:pPr>
        <w:pStyle w:val="NormalWeb"/>
        <w:spacing w:before="0" w:beforeAutospacing="0" w:after="0" w:afterAutospacing="0" w:line="360" w:lineRule="auto"/>
        <w:jc w:val="both"/>
        <w:rPr>
          <w:b/>
          <w:bCs/>
          <w:sz w:val="20"/>
          <w:szCs w:val="20"/>
        </w:rPr>
      </w:pPr>
    </w:p>
    <w:p w14:paraId="4AFAA7CE" w14:textId="77777777" w:rsidR="00AF120D" w:rsidRPr="00DC788D" w:rsidRDefault="00AF120D" w:rsidP="002A23ED">
      <w:pPr>
        <w:pStyle w:val="NormalWeb"/>
        <w:spacing w:before="0" w:beforeAutospacing="0" w:after="0" w:afterAutospacing="0" w:line="360" w:lineRule="auto"/>
        <w:jc w:val="both"/>
        <w:rPr>
          <w:b/>
          <w:sz w:val="20"/>
          <w:szCs w:val="20"/>
        </w:rPr>
      </w:pPr>
      <w:r w:rsidRPr="00DC788D">
        <w:rPr>
          <w:b/>
          <w:bCs/>
          <w:sz w:val="20"/>
          <w:szCs w:val="20"/>
        </w:rPr>
        <w:t xml:space="preserve">INTRODUCTION </w:t>
      </w:r>
    </w:p>
    <w:p w14:paraId="7F1FB69B" w14:textId="36924E8C" w:rsidR="00AF120D" w:rsidRPr="00006FDD" w:rsidRDefault="00AF120D" w:rsidP="002A23ED">
      <w:pPr>
        <w:pStyle w:val="NormalWeb"/>
        <w:spacing w:before="0" w:beforeAutospacing="0" w:after="0" w:afterAutospacing="0" w:line="360" w:lineRule="auto"/>
        <w:jc w:val="both"/>
        <w:rPr>
          <w:sz w:val="20"/>
          <w:szCs w:val="20"/>
        </w:rPr>
      </w:pPr>
      <w:r w:rsidRPr="00006FDD">
        <w:rPr>
          <w:sz w:val="20"/>
          <w:szCs w:val="20"/>
        </w:rPr>
        <w:t>The spinal traumas are leading problem in orthopaedic practice.</w:t>
      </w:r>
      <w:r w:rsidRPr="00006FDD">
        <w:rPr>
          <w:position w:val="10"/>
          <w:sz w:val="20"/>
          <w:szCs w:val="20"/>
        </w:rPr>
        <w:t xml:space="preserve">1 </w:t>
      </w:r>
      <w:r w:rsidRPr="00006FDD">
        <w:rPr>
          <w:sz w:val="20"/>
          <w:szCs w:val="20"/>
        </w:rPr>
        <w:t>The thoracolumbar fractures are serious injuries of concern with a marked morbidity and disability if left untreated to the patient. The thoraco</w:t>
      </w:r>
      <w:r w:rsidR="00C9287C" w:rsidRPr="00006FDD">
        <w:rPr>
          <w:sz w:val="20"/>
          <w:szCs w:val="20"/>
        </w:rPr>
        <w:t>-</w:t>
      </w:r>
      <w:r w:rsidRPr="00006FDD">
        <w:rPr>
          <w:sz w:val="20"/>
          <w:szCs w:val="20"/>
        </w:rPr>
        <w:t xml:space="preserve"> lumbar spine fractures are reported to be around 6% of the trauma patients out of which 2.6% patients sustains spinal cord or nerve root level neurological injury. The thoracolumbar fracture is also associated with the dysfunction of important neurological functions including bowel and bladder disturbances.</w:t>
      </w:r>
      <w:r w:rsidRPr="00006FDD">
        <w:rPr>
          <w:position w:val="10"/>
          <w:sz w:val="20"/>
          <w:szCs w:val="20"/>
        </w:rPr>
        <w:t xml:space="preserve">2 </w:t>
      </w:r>
      <w:r w:rsidRPr="00006FDD">
        <w:rPr>
          <w:sz w:val="20"/>
          <w:szCs w:val="20"/>
        </w:rPr>
        <w:t>The main goal of treatment of spinal injury is restoration of the patient to maximum possible function with disability free life. The treatment focus is on protecting the uninjured neural tissues, maximizing the recovery of the injured neural tissues and optimizing conditions for the musculoskeletal portions of the spinal column to heal in a satisfactory position. The posterior approach is safe alternative for the surgery as most of the specialists are more experienced.</w:t>
      </w:r>
      <w:r w:rsidRPr="00006FDD">
        <w:rPr>
          <w:position w:val="10"/>
          <w:sz w:val="20"/>
          <w:szCs w:val="20"/>
        </w:rPr>
        <w:t xml:space="preserve">3 </w:t>
      </w:r>
    </w:p>
    <w:p w14:paraId="5CF83670" w14:textId="25DC1E1D" w:rsidR="00AF120D" w:rsidRPr="00006FDD" w:rsidRDefault="00AF120D" w:rsidP="002A23ED">
      <w:pPr>
        <w:pStyle w:val="NormalWeb"/>
        <w:spacing w:before="0" w:beforeAutospacing="0" w:after="0" w:afterAutospacing="0" w:line="360" w:lineRule="auto"/>
        <w:jc w:val="both"/>
        <w:rPr>
          <w:sz w:val="20"/>
          <w:szCs w:val="20"/>
        </w:rPr>
      </w:pPr>
      <w:r w:rsidRPr="00006FDD">
        <w:rPr>
          <w:sz w:val="20"/>
          <w:szCs w:val="20"/>
        </w:rPr>
        <w:t>The postero</w:t>
      </w:r>
      <w:r w:rsidR="00036156" w:rsidRPr="00006FDD">
        <w:rPr>
          <w:sz w:val="20"/>
          <w:szCs w:val="20"/>
        </w:rPr>
        <w:t xml:space="preserve">- </w:t>
      </w:r>
      <w:r w:rsidRPr="00006FDD">
        <w:rPr>
          <w:sz w:val="20"/>
          <w:szCs w:val="20"/>
        </w:rPr>
        <w:t>lateral fusion has emerged as a standard procedure in the treatment of the acute traumatic vertebral body fractures of the thoraco</w:t>
      </w:r>
      <w:r w:rsidR="00036156" w:rsidRPr="00006FDD">
        <w:rPr>
          <w:sz w:val="20"/>
          <w:szCs w:val="20"/>
        </w:rPr>
        <w:t>-</w:t>
      </w:r>
      <w:r w:rsidRPr="00006FDD">
        <w:rPr>
          <w:sz w:val="20"/>
          <w:szCs w:val="20"/>
        </w:rPr>
        <w:t xml:space="preserve"> lumbar vertebra. The fusion of the spine helps in treating the instability and </w:t>
      </w:r>
      <w:r w:rsidRPr="00006FDD">
        <w:rPr>
          <w:sz w:val="20"/>
          <w:szCs w:val="20"/>
        </w:rPr>
        <w:lastRenderedPageBreak/>
        <w:t>deformity. The fusion promotes the biological stabilization of the fracture and protects the fixation system from material fatigue.</w:t>
      </w:r>
      <w:r w:rsidRPr="00006FDD">
        <w:rPr>
          <w:position w:val="10"/>
          <w:sz w:val="20"/>
          <w:szCs w:val="20"/>
        </w:rPr>
        <w:t xml:space="preserve">4 </w:t>
      </w:r>
      <w:r w:rsidRPr="00006FDD">
        <w:rPr>
          <w:sz w:val="20"/>
          <w:szCs w:val="20"/>
        </w:rPr>
        <w:t xml:space="preserve">The data on clinical outcome after instrumented spinal fusion is scant. Hence this study was undertaken to study the clinical outcome of the instrumented spinal fusion. </w:t>
      </w:r>
    </w:p>
    <w:p w14:paraId="394D5B34" w14:textId="77777777" w:rsidR="00AF120D" w:rsidRPr="00006FDD" w:rsidRDefault="00AF120D" w:rsidP="002A23ED">
      <w:pPr>
        <w:pStyle w:val="NormalWeb"/>
        <w:spacing w:before="0" w:beforeAutospacing="0" w:after="0" w:afterAutospacing="0" w:line="360" w:lineRule="auto"/>
        <w:rPr>
          <w:sz w:val="20"/>
          <w:szCs w:val="20"/>
        </w:rPr>
      </w:pPr>
      <w:r w:rsidRPr="00006FDD">
        <w:rPr>
          <w:b/>
          <w:bCs/>
          <w:sz w:val="20"/>
          <w:szCs w:val="20"/>
        </w:rPr>
        <w:t xml:space="preserve">MATERIAL AND METHODS </w:t>
      </w:r>
    </w:p>
    <w:p w14:paraId="67B09EAC" w14:textId="3FA6C360" w:rsidR="00AF120D" w:rsidRPr="00006FDD" w:rsidRDefault="00AF120D" w:rsidP="002A23ED">
      <w:pPr>
        <w:pStyle w:val="NormalWeb"/>
        <w:spacing w:before="0" w:beforeAutospacing="0" w:after="0" w:afterAutospacing="0" w:line="360" w:lineRule="auto"/>
        <w:jc w:val="both"/>
        <w:rPr>
          <w:sz w:val="20"/>
          <w:szCs w:val="20"/>
        </w:rPr>
      </w:pPr>
      <w:r w:rsidRPr="00006FDD">
        <w:rPr>
          <w:sz w:val="20"/>
          <w:szCs w:val="20"/>
        </w:rPr>
        <w:t>A prospective interventional study was undertaken in the Department of Orthopaedics in</w:t>
      </w:r>
      <w:r w:rsidR="004722D7" w:rsidRPr="00006FDD">
        <w:rPr>
          <w:sz w:val="20"/>
          <w:szCs w:val="20"/>
        </w:rPr>
        <w:t xml:space="preserve"> M.G.M Medical college and Hosptial</w:t>
      </w:r>
      <w:r w:rsidRPr="00006FDD">
        <w:rPr>
          <w:sz w:val="20"/>
          <w:szCs w:val="20"/>
        </w:rPr>
        <w:t>, from August 20</w:t>
      </w:r>
      <w:r w:rsidR="001B4625" w:rsidRPr="00006FDD">
        <w:rPr>
          <w:sz w:val="20"/>
          <w:szCs w:val="20"/>
        </w:rPr>
        <w:t>20</w:t>
      </w:r>
      <w:r w:rsidRPr="00006FDD">
        <w:rPr>
          <w:sz w:val="20"/>
          <w:szCs w:val="20"/>
        </w:rPr>
        <w:t xml:space="preserve"> to March 20</w:t>
      </w:r>
      <w:r w:rsidR="004722D7" w:rsidRPr="00006FDD">
        <w:rPr>
          <w:sz w:val="20"/>
          <w:szCs w:val="20"/>
        </w:rPr>
        <w:t>22</w:t>
      </w:r>
      <w:r w:rsidRPr="00006FDD">
        <w:rPr>
          <w:sz w:val="20"/>
          <w:szCs w:val="20"/>
        </w:rPr>
        <w:t xml:space="preserve">. Adult patients with acute thoracolumbar injuries admitted to the tertiary care hospital were included in this study after obtaining the informed, written and video consent. Clearance from institutional ethics committee was obtained. Fifty adult patients with acute thoracolumbar injuries who were undergoing surgery admitted to the hospital constituted the study sample. </w:t>
      </w:r>
    </w:p>
    <w:p w14:paraId="7DC422F1" w14:textId="5721C276" w:rsidR="00AF120D" w:rsidRPr="00006FDD" w:rsidRDefault="00AF120D" w:rsidP="002A23ED">
      <w:pPr>
        <w:pStyle w:val="NormalWeb"/>
        <w:spacing w:before="0" w:beforeAutospacing="0" w:after="0" w:afterAutospacing="0" w:line="360" w:lineRule="auto"/>
        <w:jc w:val="both"/>
        <w:rPr>
          <w:sz w:val="20"/>
          <w:szCs w:val="20"/>
        </w:rPr>
      </w:pPr>
      <w:r w:rsidRPr="00006FDD">
        <w:rPr>
          <w:sz w:val="20"/>
          <w:szCs w:val="20"/>
        </w:rPr>
        <w:t>A detailed evaluation of the mode of trauma, Frankel grading, sensory level and to check for any spinal deformity was conducted. The patients were clinically evaluated for ensuring the thoracolumbar fracture. Plain X – ray in antero posterior and lateral views were obtained and the instability of the spine was confirmed using White and Punjabi criteria of spinal instability. MRI / CT scan examination was conducted to evaluate the relationships and instability of spine. All the patients underwent the fusion with pedicle screws and rod instrumentation (</w:t>
      </w:r>
      <w:r w:rsidRPr="00006FDD">
        <w:rPr>
          <w:sz w:val="20"/>
          <w:szCs w:val="20"/>
          <w:shd w:val="clear" w:color="auto" w:fill="FFFFFF"/>
        </w:rPr>
        <w:t>Tango RS, Fa. Ulrich, Germany</w:t>
      </w:r>
      <w:r w:rsidRPr="00006FDD">
        <w:rPr>
          <w:sz w:val="20"/>
          <w:szCs w:val="20"/>
        </w:rPr>
        <w:t>) with postero lateral fusion. Endobone and autologus bone obtained from the decompression procedure was used as bone graft. The patients were mobilized as early as possible after the operation procedure with bracing for 12 weeks on the first post operative day. The patients were followed up at 6</w:t>
      </w:r>
      <w:r w:rsidRPr="00006FDD">
        <w:rPr>
          <w:position w:val="10"/>
          <w:sz w:val="20"/>
          <w:szCs w:val="20"/>
        </w:rPr>
        <w:t>th</w:t>
      </w:r>
      <w:r w:rsidRPr="00006FDD">
        <w:rPr>
          <w:sz w:val="20"/>
          <w:szCs w:val="20"/>
        </w:rPr>
        <w:t>, 12</w:t>
      </w:r>
      <w:r w:rsidRPr="00006FDD">
        <w:rPr>
          <w:position w:val="10"/>
          <w:sz w:val="20"/>
          <w:szCs w:val="20"/>
        </w:rPr>
        <w:t xml:space="preserve">th </w:t>
      </w:r>
      <w:r w:rsidRPr="00006FDD">
        <w:rPr>
          <w:sz w:val="20"/>
          <w:szCs w:val="20"/>
        </w:rPr>
        <w:t>and 24</w:t>
      </w:r>
      <w:r w:rsidRPr="00006FDD">
        <w:rPr>
          <w:position w:val="10"/>
          <w:sz w:val="20"/>
          <w:szCs w:val="20"/>
        </w:rPr>
        <w:t xml:space="preserve">th </w:t>
      </w:r>
      <w:r w:rsidRPr="00006FDD">
        <w:rPr>
          <w:sz w:val="20"/>
          <w:szCs w:val="20"/>
        </w:rPr>
        <w:t xml:space="preserve">post operative weeks. The data thus obtained was entered in a </w:t>
      </w:r>
      <w:r w:rsidR="00B82E66" w:rsidRPr="00006FDD">
        <w:rPr>
          <w:sz w:val="20"/>
          <w:szCs w:val="20"/>
        </w:rPr>
        <w:t>pre-designed</w:t>
      </w:r>
      <w:r w:rsidRPr="00006FDD">
        <w:rPr>
          <w:sz w:val="20"/>
          <w:szCs w:val="20"/>
        </w:rPr>
        <w:t xml:space="preserve"> proforma and entered in to the excel sheet. The data was analysed using Statistical Package for Social Sciences (SPSS vs 20). Independent Sample t test for Quantitative variables, Paired t test for paired observations and Chi – Square test for categorical observations were used as test of significance. Value of less than 0.05 was considered significance level and all the values below it was considered as statistically significant. </w:t>
      </w:r>
    </w:p>
    <w:p w14:paraId="687D7E6B" w14:textId="153FD65D" w:rsidR="00AF120D" w:rsidRPr="00006FDD" w:rsidRDefault="00AF120D" w:rsidP="002A23ED">
      <w:pPr>
        <w:pStyle w:val="NormalWeb"/>
        <w:spacing w:before="0" w:beforeAutospacing="0" w:after="0" w:afterAutospacing="0" w:line="360" w:lineRule="auto"/>
        <w:rPr>
          <w:sz w:val="20"/>
          <w:szCs w:val="20"/>
        </w:rPr>
      </w:pPr>
      <w:r w:rsidRPr="00006FDD">
        <w:rPr>
          <w:sz w:val="20"/>
          <w:szCs w:val="20"/>
        </w:rPr>
        <w:t>Figure 1 preoperative xrays</w:t>
      </w:r>
      <w:r w:rsidRPr="00006FDD">
        <w:rPr>
          <w:sz w:val="20"/>
          <w:szCs w:val="20"/>
        </w:rPr>
        <w:br/>
        <w:t>Figure 2 postoperative xrays Immediate and follow up</w:t>
      </w:r>
      <w:r w:rsidR="006821C3" w:rsidRPr="00006FDD">
        <w:rPr>
          <w:sz w:val="20"/>
          <w:szCs w:val="20"/>
        </w:rPr>
        <w:t>.</w:t>
      </w:r>
    </w:p>
    <w:p w14:paraId="7B2CA5BD" w14:textId="42CE34CA" w:rsidR="006821C3" w:rsidRPr="00006FDD" w:rsidRDefault="008C75E7" w:rsidP="002A23ED">
      <w:pPr>
        <w:pStyle w:val="NormalWeb"/>
        <w:spacing w:before="0" w:beforeAutospacing="0" w:after="0" w:afterAutospacing="0" w:line="360" w:lineRule="auto"/>
        <w:rPr>
          <w:sz w:val="20"/>
          <w:szCs w:val="20"/>
        </w:rPr>
      </w:pPr>
      <w:r w:rsidRPr="00006FDD">
        <w:rPr>
          <w:sz w:val="20"/>
          <w:szCs w:val="20"/>
        </w:rPr>
        <w:t>Figure 3 Instruments</w:t>
      </w:r>
      <w:r w:rsidRPr="00006FDD">
        <w:rPr>
          <w:sz w:val="20"/>
          <w:szCs w:val="20"/>
        </w:rPr>
        <w:br/>
        <w:t xml:space="preserve">Figure 4 clinical pictures of patients in follow up. </w:t>
      </w:r>
    </w:p>
    <w:p w14:paraId="75114429" w14:textId="77777777" w:rsidR="00DC788D" w:rsidRDefault="00DC788D" w:rsidP="002A23ED">
      <w:pPr>
        <w:pStyle w:val="NormalWeb"/>
        <w:spacing w:before="0" w:beforeAutospacing="0" w:after="0" w:afterAutospacing="0" w:line="360" w:lineRule="auto"/>
        <w:rPr>
          <w:b/>
          <w:bCs/>
          <w:sz w:val="20"/>
          <w:szCs w:val="20"/>
        </w:rPr>
      </w:pPr>
    </w:p>
    <w:p w14:paraId="132DE7D2" w14:textId="77777777" w:rsidR="006821C3" w:rsidRPr="00006FDD" w:rsidRDefault="006821C3" w:rsidP="002A23ED">
      <w:pPr>
        <w:pStyle w:val="NormalWeb"/>
        <w:spacing w:before="0" w:beforeAutospacing="0" w:after="0" w:afterAutospacing="0" w:line="360" w:lineRule="auto"/>
        <w:rPr>
          <w:sz w:val="20"/>
          <w:szCs w:val="20"/>
        </w:rPr>
      </w:pPr>
      <w:r w:rsidRPr="00006FDD">
        <w:rPr>
          <w:b/>
          <w:bCs/>
          <w:sz w:val="20"/>
          <w:szCs w:val="20"/>
        </w:rPr>
        <w:t xml:space="preserve">RESULTS </w:t>
      </w:r>
    </w:p>
    <w:p w14:paraId="632331BD" w14:textId="77777777" w:rsidR="006821C3" w:rsidRPr="00006FDD" w:rsidRDefault="006821C3" w:rsidP="002A23ED">
      <w:pPr>
        <w:pStyle w:val="NormalWeb"/>
        <w:spacing w:before="0" w:beforeAutospacing="0" w:after="0" w:afterAutospacing="0" w:line="360" w:lineRule="auto"/>
        <w:rPr>
          <w:sz w:val="20"/>
          <w:szCs w:val="20"/>
        </w:rPr>
      </w:pPr>
      <w:r w:rsidRPr="00006FDD">
        <w:rPr>
          <w:b/>
          <w:bCs/>
          <w:sz w:val="20"/>
          <w:szCs w:val="20"/>
        </w:rPr>
        <w:t xml:space="preserve">Table 1. Socio demographic characteristics of study group </w:t>
      </w:r>
    </w:p>
    <w:p w14:paraId="58380051" w14:textId="77777777" w:rsidR="006821C3" w:rsidRPr="00006FDD" w:rsidRDefault="006821C3" w:rsidP="002A23ED">
      <w:pPr>
        <w:pStyle w:val="NormalWeb"/>
        <w:spacing w:before="0" w:beforeAutospacing="0" w:after="0" w:afterAutospacing="0" w:line="360" w:lineRule="auto"/>
        <w:rPr>
          <w:sz w:val="20"/>
          <w:szCs w:val="20"/>
        </w:rPr>
      </w:pPr>
      <w:r w:rsidRPr="00006FDD">
        <w:rPr>
          <w:sz w:val="20"/>
          <w:szCs w:val="20"/>
        </w:rPr>
        <w:t xml:space="preserve">The mean (± SD) age of the study group was 40.1 (± 11.5) years. More than three fourth of the study subjects were males. Fall from height was the major cause for the injury in this study. More than half of the cases had injury in thoracic vertebra and majority of the fractures were Type A fractures. Steroids were administered in 64% of the study subjects. The mean duration of the injury was 2.68 days and duration of injury to the surgery was 5.62 days. The duration of stay in the hospital was 30.8 days. </w:t>
      </w:r>
    </w:p>
    <w:p w14:paraId="77710966" w14:textId="77777777" w:rsidR="006821C3" w:rsidRPr="00006FDD" w:rsidRDefault="006821C3" w:rsidP="002A23ED">
      <w:pPr>
        <w:pStyle w:val="NormalWeb"/>
        <w:spacing w:before="0" w:beforeAutospacing="0" w:after="0" w:afterAutospacing="0" w:line="360" w:lineRule="auto"/>
        <w:rPr>
          <w:sz w:val="20"/>
          <w:szCs w:val="20"/>
        </w:rPr>
      </w:pPr>
      <w:r w:rsidRPr="00006FDD">
        <w:rPr>
          <w:b/>
          <w:bCs/>
          <w:sz w:val="20"/>
          <w:szCs w:val="20"/>
        </w:rPr>
        <w:t xml:space="preserve">Table 2. Regional angle at various follow up visits </w:t>
      </w:r>
    </w:p>
    <w:p w14:paraId="4682966D" w14:textId="77777777" w:rsidR="006821C3" w:rsidRPr="00006FDD" w:rsidRDefault="006821C3" w:rsidP="002A23ED">
      <w:pPr>
        <w:pStyle w:val="NormalWeb"/>
        <w:spacing w:before="0" w:beforeAutospacing="0" w:after="0" w:afterAutospacing="0" w:line="360" w:lineRule="auto"/>
        <w:rPr>
          <w:sz w:val="20"/>
          <w:szCs w:val="20"/>
        </w:rPr>
      </w:pPr>
      <w:r w:rsidRPr="00006FDD">
        <w:rPr>
          <w:sz w:val="20"/>
          <w:szCs w:val="20"/>
        </w:rPr>
        <w:t>The mean regional angle before the surgery was 16.68</w:t>
      </w:r>
      <w:r w:rsidRPr="00006FDD">
        <w:rPr>
          <w:position w:val="10"/>
          <w:sz w:val="20"/>
          <w:szCs w:val="20"/>
        </w:rPr>
        <w:t>0</w:t>
      </w:r>
      <w:r w:rsidRPr="00006FDD">
        <w:rPr>
          <w:sz w:val="20"/>
          <w:szCs w:val="20"/>
        </w:rPr>
        <w:t>. After the surgery the mean regional angle decreased to 4.64</w:t>
      </w:r>
      <w:r w:rsidRPr="00006FDD">
        <w:rPr>
          <w:position w:val="10"/>
          <w:sz w:val="20"/>
          <w:szCs w:val="20"/>
        </w:rPr>
        <w:t xml:space="preserve">0 </w:t>
      </w:r>
      <w:r w:rsidRPr="00006FDD">
        <w:rPr>
          <w:sz w:val="20"/>
          <w:szCs w:val="20"/>
        </w:rPr>
        <w:t>at 6</w:t>
      </w:r>
      <w:r w:rsidRPr="00006FDD">
        <w:rPr>
          <w:position w:val="10"/>
          <w:sz w:val="20"/>
          <w:szCs w:val="20"/>
        </w:rPr>
        <w:t xml:space="preserve">th </w:t>
      </w:r>
      <w:r w:rsidRPr="00006FDD">
        <w:rPr>
          <w:sz w:val="20"/>
          <w:szCs w:val="20"/>
        </w:rPr>
        <w:t>post operative week, 4.9</w:t>
      </w:r>
      <w:r w:rsidRPr="00006FDD">
        <w:rPr>
          <w:position w:val="10"/>
          <w:sz w:val="20"/>
          <w:szCs w:val="20"/>
        </w:rPr>
        <w:t xml:space="preserve">0 </w:t>
      </w:r>
      <w:r w:rsidRPr="00006FDD">
        <w:rPr>
          <w:sz w:val="20"/>
          <w:szCs w:val="20"/>
        </w:rPr>
        <w:t>at 12</w:t>
      </w:r>
      <w:r w:rsidRPr="00006FDD">
        <w:rPr>
          <w:position w:val="10"/>
          <w:sz w:val="20"/>
          <w:szCs w:val="20"/>
        </w:rPr>
        <w:t xml:space="preserve">th </w:t>
      </w:r>
      <w:r w:rsidRPr="00006FDD">
        <w:rPr>
          <w:sz w:val="20"/>
          <w:szCs w:val="20"/>
        </w:rPr>
        <w:t>post operative week and 4.8</w:t>
      </w:r>
      <w:r w:rsidRPr="00006FDD">
        <w:rPr>
          <w:position w:val="10"/>
          <w:sz w:val="20"/>
          <w:szCs w:val="20"/>
        </w:rPr>
        <w:t xml:space="preserve">0 </w:t>
      </w:r>
      <w:r w:rsidRPr="00006FDD">
        <w:rPr>
          <w:sz w:val="20"/>
          <w:szCs w:val="20"/>
        </w:rPr>
        <w:t>at 24</w:t>
      </w:r>
      <w:r w:rsidRPr="00006FDD">
        <w:rPr>
          <w:position w:val="10"/>
          <w:sz w:val="20"/>
          <w:szCs w:val="20"/>
        </w:rPr>
        <w:t xml:space="preserve">th </w:t>
      </w:r>
      <w:r w:rsidRPr="00006FDD">
        <w:rPr>
          <w:sz w:val="20"/>
          <w:szCs w:val="20"/>
        </w:rPr>
        <w:t>post operative week. The decreases in regional angle was statistically significant at 6</w:t>
      </w:r>
      <w:r w:rsidRPr="00006FDD">
        <w:rPr>
          <w:position w:val="10"/>
          <w:sz w:val="20"/>
          <w:szCs w:val="20"/>
        </w:rPr>
        <w:t>th</w:t>
      </w:r>
      <w:r w:rsidRPr="00006FDD">
        <w:rPr>
          <w:sz w:val="20"/>
          <w:szCs w:val="20"/>
        </w:rPr>
        <w:t>, 12</w:t>
      </w:r>
      <w:r w:rsidRPr="00006FDD">
        <w:rPr>
          <w:position w:val="10"/>
          <w:sz w:val="20"/>
          <w:szCs w:val="20"/>
        </w:rPr>
        <w:t xml:space="preserve">th </w:t>
      </w:r>
      <w:r w:rsidRPr="00006FDD">
        <w:rPr>
          <w:sz w:val="20"/>
          <w:szCs w:val="20"/>
        </w:rPr>
        <w:t>and 24</w:t>
      </w:r>
      <w:r w:rsidRPr="00006FDD">
        <w:rPr>
          <w:position w:val="10"/>
          <w:sz w:val="20"/>
          <w:szCs w:val="20"/>
        </w:rPr>
        <w:t xml:space="preserve">th </w:t>
      </w:r>
      <w:r w:rsidRPr="00006FDD">
        <w:rPr>
          <w:sz w:val="20"/>
          <w:szCs w:val="20"/>
        </w:rPr>
        <w:t xml:space="preserve">follow up visits when compared to baseline. </w:t>
      </w:r>
    </w:p>
    <w:p w14:paraId="1AD19D8E" w14:textId="77777777" w:rsidR="006821C3" w:rsidRPr="00006FDD" w:rsidRDefault="006821C3" w:rsidP="002A23ED">
      <w:pPr>
        <w:pStyle w:val="NormalWeb"/>
        <w:spacing w:before="0" w:beforeAutospacing="0" w:after="0" w:afterAutospacing="0" w:line="360" w:lineRule="auto"/>
        <w:rPr>
          <w:sz w:val="20"/>
          <w:szCs w:val="20"/>
        </w:rPr>
      </w:pPr>
      <w:r w:rsidRPr="00006FDD">
        <w:rPr>
          <w:b/>
          <w:bCs/>
          <w:sz w:val="20"/>
          <w:szCs w:val="20"/>
        </w:rPr>
        <w:t xml:space="preserve">Table 3. Anterior wedge angle at various follow up visits </w:t>
      </w:r>
    </w:p>
    <w:p w14:paraId="76960EC6" w14:textId="77777777" w:rsidR="006821C3" w:rsidRPr="00006FDD" w:rsidRDefault="006821C3" w:rsidP="002A23ED">
      <w:pPr>
        <w:pStyle w:val="NormalWeb"/>
        <w:spacing w:before="0" w:beforeAutospacing="0" w:after="0" w:afterAutospacing="0" w:line="360" w:lineRule="auto"/>
        <w:rPr>
          <w:sz w:val="20"/>
          <w:szCs w:val="20"/>
        </w:rPr>
      </w:pPr>
      <w:r w:rsidRPr="00006FDD">
        <w:rPr>
          <w:sz w:val="20"/>
          <w:szCs w:val="20"/>
        </w:rPr>
        <w:t>The mean anterior wedge angle was 19.06</w:t>
      </w:r>
      <w:r w:rsidRPr="00006FDD">
        <w:rPr>
          <w:position w:val="10"/>
          <w:sz w:val="20"/>
          <w:szCs w:val="20"/>
        </w:rPr>
        <w:t xml:space="preserve">0 </w:t>
      </w:r>
      <w:r w:rsidRPr="00006FDD">
        <w:rPr>
          <w:sz w:val="20"/>
          <w:szCs w:val="20"/>
        </w:rPr>
        <w:t>during pre operative period. The anterior wedge angle decreased to 5.24</w:t>
      </w:r>
      <w:r w:rsidRPr="00006FDD">
        <w:rPr>
          <w:position w:val="10"/>
          <w:sz w:val="20"/>
          <w:szCs w:val="20"/>
        </w:rPr>
        <w:t>0</w:t>
      </w:r>
      <w:r w:rsidRPr="00006FDD">
        <w:rPr>
          <w:sz w:val="20"/>
          <w:szCs w:val="20"/>
        </w:rPr>
        <w:t>, 5.8</w:t>
      </w:r>
      <w:r w:rsidRPr="00006FDD">
        <w:rPr>
          <w:position w:val="10"/>
          <w:sz w:val="20"/>
          <w:szCs w:val="20"/>
        </w:rPr>
        <w:t xml:space="preserve">0 </w:t>
      </w:r>
      <w:r w:rsidRPr="00006FDD">
        <w:rPr>
          <w:sz w:val="20"/>
          <w:szCs w:val="20"/>
        </w:rPr>
        <w:t>and 5.72</w:t>
      </w:r>
      <w:r w:rsidRPr="00006FDD">
        <w:rPr>
          <w:position w:val="10"/>
          <w:sz w:val="20"/>
          <w:szCs w:val="20"/>
        </w:rPr>
        <w:t xml:space="preserve">0 </w:t>
      </w:r>
      <w:r w:rsidRPr="00006FDD">
        <w:rPr>
          <w:sz w:val="20"/>
          <w:szCs w:val="20"/>
        </w:rPr>
        <w:t>at 6</w:t>
      </w:r>
      <w:r w:rsidRPr="00006FDD">
        <w:rPr>
          <w:position w:val="10"/>
          <w:sz w:val="20"/>
          <w:szCs w:val="20"/>
        </w:rPr>
        <w:t xml:space="preserve">th </w:t>
      </w:r>
      <w:r w:rsidRPr="00006FDD">
        <w:rPr>
          <w:sz w:val="20"/>
          <w:szCs w:val="20"/>
        </w:rPr>
        <w:t>, 12</w:t>
      </w:r>
      <w:r w:rsidRPr="00006FDD">
        <w:rPr>
          <w:position w:val="10"/>
          <w:sz w:val="20"/>
          <w:szCs w:val="20"/>
        </w:rPr>
        <w:t xml:space="preserve">th </w:t>
      </w:r>
      <w:r w:rsidRPr="00006FDD">
        <w:rPr>
          <w:sz w:val="20"/>
          <w:szCs w:val="20"/>
        </w:rPr>
        <w:t>and 24</w:t>
      </w:r>
      <w:r w:rsidRPr="00006FDD">
        <w:rPr>
          <w:position w:val="10"/>
          <w:sz w:val="20"/>
          <w:szCs w:val="20"/>
        </w:rPr>
        <w:t xml:space="preserve">th </w:t>
      </w:r>
      <w:r w:rsidRPr="00006FDD">
        <w:rPr>
          <w:sz w:val="20"/>
          <w:szCs w:val="20"/>
        </w:rPr>
        <w:t xml:space="preserve">post operative weeks respectively which was statistically significant when compared with the baseline. </w:t>
      </w:r>
    </w:p>
    <w:p w14:paraId="75C1B8FD" w14:textId="77777777" w:rsidR="006821C3" w:rsidRPr="00006FDD" w:rsidRDefault="006821C3" w:rsidP="00DC788D">
      <w:pPr>
        <w:pStyle w:val="NormalWeb"/>
        <w:spacing w:before="0" w:beforeAutospacing="0" w:after="0" w:afterAutospacing="0" w:line="360" w:lineRule="auto"/>
        <w:rPr>
          <w:sz w:val="20"/>
          <w:szCs w:val="20"/>
        </w:rPr>
      </w:pPr>
      <w:r w:rsidRPr="00006FDD">
        <w:rPr>
          <w:b/>
          <w:bCs/>
          <w:sz w:val="20"/>
          <w:szCs w:val="20"/>
        </w:rPr>
        <w:t xml:space="preserve">Table 4. Frankel’s grade at various follow up visits </w:t>
      </w:r>
    </w:p>
    <w:p w14:paraId="23E2B3E1" w14:textId="77777777" w:rsidR="006821C3" w:rsidRPr="00006FDD" w:rsidRDefault="006821C3" w:rsidP="00DC788D">
      <w:pPr>
        <w:pStyle w:val="NormalWeb"/>
        <w:spacing w:before="0" w:beforeAutospacing="0" w:after="0" w:afterAutospacing="0" w:line="360" w:lineRule="auto"/>
        <w:rPr>
          <w:sz w:val="20"/>
          <w:szCs w:val="20"/>
        </w:rPr>
      </w:pPr>
      <w:r w:rsidRPr="00006FDD">
        <w:rPr>
          <w:b/>
          <w:bCs/>
          <w:sz w:val="20"/>
          <w:szCs w:val="20"/>
        </w:rPr>
        <w:t>Pre – operative – 6</w:t>
      </w:r>
      <w:r w:rsidRPr="00006FDD">
        <w:rPr>
          <w:b/>
          <w:bCs/>
          <w:position w:val="8"/>
          <w:sz w:val="20"/>
          <w:szCs w:val="20"/>
        </w:rPr>
        <w:t xml:space="preserve">th </w:t>
      </w:r>
      <w:r w:rsidRPr="00006FDD">
        <w:rPr>
          <w:b/>
          <w:bCs/>
          <w:sz w:val="20"/>
          <w:szCs w:val="20"/>
        </w:rPr>
        <w:t>Post op week: χ</w:t>
      </w:r>
      <w:r w:rsidRPr="00006FDD">
        <w:rPr>
          <w:b/>
          <w:bCs/>
          <w:position w:val="8"/>
          <w:sz w:val="20"/>
          <w:szCs w:val="20"/>
        </w:rPr>
        <w:t xml:space="preserve">2 </w:t>
      </w:r>
      <w:r w:rsidRPr="00006FDD">
        <w:rPr>
          <w:b/>
          <w:bCs/>
          <w:sz w:val="20"/>
          <w:szCs w:val="20"/>
        </w:rPr>
        <w:t>value= 23.799 Pre – operative – 12</w:t>
      </w:r>
      <w:r w:rsidRPr="00006FDD">
        <w:rPr>
          <w:b/>
          <w:bCs/>
          <w:position w:val="8"/>
          <w:sz w:val="20"/>
          <w:szCs w:val="20"/>
        </w:rPr>
        <w:t xml:space="preserve">th </w:t>
      </w:r>
      <w:r w:rsidRPr="00006FDD">
        <w:rPr>
          <w:b/>
          <w:bCs/>
          <w:sz w:val="20"/>
          <w:szCs w:val="20"/>
        </w:rPr>
        <w:t>Post op week: χ</w:t>
      </w:r>
      <w:r w:rsidRPr="00006FDD">
        <w:rPr>
          <w:b/>
          <w:bCs/>
          <w:position w:val="8"/>
          <w:sz w:val="20"/>
          <w:szCs w:val="20"/>
        </w:rPr>
        <w:t xml:space="preserve">2 </w:t>
      </w:r>
      <w:r w:rsidRPr="00006FDD">
        <w:rPr>
          <w:b/>
          <w:bCs/>
          <w:sz w:val="20"/>
          <w:szCs w:val="20"/>
        </w:rPr>
        <w:t>value= 24.796 Pre – operative – 24</w:t>
      </w:r>
      <w:r w:rsidRPr="00006FDD">
        <w:rPr>
          <w:b/>
          <w:bCs/>
          <w:position w:val="8"/>
          <w:sz w:val="20"/>
          <w:szCs w:val="20"/>
        </w:rPr>
        <w:t xml:space="preserve">th </w:t>
      </w:r>
      <w:r w:rsidRPr="00006FDD">
        <w:rPr>
          <w:b/>
          <w:bCs/>
          <w:sz w:val="20"/>
          <w:szCs w:val="20"/>
        </w:rPr>
        <w:t>Post op week: χ</w:t>
      </w:r>
      <w:r w:rsidRPr="00006FDD">
        <w:rPr>
          <w:b/>
          <w:bCs/>
          <w:position w:val="8"/>
          <w:sz w:val="20"/>
          <w:szCs w:val="20"/>
        </w:rPr>
        <w:t xml:space="preserve">2 </w:t>
      </w:r>
      <w:r w:rsidRPr="00006FDD">
        <w:rPr>
          <w:b/>
          <w:bCs/>
          <w:sz w:val="20"/>
          <w:szCs w:val="20"/>
        </w:rPr>
        <w:t xml:space="preserve">value= 32.9 </w:t>
      </w:r>
    </w:p>
    <w:p w14:paraId="4B1B7CDA" w14:textId="77777777" w:rsidR="006821C3" w:rsidRPr="00006FDD" w:rsidRDefault="006821C3" w:rsidP="00DC788D">
      <w:pPr>
        <w:pStyle w:val="NormalWeb"/>
        <w:spacing w:before="0" w:beforeAutospacing="0" w:after="0" w:afterAutospacing="0" w:line="360" w:lineRule="auto"/>
        <w:rPr>
          <w:sz w:val="20"/>
          <w:szCs w:val="20"/>
        </w:rPr>
      </w:pPr>
      <w:r w:rsidRPr="00006FDD">
        <w:rPr>
          <w:b/>
          <w:bCs/>
          <w:sz w:val="20"/>
          <w:szCs w:val="20"/>
        </w:rPr>
        <w:t xml:space="preserve">df=4 p value= 0.000, Sig df=4 p value= 0.000, Sig df=4 p value= 0.000, Sig </w:t>
      </w:r>
    </w:p>
    <w:p w14:paraId="7891A749" w14:textId="77777777" w:rsidR="006821C3" w:rsidRPr="00006FDD" w:rsidRDefault="006821C3" w:rsidP="002A23ED">
      <w:pPr>
        <w:pStyle w:val="NormalWeb"/>
        <w:spacing w:before="0" w:beforeAutospacing="0" w:after="0" w:afterAutospacing="0" w:line="360" w:lineRule="auto"/>
        <w:rPr>
          <w:sz w:val="20"/>
          <w:szCs w:val="20"/>
        </w:rPr>
      </w:pPr>
      <w:r w:rsidRPr="00006FDD">
        <w:rPr>
          <w:sz w:val="20"/>
          <w:szCs w:val="20"/>
        </w:rPr>
        <w:t>The Frankel’s grading was grade E in 10% of the patients before Surgery. About 40%, 32% and 32% of the patients had absent motor or sensory functions at 6</w:t>
      </w:r>
      <w:r w:rsidRPr="00006FDD">
        <w:rPr>
          <w:position w:val="10"/>
          <w:sz w:val="20"/>
          <w:szCs w:val="20"/>
        </w:rPr>
        <w:t>th</w:t>
      </w:r>
      <w:r w:rsidRPr="00006FDD">
        <w:rPr>
          <w:sz w:val="20"/>
          <w:szCs w:val="20"/>
        </w:rPr>
        <w:t>, 12</w:t>
      </w:r>
      <w:r w:rsidRPr="00006FDD">
        <w:rPr>
          <w:position w:val="10"/>
          <w:sz w:val="20"/>
          <w:szCs w:val="20"/>
        </w:rPr>
        <w:t xml:space="preserve">th </w:t>
      </w:r>
      <w:r w:rsidRPr="00006FDD">
        <w:rPr>
          <w:sz w:val="20"/>
          <w:szCs w:val="20"/>
        </w:rPr>
        <w:t>and 24</w:t>
      </w:r>
      <w:r w:rsidRPr="00006FDD">
        <w:rPr>
          <w:position w:val="10"/>
          <w:sz w:val="20"/>
          <w:szCs w:val="20"/>
        </w:rPr>
        <w:t xml:space="preserve">th </w:t>
      </w:r>
      <w:r w:rsidRPr="00006FDD">
        <w:rPr>
          <w:sz w:val="20"/>
          <w:szCs w:val="20"/>
        </w:rPr>
        <w:t>week of follow up. About 44%, 48% and 54% of the patients had normal sensory and motor functions at 6</w:t>
      </w:r>
      <w:r w:rsidRPr="00006FDD">
        <w:rPr>
          <w:position w:val="10"/>
          <w:sz w:val="20"/>
          <w:szCs w:val="20"/>
        </w:rPr>
        <w:t>th</w:t>
      </w:r>
      <w:r w:rsidRPr="00006FDD">
        <w:rPr>
          <w:sz w:val="20"/>
          <w:szCs w:val="20"/>
        </w:rPr>
        <w:t>, 12</w:t>
      </w:r>
      <w:r w:rsidRPr="00006FDD">
        <w:rPr>
          <w:position w:val="10"/>
          <w:sz w:val="20"/>
          <w:szCs w:val="20"/>
        </w:rPr>
        <w:t xml:space="preserve">th </w:t>
      </w:r>
      <w:r w:rsidRPr="00006FDD">
        <w:rPr>
          <w:sz w:val="20"/>
          <w:szCs w:val="20"/>
        </w:rPr>
        <w:t>and 24</w:t>
      </w:r>
      <w:r w:rsidRPr="00006FDD">
        <w:rPr>
          <w:position w:val="10"/>
          <w:sz w:val="20"/>
          <w:szCs w:val="20"/>
        </w:rPr>
        <w:t xml:space="preserve">th </w:t>
      </w:r>
      <w:r w:rsidRPr="00006FDD">
        <w:rPr>
          <w:sz w:val="20"/>
          <w:szCs w:val="20"/>
        </w:rPr>
        <w:t xml:space="preserve">weeks of follow up after surgery which was statistically significant when compared to the base line. </w:t>
      </w:r>
    </w:p>
    <w:p w14:paraId="434C01AC" w14:textId="77777777" w:rsidR="00DC788D" w:rsidRPr="008D612E" w:rsidRDefault="00DC788D" w:rsidP="00DC788D">
      <w:pPr>
        <w:pStyle w:val="NormalWeb"/>
        <w:spacing w:before="0" w:beforeAutospacing="0" w:after="0" w:afterAutospacing="0" w:line="360" w:lineRule="auto"/>
        <w:rPr>
          <w:b/>
          <w:sz w:val="20"/>
          <w:szCs w:val="20"/>
        </w:rPr>
      </w:pPr>
      <w:r w:rsidRPr="008D612E">
        <w:rPr>
          <w:b/>
          <w:sz w:val="20"/>
          <w:szCs w:val="20"/>
          <w:shd w:val="clear" w:color="auto" w:fill="FFFFFF"/>
        </w:rPr>
        <w:t xml:space="preserve">Table no 1 </w:t>
      </w:r>
      <w:r w:rsidRPr="008D612E">
        <w:rPr>
          <w:b/>
          <w:bCs/>
          <w:sz w:val="20"/>
          <w:szCs w:val="20"/>
        </w:rPr>
        <w:t>Socio demographic characteristics of study group</w:t>
      </w:r>
    </w:p>
    <w:p w14:paraId="69BA0CF5" w14:textId="46070186" w:rsidR="00DC788D" w:rsidRDefault="00DC788D" w:rsidP="00DC788D">
      <w:pPr>
        <w:pStyle w:val="NormalWeb"/>
        <w:spacing w:before="0" w:beforeAutospacing="0" w:after="0" w:afterAutospacing="0" w:line="360" w:lineRule="auto"/>
        <w:rPr>
          <w:b/>
          <w:sz w:val="20"/>
          <w:szCs w:val="20"/>
          <w:shd w:val="clear" w:color="auto" w:fill="FFFFFF"/>
        </w:rPr>
      </w:pPr>
      <w:r>
        <w:rPr>
          <w:b/>
          <w:noProof/>
          <w:sz w:val="20"/>
          <w:szCs w:val="20"/>
          <w:lang w:eastAsia="en-IN"/>
        </w:rPr>
        <mc:AlternateContent>
          <mc:Choice Requires="wps">
            <w:drawing>
              <wp:anchor distT="0" distB="0" distL="114300" distR="114300" simplePos="0" relativeHeight="251659264" behindDoc="0" locked="0" layoutInCell="1" allowOverlap="1" wp14:anchorId="15D2496C" wp14:editId="215062BD">
                <wp:simplePos x="0" y="0"/>
                <wp:positionH relativeFrom="column">
                  <wp:posOffset>-5862</wp:posOffset>
                </wp:positionH>
                <wp:positionV relativeFrom="paragraph">
                  <wp:posOffset>24521</wp:posOffset>
                </wp:positionV>
                <wp:extent cx="4097216" cy="5597769"/>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4097216" cy="5597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204" w:type="dxa"/>
                              <w:tblLook w:val="04A0" w:firstRow="1" w:lastRow="0" w:firstColumn="1" w:lastColumn="0" w:noHBand="0" w:noVBand="1"/>
                            </w:tblPr>
                            <w:tblGrid>
                              <w:gridCol w:w="1234"/>
                              <w:gridCol w:w="1709"/>
                              <w:gridCol w:w="1701"/>
                              <w:gridCol w:w="1560"/>
                            </w:tblGrid>
                            <w:tr w:rsidR="00DC788D" w:rsidRPr="00006FDD" w14:paraId="20ECD3EF" w14:textId="77777777" w:rsidTr="00286C11">
                              <w:trPr>
                                <w:trHeight w:val="818"/>
                              </w:trPr>
                              <w:tc>
                                <w:tcPr>
                                  <w:tcW w:w="1234" w:type="dxa"/>
                                </w:tcPr>
                                <w:p w14:paraId="722CE350" w14:textId="77777777" w:rsidR="00DC788D" w:rsidRPr="00006FDD" w:rsidRDefault="00DC788D" w:rsidP="00286C11">
                                  <w:pPr>
                                    <w:pStyle w:val="NormalWeb"/>
                                    <w:spacing w:before="0" w:beforeAutospacing="0" w:after="0" w:afterAutospacing="0" w:line="360" w:lineRule="auto"/>
                                    <w:rPr>
                                      <w:b/>
                                      <w:bCs/>
                                      <w:sz w:val="20"/>
                                      <w:szCs w:val="20"/>
                                    </w:rPr>
                                  </w:pPr>
                                </w:p>
                              </w:tc>
                              <w:tc>
                                <w:tcPr>
                                  <w:tcW w:w="1709" w:type="dxa"/>
                                </w:tcPr>
                                <w:p w14:paraId="3F19698D" w14:textId="77777777" w:rsidR="00DC788D" w:rsidRPr="00006FDD" w:rsidRDefault="00DC788D" w:rsidP="00286C11">
                                  <w:pPr>
                                    <w:pStyle w:val="NormalWeb"/>
                                    <w:spacing w:before="0" w:beforeAutospacing="0" w:after="0" w:afterAutospacing="0" w:line="360" w:lineRule="auto"/>
                                    <w:rPr>
                                      <w:b/>
                                      <w:bCs/>
                                      <w:sz w:val="20"/>
                                      <w:szCs w:val="20"/>
                                    </w:rPr>
                                  </w:pPr>
                                </w:p>
                              </w:tc>
                              <w:tc>
                                <w:tcPr>
                                  <w:tcW w:w="1701" w:type="dxa"/>
                                </w:tcPr>
                                <w:p w14:paraId="4CF318DE"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Frequency</w:t>
                                  </w:r>
                                  <w:r w:rsidRPr="008D612E">
                                    <w:rPr>
                                      <w:b/>
                                      <w:sz w:val="20"/>
                                      <w:szCs w:val="20"/>
                                    </w:rPr>
                                    <w:tab/>
                                  </w:r>
                                </w:p>
                              </w:tc>
                              <w:tc>
                                <w:tcPr>
                                  <w:tcW w:w="1560" w:type="dxa"/>
                                </w:tcPr>
                                <w:p w14:paraId="250DE3E7" w14:textId="77777777" w:rsidR="00DC788D" w:rsidRPr="008D612E" w:rsidRDefault="00DC788D" w:rsidP="00286C11">
                                  <w:pPr>
                                    <w:pStyle w:val="NormalWeb"/>
                                    <w:spacing w:before="0" w:beforeAutospacing="0" w:after="0" w:afterAutospacing="0" w:line="360" w:lineRule="auto"/>
                                    <w:rPr>
                                      <w:b/>
                                      <w:sz w:val="20"/>
                                      <w:szCs w:val="20"/>
                                    </w:rPr>
                                  </w:pPr>
                                  <w:r w:rsidRPr="008D612E">
                                    <w:rPr>
                                      <w:b/>
                                      <w:bCs/>
                                      <w:sz w:val="20"/>
                                      <w:szCs w:val="20"/>
                                    </w:rPr>
                                    <w:t xml:space="preserve">Percentage </w:t>
                                  </w:r>
                                </w:p>
                              </w:tc>
                            </w:tr>
                            <w:tr w:rsidR="00DC788D" w:rsidRPr="00006FDD" w14:paraId="7A0940CE" w14:textId="77777777" w:rsidTr="00286C11">
                              <w:trPr>
                                <w:trHeight w:val="818"/>
                              </w:trPr>
                              <w:tc>
                                <w:tcPr>
                                  <w:tcW w:w="1234" w:type="dxa"/>
                                </w:tcPr>
                                <w:p w14:paraId="388B4873" w14:textId="77777777" w:rsidR="00DC788D" w:rsidRPr="00006FDD" w:rsidRDefault="00DC788D" w:rsidP="00286C11">
                                  <w:pPr>
                                    <w:pStyle w:val="NormalWeb"/>
                                    <w:spacing w:before="0" w:beforeAutospacing="0" w:after="0" w:afterAutospacing="0" w:line="360" w:lineRule="auto"/>
                                    <w:rPr>
                                      <w:sz w:val="20"/>
                                      <w:szCs w:val="20"/>
                                    </w:rPr>
                                  </w:pPr>
                                  <w:r w:rsidRPr="00006FDD">
                                    <w:rPr>
                                      <w:b/>
                                      <w:bCs/>
                                      <w:sz w:val="20"/>
                                      <w:szCs w:val="20"/>
                                    </w:rPr>
                                    <w:t xml:space="preserve">Age </w:t>
                                  </w:r>
                                </w:p>
                                <w:p w14:paraId="52672856" w14:textId="77777777" w:rsidR="00DC788D" w:rsidRPr="00006FDD" w:rsidRDefault="00DC788D" w:rsidP="00286C11">
                                  <w:pPr>
                                    <w:pStyle w:val="NormalWeb"/>
                                    <w:spacing w:before="0" w:beforeAutospacing="0" w:after="0" w:afterAutospacing="0" w:line="360" w:lineRule="auto"/>
                                    <w:rPr>
                                      <w:sz w:val="20"/>
                                      <w:szCs w:val="20"/>
                                    </w:rPr>
                                  </w:pPr>
                                </w:p>
                              </w:tc>
                              <w:tc>
                                <w:tcPr>
                                  <w:tcW w:w="1709" w:type="dxa"/>
                                </w:tcPr>
                                <w:p w14:paraId="5A834CCC" w14:textId="77777777" w:rsidR="00DC788D" w:rsidRPr="008D612E" w:rsidRDefault="00DC788D" w:rsidP="00286C11">
                                  <w:pPr>
                                    <w:pStyle w:val="NormalWeb"/>
                                    <w:spacing w:before="0" w:beforeAutospacing="0" w:after="0" w:afterAutospacing="0" w:line="360" w:lineRule="auto"/>
                                    <w:rPr>
                                      <w:sz w:val="20"/>
                                      <w:szCs w:val="20"/>
                                    </w:rPr>
                                  </w:pPr>
                                  <w:r>
                                    <w:rPr>
                                      <w:bCs/>
                                      <w:sz w:val="20"/>
                                      <w:szCs w:val="20"/>
                                    </w:rPr>
                                    <w:t xml:space="preserve">Age (Mean ± </w:t>
                                  </w:r>
                                  <w:r w:rsidRPr="008D612E">
                                    <w:rPr>
                                      <w:bCs/>
                                      <w:sz w:val="20"/>
                                      <w:szCs w:val="20"/>
                                    </w:rPr>
                                    <w:t xml:space="preserve">SD) </w:t>
                                  </w:r>
                                </w:p>
                                <w:p w14:paraId="7A261AFA" w14:textId="77777777" w:rsidR="00DC788D" w:rsidRPr="008D612E" w:rsidRDefault="00DC788D" w:rsidP="00286C11">
                                  <w:pPr>
                                    <w:pStyle w:val="NormalWeb"/>
                                    <w:spacing w:before="0" w:beforeAutospacing="0" w:after="0" w:afterAutospacing="0" w:line="360" w:lineRule="auto"/>
                                    <w:rPr>
                                      <w:sz w:val="20"/>
                                      <w:szCs w:val="20"/>
                                    </w:rPr>
                                  </w:pPr>
                                </w:p>
                              </w:tc>
                              <w:tc>
                                <w:tcPr>
                                  <w:tcW w:w="1701" w:type="dxa"/>
                                </w:tcPr>
                                <w:p w14:paraId="22E5E61A"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40.1 (± 11.5)</w:t>
                                  </w:r>
                                </w:p>
                                <w:p w14:paraId="68B941E5" w14:textId="77777777" w:rsidR="00DC788D" w:rsidRPr="00006FDD" w:rsidRDefault="00DC788D" w:rsidP="00286C11">
                                  <w:pPr>
                                    <w:pStyle w:val="NormalWeb"/>
                                    <w:spacing w:before="0" w:beforeAutospacing="0" w:after="0" w:afterAutospacing="0" w:line="360" w:lineRule="auto"/>
                                    <w:jc w:val="center"/>
                                    <w:rPr>
                                      <w:sz w:val="20"/>
                                      <w:szCs w:val="20"/>
                                    </w:rPr>
                                  </w:pPr>
                                </w:p>
                              </w:tc>
                              <w:tc>
                                <w:tcPr>
                                  <w:tcW w:w="1560" w:type="dxa"/>
                                </w:tcPr>
                                <w:p w14:paraId="2621CEDA" w14:textId="77777777" w:rsidR="00DC788D" w:rsidRPr="00006FDD" w:rsidRDefault="00DC788D" w:rsidP="00286C11">
                                  <w:pPr>
                                    <w:pStyle w:val="NormalWeb"/>
                                    <w:spacing w:before="0" w:beforeAutospacing="0" w:after="0" w:afterAutospacing="0" w:line="360" w:lineRule="auto"/>
                                    <w:jc w:val="center"/>
                                    <w:rPr>
                                      <w:sz w:val="20"/>
                                      <w:szCs w:val="20"/>
                                    </w:rPr>
                                  </w:pPr>
                                </w:p>
                              </w:tc>
                            </w:tr>
                            <w:tr w:rsidR="00DC788D" w:rsidRPr="00006FDD" w14:paraId="03FF690D" w14:textId="77777777" w:rsidTr="00286C11">
                              <w:trPr>
                                <w:trHeight w:val="1364"/>
                              </w:trPr>
                              <w:tc>
                                <w:tcPr>
                                  <w:tcW w:w="1234" w:type="dxa"/>
                                </w:tcPr>
                                <w:p w14:paraId="50082734"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Sex</w:t>
                                  </w:r>
                                </w:p>
                              </w:tc>
                              <w:tc>
                                <w:tcPr>
                                  <w:tcW w:w="1709" w:type="dxa"/>
                                </w:tcPr>
                                <w:p w14:paraId="63D4E635" w14:textId="77777777" w:rsidR="00DC788D" w:rsidRPr="008D612E" w:rsidRDefault="00DC788D" w:rsidP="00286C11">
                                  <w:pPr>
                                    <w:pStyle w:val="NormalWeb"/>
                                    <w:spacing w:before="0" w:beforeAutospacing="0" w:after="0" w:afterAutospacing="0" w:line="360" w:lineRule="auto"/>
                                    <w:rPr>
                                      <w:sz w:val="20"/>
                                      <w:szCs w:val="20"/>
                                    </w:rPr>
                                  </w:pPr>
                                  <w:r w:rsidRPr="008D612E">
                                    <w:rPr>
                                      <w:sz w:val="20"/>
                                      <w:szCs w:val="20"/>
                                    </w:rPr>
                                    <w:t>Male</w:t>
                                  </w:r>
                                </w:p>
                                <w:p w14:paraId="799063CE" w14:textId="77777777" w:rsidR="00DC788D" w:rsidRPr="008D612E" w:rsidRDefault="00DC788D" w:rsidP="00286C11">
                                  <w:pPr>
                                    <w:pStyle w:val="NormalWeb"/>
                                    <w:spacing w:before="0" w:beforeAutospacing="0" w:after="0" w:afterAutospacing="0" w:line="360" w:lineRule="auto"/>
                                    <w:rPr>
                                      <w:sz w:val="20"/>
                                      <w:szCs w:val="20"/>
                                    </w:rPr>
                                  </w:pPr>
                                  <w:r w:rsidRPr="008D612E">
                                    <w:rPr>
                                      <w:sz w:val="20"/>
                                      <w:szCs w:val="20"/>
                                    </w:rPr>
                                    <w:t>Female</w:t>
                                  </w:r>
                                </w:p>
                                <w:p w14:paraId="3351CCE6" w14:textId="77777777" w:rsidR="00DC788D" w:rsidRPr="008D612E" w:rsidRDefault="00DC788D" w:rsidP="00286C11">
                                  <w:pPr>
                                    <w:pStyle w:val="NormalWeb"/>
                                    <w:spacing w:before="0" w:beforeAutospacing="0" w:after="0" w:afterAutospacing="0" w:line="360" w:lineRule="auto"/>
                                    <w:rPr>
                                      <w:sz w:val="20"/>
                                      <w:szCs w:val="20"/>
                                    </w:rPr>
                                  </w:pPr>
                                </w:p>
                              </w:tc>
                              <w:tc>
                                <w:tcPr>
                                  <w:tcW w:w="1701" w:type="dxa"/>
                                </w:tcPr>
                                <w:p w14:paraId="642E5F28"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38</w:t>
                                  </w:r>
                                </w:p>
                                <w:p w14:paraId="620565EF"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12</w:t>
                                  </w:r>
                                </w:p>
                              </w:tc>
                              <w:tc>
                                <w:tcPr>
                                  <w:tcW w:w="1560" w:type="dxa"/>
                                </w:tcPr>
                                <w:p w14:paraId="04246AF4"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76</w:t>
                                  </w:r>
                                </w:p>
                                <w:p w14:paraId="0427C00D"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24</w:t>
                                  </w:r>
                                </w:p>
                              </w:tc>
                            </w:tr>
                            <w:tr w:rsidR="00DC788D" w:rsidRPr="00006FDD" w14:paraId="79A79DF2" w14:textId="77777777" w:rsidTr="00286C11">
                              <w:trPr>
                                <w:trHeight w:val="1364"/>
                              </w:trPr>
                              <w:tc>
                                <w:tcPr>
                                  <w:tcW w:w="1234" w:type="dxa"/>
                                </w:tcPr>
                                <w:p w14:paraId="786DBF48"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Mode of Injury</w:t>
                                  </w:r>
                                </w:p>
                              </w:tc>
                              <w:tc>
                                <w:tcPr>
                                  <w:tcW w:w="1709" w:type="dxa"/>
                                </w:tcPr>
                                <w:p w14:paraId="255029C4" w14:textId="77777777" w:rsidR="00DC788D" w:rsidRPr="008D612E" w:rsidRDefault="00DC788D" w:rsidP="00286C11">
                                  <w:pPr>
                                    <w:pStyle w:val="NormalWeb"/>
                                    <w:spacing w:before="0" w:beforeAutospacing="0" w:after="0" w:afterAutospacing="0" w:line="360" w:lineRule="auto"/>
                                    <w:rPr>
                                      <w:sz w:val="20"/>
                                      <w:szCs w:val="20"/>
                                    </w:rPr>
                                  </w:pPr>
                                  <w:r w:rsidRPr="008D612E">
                                    <w:rPr>
                                      <w:bCs/>
                                      <w:sz w:val="20"/>
                                      <w:szCs w:val="20"/>
                                    </w:rPr>
                                    <w:t xml:space="preserve">Fall from height </w:t>
                                  </w:r>
                                </w:p>
                                <w:p w14:paraId="0F5EFA61" w14:textId="77777777" w:rsidR="00DC788D" w:rsidRPr="008D612E" w:rsidRDefault="00DC788D" w:rsidP="00286C11">
                                  <w:pPr>
                                    <w:pStyle w:val="NormalWeb"/>
                                    <w:spacing w:before="0" w:beforeAutospacing="0" w:after="0" w:afterAutospacing="0" w:line="360" w:lineRule="auto"/>
                                    <w:rPr>
                                      <w:sz w:val="20"/>
                                      <w:szCs w:val="20"/>
                                    </w:rPr>
                                  </w:pPr>
                                  <w:r w:rsidRPr="008D612E">
                                    <w:rPr>
                                      <w:bCs/>
                                      <w:sz w:val="20"/>
                                      <w:szCs w:val="20"/>
                                    </w:rPr>
                                    <w:t xml:space="preserve">RTA </w:t>
                                  </w:r>
                                </w:p>
                                <w:p w14:paraId="49B81B3A" w14:textId="77777777" w:rsidR="00DC788D" w:rsidRPr="008D612E" w:rsidRDefault="00DC788D" w:rsidP="00286C11">
                                  <w:pPr>
                                    <w:pStyle w:val="NormalWeb"/>
                                    <w:spacing w:before="0" w:beforeAutospacing="0" w:after="0" w:afterAutospacing="0" w:line="360" w:lineRule="auto"/>
                                    <w:rPr>
                                      <w:sz w:val="20"/>
                                      <w:szCs w:val="20"/>
                                    </w:rPr>
                                  </w:pPr>
                                </w:p>
                              </w:tc>
                              <w:tc>
                                <w:tcPr>
                                  <w:tcW w:w="1701" w:type="dxa"/>
                                </w:tcPr>
                                <w:p w14:paraId="36F95E8E"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30</w:t>
                                  </w:r>
                                </w:p>
                                <w:p w14:paraId="17AD494D"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20</w:t>
                                  </w:r>
                                </w:p>
                              </w:tc>
                              <w:tc>
                                <w:tcPr>
                                  <w:tcW w:w="1560" w:type="dxa"/>
                                </w:tcPr>
                                <w:p w14:paraId="6DE1CF09"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60</w:t>
                                  </w:r>
                                </w:p>
                                <w:p w14:paraId="0AD071BA"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40</w:t>
                                  </w:r>
                                </w:p>
                              </w:tc>
                            </w:tr>
                            <w:tr w:rsidR="00DC788D" w:rsidRPr="00006FDD" w14:paraId="43ACE9F1" w14:textId="77777777" w:rsidTr="00286C11">
                              <w:trPr>
                                <w:trHeight w:val="818"/>
                              </w:trPr>
                              <w:tc>
                                <w:tcPr>
                                  <w:tcW w:w="1234" w:type="dxa"/>
                                </w:tcPr>
                                <w:p w14:paraId="2E6341A7"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Vertebra</w:t>
                                  </w:r>
                                </w:p>
                              </w:tc>
                              <w:tc>
                                <w:tcPr>
                                  <w:tcW w:w="1709" w:type="dxa"/>
                                </w:tcPr>
                                <w:p w14:paraId="30DA7D82" w14:textId="77777777" w:rsidR="00DC788D" w:rsidRPr="008D612E" w:rsidRDefault="00DC788D" w:rsidP="00286C11">
                                  <w:pPr>
                                    <w:pStyle w:val="NormalWeb"/>
                                    <w:spacing w:before="0" w:beforeAutospacing="0" w:after="0" w:afterAutospacing="0" w:line="360" w:lineRule="auto"/>
                                    <w:rPr>
                                      <w:sz w:val="20"/>
                                      <w:szCs w:val="20"/>
                                    </w:rPr>
                                  </w:pPr>
                                  <w:r w:rsidRPr="008D612E">
                                    <w:rPr>
                                      <w:sz w:val="20"/>
                                      <w:szCs w:val="20"/>
                                    </w:rPr>
                                    <w:t>L1-L4</w:t>
                                  </w:r>
                                </w:p>
                                <w:p w14:paraId="490DB5E6" w14:textId="77777777" w:rsidR="00DC788D" w:rsidRPr="008D612E" w:rsidRDefault="00DC788D" w:rsidP="00286C11">
                                  <w:pPr>
                                    <w:pStyle w:val="NormalWeb"/>
                                    <w:spacing w:before="0" w:beforeAutospacing="0" w:after="0" w:afterAutospacing="0" w:line="360" w:lineRule="auto"/>
                                    <w:rPr>
                                      <w:sz w:val="20"/>
                                      <w:szCs w:val="20"/>
                                    </w:rPr>
                                  </w:pPr>
                                  <w:r w:rsidRPr="008D612E">
                                    <w:rPr>
                                      <w:sz w:val="20"/>
                                      <w:szCs w:val="20"/>
                                    </w:rPr>
                                    <w:t>T9- T12</w:t>
                                  </w:r>
                                </w:p>
                              </w:tc>
                              <w:tc>
                                <w:tcPr>
                                  <w:tcW w:w="1701" w:type="dxa"/>
                                </w:tcPr>
                                <w:p w14:paraId="2E0811F2"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24</w:t>
                                  </w:r>
                                </w:p>
                                <w:p w14:paraId="06A53F25"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26</w:t>
                                  </w:r>
                                </w:p>
                              </w:tc>
                              <w:tc>
                                <w:tcPr>
                                  <w:tcW w:w="1560" w:type="dxa"/>
                                </w:tcPr>
                                <w:p w14:paraId="0C7413D6"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48</w:t>
                                  </w:r>
                                </w:p>
                                <w:p w14:paraId="5C299E5B"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52</w:t>
                                  </w:r>
                                </w:p>
                              </w:tc>
                            </w:tr>
                            <w:tr w:rsidR="00DC788D" w:rsidRPr="00006FDD" w14:paraId="41575BC0" w14:textId="77777777" w:rsidTr="00286C11">
                              <w:trPr>
                                <w:trHeight w:val="1379"/>
                              </w:trPr>
                              <w:tc>
                                <w:tcPr>
                                  <w:tcW w:w="1234" w:type="dxa"/>
                                </w:tcPr>
                                <w:p w14:paraId="5B979712"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Type of Fracture</w:t>
                                  </w:r>
                                </w:p>
                              </w:tc>
                              <w:tc>
                                <w:tcPr>
                                  <w:tcW w:w="1709" w:type="dxa"/>
                                </w:tcPr>
                                <w:p w14:paraId="618B632E" w14:textId="77777777" w:rsidR="00DC788D" w:rsidRPr="008D612E" w:rsidRDefault="00DC788D" w:rsidP="00286C11">
                                  <w:pPr>
                                    <w:pStyle w:val="NormalWeb"/>
                                    <w:spacing w:before="0" w:beforeAutospacing="0" w:after="0" w:afterAutospacing="0" w:line="360" w:lineRule="auto"/>
                                    <w:rPr>
                                      <w:sz w:val="20"/>
                                      <w:szCs w:val="20"/>
                                    </w:rPr>
                                  </w:pPr>
                                  <w:r w:rsidRPr="008D612E">
                                    <w:rPr>
                                      <w:sz w:val="20"/>
                                      <w:szCs w:val="20"/>
                                    </w:rPr>
                                    <w:t>A</w:t>
                                  </w:r>
                                </w:p>
                                <w:p w14:paraId="3B68CD27" w14:textId="77777777" w:rsidR="00DC788D" w:rsidRPr="008D612E" w:rsidRDefault="00DC788D" w:rsidP="00286C11">
                                  <w:pPr>
                                    <w:pStyle w:val="NormalWeb"/>
                                    <w:spacing w:before="0" w:beforeAutospacing="0" w:after="0" w:afterAutospacing="0" w:line="360" w:lineRule="auto"/>
                                    <w:rPr>
                                      <w:sz w:val="20"/>
                                      <w:szCs w:val="20"/>
                                    </w:rPr>
                                  </w:pPr>
                                  <w:r w:rsidRPr="008D612E">
                                    <w:rPr>
                                      <w:sz w:val="20"/>
                                      <w:szCs w:val="20"/>
                                    </w:rPr>
                                    <w:t>B</w:t>
                                  </w:r>
                                </w:p>
                                <w:p w14:paraId="3E932B28" w14:textId="77777777" w:rsidR="00DC788D" w:rsidRPr="008D612E" w:rsidRDefault="00DC788D" w:rsidP="00286C11">
                                  <w:pPr>
                                    <w:pStyle w:val="NormalWeb"/>
                                    <w:spacing w:before="0" w:beforeAutospacing="0" w:after="0" w:afterAutospacing="0" w:line="360" w:lineRule="auto"/>
                                    <w:rPr>
                                      <w:sz w:val="20"/>
                                      <w:szCs w:val="20"/>
                                    </w:rPr>
                                  </w:pPr>
                                  <w:r w:rsidRPr="008D612E">
                                    <w:rPr>
                                      <w:sz w:val="20"/>
                                      <w:szCs w:val="20"/>
                                    </w:rPr>
                                    <w:t>C</w:t>
                                  </w:r>
                                </w:p>
                              </w:tc>
                              <w:tc>
                                <w:tcPr>
                                  <w:tcW w:w="1701" w:type="dxa"/>
                                </w:tcPr>
                                <w:p w14:paraId="2EEB7D24"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28</w:t>
                                  </w:r>
                                </w:p>
                                <w:p w14:paraId="1B2C9F3A"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15</w:t>
                                  </w:r>
                                </w:p>
                                <w:p w14:paraId="19E5430C"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7</w:t>
                                  </w:r>
                                </w:p>
                              </w:tc>
                              <w:tc>
                                <w:tcPr>
                                  <w:tcW w:w="1560" w:type="dxa"/>
                                </w:tcPr>
                                <w:p w14:paraId="0B49E812"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56</w:t>
                                  </w:r>
                                </w:p>
                                <w:p w14:paraId="2D58C3AC"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30</w:t>
                                  </w:r>
                                </w:p>
                              </w:tc>
                            </w:tr>
                            <w:tr w:rsidR="00DC788D" w:rsidRPr="008D612E" w14:paraId="50EFABB7" w14:textId="77777777" w:rsidTr="00286C11">
                              <w:trPr>
                                <w:trHeight w:val="4381"/>
                              </w:trPr>
                              <w:tc>
                                <w:tcPr>
                                  <w:tcW w:w="1234" w:type="dxa"/>
                                </w:tcPr>
                                <w:p w14:paraId="4F67AC6A"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Steroids</w:t>
                                  </w:r>
                                </w:p>
                              </w:tc>
                              <w:tc>
                                <w:tcPr>
                                  <w:tcW w:w="1709" w:type="dxa"/>
                                </w:tcPr>
                                <w:p w14:paraId="381C2776" w14:textId="77777777" w:rsidR="00FC7F8F" w:rsidRDefault="00FC7F8F" w:rsidP="00286C11">
                                  <w:pPr>
                                    <w:pStyle w:val="NormalWeb"/>
                                    <w:spacing w:before="0" w:beforeAutospacing="0" w:after="0" w:afterAutospacing="0" w:line="360" w:lineRule="auto"/>
                                    <w:rPr>
                                      <w:bCs/>
                                      <w:sz w:val="20"/>
                                      <w:szCs w:val="20"/>
                                    </w:rPr>
                                  </w:pPr>
                                  <w:r>
                                    <w:rPr>
                                      <w:bCs/>
                                      <w:sz w:val="20"/>
                                      <w:szCs w:val="20"/>
                                    </w:rPr>
                                    <w:t>Administered</w:t>
                                  </w:r>
                                </w:p>
                                <w:p w14:paraId="306BC8C2" w14:textId="77777777" w:rsidR="00FC7F8F" w:rsidRDefault="00FC7F8F" w:rsidP="00286C11">
                                  <w:pPr>
                                    <w:pStyle w:val="NormalWeb"/>
                                    <w:spacing w:before="0" w:beforeAutospacing="0" w:after="0" w:afterAutospacing="0" w:line="360" w:lineRule="auto"/>
                                    <w:rPr>
                                      <w:bCs/>
                                      <w:sz w:val="20"/>
                                      <w:szCs w:val="20"/>
                                    </w:rPr>
                                  </w:pPr>
                                  <w:r>
                                    <w:rPr>
                                      <w:bCs/>
                                      <w:sz w:val="20"/>
                                      <w:szCs w:val="20"/>
                                    </w:rPr>
                                    <w:t>Not administered</w:t>
                                  </w:r>
                                </w:p>
                                <w:p w14:paraId="7E6986AA" w14:textId="5F865F30" w:rsidR="00DC788D" w:rsidRPr="008D612E" w:rsidRDefault="00DC788D" w:rsidP="00286C11">
                                  <w:pPr>
                                    <w:pStyle w:val="NormalWeb"/>
                                    <w:spacing w:before="0" w:beforeAutospacing="0" w:after="0" w:afterAutospacing="0" w:line="360" w:lineRule="auto"/>
                                    <w:rPr>
                                      <w:bCs/>
                                      <w:sz w:val="20"/>
                                      <w:szCs w:val="20"/>
                                    </w:rPr>
                                  </w:pPr>
                                  <w:r w:rsidRPr="008D612E">
                                    <w:rPr>
                                      <w:bCs/>
                                      <w:sz w:val="20"/>
                                      <w:szCs w:val="20"/>
                                    </w:rPr>
                                    <w:t xml:space="preserve">Duration of Injury </w:t>
                                  </w:r>
                                </w:p>
                                <w:p w14:paraId="3160335A" w14:textId="40FEA0A2" w:rsidR="00DC788D" w:rsidRPr="008D612E" w:rsidRDefault="00DC788D" w:rsidP="00286C11">
                                  <w:pPr>
                                    <w:pStyle w:val="NormalWeb"/>
                                    <w:spacing w:before="0" w:beforeAutospacing="0" w:after="0" w:afterAutospacing="0" w:line="360" w:lineRule="auto"/>
                                    <w:rPr>
                                      <w:sz w:val="20"/>
                                      <w:szCs w:val="20"/>
                                    </w:rPr>
                                  </w:pPr>
                                  <w:r w:rsidRPr="008D612E">
                                    <w:rPr>
                                      <w:bCs/>
                                      <w:sz w:val="20"/>
                                      <w:szCs w:val="20"/>
                                    </w:rPr>
                                    <w:t xml:space="preserve">Duration of injury to surgery </w:t>
                                  </w:r>
                                </w:p>
                                <w:p w14:paraId="30304A46" w14:textId="3C2E8D15" w:rsidR="00DC788D" w:rsidRPr="008D612E" w:rsidRDefault="00DC788D" w:rsidP="00286C11">
                                  <w:pPr>
                                    <w:pStyle w:val="NormalWeb"/>
                                    <w:spacing w:before="0" w:beforeAutospacing="0" w:after="0" w:afterAutospacing="0" w:line="360" w:lineRule="auto"/>
                                    <w:rPr>
                                      <w:sz w:val="20"/>
                                      <w:szCs w:val="20"/>
                                    </w:rPr>
                                  </w:pPr>
                                  <w:r w:rsidRPr="008D612E">
                                    <w:rPr>
                                      <w:bCs/>
                                      <w:sz w:val="20"/>
                                      <w:szCs w:val="20"/>
                                    </w:rPr>
                                    <w:t xml:space="preserve">Duration of stay </w:t>
                                  </w:r>
                                </w:p>
                              </w:tc>
                              <w:tc>
                                <w:tcPr>
                                  <w:tcW w:w="1701" w:type="dxa"/>
                                </w:tcPr>
                                <w:p w14:paraId="479E3C1E"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32</w:t>
                                  </w:r>
                                </w:p>
                                <w:p w14:paraId="53462CE5" w14:textId="03654BC9" w:rsidR="00DC788D" w:rsidRPr="008D612E" w:rsidRDefault="00DC788D" w:rsidP="00FC7F8F">
                                  <w:pPr>
                                    <w:pStyle w:val="NormalWeb"/>
                                    <w:spacing w:before="0" w:beforeAutospacing="0" w:after="0" w:afterAutospacing="0" w:line="360" w:lineRule="auto"/>
                                    <w:jc w:val="center"/>
                                    <w:rPr>
                                      <w:b/>
                                      <w:sz w:val="20"/>
                                      <w:szCs w:val="20"/>
                                    </w:rPr>
                                  </w:pPr>
                                  <w:r w:rsidRPr="008D612E">
                                    <w:rPr>
                                      <w:b/>
                                      <w:sz w:val="20"/>
                                      <w:szCs w:val="20"/>
                                    </w:rPr>
                                    <w:t>18</w:t>
                                  </w:r>
                                </w:p>
                                <w:p w14:paraId="008BCB0E" w14:textId="601904D5" w:rsidR="00DC788D" w:rsidRPr="008D612E" w:rsidRDefault="00DC788D" w:rsidP="00FC7F8F">
                                  <w:pPr>
                                    <w:pStyle w:val="NormalWeb"/>
                                    <w:spacing w:before="0" w:beforeAutospacing="0" w:after="0" w:afterAutospacing="0" w:line="360" w:lineRule="auto"/>
                                    <w:jc w:val="center"/>
                                    <w:rPr>
                                      <w:b/>
                                      <w:sz w:val="20"/>
                                      <w:szCs w:val="20"/>
                                    </w:rPr>
                                  </w:pPr>
                                  <w:r w:rsidRPr="008D612E">
                                    <w:rPr>
                                      <w:b/>
                                      <w:sz w:val="20"/>
                                      <w:szCs w:val="20"/>
                                    </w:rPr>
                                    <w:t>2.68(± 1.3)</w:t>
                                  </w:r>
                                </w:p>
                                <w:p w14:paraId="0DF99455"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5.62(±1.41)</w:t>
                                  </w:r>
                                </w:p>
                                <w:p w14:paraId="3ABC35DB"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30.8(±6.5)</w:t>
                                  </w:r>
                                </w:p>
                              </w:tc>
                              <w:tc>
                                <w:tcPr>
                                  <w:tcW w:w="1560" w:type="dxa"/>
                                </w:tcPr>
                                <w:p w14:paraId="616AE1A5"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64</w:t>
                                  </w:r>
                                </w:p>
                                <w:p w14:paraId="5C5F593F"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36</w:t>
                                  </w:r>
                                </w:p>
                              </w:tc>
                            </w:tr>
                          </w:tbl>
                          <w:p w14:paraId="7EEEEAF2" w14:textId="77777777" w:rsidR="00DC788D" w:rsidRDefault="00DC7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45pt;margin-top:1.95pt;width:322.6pt;height:44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" fillcolor="white [3201]" stroked="f" strokeweight=".5pt">
                <v:textbox>
                  <w:txbxContent>
                    <w:tbl>
                      <w:tblPr>
                        <w:tblStyle w:val="TableGrid"/>
                        <w:tblW w:w="6204" w:type="dxa"/>
                        <w:tblLook w:val="04A0" w:firstRow="1" w:lastRow="0" w:firstColumn="1" w:lastColumn="0" w:noHBand="0" w:noVBand="1"/>
                      </w:tblPr>
                      <w:tblGrid>
                        <w:gridCol w:w="1234"/>
                        <w:gridCol w:w="1709"/>
                        <w:gridCol w:w="1701"/>
                        <w:gridCol w:w="1560"/>
                      </w:tblGrid>
                      <w:tr w:rsidR="00DC788D" w:rsidRPr="00006FDD" w14:paraId="20ECD3EF" w14:textId="77777777" w:rsidTr="00286C11">
                        <w:trPr>
                          <w:trHeight w:val="818"/>
                        </w:trPr>
                        <w:tc>
                          <w:tcPr>
                            <w:tcW w:w="1234" w:type="dxa"/>
                          </w:tcPr>
                          <w:p w14:paraId="722CE350" w14:textId="77777777" w:rsidR="00DC788D" w:rsidRPr="00006FDD" w:rsidRDefault="00DC788D" w:rsidP="00286C11">
                            <w:pPr>
                              <w:pStyle w:val="NormalWeb"/>
                              <w:spacing w:before="0" w:beforeAutospacing="0" w:after="0" w:afterAutospacing="0" w:line="360" w:lineRule="auto"/>
                              <w:rPr>
                                <w:b/>
                                <w:bCs/>
                                <w:sz w:val="20"/>
                                <w:szCs w:val="20"/>
                              </w:rPr>
                            </w:pPr>
                          </w:p>
                        </w:tc>
                        <w:tc>
                          <w:tcPr>
                            <w:tcW w:w="1709" w:type="dxa"/>
                          </w:tcPr>
                          <w:p w14:paraId="3F19698D" w14:textId="77777777" w:rsidR="00DC788D" w:rsidRPr="00006FDD" w:rsidRDefault="00DC788D" w:rsidP="00286C11">
                            <w:pPr>
                              <w:pStyle w:val="NormalWeb"/>
                              <w:spacing w:before="0" w:beforeAutospacing="0" w:after="0" w:afterAutospacing="0" w:line="360" w:lineRule="auto"/>
                              <w:rPr>
                                <w:b/>
                                <w:bCs/>
                                <w:sz w:val="20"/>
                                <w:szCs w:val="20"/>
                              </w:rPr>
                            </w:pPr>
                          </w:p>
                        </w:tc>
                        <w:tc>
                          <w:tcPr>
                            <w:tcW w:w="1701" w:type="dxa"/>
                          </w:tcPr>
                          <w:p w14:paraId="4CF318DE"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Frequency</w:t>
                            </w:r>
                            <w:r w:rsidRPr="008D612E">
                              <w:rPr>
                                <w:b/>
                                <w:sz w:val="20"/>
                                <w:szCs w:val="20"/>
                              </w:rPr>
                              <w:tab/>
                            </w:r>
                          </w:p>
                        </w:tc>
                        <w:tc>
                          <w:tcPr>
                            <w:tcW w:w="1560" w:type="dxa"/>
                          </w:tcPr>
                          <w:p w14:paraId="250DE3E7" w14:textId="77777777" w:rsidR="00DC788D" w:rsidRPr="008D612E" w:rsidRDefault="00DC788D" w:rsidP="00286C11">
                            <w:pPr>
                              <w:pStyle w:val="NormalWeb"/>
                              <w:spacing w:before="0" w:beforeAutospacing="0" w:after="0" w:afterAutospacing="0" w:line="360" w:lineRule="auto"/>
                              <w:rPr>
                                <w:b/>
                                <w:sz w:val="20"/>
                                <w:szCs w:val="20"/>
                              </w:rPr>
                            </w:pPr>
                            <w:r w:rsidRPr="008D612E">
                              <w:rPr>
                                <w:b/>
                                <w:bCs/>
                                <w:sz w:val="20"/>
                                <w:szCs w:val="20"/>
                              </w:rPr>
                              <w:t xml:space="preserve">Percentage </w:t>
                            </w:r>
                          </w:p>
                        </w:tc>
                      </w:tr>
                      <w:tr w:rsidR="00DC788D" w:rsidRPr="00006FDD" w14:paraId="7A0940CE" w14:textId="77777777" w:rsidTr="00286C11">
                        <w:trPr>
                          <w:trHeight w:val="818"/>
                        </w:trPr>
                        <w:tc>
                          <w:tcPr>
                            <w:tcW w:w="1234" w:type="dxa"/>
                          </w:tcPr>
                          <w:p w14:paraId="388B4873" w14:textId="77777777" w:rsidR="00DC788D" w:rsidRPr="00006FDD" w:rsidRDefault="00DC788D" w:rsidP="00286C11">
                            <w:pPr>
                              <w:pStyle w:val="NormalWeb"/>
                              <w:spacing w:before="0" w:beforeAutospacing="0" w:after="0" w:afterAutospacing="0" w:line="360" w:lineRule="auto"/>
                              <w:rPr>
                                <w:sz w:val="20"/>
                                <w:szCs w:val="20"/>
                              </w:rPr>
                            </w:pPr>
                            <w:r w:rsidRPr="00006FDD">
                              <w:rPr>
                                <w:b/>
                                <w:bCs/>
                                <w:sz w:val="20"/>
                                <w:szCs w:val="20"/>
                              </w:rPr>
                              <w:t xml:space="preserve">Age </w:t>
                            </w:r>
                          </w:p>
                          <w:p w14:paraId="52672856" w14:textId="77777777" w:rsidR="00DC788D" w:rsidRPr="00006FDD" w:rsidRDefault="00DC788D" w:rsidP="00286C11">
                            <w:pPr>
                              <w:pStyle w:val="NormalWeb"/>
                              <w:spacing w:before="0" w:beforeAutospacing="0" w:after="0" w:afterAutospacing="0" w:line="360" w:lineRule="auto"/>
                              <w:rPr>
                                <w:sz w:val="20"/>
                                <w:szCs w:val="20"/>
                              </w:rPr>
                            </w:pPr>
                          </w:p>
                        </w:tc>
                        <w:tc>
                          <w:tcPr>
                            <w:tcW w:w="1709" w:type="dxa"/>
                          </w:tcPr>
                          <w:p w14:paraId="5A834CCC" w14:textId="77777777" w:rsidR="00DC788D" w:rsidRPr="008D612E" w:rsidRDefault="00DC788D" w:rsidP="00286C11">
                            <w:pPr>
                              <w:pStyle w:val="NormalWeb"/>
                              <w:spacing w:before="0" w:beforeAutospacing="0" w:after="0" w:afterAutospacing="0" w:line="360" w:lineRule="auto"/>
                              <w:rPr>
                                <w:sz w:val="20"/>
                                <w:szCs w:val="20"/>
                              </w:rPr>
                            </w:pPr>
                            <w:r>
                              <w:rPr>
                                <w:bCs/>
                                <w:sz w:val="20"/>
                                <w:szCs w:val="20"/>
                              </w:rPr>
                              <w:t xml:space="preserve">Age (Mean ± </w:t>
                            </w:r>
                            <w:r w:rsidRPr="008D612E">
                              <w:rPr>
                                <w:bCs/>
                                <w:sz w:val="20"/>
                                <w:szCs w:val="20"/>
                              </w:rPr>
                              <w:t xml:space="preserve">SD) </w:t>
                            </w:r>
                          </w:p>
                          <w:p w14:paraId="7A261AFA" w14:textId="77777777" w:rsidR="00DC788D" w:rsidRPr="008D612E" w:rsidRDefault="00DC788D" w:rsidP="00286C11">
                            <w:pPr>
                              <w:pStyle w:val="NormalWeb"/>
                              <w:spacing w:before="0" w:beforeAutospacing="0" w:after="0" w:afterAutospacing="0" w:line="360" w:lineRule="auto"/>
                              <w:rPr>
                                <w:sz w:val="20"/>
                                <w:szCs w:val="20"/>
                              </w:rPr>
                            </w:pPr>
                          </w:p>
                        </w:tc>
                        <w:tc>
                          <w:tcPr>
                            <w:tcW w:w="1701" w:type="dxa"/>
                          </w:tcPr>
                          <w:p w14:paraId="22E5E61A"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40.1 (± 11.5)</w:t>
                            </w:r>
                          </w:p>
                          <w:p w14:paraId="68B941E5" w14:textId="77777777" w:rsidR="00DC788D" w:rsidRPr="00006FDD" w:rsidRDefault="00DC788D" w:rsidP="00286C11">
                            <w:pPr>
                              <w:pStyle w:val="NormalWeb"/>
                              <w:spacing w:before="0" w:beforeAutospacing="0" w:after="0" w:afterAutospacing="0" w:line="360" w:lineRule="auto"/>
                              <w:jc w:val="center"/>
                              <w:rPr>
                                <w:sz w:val="20"/>
                                <w:szCs w:val="20"/>
                              </w:rPr>
                            </w:pPr>
                          </w:p>
                        </w:tc>
                        <w:tc>
                          <w:tcPr>
                            <w:tcW w:w="1560" w:type="dxa"/>
                          </w:tcPr>
                          <w:p w14:paraId="2621CEDA" w14:textId="77777777" w:rsidR="00DC788D" w:rsidRPr="00006FDD" w:rsidRDefault="00DC788D" w:rsidP="00286C11">
                            <w:pPr>
                              <w:pStyle w:val="NormalWeb"/>
                              <w:spacing w:before="0" w:beforeAutospacing="0" w:after="0" w:afterAutospacing="0" w:line="360" w:lineRule="auto"/>
                              <w:jc w:val="center"/>
                              <w:rPr>
                                <w:sz w:val="20"/>
                                <w:szCs w:val="20"/>
                              </w:rPr>
                            </w:pPr>
                          </w:p>
                        </w:tc>
                      </w:tr>
                      <w:tr w:rsidR="00DC788D" w:rsidRPr="00006FDD" w14:paraId="03FF690D" w14:textId="77777777" w:rsidTr="00286C11">
                        <w:trPr>
                          <w:trHeight w:val="1364"/>
                        </w:trPr>
                        <w:tc>
                          <w:tcPr>
                            <w:tcW w:w="1234" w:type="dxa"/>
                          </w:tcPr>
                          <w:p w14:paraId="50082734"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Sex</w:t>
                            </w:r>
                          </w:p>
                        </w:tc>
                        <w:tc>
                          <w:tcPr>
                            <w:tcW w:w="1709" w:type="dxa"/>
                          </w:tcPr>
                          <w:p w14:paraId="63D4E635" w14:textId="77777777" w:rsidR="00DC788D" w:rsidRPr="008D612E" w:rsidRDefault="00DC788D" w:rsidP="00286C11">
                            <w:pPr>
                              <w:pStyle w:val="NormalWeb"/>
                              <w:spacing w:before="0" w:beforeAutospacing="0" w:after="0" w:afterAutospacing="0" w:line="360" w:lineRule="auto"/>
                              <w:rPr>
                                <w:sz w:val="20"/>
                                <w:szCs w:val="20"/>
                              </w:rPr>
                            </w:pPr>
                            <w:r w:rsidRPr="008D612E">
                              <w:rPr>
                                <w:sz w:val="20"/>
                                <w:szCs w:val="20"/>
                              </w:rPr>
                              <w:t>Male</w:t>
                            </w:r>
                          </w:p>
                          <w:p w14:paraId="799063CE" w14:textId="77777777" w:rsidR="00DC788D" w:rsidRPr="008D612E" w:rsidRDefault="00DC788D" w:rsidP="00286C11">
                            <w:pPr>
                              <w:pStyle w:val="NormalWeb"/>
                              <w:spacing w:before="0" w:beforeAutospacing="0" w:after="0" w:afterAutospacing="0" w:line="360" w:lineRule="auto"/>
                              <w:rPr>
                                <w:sz w:val="20"/>
                                <w:szCs w:val="20"/>
                              </w:rPr>
                            </w:pPr>
                            <w:r w:rsidRPr="008D612E">
                              <w:rPr>
                                <w:sz w:val="20"/>
                                <w:szCs w:val="20"/>
                              </w:rPr>
                              <w:t>Female</w:t>
                            </w:r>
                          </w:p>
                          <w:p w14:paraId="3351CCE6" w14:textId="77777777" w:rsidR="00DC788D" w:rsidRPr="008D612E" w:rsidRDefault="00DC788D" w:rsidP="00286C11">
                            <w:pPr>
                              <w:pStyle w:val="NormalWeb"/>
                              <w:spacing w:before="0" w:beforeAutospacing="0" w:after="0" w:afterAutospacing="0" w:line="360" w:lineRule="auto"/>
                              <w:rPr>
                                <w:sz w:val="20"/>
                                <w:szCs w:val="20"/>
                              </w:rPr>
                            </w:pPr>
                          </w:p>
                        </w:tc>
                        <w:tc>
                          <w:tcPr>
                            <w:tcW w:w="1701" w:type="dxa"/>
                          </w:tcPr>
                          <w:p w14:paraId="642E5F28"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38</w:t>
                            </w:r>
                          </w:p>
                          <w:p w14:paraId="620565EF"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12</w:t>
                            </w:r>
                          </w:p>
                        </w:tc>
                        <w:tc>
                          <w:tcPr>
                            <w:tcW w:w="1560" w:type="dxa"/>
                          </w:tcPr>
                          <w:p w14:paraId="04246AF4"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76</w:t>
                            </w:r>
                          </w:p>
                          <w:p w14:paraId="0427C00D"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24</w:t>
                            </w:r>
                          </w:p>
                        </w:tc>
                      </w:tr>
                      <w:tr w:rsidR="00DC788D" w:rsidRPr="00006FDD" w14:paraId="79A79DF2" w14:textId="77777777" w:rsidTr="00286C11">
                        <w:trPr>
                          <w:trHeight w:val="1364"/>
                        </w:trPr>
                        <w:tc>
                          <w:tcPr>
                            <w:tcW w:w="1234" w:type="dxa"/>
                          </w:tcPr>
                          <w:p w14:paraId="786DBF48"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Mode of Injury</w:t>
                            </w:r>
                          </w:p>
                        </w:tc>
                        <w:tc>
                          <w:tcPr>
                            <w:tcW w:w="1709" w:type="dxa"/>
                          </w:tcPr>
                          <w:p w14:paraId="255029C4" w14:textId="77777777" w:rsidR="00DC788D" w:rsidRPr="008D612E" w:rsidRDefault="00DC788D" w:rsidP="00286C11">
                            <w:pPr>
                              <w:pStyle w:val="NormalWeb"/>
                              <w:spacing w:before="0" w:beforeAutospacing="0" w:after="0" w:afterAutospacing="0" w:line="360" w:lineRule="auto"/>
                              <w:rPr>
                                <w:sz w:val="20"/>
                                <w:szCs w:val="20"/>
                              </w:rPr>
                            </w:pPr>
                            <w:r w:rsidRPr="008D612E">
                              <w:rPr>
                                <w:bCs/>
                                <w:sz w:val="20"/>
                                <w:szCs w:val="20"/>
                              </w:rPr>
                              <w:t xml:space="preserve">Fall from height </w:t>
                            </w:r>
                          </w:p>
                          <w:p w14:paraId="0F5EFA61" w14:textId="77777777" w:rsidR="00DC788D" w:rsidRPr="008D612E" w:rsidRDefault="00DC788D" w:rsidP="00286C11">
                            <w:pPr>
                              <w:pStyle w:val="NormalWeb"/>
                              <w:spacing w:before="0" w:beforeAutospacing="0" w:after="0" w:afterAutospacing="0" w:line="360" w:lineRule="auto"/>
                              <w:rPr>
                                <w:sz w:val="20"/>
                                <w:szCs w:val="20"/>
                              </w:rPr>
                            </w:pPr>
                            <w:r w:rsidRPr="008D612E">
                              <w:rPr>
                                <w:bCs/>
                                <w:sz w:val="20"/>
                                <w:szCs w:val="20"/>
                              </w:rPr>
                              <w:t xml:space="preserve">RTA </w:t>
                            </w:r>
                          </w:p>
                          <w:p w14:paraId="49B81B3A" w14:textId="77777777" w:rsidR="00DC788D" w:rsidRPr="008D612E" w:rsidRDefault="00DC788D" w:rsidP="00286C11">
                            <w:pPr>
                              <w:pStyle w:val="NormalWeb"/>
                              <w:spacing w:before="0" w:beforeAutospacing="0" w:after="0" w:afterAutospacing="0" w:line="360" w:lineRule="auto"/>
                              <w:rPr>
                                <w:sz w:val="20"/>
                                <w:szCs w:val="20"/>
                              </w:rPr>
                            </w:pPr>
                          </w:p>
                        </w:tc>
                        <w:tc>
                          <w:tcPr>
                            <w:tcW w:w="1701" w:type="dxa"/>
                          </w:tcPr>
                          <w:p w14:paraId="36F95E8E"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30</w:t>
                            </w:r>
                          </w:p>
                          <w:p w14:paraId="17AD494D"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20</w:t>
                            </w:r>
                          </w:p>
                        </w:tc>
                        <w:tc>
                          <w:tcPr>
                            <w:tcW w:w="1560" w:type="dxa"/>
                          </w:tcPr>
                          <w:p w14:paraId="6DE1CF09"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60</w:t>
                            </w:r>
                          </w:p>
                          <w:p w14:paraId="0AD071BA"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40</w:t>
                            </w:r>
                          </w:p>
                        </w:tc>
                      </w:tr>
                      <w:tr w:rsidR="00DC788D" w:rsidRPr="00006FDD" w14:paraId="43ACE9F1" w14:textId="77777777" w:rsidTr="00286C11">
                        <w:trPr>
                          <w:trHeight w:val="818"/>
                        </w:trPr>
                        <w:tc>
                          <w:tcPr>
                            <w:tcW w:w="1234" w:type="dxa"/>
                          </w:tcPr>
                          <w:p w14:paraId="2E6341A7"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Vertebra</w:t>
                            </w:r>
                          </w:p>
                        </w:tc>
                        <w:tc>
                          <w:tcPr>
                            <w:tcW w:w="1709" w:type="dxa"/>
                          </w:tcPr>
                          <w:p w14:paraId="30DA7D82" w14:textId="77777777" w:rsidR="00DC788D" w:rsidRPr="008D612E" w:rsidRDefault="00DC788D" w:rsidP="00286C11">
                            <w:pPr>
                              <w:pStyle w:val="NormalWeb"/>
                              <w:spacing w:before="0" w:beforeAutospacing="0" w:after="0" w:afterAutospacing="0" w:line="360" w:lineRule="auto"/>
                              <w:rPr>
                                <w:sz w:val="20"/>
                                <w:szCs w:val="20"/>
                              </w:rPr>
                            </w:pPr>
                            <w:r w:rsidRPr="008D612E">
                              <w:rPr>
                                <w:sz w:val="20"/>
                                <w:szCs w:val="20"/>
                              </w:rPr>
                              <w:t>L1-L4</w:t>
                            </w:r>
                          </w:p>
                          <w:p w14:paraId="490DB5E6" w14:textId="77777777" w:rsidR="00DC788D" w:rsidRPr="008D612E" w:rsidRDefault="00DC788D" w:rsidP="00286C11">
                            <w:pPr>
                              <w:pStyle w:val="NormalWeb"/>
                              <w:spacing w:before="0" w:beforeAutospacing="0" w:after="0" w:afterAutospacing="0" w:line="360" w:lineRule="auto"/>
                              <w:rPr>
                                <w:sz w:val="20"/>
                                <w:szCs w:val="20"/>
                              </w:rPr>
                            </w:pPr>
                            <w:r w:rsidRPr="008D612E">
                              <w:rPr>
                                <w:sz w:val="20"/>
                                <w:szCs w:val="20"/>
                              </w:rPr>
                              <w:t>T9- T12</w:t>
                            </w:r>
                          </w:p>
                        </w:tc>
                        <w:tc>
                          <w:tcPr>
                            <w:tcW w:w="1701" w:type="dxa"/>
                          </w:tcPr>
                          <w:p w14:paraId="2E0811F2"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24</w:t>
                            </w:r>
                          </w:p>
                          <w:p w14:paraId="06A53F25"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26</w:t>
                            </w:r>
                          </w:p>
                        </w:tc>
                        <w:tc>
                          <w:tcPr>
                            <w:tcW w:w="1560" w:type="dxa"/>
                          </w:tcPr>
                          <w:p w14:paraId="0C7413D6"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48</w:t>
                            </w:r>
                          </w:p>
                          <w:p w14:paraId="5C299E5B"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52</w:t>
                            </w:r>
                          </w:p>
                        </w:tc>
                      </w:tr>
                      <w:tr w:rsidR="00DC788D" w:rsidRPr="00006FDD" w14:paraId="41575BC0" w14:textId="77777777" w:rsidTr="00286C11">
                        <w:trPr>
                          <w:trHeight w:val="1379"/>
                        </w:trPr>
                        <w:tc>
                          <w:tcPr>
                            <w:tcW w:w="1234" w:type="dxa"/>
                          </w:tcPr>
                          <w:p w14:paraId="5B979712"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Type of Fracture</w:t>
                            </w:r>
                          </w:p>
                        </w:tc>
                        <w:tc>
                          <w:tcPr>
                            <w:tcW w:w="1709" w:type="dxa"/>
                          </w:tcPr>
                          <w:p w14:paraId="618B632E" w14:textId="77777777" w:rsidR="00DC788D" w:rsidRPr="008D612E" w:rsidRDefault="00DC788D" w:rsidP="00286C11">
                            <w:pPr>
                              <w:pStyle w:val="NormalWeb"/>
                              <w:spacing w:before="0" w:beforeAutospacing="0" w:after="0" w:afterAutospacing="0" w:line="360" w:lineRule="auto"/>
                              <w:rPr>
                                <w:sz w:val="20"/>
                                <w:szCs w:val="20"/>
                              </w:rPr>
                            </w:pPr>
                            <w:r w:rsidRPr="008D612E">
                              <w:rPr>
                                <w:sz w:val="20"/>
                                <w:szCs w:val="20"/>
                              </w:rPr>
                              <w:t>A</w:t>
                            </w:r>
                          </w:p>
                          <w:p w14:paraId="3B68CD27" w14:textId="77777777" w:rsidR="00DC788D" w:rsidRPr="008D612E" w:rsidRDefault="00DC788D" w:rsidP="00286C11">
                            <w:pPr>
                              <w:pStyle w:val="NormalWeb"/>
                              <w:spacing w:before="0" w:beforeAutospacing="0" w:after="0" w:afterAutospacing="0" w:line="360" w:lineRule="auto"/>
                              <w:rPr>
                                <w:sz w:val="20"/>
                                <w:szCs w:val="20"/>
                              </w:rPr>
                            </w:pPr>
                            <w:r w:rsidRPr="008D612E">
                              <w:rPr>
                                <w:sz w:val="20"/>
                                <w:szCs w:val="20"/>
                              </w:rPr>
                              <w:t>B</w:t>
                            </w:r>
                          </w:p>
                          <w:p w14:paraId="3E932B28" w14:textId="77777777" w:rsidR="00DC788D" w:rsidRPr="008D612E" w:rsidRDefault="00DC788D" w:rsidP="00286C11">
                            <w:pPr>
                              <w:pStyle w:val="NormalWeb"/>
                              <w:spacing w:before="0" w:beforeAutospacing="0" w:after="0" w:afterAutospacing="0" w:line="360" w:lineRule="auto"/>
                              <w:rPr>
                                <w:sz w:val="20"/>
                                <w:szCs w:val="20"/>
                              </w:rPr>
                            </w:pPr>
                            <w:r w:rsidRPr="008D612E">
                              <w:rPr>
                                <w:sz w:val="20"/>
                                <w:szCs w:val="20"/>
                              </w:rPr>
                              <w:t>C</w:t>
                            </w:r>
                          </w:p>
                        </w:tc>
                        <w:tc>
                          <w:tcPr>
                            <w:tcW w:w="1701" w:type="dxa"/>
                          </w:tcPr>
                          <w:p w14:paraId="2EEB7D24"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28</w:t>
                            </w:r>
                          </w:p>
                          <w:p w14:paraId="1B2C9F3A"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15</w:t>
                            </w:r>
                          </w:p>
                          <w:p w14:paraId="19E5430C"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7</w:t>
                            </w:r>
                          </w:p>
                        </w:tc>
                        <w:tc>
                          <w:tcPr>
                            <w:tcW w:w="1560" w:type="dxa"/>
                          </w:tcPr>
                          <w:p w14:paraId="0B49E812"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56</w:t>
                            </w:r>
                          </w:p>
                          <w:p w14:paraId="2D58C3AC" w14:textId="77777777" w:rsidR="00DC788D" w:rsidRPr="00006FDD" w:rsidRDefault="00DC788D" w:rsidP="00286C11">
                            <w:pPr>
                              <w:pStyle w:val="NormalWeb"/>
                              <w:spacing w:before="0" w:beforeAutospacing="0" w:after="0" w:afterAutospacing="0" w:line="360" w:lineRule="auto"/>
                              <w:jc w:val="center"/>
                              <w:rPr>
                                <w:sz w:val="20"/>
                                <w:szCs w:val="20"/>
                              </w:rPr>
                            </w:pPr>
                            <w:r w:rsidRPr="00006FDD">
                              <w:rPr>
                                <w:sz w:val="20"/>
                                <w:szCs w:val="20"/>
                              </w:rPr>
                              <w:t>30</w:t>
                            </w:r>
                          </w:p>
                        </w:tc>
                      </w:tr>
                      <w:tr w:rsidR="00DC788D" w:rsidRPr="008D612E" w14:paraId="50EFABB7" w14:textId="77777777" w:rsidTr="00286C11">
                        <w:trPr>
                          <w:trHeight w:val="4381"/>
                        </w:trPr>
                        <w:tc>
                          <w:tcPr>
                            <w:tcW w:w="1234" w:type="dxa"/>
                          </w:tcPr>
                          <w:p w14:paraId="4F67AC6A"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Steroids</w:t>
                            </w:r>
                          </w:p>
                        </w:tc>
                        <w:tc>
                          <w:tcPr>
                            <w:tcW w:w="1709" w:type="dxa"/>
                          </w:tcPr>
                          <w:p w14:paraId="381C2776" w14:textId="77777777" w:rsidR="00FC7F8F" w:rsidRDefault="00FC7F8F" w:rsidP="00286C11">
                            <w:pPr>
                              <w:pStyle w:val="NormalWeb"/>
                              <w:spacing w:before="0" w:beforeAutospacing="0" w:after="0" w:afterAutospacing="0" w:line="360" w:lineRule="auto"/>
                              <w:rPr>
                                <w:bCs/>
                                <w:sz w:val="20"/>
                                <w:szCs w:val="20"/>
                              </w:rPr>
                            </w:pPr>
                            <w:r>
                              <w:rPr>
                                <w:bCs/>
                                <w:sz w:val="20"/>
                                <w:szCs w:val="20"/>
                              </w:rPr>
                              <w:t>Administered</w:t>
                            </w:r>
                          </w:p>
                          <w:p w14:paraId="306BC8C2" w14:textId="77777777" w:rsidR="00FC7F8F" w:rsidRDefault="00FC7F8F" w:rsidP="00286C11">
                            <w:pPr>
                              <w:pStyle w:val="NormalWeb"/>
                              <w:spacing w:before="0" w:beforeAutospacing="0" w:after="0" w:afterAutospacing="0" w:line="360" w:lineRule="auto"/>
                              <w:rPr>
                                <w:bCs/>
                                <w:sz w:val="20"/>
                                <w:szCs w:val="20"/>
                              </w:rPr>
                            </w:pPr>
                            <w:r>
                              <w:rPr>
                                <w:bCs/>
                                <w:sz w:val="20"/>
                                <w:szCs w:val="20"/>
                              </w:rPr>
                              <w:t>Not administered</w:t>
                            </w:r>
                          </w:p>
                          <w:p w14:paraId="7E6986AA" w14:textId="5F865F30" w:rsidR="00DC788D" w:rsidRPr="008D612E" w:rsidRDefault="00DC788D" w:rsidP="00286C11">
                            <w:pPr>
                              <w:pStyle w:val="NormalWeb"/>
                              <w:spacing w:before="0" w:beforeAutospacing="0" w:after="0" w:afterAutospacing="0" w:line="360" w:lineRule="auto"/>
                              <w:rPr>
                                <w:bCs/>
                                <w:sz w:val="20"/>
                                <w:szCs w:val="20"/>
                              </w:rPr>
                            </w:pPr>
                            <w:r w:rsidRPr="008D612E">
                              <w:rPr>
                                <w:bCs/>
                                <w:sz w:val="20"/>
                                <w:szCs w:val="20"/>
                              </w:rPr>
                              <w:t xml:space="preserve">Duration of Injury </w:t>
                            </w:r>
                          </w:p>
                          <w:p w14:paraId="3160335A" w14:textId="40FEA0A2" w:rsidR="00DC788D" w:rsidRPr="008D612E" w:rsidRDefault="00DC788D" w:rsidP="00286C11">
                            <w:pPr>
                              <w:pStyle w:val="NormalWeb"/>
                              <w:spacing w:before="0" w:beforeAutospacing="0" w:after="0" w:afterAutospacing="0" w:line="360" w:lineRule="auto"/>
                              <w:rPr>
                                <w:sz w:val="20"/>
                                <w:szCs w:val="20"/>
                              </w:rPr>
                            </w:pPr>
                            <w:r w:rsidRPr="008D612E">
                              <w:rPr>
                                <w:bCs/>
                                <w:sz w:val="20"/>
                                <w:szCs w:val="20"/>
                              </w:rPr>
                              <w:t xml:space="preserve">Duration of injury to surgery </w:t>
                            </w:r>
                          </w:p>
                          <w:p w14:paraId="30304A46" w14:textId="3C2E8D15" w:rsidR="00DC788D" w:rsidRPr="008D612E" w:rsidRDefault="00DC788D" w:rsidP="00286C11">
                            <w:pPr>
                              <w:pStyle w:val="NormalWeb"/>
                              <w:spacing w:before="0" w:beforeAutospacing="0" w:after="0" w:afterAutospacing="0" w:line="360" w:lineRule="auto"/>
                              <w:rPr>
                                <w:sz w:val="20"/>
                                <w:szCs w:val="20"/>
                              </w:rPr>
                            </w:pPr>
                            <w:r w:rsidRPr="008D612E">
                              <w:rPr>
                                <w:bCs/>
                                <w:sz w:val="20"/>
                                <w:szCs w:val="20"/>
                              </w:rPr>
                              <w:t xml:space="preserve">Duration of stay </w:t>
                            </w:r>
                          </w:p>
                        </w:tc>
                        <w:tc>
                          <w:tcPr>
                            <w:tcW w:w="1701" w:type="dxa"/>
                          </w:tcPr>
                          <w:p w14:paraId="479E3C1E"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32</w:t>
                            </w:r>
                          </w:p>
                          <w:p w14:paraId="53462CE5" w14:textId="03654BC9" w:rsidR="00DC788D" w:rsidRPr="008D612E" w:rsidRDefault="00DC788D" w:rsidP="00FC7F8F">
                            <w:pPr>
                              <w:pStyle w:val="NormalWeb"/>
                              <w:spacing w:before="0" w:beforeAutospacing="0" w:after="0" w:afterAutospacing="0" w:line="360" w:lineRule="auto"/>
                              <w:jc w:val="center"/>
                              <w:rPr>
                                <w:b/>
                                <w:sz w:val="20"/>
                                <w:szCs w:val="20"/>
                              </w:rPr>
                            </w:pPr>
                            <w:r w:rsidRPr="008D612E">
                              <w:rPr>
                                <w:b/>
                                <w:sz w:val="20"/>
                                <w:szCs w:val="20"/>
                              </w:rPr>
                              <w:t>18</w:t>
                            </w:r>
                          </w:p>
                          <w:p w14:paraId="008BCB0E" w14:textId="601904D5" w:rsidR="00DC788D" w:rsidRPr="008D612E" w:rsidRDefault="00DC788D" w:rsidP="00FC7F8F">
                            <w:pPr>
                              <w:pStyle w:val="NormalWeb"/>
                              <w:spacing w:before="0" w:beforeAutospacing="0" w:after="0" w:afterAutospacing="0" w:line="360" w:lineRule="auto"/>
                              <w:jc w:val="center"/>
                              <w:rPr>
                                <w:b/>
                                <w:sz w:val="20"/>
                                <w:szCs w:val="20"/>
                              </w:rPr>
                            </w:pPr>
                            <w:r w:rsidRPr="008D612E">
                              <w:rPr>
                                <w:b/>
                                <w:sz w:val="20"/>
                                <w:szCs w:val="20"/>
                              </w:rPr>
                              <w:t>2.68(± 1.3)</w:t>
                            </w:r>
                          </w:p>
                          <w:p w14:paraId="0DF99455"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5.62(±1.41)</w:t>
                            </w:r>
                          </w:p>
                          <w:p w14:paraId="3ABC35DB"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30.8(±6.5)</w:t>
                            </w:r>
                          </w:p>
                        </w:tc>
                        <w:tc>
                          <w:tcPr>
                            <w:tcW w:w="1560" w:type="dxa"/>
                          </w:tcPr>
                          <w:p w14:paraId="616AE1A5"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64</w:t>
                            </w:r>
                          </w:p>
                          <w:p w14:paraId="5C5F593F"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36</w:t>
                            </w:r>
                          </w:p>
                        </w:tc>
                      </w:tr>
                    </w:tbl>
                    <w:p w14:paraId="7EEEEAF2" w14:textId="77777777" w:rsidR="00DC788D" w:rsidRDefault="00DC788D"/>
                  </w:txbxContent>
                </v:textbox>
              </v:shape>
            </w:pict>
          </mc:Fallback>
        </mc:AlternateContent>
      </w:r>
    </w:p>
    <w:p w14:paraId="1AF4A40C"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3646114A"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39120ED0"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04CF0D9E"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164A27E3"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35E8FFDD"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46AC974E"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663552E4"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26B9E094"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43E948E2"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679DEC00"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3073BD67"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6335E67E"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25D853F4"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77198BDB"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2A17570E"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5C738FB9"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585D8BAA"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17C3E256"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0867BD39" w14:textId="77777777" w:rsidR="00DC788D" w:rsidRPr="008D612E" w:rsidRDefault="00DC788D" w:rsidP="00DC788D">
      <w:pPr>
        <w:pStyle w:val="NormalWeb"/>
        <w:spacing w:before="0" w:beforeAutospacing="0" w:after="0" w:afterAutospacing="0" w:line="360" w:lineRule="auto"/>
        <w:rPr>
          <w:b/>
          <w:sz w:val="20"/>
          <w:szCs w:val="20"/>
          <w:shd w:val="clear" w:color="auto" w:fill="FFFFFF"/>
        </w:rPr>
      </w:pPr>
    </w:p>
    <w:p w14:paraId="2190045F"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2D048389"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2136DC23" w14:textId="77777777" w:rsidR="00DC788D" w:rsidRDefault="00DC788D" w:rsidP="00DC788D">
      <w:pPr>
        <w:pStyle w:val="NormalWeb"/>
        <w:spacing w:before="0" w:beforeAutospacing="0" w:after="0" w:afterAutospacing="0" w:line="360" w:lineRule="auto"/>
        <w:rPr>
          <w:b/>
          <w:sz w:val="20"/>
          <w:szCs w:val="20"/>
          <w:shd w:val="clear" w:color="auto" w:fill="FFFFFF"/>
        </w:rPr>
      </w:pPr>
      <w:bookmarkStart w:id="0" w:name="_GoBack"/>
      <w:bookmarkEnd w:id="0"/>
    </w:p>
    <w:p w14:paraId="50A7FB7D"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5767BCE8" w14:textId="77777777" w:rsidR="00DC788D" w:rsidRDefault="00DC788D" w:rsidP="00DC788D">
      <w:pPr>
        <w:pStyle w:val="NormalWeb"/>
        <w:spacing w:before="0" w:beforeAutospacing="0" w:after="0" w:afterAutospacing="0" w:line="360" w:lineRule="auto"/>
        <w:rPr>
          <w:b/>
          <w:sz w:val="20"/>
          <w:szCs w:val="20"/>
          <w:shd w:val="clear" w:color="auto" w:fill="FFFFFF"/>
        </w:rPr>
      </w:pPr>
    </w:p>
    <w:p w14:paraId="06FC59D8" w14:textId="77777777" w:rsidR="00DC788D" w:rsidRPr="008D612E" w:rsidRDefault="00DC788D" w:rsidP="00DC788D">
      <w:pPr>
        <w:pStyle w:val="NormalWeb"/>
        <w:spacing w:before="0" w:beforeAutospacing="0" w:after="0" w:afterAutospacing="0" w:line="360" w:lineRule="auto"/>
        <w:rPr>
          <w:b/>
          <w:sz w:val="20"/>
          <w:szCs w:val="20"/>
        </w:rPr>
      </w:pPr>
      <w:r w:rsidRPr="008D612E">
        <w:rPr>
          <w:b/>
          <w:sz w:val="20"/>
          <w:szCs w:val="20"/>
          <w:shd w:val="clear" w:color="auto" w:fill="FFFFFF"/>
        </w:rPr>
        <w:t xml:space="preserve">Table 2 </w:t>
      </w:r>
      <w:r w:rsidRPr="008D612E">
        <w:rPr>
          <w:b/>
          <w:bCs/>
          <w:sz w:val="20"/>
          <w:szCs w:val="20"/>
        </w:rPr>
        <w:t xml:space="preserve">Regional angle at various follow up visits </w:t>
      </w:r>
    </w:p>
    <w:tbl>
      <w:tblPr>
        <w:tblStyle w:val="TableGrid"/>
        <w:tblW w:w="0" w:type="auto"/>
        <w:tblLook w:val="04A0" w:firstRow="1" w:lastRow="0" w:firstColumn="1" w:lastColumn="0" w:noHBand="0" w:noVBand="1"/>
      </w:tblPr>
      <w:tblGrid>
        <w:gridCol w:w="1803"/>
        <w:gridCol w:w="1803"/>
        <w:gridCol w:w="1803"/>
        <w:gridCol w:w="1803"/>
        <w:gridCol w:w="1804"/>
      </w:tblGrid>
      <w:tr w:rsidR="00DC788D" w:rsidRPr="008D612E" w14:paraId="6BB4BC04" w14:textId="77777777" w:rsidTr="00286C11">
        <w:tc>
          <w:tcPr>
            <w:tcW w:w="1803" w:type="dxa"/>
          </w:tcPr>
          <w:p w14:paraId="1A0F5CFB" w14:textId="77777777" w:rsidR="00DC788D" w:rsidRPr="008D612E" w:rsidRDefault="00DC788D" w:rsidP="00286C11">
            <w:pPr>
              <w:pStyle w:val="NormalWeb"/>
              <w:spacing w:before="0" w:beforeAutospacing="0" w:after="0" w:afterAutospacing="0" w:line="360" w:lineRule="auto"/>
              <w:rPr>
                <w:b/>
                <w:sz w:val="20"/>
                <w:szCs w:val="20"/>
              </w:rPr>
            </w:pPr>
            <w:r w:rsidRPr="008D612E">
              <w:rPr>
                <w:b/>
                <w:bCs/>
                <w:sz w:val="20"/>
                <w:szCs w:val="20"/>
              </w:rPr>
              <w:t xml:space="preserve">Regional angle in degree </w:t>
            </w:r>
          </w:p>
          <w:p w14:paraId="5A6ED4C9" w14:textId="77777777" w:rsidR="00DC788D" w:rsidRPr="008D612E" w:rsidRDefault="00DC788D" w:rsidP="00286C11">
            <w:pPr>
              <w:spacing w:line="360" w:lineRule="auto"/>
              <w:rPr>
                <w:rFonts w:ascii="Times New Roman" w:hAnsi="Times New Roman" w:cs="Times New Roman"/>
                <w:b/>
                <w:sz w:val="20"/>
                <w:szCs w:val="20"/>
              </w:rPr>
            </w:pPr>
          </w:p>
        </w:tc>
        <w:tc>
          <w:tcPr>
            <w:tcW w:w="1803" w:type="dxa"/>
          </w:tcPr>
          <w:p w14:paraId="68E6076C"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bCs/>
                <w:sz w:val="20"/>
                <w:szCs w:val="20"/>
              </w:rPr>
              <w:t>Mean</w:t>
            </w:r>
          </w:p>
          <w:p w14:paraId="5BB7A35B"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2F02D431"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bCs/>
                <w:sz w:val="20"/>
                <w:szCs w:val="20"/>
              </w:rPr>
              <w:t>SD</w:t>
            </w:r>
          </w:p>
          <w:p w14:paraId="1A93387D"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1CEAE157"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bCs/>
                <w:sz w:val="20"/>
                <w:szCs w:val="20"/>
              </w:rPr>
              <w:t>t value vs pre op</w:t>
            </w:r>
          </w:p>
          <w:p w14:paraId="79D3767B"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4" w:type="dxa"/>
          </w:tcPr>
          <w:p w14:paraId="40754F82"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bCs/>
                <w:sz w:val="20"/>
                <w:szCs w:val="20"/>
              </w:rPr>
              <w:t>p value, Sig vs pre op</w:t>
            </w:r>
          </w:p>
          <w:p w14:paraId="6F780DC2" w14:textId="77777777" w:rsidR="00DC788D" w:rsidRPr="008D612E" w:rsidRDefault="00DC788D" w:rsidP="00286C11">
            <w:pPr>
              <w:spacing w:line="360" w:lineRule="auto"/>
              <w:jc w:val="center"/>
              <w:rPr>
                <w:rFonts w:ascii="Times New Roman" w:hAnsi="Times New Roman" w:cs="Times New Roman"/>
                <w:b/>
                <w:sz w:val="20"/>
                <w:szCs w:val="20"/>
              </w:rPr>
            </w:pPr>
          </w:p>
        </w:tc>
      </w:tr>
      <w:tr w:rsidR="00DC788D" w:rsidRPr="008D612E" w14:paraId="02ED0BB0" w14:textId="77777777" w:rsidTr="00286C11">
        <w:tc>
          <w:tcPr>
            <w:tcW w:w="1803" w:type="dxa"/>
          </w:tcPr>
          <w:p w14:paraId="0F9DDF11" w14:textId="77777777" w:rsidR="00DC788D" w:rsidRPr="008D612E" w:rsidRDefault="00DC788D" w:rsidP="00286C11">
            <w:pPr>
              <w:pStyle w:val="NormalWeb"/>
              <w:spacing w:before="0" w:beforeAutospacing="0" w:after="0" w:afterAutospacing="0" w:line="360" w:lineRule="auto"/>
              <w:rPr>
                <w:b/>
                <w:sz w:val="20"/>
                <w:szCs w:val="20"/>
              </w:rPr>
            </w:pPr>
            <w:r w:rsidRPr="008D612E">
              <w:rPr>
                <w:b/>
                <w:bCs/>
                <w:sz w:val="20"/>
                <w:szCs w:val="20"/>
              </w:rPr>
              <w:t>Pre-Operative</w:t>
            </w:r>
          </w:p>
          <w:p w14:paraId="36833B29" w14:textId="77777777" w:rsidR="00DC788D" w:rsidRPr="008D612E" w:rsidRDefault="00DC788D" w:rsidP="00286C11">
            <w:pPr>
              <w:spacing w:line="360" w:lineRule="auto"/>
              <w:rPr>
                <w:rFonts w:ascii="Times New Roman" w:hAnsi="Times New Roman" w:cs="Times New Roman"/>
                <w:b/>
                <w:sz w:val="20"/>
                <w:szCs w:val="20"/>
              </w:rPr>
            </w:pPr>
          </w:p>
        </w:tc>
        <w:tc>
          <w:tcPr>
            <w:tcW w:w="1803" w:type="dxa"/>
          </w:tcPr>
          <w:p w14:paraId="63815F45"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16.68</w:t>
            </w:r>
          </w:p>
          <w:p w14:paraId="7530CFED"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6CA5AC95"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4.84</w:t>
            </w:r>
          </w:p>
          <w:p w14:paraId="2ADAC924"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26632B0B"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4" w:type="dxa"/>
          </w:tcPr>
          <w:p w14:paraId="45770AFB" w14:textId="77777777" w:rsidR="00DC788D" w:rsidRPr="008D612E" w:rsidRDefault="00DC788D" w:rsidP="00286C11">
            <w:pPr>
              <w:spacing w:line="360" w:lineRule="auto"/>
              <w:jc w:val="center"/>
              <w:rPr>
                <w:rFonts w:ascii="Times New Roman" w:hAnsi="Times New Roman" w:cs="Times New Roman"/>
                <w:b/>
                <w:sz w:val="20"/>
                <w:szCs w:val="20"/>
              </w:rPr>
            </w:pPr>
          </w:p>
        </w:tc>
      </w:tr>
      <w:tr w:rsidR="00DC788D" w:rsidRPr="008D612E" w14:paraId="228F0CAE" w14:textId="77777777" w:rsidTr="00286C11">
        <w:tc>
          <w:tcPr>
            <w:tcW w:w="1803" w:type="dxa"/>
          </w:tcPr>
          <w:p w14:paraId="5AE623DF" w14:textId="77777777" w:rsidR="00DC788D" w:rsidRPr="008D612E" w:rsidRDefault="00DC788D" w:rsidP="00286C11">
            <w:pPr>
              <w:pStyle w:val="NormalWeb"/>
              <w:spacing w:before="0" w:beforeAutospacing="0" w:after="0" w:afterAutospacing="0" w:line="360" w:lineRule="auto"/>
              <w:rPr>
                <w:b/>
                <w:sz w:val="20"/>
                <w:szCs w:val="20"/>
              </w:rPr>
            </w:pPr>
            <w:r w:rsidRPr="008D612E">
              <w:rPr>
                <w:b/>
                <w:bCs/>
                <w:sz w:val="20"/>
                <w:szCs w:val="20"/>
              </w:rPr>
              <w:t>6</w:t>
            </w:r>
            <w:r w:rsidRPr="008D612E">
              <w:rPr>
                <w:b/>
                <w:bCs/>
                <w:position w:val="8"/>
                <w:sz w:val="20"/>
                <w:szCs w:val="20"/>
              </w:rPr>
              <w:t xml:space="preserve">th </w:t>
            </w:r>
            <w:r w:rsidRPr="008D612E">
              <w:rPr>
                <w:b/>
                <w:bCs/>
                <w:sz w:val="20"/>
                <w:szCs w:val="20"/>
              </w:rPr>
              <w:t xml:space="preserve">Post-operative week </w:t>
            </w:r>
          </w:p>
          <w:p w14:paraId="49FB000C" w14:textId="77777777" w:rsidR="00DC788D" w:rsidRPr="008D612E" w:rsidRDefault="00DC788D" w:rsidP="00286C11">
            <w:pPr>
              <w:spacing w:line="360" w:lineRule="auto"/>
              <w:rPr>
                <w:rFonts w:ascii="Times New Roman" w:hAnsi="Times New Roman" w:cs="Times New Roman"/>
                <w:b/>
                <w:sz w:val="20"/>
                <w:szCs w:val="20"/>
              </w:rPr>
            </w:pPr>
          </w:p>
        </w:tc>
        <w:tc>
          <w:tcPr>
            <w:tcW w:w="1803" w:type="dxa"/>
          </w:tcPr>
          <w:p w14:paraId="3D3DBBA1"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4.64</w:t>
            </w:r>
          </w:p>
          <w:p w14:paraId="0453DF37"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20A6FEA6"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3.99</w:t>
            </w:r>
          </w:p>
          <w:p w14:paraId="4183EC96"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7D181EDD"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17.08</w:t>
            </w:r>
          </w:p>
          <w:p w14:paraId="21650577"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4" w:type="dxa"/>
          </w:tcPr>
          <w:p w14:paraId="3B8F5F67"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0.000, Sig</w:t>
            </w:r>
          </w:p>
          <w:p w14:paraId="064BBC9A" w14:textId="77777777" w:rsidR="00DC788D" w:rsidRPr="008D612E" w:rsidRDefault="00DC788D" w:rsidP="00286C11">
            <w:pPr>
              <w:spacing w:line="360" w:lineRule="auto"/>
              <w:jc w:val="center"/>
              <w:rPr>
                <w:rFonts w:ascii="Times New Roman" w:hAnsi="Times New Roman" w:cs="Times New Roman"/>
                <w:b/>
                <w:sz w:val="20"/>
                <w:szCs w:val="20"/>
              </w:rPr>
            </w:pPr>
          </w:p>
        </w:tc>
      </w:tr>
      <w:tr w:rsidR="00DC788D" w:rsidRPr="008D612E" w14:paraId="12FB9325" w14:textId="77777777" w:rsidTr="00286C11">
        <w:tc>
          <w:tcPr>
            <w:tcW w:w="1803" w:type="dxa"/>
          </w:tcPr>
          <w:p w14:paraId="64E6338B" w14:textId="77777777" w:rsidR="00DC788D" w:rsidRPr="008D612E" w:rsidRDefault="00DC788D" w:rsidP="00286C11">
            <w:pPr>
              <w:pStyle w:val="NormalWeb"/>
              <w:spacing w:before="0" w:beforeAutospacing="0" w:after="0" w:afterAutospacing="0" w:line="360" w:lineRule="auto"/>
              <w:rPr>
                <w:b/>
                <w:sz w:val="20"/>
                <w:szCs w:val="20"/>
              </w:rPr>
            </w:pPr>
            <w:r w:rsidRPr="008D612E">
              <w:rPr>
                <w:b/>
                <w:bCs/>
                <w:sz w:val="20"/>
                <w:szCs w:val="20"/>
              </w:rPr>
              <w:t>12</w:t>
            </w:r>
            <w:r w:rsidRPr="008D612E">
              <w:rPr>
                <w:b/>
                <w:bCs/>
                <w:position w:val="8"/>
                <w:sz w:val="20"/>
                <w:szCs w:val="20"/>
              </w:rPr>
              <w:t xml:space="preserve">th </w:t>
            </w:r>
            <w:r w:rsidRPr="008D612E">
              <w:rPr>
                <w:b/>
                <w:bCs/>
                <w:sz w:val="20"/>
                <w:szCs w:val="20"/>
              </w:rPr>
              <w:t xml:space="preserve">Post-operative week </w:t>
            </w:r>
          </w:p>
          <w:p w14:paraId="6E544E82" w14:textId="77777777" w:rsidR="00DC788D" w:rsidRPr="008D612E" w:rsidRDefault="00DC788D" w:rsidP="00286C11">
            <w:pPr>
              <w:spacing w:line="360" w:lineRule="auto"/>
              <w:rPr>
                <w:rFonts w:ascii="Times New Roman" w:hAnsi="Times New Roman" w:cs="Times New Roman"/>
                <w:b/>
                <w:sz w:val="20"/>
                <w:szCs w:val="20"/>
              </w:rPr>
            </w:pPr>
          </w:p>
        </w:tc>
        <w:tc>
          <w:tcPr>
            <w:tcW w:w="1803" w:type="dxa"/>
          </w:tcPr>
          <w:p w14:paraId="3354CA76"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4.9</w:t>
            </w:r>
          </w:p>
          <w:p w14:paraId="56E7E6CF"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198E7A27"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4.07</w:t>
            </w:r>
          </w:p>
          <w:p w14:paraId="09F0F3AD"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7BC0EE97"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16.19</w:t>
            </w:r>
          </w:p>
          <w:p w14:paraId="338E0048"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4" w:type="dxa"/>
          </w:tcPr>
          <w:p w14:paraId="69AD9382"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0.000, Sig</w:t>
            </w:r>
          </w:p>
          <w:p w14:paraId="4300DBC3" w14:textId="77777777" w:rsidR="00DC788D" w:rsidRPr="008D612E" w:rsidRDefault="00DC788D" w:rsidP="00286C11">
            <w:pPr>
              <w:spacing w:line="360" w:lineRule="auto"/>
              <w:jc w:val="center"/>
              <w:rPr>
                <w:rFonts w:ascii="Times New Roman" w:hAnsi="Times New Roman" w:cs="Times New Roman"/>
                <w:b/>
                <w:sz w:val="20"/>
                <w:szCs w:val="20"/>
              </w:rPr>
            </w:pPr>
          </w:p>
        </w:tc>
      </w:tr>
      <w:tr w:rsidR="00DC788D" w:rsidRPr="008D612E" w14:paraId="2C924D2A" w14:textId="77777777" w:rsidTr="00286C11">
        <w:tc>
          <w:tcPr>
            <w:tcW w:w="1803" w:type="dxa"/>
          </w:tcPr>
          <w:p w14:paraId="5848BAF9" w14:textId="77777777" w:rsidR="00DC788D" w:rsidRPr="008D612E" w:rsidRDefault="00DC788D" w:rsidP="00286C11">
            <w:pPr>
              <w:pStyle w:val="NormalWeb"/>
              <w:spacing w:before="0" w:beforeAutospacing="0" w:after="0" w:afterAutospacing="0" w:line="360" w:lineRule="auto"/>
              <w:rPr>
                <w:b/>
                <w:sz w:val="20"/>
                <w:szCs w:val="20"/>
              </w:rPr>
            </w:pPr>
            <w:r w:rsidRPr="008D612E">
              <w:rPr>
                <w:b/>
                <w:bCs/>
                <w:sz w:val="20"/>
                <w:szCs w:val="20"/>
              </w:rPr>
              <w:t>24</w:t>
            </w:r>
            <w:r w:rsidRPr="008D612E">
              <w:rPr>
                <w:b/>
                <w:bCs/>
                <w:position w:val="8"/>
                <w:sz w:val="20"/>
                <w:szCs w:val="20"/>
              </w:rPr>
              <w:t xml:space="preserve">th </w:t>
            </w:r>
            <w:r w:rsidRPr="008D612E">
              <w:rPr>
                <w:b/>
                <w:bCs/>
                <w:sz w:val="20"/>
                <w:szCs w:val="20"/>
              </w:rPr>
              <w:t xml:space="preserve">Post-operative week </w:t>
            </w:r>
          </w:p>
          <w:p w14:paraId="7939B5B3" w14:textId="77777777" w:rsidR="00DC788D" w:rsidRPr="008D612E" w:rsidRDefault="00DC788D" w:rsidP="00286C11">
            <w:pPr>
              <w:spacing w:line="360" w:lineRule="auto"/>
              <w:rPr>
                <w:rFonts w:ascii="Times New Roman" w:hAnsi="Times New Roman" w:cs="Times New Roman"/>
                <w:b/>
                <w:sz w:val="20"/>
                <w:szCs w:val="20"/>
              </w:rPr>
            </w:pPr>
          </w:p>
        </w:tc>
        <w:tc>
          <w:tcPr>
            <w:tcW w:w="1803" w:type="dxa"/>
          </w:tcPr>
          <w:p w14:paraId="35FC8CAA"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4.8</w:t>
            </w:r>
          </w:p>
          <w:p w14:paraId="34AD1A51"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6FD776FB"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4.07</w:t>
            </w:r>
          </w:p>
          <w:p w14:paraId="37FC680E"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6930B813"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16.088</w:t>
            </w:r>
          </w:p>
          <w:p w14:paraId="0D12ACB0"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4" w:type="dxa"/>
          </w:tcPr>
          <w:p w14:paraId="2077921D"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0.000, Sig</w:t>
            </w:r>
          </w:p>
          <w:p w14:paraId="262D2287" w14:textId="77777777" w:rsidR="00DC788D" w:rsidRPr="008D612E" w:rsidRDefault="00DC788D" w:rsidP="00286C11">
            <w:pPr>
              <w:spacing w:line="360" w:lineRule="auto"/>
              <w:jc w:val="center"/>
              <w:rPr>
                <w:rFonts w:ascii="Times New Roman" w:hAnsi="Times New Roman" w:cs="Times New Roman"/>
                <w:b/>
                <w:sz w:val="20"/>
                <w:szCs w:val="20"/>
              </w:rPr>
            </w:pPr>
          </w:p>
        </w:tc>
      </w:tr>
    </w:tbl>
    <w:p w14:paraId="03A71FF9" w14:textId="77777777" w:rsidR="00DC788D" w:rsidRPr="008D612E" w:rsidRDefault="00DC788D" w:rsidP="00DC788D">
      <w:pPr>
        <w:pStyle w:val="NormalWeb"/>
        <w:spacing w:before="0" w:beforeAutospacing="0" w:after="0" w:afterAutospacing="0" w:line="360" w:lineRule="auto"/>
        <w:rPr>
          <w:b/>
          <w:sz w:val="20"/>
          <w:szCs w:val="20"/>
          <w:shd w:val="clear" w:color="auto" w:fill="FFFFFF"/>
        </w:rPr>
      </w:pPr>
    </w:p>
    <w:p w14:paraId="3D825385" w14:textId="77777777" w:rsidR="00DC788D" w:rsidRPr="008D612E" w:rsidRDefault="00DC788D" w:rsidP="00DC788D">
      <w:pPr>
        <w:pStyle w:val="NormalWeb"/>
        <w:spacing w:before="0" w:beforeAutospacing="0" w:after="0" w:afterAutospacing="0" w:line="360" w:lineRule="auto"/>
        <w:rPr>
          <w:b/>
          <w:sz w:val="20"/>
          <w:szCs w:val="20"/>
        </w:rPr>
      </w:pPr>
      <w:r w:rsidRPr="008D612E">
        <w:rPr>
          <w:b/>
          <w:sz w:val="20"/>
          <w:szCs w:val="20"/>
          <w:shd w:val="clear" w:color="auto" w:fill="FFFFFF"/>
        </w:rPr>
        <w:t xml:space="preserve">Table 3. </w:t>
      </w:r>
      <w:r w:rsidRPr="008D612E">
        <w:rPr>
          <w:b/>
          <w:bCs/>
          <w:sz w:val="20"/>
          <w:szCs w:val="20"/>
        </w:rPr>
        <w:t xml:space="preserve">Anterior wedge angle at various follow up visits </w:t>
      </w:r>
    </w:p>
    <w:tbl>
      <w:tblPr>
        <w:tblStyle w:val="TableGrid"/>
        <w:tblW w:w="0" w:type="auto"/>
        <w:tblLook w:val="04A0" w:firstRow="1" w:lastRow="0" w:firstColumn="1" w:lastColumn="0" w:noHBand="0" w:noVBand="1"/>
      </w:tblPr>
      <w:tblGrid>
        <w:gridCol w:w="2547"/>
        <w:gridCol w:w="1059"/>
        <w:gridCol w:w="1803"/>
        <w:gridCol w:w="1803"/>
        <w:gridCol w:w="1804"/>
      </w:tblGrid>
      <w:tr w:rsidR="00DC788D" w:rsidRPr="008D612E" w14:paraId="67B93E31" w14:textId="77777777" w:rsidTr="00286C11">
        <w:tc>
          <w:tcPr>
            <w:tcW w:w="2547" w:type="dxa"/>
          </w:tcPr>
          <w:p w14:paraId="4BCAFAC5" w14:textId="77777777" w:rsidR="00DC788D" w:rsidRPr="008D612E" w:rsidRDefault="00DC788D" w:rsidP="00286C11">
            <w:pPr>
              <w:pStyle w:val="NormalWeb"/>
              <w:spacing w:before="0" w:beforeAutospacing="0" w:after="0" w:afterAutospacing="0" w:line="360" w:lineRule="auto"/>
              <w:rPr>
                <w:b/>
                <w:sz w:val="20"/>
                <w:szCs w:val="20"/>
              </w:rPr>
            </w:pPr>
            <w:r w:rsidRPr="008D612E">
              <w:rPr>
                <w:b/>
                <w:bCs/>
                <w:sz w:val="20"/>
                <w:szCs w:val="20"/>
              </w:rPr>
              <w:t xml:space="preserve">Anterior wedge angle </w:t>
            </w:r>
          </w:p>
          <w:p w14:paraId="45032F28" w14:textId="77777777" w:rsidR="00DC788D" w:rsidRPr="008D612E" w:rsidRDefault="00DC788D" w:rsidP="00286C11">
            <w:pPr>
              <w:spacing w:line="360" w:lineRule="auto"/>
              <w:rPr>
                <w:rFonts w:ascii="Times New Roman" w:hAnsi="Times New Roman" w:cs="Times New Roman"/>
                <w:b/>
                <w:sz w:val="20"/>
                <w:szCs w:val="20"/>
              </w:rPr>
            </w:pPr>
          </w:p>
        </w:tc>
        <w:tc>
          <w:tcPr>
            <w:tcW w:w="1059" w:type="dxa"/>
          </w:tcPr>
          <w:p w14:paraId="2634F856"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bCs/>
                <w:sz w:val="20"/>
                <w:szCs w:val="20"/>
              </w:rPr>
              <w:t>Mean</w:t>
            </w:r>
          </w:p>
          <w:p w14:paraId="5927B6CF"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639D0C8C"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bCs/>
                <w:sz w:val="20"/>
                <w:szCs w:val="20"/>
              </w:rPr>
              <w:t>SD</w:t>
            </w:r>
          </w:p>
          <w:p w14:paraId="1AF73F89"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1A4D3B18"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bCs/>
                <w:sz w:val="20"/>
                <w:szCs w:val="20"/>
              </w:rPr>
              <w:t>t value vs pre op</w:t>
            </w:r>
          </w:p>
          <w:p w14:paraId="1FE0D6C5"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4" w:type="dxa"/>
          </w:tcPr>
          <w:p w14:paraId="0F9C0F3F"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bCs/>
                <w:sz w:val="20"/>
                <w:szCs w:val="20"/>
              </w:rPr>
              <w:t>p value, Sig vs pre op</w:t>
            </w:r>
          </w:p>
          <w:p w14:paraId="7101A8E5" w14:textId="77777777" w:rsidR="00DC788D" w:rsidRPr="008D612E" w:rsidRDefault="00DC788D" w:rsidP="00286C11">
            <w:pPr>
              <w:spacing w:line="360" w:lineRule="auto"/>
              <w:jc w:val="center"/>
              <w:rPr>
                <w:rFonts w:ascii="Times New Roman" w:hAnsi="Times New Roman" w:cs="Times New Roman"/>
                <w:b/>
                <w:sz w:val="20"/>
                <w:szCs w:val="20"/>
              </w:rPr>
            </w:pPr>
          </w:p>
        </w:tc>
      </w:tr>
      <w:tr w:rsidR="00DC788D" w:rsidRPr="008D612E" w14:paraId="30854554" w14:textId="77777777" w:rsidTr="00286C11">
        <w:tc>
          <w:tcPr>
            <w:tcW w:w="2547" w:type="dxa"/>
          </w:tcPr>
          <w:p w14:paraId="4893D84F" w14:textId="77777777" w:rsidR="00DC788D" w:rsidRPr="008D612E" w:rsidRDefault="00DC788D" w:rsidP="00286C11">
            <w:pPr>
              <w:pStyle w:val="NormalWeb"/>
              <w:spacing w:before="0" w:beforeAutospacing="0" w:after="0" w:afterAutospacing="0" w:line="360" w:lineRule="auto"/>
              <w:rPr>
                <w:b/>
                <w:sz w:val="20"/>
                <w:szCs w:val="20"/>
              </w:rPr>
            </w:pPr>
            <w:r w:rsidRPr="008D612E">
              <w:rPr>
                <w:b/>
                <w:bCs/>
                <w:sz w:val="20"/>
                <w:szCs w:val="20"/>
              </w:rPr>
              <w:t>Pre-Operative</w:t>
            </w:r>
          </w:p>
          <w:p w14:paraId="6ADE27DD" w14:textId="77777777" w:rsidR="00DC788D" w:rsidRPr="008D612E" w:rsidRDefault="00DC788D" w:rsidP="00286C11">
            <w:pPr>
              <w:spacing w:line="360" w:lineRule="auto"/>
              <w:rPr>
                <w:rFonts w:ascii="Times New Roman" w:hAnsi="Times New Roman" w:cs="Times New Roman"/>
                <w:b/>
                <w:sz w:val="20"/>
                <w:szCs w:val="20"/>
              </w:rPr>
            </w:pPr>
          </w:p>
        </w:tc>
        <w:tc>
          <w:tcPr>
            <w:tcW w:w="1059" w:type="dxa"/>
          </w:tcPr>
          <w:p w14:paraId="67AC28F7"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19.06</w:t>
            </w:r>
          </w:p>
          <w:p w14:paraId="52AC8A49"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4041E457"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9.3</w:t>
            </w:r>
          </w:p>
          <w:p w14:paraId="3AE1C4EF"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024CCAD0"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4" w:type="dxa"/>
          </w:tcPr>
          <w:p w14:paraId="570D33B3" w14:textId="77777777" w:rsidR="00DC788D" w:rsidRPr="008D612E" w:rsidRDefault="00DC788D" w:rsidP="00286C11">
            <w:pPr>
              <w:spacing w:line="360" w:lineRule="auto"/>
              <w:jc w:val="center"/>
              <w:rPr>
                <w:rFonts w:ascii="Times New Roman" w:hAnsi="Times New Roman" w:cs="Times New Roman"/>
                <w:b/>
                <w:sz w:val="20"/>
                <w:szCs w:val="20"/>
              </w:rPr>
            </w:pPr>
          </w:p>
        </w:tc>
      </w:tr>
      <w:tr w:rsidR="00DC788D" w:rsidRPr="008D612E" w14:paraId="1EF5ABFD" w14:textId="77777777" w:rsidTr="00286C11">
        <w:tc>
          <w:tcPr>
            <w:tcW w:w="2547" w:type="dxa"/>
          </w:tcPr>
          <w:p w14:paraId="03C17632" w14:textId="77777777" w:rsidR="00DC788D" w:rsidRPr="008D612E" w:rsidRDefault="00DC788D" w:rsidP="00286C11">
            <w:pPr>
              <w:pStyle w:val="NormalWeb"/>
              <w:spacing w:before="0" w:beforeAutospacing="0" w:after="0" w:afterAutospacing="0" w:line="360" w:lineRule="auto"/>
              <w:rPr>
                <w:b/>
                <w:sz w:val="20"/>
                <w:szCs w:val="20"/>
              </w:rPr>
            </w:pPr>
            <w:r w:rsidRPr="008D612E">
              <w:rPr>
                <w:b/>
                <w:bCs/>
                <w:sz w:val="20"/>
                <w:szCs w:val="20"/>
              </w:rPr>
              <w:t>6</w:t>
            </w:r>
            <w:r w:rsidRPr="008D612E">
              <w:rPr>
                <w:b/>
                <w:bCs/>
                <w:position w:val="8"/>
                <w:sz w:val="20"/>
                <w:szCs w:val="20"/>
              </w:rPr>
              <w:t xml:space="preserve">th </w:t>
            </w:r>
            <w:r w:rsidRPr="008D612E">
              <w:rPr>
                <w:b/>
                <w:bCs/>
                <w:sz w:val="20"/>
                <w:szCs w:val="20"/>
              </w:rPr>
              <w:t xml:space="preserve">Post-operative week </w:t>
            </w:r>
          </w:p>
          <w:p w14:paraId="2FE00500" w14:textId="77777777" w:rsidR="00DC788D" w:rsidRPr="008D612E" w:rsidRDefault="00DC788D" w:rsidP="00286C11">
            <w:pPr>
              <w:spacing w:line="360" w:lineRule="auto"/>
              <w:rPr>
                <w:rFonts w:ascii="Times New Roman" w:hAnsi="Times New Roman" w:cs="Times New Roman"/>
                <w:b/>
                <w:sz w:val="20"/>
                <w:szCs w:val="20"/>
              </w:rPr>
            </w:pPr>
          </w:p>
        </w:tc>
        <w:tc>
          <w:tcPr>
            <w:tcW w:w="1059" w:type="dxa"/>
          </w:tcPr>
          <w:p w14:paraId="402CAA9D"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5.24</w:t>
            </w:r>
          </w:p>
          <w:p w14:paraId="0C9A2C2B"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119D2D03"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4.45</w:t>
            </w:r>
          </w:p>
          <w:p w14:paraId="55D49931"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5805C31E"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14.0</w:t>
            </w:r>
          </w:p>
          <w:p w14:paraId="701B3953"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4" w:type="dxa"/>
          </w:tcPr>
          <w:p w14:paraId="5F7326C7"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0.000, sig</w:t>
            </w:r>
          </w:p>
          <w:p w14:paraId="5FA3836C" w14:textId="77777777" w:rsidR="00DC788D" w:rsidRPr="008D612E" w:rsidRDefault="00DC788D" w:rsidP="00286C11">
            <w:pPr>
              <w:spacing w:line="360" w:lineRule="auto"/>
              <w:jc w:val="center"/>
              <w:rPr>
                <w:rFonts w:ascii="Times New Roman" w:hAnsi="Times New Roman" w:cs="Times New Roman"/>
                <w:b/>
                <w:sz w:val="20"/>
                <w:szCs w:val="20"/>
              </w:rPr>
            </w:pPr>
          </w:p>
        </w:tc>
      </w:tr>
      <w:tr w:rsidR="00DC788D" w:rsidRPr="008D612E" w14:paraId="66AE708A" w14:textId="77777777" w:rsidTr="00286C11">
        <w:tc>
          <w:tcPr>
            <w:tcW w:w="2547" w:type="dxa"/>
          </w:tcPr>
          <w:p w14:paraId="51D3D603" w14:textId="77777777" w:rsidR="00DC788D" w:rsidRPr="008D612E" w:rsidRDefault="00DC788D" w:rsidP="00286C11">
            <w:pPr>
              <w:pStyle w:val="NormalWeb"/>
              <w:spacing w:before="0" w:beforeAutospacing="0" w:after="0" w:afterAutospacing="0" w:line="360" w:lineRule="auto"/>
              <w:rPr>
                <w:b/>
                <w:sz w:val="20"/>
                <w:szCs w:val="20"/>
              </w:rPr>
            </w:pPr>
            <w:r w:rsidRPr="008D612E">
              <w:rPr>
                <w:b/>
                <w:bCs/>
                <w:sz w:val="20"/>
                <w:szCs w:val="20"/>
              </w:rPr>
              <w:t>12</w:t>
            </w:r>
            <w:r w:rsidRPr="008D612E">
              <w:rPr>
                <w:b/>
                <w:bCs/>
                <w:position w:val="8"/>
                <w:sz w:val="20"/>
                <w:szCs w:val="20"/>
              </w:rPr>
              <w:t xml:space="preserve">th </w:t>
            </w:r>
            <w:r w:rsidRPr="008D612E">
              <w:rPr>
                <w:b/>
                <w:bCs/>
                <w:sz w:val="20"/>
                <w:szCs w:val="20"/>
              </w:rPr>
              <w:t xml:space="preserve">Post-operative week </w:t>
            </w:r>
          </w:p>
          <w:p w14:paraId="46C60768" w14:textId="77777777" w:rsidR="00DC788D" w:rsidRPr="008D612E" w:rsidRDefault="00DC788D" w:rsidP="00286C11">
            <w:pPr>
              <w:spacing w:line="360" w:lineRule="auto"/>
              <w:rPr>
                <w:rFonts w:ascii="Times New Roman" w:hAnsi="Times New Roman" w:cs="Times New Roman"/>
                <w:b/>
                <w:sz w:val="20"/>
                <w:szCs w:val="20"/>
              </w:rPr>
            </w:pPr>
          </w:p>
        </w:tc>
        <w:tc>
          <w:tcPr>
            <w:tcW w:w="1059" w:type="dxa"/>
          </w:tcPr>
          <w:p w14:paraId="36170436"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5.8</w:t>
            </w:r>
          </w:p>
          <w:p w14:paraId="2C0966E2"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7FBCA8B7"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4.46</w:t>
            </w:r>
          </w:p>
          <w:p w14:paraId="03A172AA"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63B892BC"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12.775</w:t>
            </w:r>
          </w:p>
          <w:p w14:paraId="3AE2323B"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4" w:type="dxa"/>
          </w:tcPr>
          <w:p w14:paraId="12ADC58C"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0.000, sig</w:t>
            </w:r>
          </w:p>
          <w:p w14:paraId="2F80439B" w14:textId="77777777" w:rsidR="00DC788D" w:rsidRPr="008D612E" w:rsidRDefault="00DC788D" w:rsidP="00286C11">
            <w:pPr>
              <w:spacing w:line="360" w:lineRule="auto"/>
              <w:jc w:val="center"/>
              <w:rPr>
                <w:rFonts w:ascii="Times New Roman" w:hAnsi="Times New Roman" w:cs="Times New Roman"/>
                <w:b/>
                <w:sz w:val="20"/>
                <w:szCs w:val="20"/>
              </w:rPr>
            </w:pPr>
          </w:p>
        </w:tc>
      </w:tr>
      <w:tr w:rsidR="00DC788D" w:rsidRPr="008D612E" w14:paraId="24AEA0B0" w14:textId="77777777" w:rsidTr="00286C11">
        <w:tc>
          <w:tcPr>
            <w:tcW w:w="2547" w:type="dxa"/>
          </w:tcPr>
          <w:p w14:paraId="4D20592A" w14:textId="77777777" w:rsidR="00DC788D" w:rsidRPr="008D612E" w:rsidRDefault="00DC788D" w:rsidP="00286C11">
            <w:pPr>
              <w:pStyle w:val="NormalWeb"/>
              <w:spacing w:before="0" w:beforeAutospacing="0" w:after="0" w:afterAutospacing="0" w:line="360" w:lineRule="auto"/>
              <w:rPr>
                <w:b/>
                <w:sz w:val="20"/>
                <w:szCs w:val="20"/>
              </w:rPr>
            </w:pPr>
            <w:r w:rsidRPr="008D612E">
              <w:rPr>
                <w:b/>
                <w:bCs/>
                <w:sz w:val="20"/>
                <w:szCs w:val="20"/>
              </w:rPr>
              <w:t>24</w:t>
            </w:r>
            <w:r w:rsidRPr="008D612E">
              <w:rPr>
                <w:b/>
                <w:bCs/>
                <w:position w:val="8"/>
                <w:sz w:val="20"/>
                <w:szCs w:val="20"/>
              </w:rPr>
              <w:t xml:space="preserve">th </w:t>
            </w:r>
            <w:r w:rsidRPr="008D612E">
              <w:rPr>
                <w:b/>
                <w:bCs/>
                <w:sz w:val="20"/>
                <w:szCs w:val="20"/>
              </w:rPr>
              <w:t xml:space="preserve">Post-operative week </w:t>
            </w:r>
          </w:p>
          <w:p w14:paraId="6D0983D6" w14:textId="77777777" w:rsidR="00DC788D" w:rsidRPr="008D612E" w:rsidRDefault="00DC788D" w:rsidP="00286C11">
            <w:pPr>
              <w:spacing w:line="360" w:lineRule="auto"/>
              <w:rPr>
                <w:rFonts w:ascii="Times New Roman" w:hAnsi="Times New Roman" w:cs="Times New Roman"/>
                <w:b/>
                <w:sz w:val="20"/>
                <w:szCs w:val="20"/>
              </w:rPr>
            </w:pPr>
          </w:p>
        </w:tc>
        <w:tc>
          <w:tcPr>
            <w:tcW w:w="1059" w:type="dxa"/>
          </w:tcPr>
          <w:p w14:paraId="211391F2"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5.72</w:t>
            </w:r>
          </w:p>
          <w:p w14:paraId="06D2A54B"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5A1BE072"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4.48</w:t>
            </w:r>
          </w:p>
          <w:p w14:paraId="7A7E6A13"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3" w:type="dxa"/>
          </w:tcPr>
          <w:p w14:paraId="5EB853FC"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12.804</w:t>
            </w:r>
          </w:p>
          <w:p w14:paraId="607AD8C4" w14:textId="77777777" w:rsidR="00DC788D" w:rsidRPr="008D612E" w:rsidRDefault="00DC788D" w:rsidP="00286C11">
            <w:pPr>
              <w:spacing w:line="360" w:lineRule="auto"/>
              <w:jc w:val="center"/>
              <w:rPr>
                <w:rFonts w:ascii="Times New Roman" w:hAnsi="Times New Roman" w:cs="Times New Roman"/>
                <w:b/>
                <w:sz w:val="20"/>
                <w:szCs w:val="20"/>
              </w:rPr>
            </w:pPr>
          </w:p>
        </w:tc>
        <w:tc>
          <w:tcPr>
            <w:tcW w:w="1804" w:type="dxa"/>
          </w:tcPr>
          <w:p w14:paraId="63DAB875" w14:textId="77777777" w:rsidR="00DC788D" w:rsidRPr="008D612E" w:rsidRDefault="00DC788D" w:rsidP="00286C11">
            <w:pPr>
              <w:pStyle w:val="NormalWeb"/>
              <w:spacing w:before="0" w:beforeAutospacing="0" w:after="0" w:afterAutospacing="0" w:line="360" w:lineRule="auto"/>
              <w:jc w:val="center"/>
              <w:rPr>
                <w:b/>
                <w:sz w:val="20"/>
                <w:szCs w:val="20"/>
              </w:rPr>
            </w:pPr>
            <w:r w:rsidRPr="008D612E">
              <w:rPr>
                <w:b/>
                <w:sz w:val="20"/>
                <w:szCs w:val="20"/>
              </w:rPr>
              <w:t>0.000, sig</w:t>
            </w:r>
          </w:p>
          <w:p w14:paraId="58E357DD" w14:textId="77777777" w:rsidR="00DC788D" w:rsidRPr="008D612E" w:rsidRDefault="00DC788D" w:rsidP="00286C11">
            <w:pPr>
              <w:spacing w:line="360" w:lineRule="auto"/>
              <w:jc w:val="center"/>
              <w:rPr>
                <w:rFonts w:ascii="Times New Roman" w:hAnsi="Times New Roman" w:cs="Times New Roman"/>
                <w:b/>
                <w:sz w:val="20"/>
                <w:szCs w:val="20"/>
              </w:rPr>
            </w:pPr>
          </w:p>
        </w:tc>
      </w:tr>
    </w:tbl>
    <w:p w14:paraId="5A574CE3" w14:textId="77777777" w:rsidR="00DC788D" w:rsidRPr="008D612E" w:rsidRDefault="00DC788D" w:rsidP="00DC788D">
      <w:pPr>
        <w:spacing w:line="360" w:lineRule="auto"/>
        <w:rPr>
          <w:rFonts w:ascii="Times New Roman" w:hAnsi="Times New Roman" w:cs="Times New Roman"/>
          <w:b/>
          <w:sz w:val="20"/>
          <w:szCs w:val="20"/>
        </w:rPr>
      </w:pPr>
    </w:p>
    <w:p w14:paraId="622D8F35" w14:textId="77777777" w:rsidR="00DC788D" w:rsidRPr="008D612E" w:rsidRDefault="00DC788D" w:rsidP="00DC788D">
      <w:pPr>
        <w:pStyle w:val="NormalWeb"/>
        <w:spacing w:before="0" w:beforeAutospacing="0" w:after="0" w:afterAutospacing="0" w:line="360" w:lineRule="auto"/>
        <w:rPr>
          <w:b/>
          <w:sz w:val="20"/>
          <w:szCs w:val="20"/>
        </w:rPr>
      </w:pPr>
      <w:r w:rsidRPr="008D612E">
        <w:rPr>
          <w:b/>
          <w:sz w:val="20"/>
          <w:szCs w:val="20"/>
          <w:shd w:val="clear" w:color="auto" w:fill="FFFFFF"/>
        </w:rPr>
        <w:t xml:space="preserve">Table 4 </w:t>
      </w:r>
      <w:r w:rsidRPr="008D612E">
        <w:rPr>
          <w:b/>
          <w:bCs/>
          <w:sz w:val="20"/>
          <w:szCs w:val="20"/>
        </w:rPr>
        <w:t xml:space="preserve">Frankel’s grade at various follow up visits </w:t>
      </w:r>
    </w:p>
    <w:tbl>
      <w:tblPr>
        <w:tblStyle w:val="TableGrid"/>
        <w:tblW w:w="0" w:type="auto"/>
        <w:tblLook w:val="04A0" w:firstRow="1" w:lastRow="0" w:firstColumn="1" w:lastColumn="0" w:noHBand="0" w:noVBand="1"/>
      </w:tblPr>
      <w:tblGrid>
        <w:gridCol w:w="1803"/>
        <w:gridCol w:w="1803"/>
        <w:gridCol w:w="1803"/>
        <w:gridCol w:w="1803"/>
        <w:gridCol w:w="1804"/>
      </w:tblGrid>
      <w:tr w:rsidR="00DC788D" w:rsidRPr="008D612E" w14:paraId="612E9EA3" w14:textId="77777777" w:rsidTr="00286C11">
        <w:tc>
          <w:tcPr>
            <w:tcW w:w="1803" w:type="dxa"/>
          </w:tcPr>
          <w:p w14:paraId="08DBCFEE" w14:textId="77777777" w:rsidR="00DC788D" w:rsidRPr="008D612E" w:rsidRDefault="00DC788D" w:rsidP="00286C11">
            <w:pPr>
              <w:pStyle w:val="NormalWeb"/>
              <w:spacing w:before="0" w:beforeAutospacing="0" w:after="0" w:afterAutospacing="0" w:line="360" w:lineRule="auto"/>
              <w:rPr>
                <w:b/>
                <w:sz w:val="20"/>
                <w:szCs w:val="20"/>
              </w:rPr>
            </w:pPr>
            <w:r w:rsidRPr="008D612E">
              <w:rPr>
                <w:b/>
                <w:bCs/>
                <w:sz w:val="20"/>
                <w:szCs w:val="20"/>
              </w:rPr>
              <w:t xml:space="preserve">Frankel’s grade </w:t>
            </w:r>
          </w:p>
          <w:p w14:paraId="73C4919C" w14:textId="77777777" w:rsidR="00DC788D" w:rsidRPr="008D612E" w:rsidRDefault="00DC788D" w:rsidP="00286C11">
            <w:pPr>
              <w:spacing w:line="360" w:lineRule="auto"/>
              <w:rPr>
                <w:rFonts w:ascii="Times New Roman" w:hAnsi="Times New Roman" w:cs="Times New Roman"/>
                <w:b/>
                <w:sz w:val="20"/>
                <w:szCs w:val="20"/>
              </w:rPr>
            </w:pPr>
          </w:p>
        </w:tc>
        <w:tc>
          <w:tcPr>
            <w:tcW w:w="1803" w:type="dxa"/>
          </w:tcPr>
          <w:p w14:paraId="5712F7B2" w14:textId="77777777" w:rsidR="00DC788D" w:rsidRPr="008D612E" w:rsidRDefault="00DC788D" w:rsidP="00286C11">
            <w:pPr>
              <w:pStyle w:val="NormalWeb"/>
              <w:spacing w:before="0" w:beforeAutospacing="0" w:after="0" w:afterAutospacing="0" w:line="360" w:lineRule="auto"/>
              <w:rPr>
                <w:b/>
                <w:sz w:val="20"/>
                <w:szCs w:val="20"/>
              </w:rPr>
            </w:pPr>
            <w:r w:rsidRPr="008D612E">
              <w:rPr>
                <w:b/>
                <w:bCs/>
                <w:sz w:val="20"/>
                <w:szCs w:val="20"/>
              </w:rPr>
              <w:t xml:space="preserve">Pre-Operative n (%) </w:t>
            </w:r>
          </w:p>
          <w:p w14:paraId="0DB54268" w14:textId="77777777" w:rsidR="00DC788D" w:rsidRPr="008D612E" w:rsidRDefault="00DC788D" w:rsidP="00286C11">
            <w:pPr>
              <w:spacing w:line="360" w:lineRule="auto"/>
              <w:rPr>
                <w:rFonts w:ascii="Times New Roman" w:hAnsi="Times New Roman" w:cs="Times New Roman"/>
                <w:b/>
                <w:sz w:val="20"/>
                <w:szCs w:val="20"/>
              </w:rPr>
            </w:pPr>
          </w:p>
        </w:tc>
        <w:tc>
          <w:tcPr>
            <w:tcW w:w="1803" w:type="dxa"/>
          </w:tcPr>
          <w:p w14:paraId="7DC141FB" w14:textId="77777777" w:rsidR="00DC788D" w:rsidRPr="008D612E" w:rsidRDefault="00DC788D" w:rsidP="00286C11">
            <w:pPr>
              <w:pStyle w:val="NormalWeb"/>
              <w:spacing w:before="0" w:beforeAutospacing="0" w:after="0" w:afterAutospacing="0" w:line="360" w:lineRule="auto"/>
              <w:rPr>
                <w:b/>
                <w:sz w:val="20"/>
                <w:szCs w:val="20"/>
              </w:rPr>
            </w:pPr>
            <w:r w:rsidRPr="008D612E">
              <w:rPr>
                <w:b/>
                <w:bCs/>
                <w:sz w:val="20"/>
                <w:szCs w:val="20"/>
              </w:rPr>
              <w:t>6</w:t>
            </w:r>
            <w:r w:rsidRPr="008D612E">
              <w:rPr>
                <w:b/>
                <w:bCs/>
                <w:position w:val="8"/>
                <w:sz w:val="20"/>
                <w:szCs w:val="20"/>
              </w:rPr>
              <w:t xml:space="preserve">th </w:t>
            </w:r>
            <w:r w:rsidRPr="008D612E">
              <w:rPr>
                <w:b/>
                <w:bCs/>
                <w:sz w:val="20"/>
                <w:szCs w:val="20"/>
              </w:rPr>
              <w:t>Post-operative week n (%)</w:t>
            </w:r>
          </w:p>
          <w:p w14:paraId="7A0D2ED8" w14:textId="77777777" w:rsidR="00DC788D" w:rsidRPr="008D612E" w:rsidRDefault="00DC788D" w:rsidP="00286C11">
            <w:pPr>
              <w:spacing w:line="360" w:lineRule="auto"/>
              <w:rPr>
                <w:rFonts w:ascii="Times New Roman" w:hAnsi="Times New Roman" w:cs="Times New Roman"/>
                <w:b/>
                <w:sz w:val="20"/>
                <w:szCs w:val="20"/>
              </w:rPr>
            </w:pPr>
          </w:p>
        </w:tc>
        <w:tc>
          <w:tcPr>
            <w:tcW w:w="1803" w:type="dxa"/>
          </w:tcPr>
          <w:p w14:paraId="66CB0DA0" w14:textId="77777777" w:rsidR="00DC788D" w:rsidRPr="008D612E" w:rsidRDefault="00DC788D" w:rsidP="00286C11">
            <w:pPr>
              <w:pStyle w:val="NormalWeb"/>
              <w:spacing w:before="0" w:beforeAutospacing="0" w:after="0" w:afterAutospacing="0" w:line="360" w:lineRule="auto"/>
              <w:rPr>
                <w:b/>
                <w:sz w:val="20"/>
                <w:szCs w:val="20"/>
              </w:rPr>
            </w:pPr>
            <w:r w:rsidRPr="008D612E">
              <w:rPr>
                <w:b/>
                <w:bCs/>
                <w:sz w:val="20"/>
                <w:szCs w:val="20"/>
              </w:rPr>
              <w:t>12</w:t>
            </w:r>
            <w:r w:rsidRPr="008D612E">
              <w:rPr>
                <w:b/>
                <w:bCs/>
                <w:position w:val="8"/>
                <w:sz w:val="20"/>
                <w:szCs w:val="20"/>
              </w:rPr>
              <w:t xml:space="preserve">th </w:t>
            </w:r>
            <w:r w:rsidRPr="008D612E">
              <w:rPr>
                <w:b/>
                <w:bCs/>
                <w:sz w:val="20"/>
                <w:szCs w:val="20"/>
              </w:rPr>
              <w:t>Post-operative week n (%)</w:t>
            </w:r>
          </w:p>
          <w:p w14:paraId="16D6A864" w14:textId="77777777" w:rsidR="00DC788D" w:rsidRPr="008D612E" w:rsidRDefault="00DC788D" w:rsidP="00286C11">
            <w:pPr>
              <w:spacing w:line="360" w:lineRule="auto"/>
              <w:rPr>
                <w:rFonts w:ascii="Times New Roman" w:hAnsi="Times New Roman" w:cs="Times New Roman"/>
                <w:b/>
                <w:sz w:val="20"/>
                <w:szCs w:val="20"/>
              </w:rPr>
            </w:pPr>
          </w:p>
        </w:tc>
        <w:tc>
          <w:tcPr>
            <w:tcW w:w="1804" w:type="dxa"/>
          </w:tcPr>
          <w:p w14:paraId="4406C212" w14:textId="77777777" w:rsidR="00DC788D" w:rsidRPr="008D612E" w:rsidRDefault="00DC788D" w:rsidP="00286C11">
            <w:pPr>
              <w:pStyle w:val="NormalWeb"/>
              <w:spacing w:before="0" w:beforeAutospacing="0" w:after="0" w:afterAutospacing="0" w:line="360" w:lineRule="auto"/>
              <w:rPr>
                <w:b/>
                <w:sz w:val="20"/>
                <w:szCs w:val="20"/>
              </w:rPr>
            </w:pPr>
            <w:r w:rsidRPr="008D612E">
              <w:rPr>
                <w:b/>
                <w:bCs/>
                <w:sz w:val="20"/>
                <w:szCs w:val="20"/>
              </w:rPr>
              <w:t>24</w:t>
            </w:r>
            <w:r w:rsidRPr="008D612E">
              <w:rPr>
                <w:b/>
                <w:bCs/>
                <w:position w:val="8"/>
                <w:sz w:val="20"/>
                <w:szCs w:val="20"/>
              </w:rPr>
              <w:t xml:space="preserve">th </w:t>
            </w:r>
            <w:r w:rsidRPr="008D612E">
              <w:rPr>
                <w:b/>
                <w:bCs/>
                <w:sz w:val="20"/>
                <w:szCs w:val="20"/>
              </w:rPr>
              <w:t>Post-operative week n (%)</w:t>
            </w:r>
          </w:p>
          <w:p w14:paraId="524FF9CA" w14:textId="77777777" w:rsidR="00DC788D" w:rsidRPr="008D612E" w:rsidRDefault="00DC788D" w:rsidP="00286C11">
            <w:pPr>
              <w:spacing w:line="360" w:lineRule="auto"/>
              <w:rPr>
                <w:rFonts w:ascii="Times New Roman" w:hAnsi="Times New Roman" w:cs="Times New Roman"/>
                <w:b/>
                <w:sz w:val="20"/>
                <w:szCs w:val="20"/>
              </w:rPr>
            </w:pPr>
          </w:p>
        </w:tc>
      </w:tr>
      <w:tr w:rsidR="00DC788D" w:rsidRPr="008D612E" w14:paraId="79298511" w14:textId="77777777" w:rsidTr="00286C11">
        <w:tc>
          <w:tcPr>
            <w:tcW w:w="1803" w:type="dxa"/>
          </w:tcPr>
          <w:p w14:paraId="5488AE67" w14:textId="77777777" w:rsidR="00DC788D" w:rsidRPr="008D612E" w:rsidRDefault="00DC788D" w:rsidP="00286C11">
            <w:pPr>
              <w:spacing w:line="360" w:lineRule="auto"/>
              <w:rPr>
                <w:rFonts w:ascii="Times New Roman" w:hAnsi="Times New Roman" w:cs="Times New Roman"/>
                <w:b/>
                <w:sz w:val="20"/>
                <w:szCs w:val="20"/>
              </w:rPr>
            </w:pPr>
            <w:r w:rsidRPr="008D612E">
              <w:rPr>
                <w:rFonts w:ascii="Times New Roman" w:hAnsi="Times New Roman" w:cs="Times New Roman"/>
                <w:b/>
                <w:sz w:val="20"/>
                <w:szCs w:val="20"/>
              </w:rPr>
              <w:t>A</w:t>
            </w:r>
          </w:p>
        </w:tc>
        <w:tc>
          <w:tcPr>
            <w:tcW w:w="1803" w:type="dxa"/>
          </w:tcPr>
          <w:p w14:paraId="1A97816F"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 xml:space="preserve">22 (44.0) </w:t>
            </w:r>
          </w:p>
          <w:p w14:paraId="414D34E6" w14:textId="77777777" w:rsidR="00DC788D" w:rsidRPr="008D612E" w:rsidRDefault="00DC788D" w:rsidP="00286C11">
            <w:pPr>
              <w:spacing w:line="360" w:lineRule="auto"/>
              <w:rPr>
                <w:rFonts w:ascii="Times New Roman" w:hAnsi="Times New Roman" w:cs="Times New Roman"/>
                <w:b/>
                <w:sz w:val="20"/>
                <w:szCs w:val="20"/>
              </w:rPr>
            </w:pPr>
          </w:p>
        </w:tc>
        <w:tc>
          <w:tcPr>
            <w:tcW w:w="1803" w:type="dxa"/>
          </w:tcPr>
          <w:p w14:paraId="49F33086"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20 (40.0)</w:t>
            </w:r>
          </w:p>
          <w:p w14:paraId="11995DC6" w14:textId="77777777" w:rsidR="00DC788D" w:rsidRPr="008D612E" w:rsidRDefault="00DC788D" w:rsidP="00286C11">
            <w:pPr>
              <w:spacing w:line="360" w:lineRule="auto"/>
              <w:rPr>
                <w:rFonts w:ascii="Times New Roman" w:hAnsi="Times New Roman" w:cs="Times New Roman"/>
                <w:b/>
                <w:sz w:val="20"/>
                <w:szCs w:val="20"/>
              </w:rPr>
            </w:pPr>
          </w:p>
        </w:tc>
        <w:tc>
          <w:tcPr>
            <w:tcW w:w="1803" w:type="dxa"/>
          </w:tcPr>
          <w:p w14:paraId="43AF2748"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16 (32.0)</w:t>
            </w:r>
          </w:p>
          <w:p w14:paraId="3182D165" w14:textId="77777777" w:rsidR="00DC788D" w:rsidRPr="008D612E" w:rsidRDefault="00DC788D" w:rsidP="00286C11">
            <w:pPr>
              <w:spacing w:line="360" w:lineRule="auto"/>
              <w:rPr>
                <w:rFonts w:ascii="Times New Roman" w:hAnsi="Times New Roman" w:cs="Times New Roman"/>
                <w:b/>
                <w:sz w:val="20"/>
                <w:szCs w:val="20"/>
              </w:rPr>
            </w:pPr>
          </w:p>
        </w:tc>
        <w:tc>
          <w:tcPr>
            <w:tcW w:w="1804" w:type="dxa"/>
          </w:tcPr>
          <w:p w14:paraId="02A7DA2D"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16 (32.0)</w:t>
            </w:r>
          </w:p>
          <w:p w14:paraId="7C699296" w14:textId="77777777" w:rsidR="00DC788D" w:rsidRPr="008D612E" w:rsidRDefault="00DC788D" w:rsidP="00286C11">
            <w:pPr>
              <w:spacing w:line="360" w:lineRule="auto"/>
              <w:rPr>
                <w:rFonts w:ascii="Times New Roman" w:hAnsi="Times New Roman" w:cs="Times New Roman"/>
                <w:b/>
                <w:sz w:val="20"/>
                <w:szCs w:val="20"/>
              </w:rPr>
            </w:pPr>
          </w:p>
        </w:tc>
      </w:tr>
      <w:tr w:rsidR="00DC788D" w:rsidRPr="008D612E" w14:paraId="001F531B" w14:textId="77777777" w:rsidTr="00286C11">
        <w:tc>
          <w:tcPr>
            <w:tcW w:w="1803" w:type="dxa"/>
          </w:tcPr>
          <w:p w14:paraId="48E2E8C4" w14:textId="77777777" w:rsidR="00DC788D" w:rsidRPr="008D612E" w:rsidRDefault="00DC788D" w:rsidP="00286C11">
            <w:pPr>
              <w:spacing w:line="360" w:lineRule="auto"/>
              <w:rPr>
                <w:rFonts w:ascii="Times New Roman" w:hAnsi="Times New Roman" w:cs="Times New Roman"/>
                <w:b/>
                <w:sz w:val="20"/>
                <w:szCs w:val="20"/>
              </w:rPr>
            </w:pPr>
            <w:r w:rsidRPr="008D612E">
              <w:rPr>
                <w:rFonts w:ascii="Times New Roman" w:hAnsi="Times New Roman" w:cs="Times New Roman"/>
                <w:b/>
                <w:sz w:val="20"/>
                <w:szCs w:val="20"/>
              </w:rPr>
              <w:t>B</w:t>
            </w:r>
          </w:p>
        </w:tc>
        <w:tc>
          <w:tcPr>
            <w:tcW w:w="1803" w:type="dxa"/>
          </w:tcPr>
          <w:p w14:paraId="44089054"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 xml:space="preserve">1 (2.0) </w:t>
            </w:r>
          </w:p>
          <w:p w14:paraId="1795BA4A" w14:textId="77777777" w:rsidR="00DC788D" w:rsidRPr="008D612E" w:rsidRDefault="00DC788D" w:rsidP="00286C11">
            <w:pPr>
              <w:spacing w:line="360" w:lineRule="auto"/>
              <w:rPr>
                <w:rFonts w:ascii="Times New Roman" w:hAnsi="Times New Roman" w:cs="Times New Roman"/>
                <w:b/>
                <w:sz w:val="20"/>
                <w:szCs w:val="20"/>
              </w:rPr>
            </w:pPr>
          </w:p>
        </w:tc>
        <w:tc>
          <w:tcPr>
            <w:tcW w:w="1803" w:type="dxa"/>
          </w:tcPr>
          <w:p w14:paraId="66185F34"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3 (6.0)</w:t>
            </w:r>
          </w:p>
          <w:p w14:paraId="5009422E" w14:textId="77777777" w:rsidR="00DC788D" w:rsidRPr="008D612E" w:rsidRDefault="00DC788D" w:rsidP="00286C11">
            <w:pPr>
              <w:spacing w:line="360" w:lineRule="auto"/>
              <w:rPr>
                <w:rFonts w:ascii="Times New Roman" w:hAnsi="Times New Roman" w:cs="Times New Roman"/>
                <w:b/>
                <w:sz w:val="20"/>
                <w:szCs w:val="20"/>
              </w:rPr>
            </w:pPr>
          </w:p>
        </w:tc>
        <w:tc>
          <w:tcPr>
            <w:tcW w:w="1803" w:type="dxa"/>
          </w:tcPr>
          <w:p w14:paraId="0E3CB4F5"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4 (8.0)</w:t>
            </w:r>
          </w:p>
          <w:p w14:paraId="49F6D11A" w14:textId="77777777" w:rsidR="00DC788D" w:rsidRPr="008D612E" w:rsidRDefault="00DC788D" w:rsidP="00286C11">
            <w:pPr>
              <w:spacing w:line="360" w:lineRule="auto"/>
              <w:rPr>
                <w:rFonts w:ascii="Times New Roman" w:hAnsi="Times New Roman" w:cs="Times New Roman"/>
                <w:b/>
                <w:sz w:val="20"/>
                <w:szCs w:val="20"/>
              </w:rPr>
            </w:pPr>
          </w:p>
        </w:tc>
        <w:tc>
          <w:tcPr>
            <w:tcW w:w="1804" w:type="dxa"/>
          </w:tcPr>
          <w:p w14:paraId="1CC0B1D5"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4 (8.0)</w:t>
            </w:r>
          </w:p>
          <w:p w14:paraId="2772F4A0" w14:textId="77777777" w:rsidR="00DC788D" w:rsidRPr="008D612E" w:rsidRDefault="00DC788D" w:rsidP="00286C11">
            <w:pPr>
              <w:spacing w:line="360" w:lineRule="auto"/>
              <w:rPr>
                <w:rFonts w:ascii="Times New Roman" w:hAnsi="Times New Roman" w:cs="Times New Roman"/>
                <w:b/>
                <w:sz w:val="20"/>
                <w:szCs w:val="20"/>
              </w:rPr>
            </w:pPr>
          </w:p>
        </w:tc>
      </w:tr>
      <w:tr w:rsidR="00DC788D" w:rsidRPr="008D612E" w14:paraId="0925965D" w14:textId="77777777" w:rsidTr="00286C11">
        <w:tc>
          <w:tcPr>
            <w:tcW w:w="1803" w:type="dxa"/>
          </w:tcPr>
          <w:p w14:paraId="4CC3D008" w14:textId="77777777" w:rsidR="00DC788D" w:rsidRPr="008D612E" w:rsidRDefault="00DC788D" w:rsidP="00286C11">
            <w:pPr>
              <w:spacing w:line="360" w:lineRule="auto"/>
              <w:rPr>
                <w:rFonts w:ascii="Times New Roman" w:hAnsi="Times New Roman" w:cs="Times New Roman"/>
                <w:b/>
                <w:sz w:val="20"/>
                <w:szCs w:val="20"/>
              </w:rPr>
            </w:pPr>
            <w:r w:rsidRPr="008D612E">
              <w:rPr>
                <w:rFonts w:ascii="Times New Roman" w:hAnsi="Times New Roman" w:cs="Times New Roman"/>
                <w:b/>
                <w:sz w:val="20"/>
                <w:szCs w:val="20"/>
              </w:rPr>
              <w:t>C</w:t>
            </w:r>
          </w:p>
        </w:tc>
        <w:tc>
          <w:tcPr>
            <w:tcW w:w="1803" w:type="dxa"/>
          </w:tcPr>
          <w:p w14:paraId="0F10969B"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 xml:space="preserve">7 (14.0) </w:t>
            </w:r>
          </w:p>
          <w:p w14:paraId="0A6E760E" w14:textId="77777777" w:rsidR="00DC788D" w:rsidRPr="008D612E" w:rsidRDefault="00DC788D" w:rsidP="00286C11">
            <w:pPr>
              <w:spacing w:line="360" w:lineRule="auto"/>
              <w:rPr>
                <w:rFonts w:ascii="Times New Roman" w:hAnsi="Times New Roman" w:cs="Times New Roman"/>
                <w:b/>
                <w:sz w:val="20"/>
                <w:szCs w:val="20"/>
              </w:rPr>
            </w:pPr>
          </w:p>
        </w:tc>
        <w:tc>
          <w:tcPr>
            <w:tcW w:w="1803" w:type="dxa"/>
          </w:tcPr>
          <w:p w14:paraId="4AB39DF9"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0</w:t>
            </w:r>
          </w:p>
          <w:p w14:paraId="67C03DB5" w14:textId="77777777" w:rsidR="00DC788D" w:rsidRPr="008D612E" w:rsidRDefault="00DC788D" w:rsidP="00286C11">
            <w:pPr>
              <w:spacing w:line="360" w:lineRule="auto"/>
              <w:rPr>
                <w:rFonts w:ascii="Times New Roman" w:hAnsi="Times New Roman" w:cs="Times New Roman"/>
                <w:b/>
                <w:sz w:val="20"/>
                <w:szCs w:val="20"/>
              </w:rPr>
            </w:pPr>
          </w:p>
        </w:tc>
        <w:tc>
          <w:tcPr>
            <w:tcW w:w="1803" w:type="dxa"/>
          </w:tcPr>
          <w:p w14:paraId="550C4A4E"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3 (6.0)</w:t>
            </w:r>
          </w:p>
          <w:p w14:paraId="538B6E59" w14:textId="77777777" w:rsidR="00DC788D" w:rsidRPr="008D612E" w:rsidRDefault="00DC788D" w:rsidP="00286C11">
            <w:pPr>
              <w:spacing w:line="360" w:lineRule="auto"/>
              <w:rPr>
                <w:rFonts w:ascii="Times New Roman" w:hAnsi="Times New Roman" w:cs="Times New Roman"/>
                <w:b/>
                <w:sz w:val="20"/>
                <w:szCs w:val="20"/>
              </w:rPr>
            </w:pPr>
          </w:p>
        </w:tc>
        <w:tc>
          <w:tcPr>
            <w:tcW w:w="1804" w:type="dxa"/>
          </w:tcPr>
          <w:p w14:paraId="27152845"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2 (4.0)</w:t>
            </w:r>
          </w:p>
          <w:p w14:paraId="71B6B408" w14:textId="77777777" w:rsidR="00DC788D" w:rsidRPr="008D612E" w:rsidRDefault="00DC788D" w:rsidP="00286C11">
            <w:pPr>
              <w:spacing w:line="360" w:lineRule="auto"/>
              <w:rPr>
                <w:rFonts w:ascii="Times New Roman" w:hAnsi="Times New Roman" w:cs="Times New Roman"/>
                <w:b/>
                <w:sz w:val="20"/>
                <w:szCs w:val="20"/>
              </w:rPr>
            </w:pPr>
          </w:p>
        </w:tc>
      </w:tr>
      <w:tr w:rsidR="00DC788D" w:rsidRPr="008D612E" w14:paraId="4126EB5B" w14:textId="77777777" w:rsidTr="00286C11">
        <w:tc>
          <w:tcPr>
            <w:tcW w:w="1803" w:type="dxa"/>
          </w:tcPr>
          <w:p w14:paraId="02062037" w14:textId="77777777" w:rsidR="00DC788D" w:rsidRPr="008D612E" w:rsidRDefault="00DC788D" w:rsidP="00286C11">
            <w:pPr>
              <w:spacing w:line="360" w:lineRule="auto"/>
              <w:rPr>
                <w:rFonts w:ascii="Times New Roman" w:hAnsi="Times New Roman" w:cs="Times New Roman"/>
                <w:b/>
                <w:sz w:val="20"/>
                <w:szCs w:val="20"/>
              </w:rPr>
            </w:pPr>
            <w:r w:rsidRPr="008D612E">
              <w:rPr>
                <w:rFonts w:ascii="Times New Roman" w:hAnsi="Times New Roman" w:cs="Times New Roman"/>
                <w:b/>
                <w:sz w:val="20"/>
                <w:szCs w:val="20"/>
              </w:rPr>
              <w:t>D</w:t>
            </w:r>
          </w:p>
        </w:tc>
        <w:tc>
          <w:tcPr>
            <w:tcW w:w="1803" w:type="dxa"/>
          </w:tcPr>
          <w:p w14:paraId="400E9AD3"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 xml:space="preserve">15 (30.0) </w:t>
            </w:r>
          </w:p>
          <w:p w14:paraId="0B565704" w14:textId="77777777" w:rsidR="00DC788D" w:rsidRPr="008D612E" w:rsidRDefault="00DC788D" w:rsidP="00286C11">
            <w:pPr>
              <w:spacing w:line="360" w:lineRule="auto"/>
              <w:rPr>
                <w:rFonts w:ascii="Times New Roman" w:hAnsi="Times New Roman" w:cs="Times New Roman"/>
                <w:b/>
                <w:sz w:val="20"/>
                <w:szCs w:val="20"/>
              </w:rPr>
            </w:pPr>
          </w:p>
        </w:tc>
        <w:tc>
          <w:tcPr>
            <w:tcW w:w="1803" w:type="dxa"/>
          </w:tcPr>
          <w:p w14:paraId="0A54EE14"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5 (10.0)</w:t>
            </w:r>
          </w:p>
          <w:p w14:paraId="773E1C86" w14:textId="77777777" w:rsidR="00DC788D" w:rsidRPr="008D612E" w:rsidRDefault="00DC788D" w:rsidP="00286C11">
            <w:pPr>
              <w:spacing w:line="360" w:lineRule="auto"/>
              <w:rPr>
                <w:rFonts w:ascii="Times New Roman" w:hAnsi="Times New Roman" w:cs="Times New Roman"/>
                <w:b/>
                <w:sz w:val="20"/>
                <w:szCs w:val="20"/>
              </w:rPr>
            </w:pPr>
          </w:p>
        </w:tc>
        <w:tc>
          <w:tcPr>
            <w:tcW w:w="1803" w:type="dxa"/>
          </w:tcPr>
          <w:p w14:paraId="24D947C7"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3 (6.0)</w:t>
            </w:r>
          </w:p>
          <w:p w14:paraId="3EA363F3" w14:textId="77777777" w:rsidR="00DC788D" w:rsidRPr="008D612E" w:rsidRDefault="00DC788D" w:rsidP="00286C11">
            <w:pPr>
              <w:spacing w:line="360" w:lineRule="auto"/>
              <w:rPr>
                <w:rFonts w:ascii="Times New Roman" w:hAnsi="Times New Roman" w:cs="Times New Roman"/>
                <w:b/>
                <w:sz w:val="20"/>
                <w:szCs w:val="20"/>
              </w:rPr>
            </w:pPr>
          </w:p>
        </w:tc>
        <w:tc>
          <w:tcPr>
            <w:tcW w:w="1804" w:type="dxa"/>
          </w:tcPr>
          <w:p w14:paraId="1D3E4622"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1 (2.0)</w:t>
            </w:r>
          </w:p>
          <w:p w14:paraId="79154C8E" w14:textId="77777777" w:rsidR="00DC788D" w:rsidRPr="008D612E" w:rsidRDefault="00DC788D" w:rsidP="00286C11">
            <w:pPr>
              <w:spacing w:line="360" w:lineRule="auto"/>
              <w:rPr>
                <w:rFonts w:ascii="Times New Roman" w:hAnsi="Times New Roman" w:cs="Times New Roman"/>
                <w:b/>
                <w:sz w:val="20"/>
                <w:szCs w:val="20"/>
              </w:rPr>
            </w:pPr>
          </w:p>
        </w:tc>
      </w:tr>
      <w:tr w:rsidR="00DC788D" w:rsidRPr="008D612E" w14:paraId="14E966FB" w14:textId="77777777" w:rsidTr="00286C11">
        <w:tc>
          <w:tcPr>
            <w:tcW w:w="1803" w:type="dxa"/>
          </w:tcPr>
          <w:p w14:paraId="0D1FE0FF" w14:textId="77777777" w:rsidR="00DC788D" w:rsidRPr="008D612E" w:rsidRDefault="00DC788D" w:rsidP="00286C11">
            <w:pPr>
              <w:spacing w:line="360" w:lineRule="auto"/>
              <w:rPr>
                <w:rFonts w:ascii="Times New Roman" w:hAnsi="Times New Roman" w:cs="Times New Roman"/>
                <w:b/>
                <w:sz w:val="20"/>
                <w:szCs w:val="20"/>
              </w:rPr>
            </w:pPr>
            <w:r w:rsidRPr="008D612E">
              <w:rPr>
                <w:rFonts w:ascii="Times New Roman" w:hAnsi="Times New Roman" w:cs="Times New Roman"/>
                <w:b/>
                <w:sz w:val="20"/>
                <w:szCs w:val="20"/>
              </w:rPr>
              <w:t>E</w:t>
            </w:r>
          </w:p>
        </w:tc>
        <w:tc>
          <w:tcPr>
            <w:tcW w:w="1803" w:type="dxa"/>
          </w:tcPr>
          <w:p w14:paraId="1B074F6F"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 xml:space="preserve">5 (10.0) </w:t>
            </w:r>
          </w:p>
          <w:p w14:paraId="027F2307" w14:textId="77777777" w:rsidR="00DC788D" w:rsidRPr="008D612E" w:rsidRDefault="00DC788D" w:rsidP="00286C11">
            <w:pPr>
              <w:spacing w:line="360" w:lineRule="auto"/>
              <w:rPr>
                <w:rFonts w:ascii="Times New Roman" w:hAnsi="Times New Roman" w:cs="Times New Roman"/>
                <w:b/>
                <w:sz w:val="20"/>
                <w:szCs w:val="20"/>
              </w:rPr>
            </w:pPr>
          </w:p>
        </w:tc>
        <w:tc>
          <w:tcPr>
            <w:tcW w:w="1803" w:type="dxa"/>
          </w:tcPr>
          <w:p w14:paraId="626F84E1"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 xml:space="preserve">22 (44.0) </w:t>
            </w:r>
          </w:p>
          <w:p w14:paraId="6B499490" w14:textId="77777777" w:rsidR="00DC788D" w:rsidRPr="008D612E" w:rsidRDefault="00DC788D" w:rsidP="00286C11">
            <w:pPr>
              <w:spacing w:line="360" w:lineRule="auto"/>
              <w:rPr>
                <w:rFonts w:ascii="Times New Roman" w:hAnsi="Times New Roman" w:cs="Times New Roman"/>
                <w:b/>
                <w:sz w:val="20"/>
                <w:szCs w:val="20"/>
              </w:rPr>
            </w:pPr>
          </w:p>
        </w:tc>
        <w:tc>
          <w:tcPr>
            <w:tcW w:w="1803" w:type="dxa"/>
          </w:tcPr>
          <w:p w14:paraId="00D54D94"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 xml:space="preserve">24 (48.0) </w:t>
            </w:r>
          </w:p>
          <w:p w14:paraId="120DE496" w14:textId="77777777" w:rsidR="00DC788D" w:rsidRPr="008D612E" w:rsidRDefault="00DC788D" w:rsidP="00286C11">
            <w:pPr>
              <w:spacing w:line="360" w:lineRule="auto"/>
              <w:rPr>
                <w:rFonts w:ascii="Times New Roman" w:hAnsi="Times New Roman" w:cs="Times New Roman"/>
                <w:b/>
                <w:sz w:val="20"/>
                <w:szCs w:val="20"/>
              </w:rPr>
            </w:pPr>
          </w:p>
        </w:tc>
        <w:tc>
          <w:tcPr>
            <w:tcW w:w="1804" w:type="dxa"/>
          </w:tcPr>
          <w:p w14:paraId="3A06FC5A" w14:textId="77777777" w:rsidR="00DC788D" w:rsidRPr="008D612E" w:rsidRDefault="00DC788D" w:rsidP="00286C11">
            <w:pPr>
              <w:pStyle w:val="NormalWeb"/>
              <w:spacing w:before="0" w:beforeAutospacing="0" w:after="0" w:afterAutospacing="0" w:line="360" w:lineRule="auto"/>
              <w:rPr>
                <w:b/>
                <w:sz w:val="20"/>
                <w:szCs w:val="20"/>
              </w:rPr>
            </w:pPr>
            <w:r w:rsidRPr="008D612E">
              <w:rPr>
                <w:b/>
                <w:sz w:val="20"/>
                <w:szCs w:val="20"/>
              </w:rPr>
              <w:t xml:space="preserve">27 (54.0) </w:t>
            </w:r>
          </w:p>
          <w:p w14:paraId="390BCDF8" w14:textId="77777777" w:rsidR="00DC788D" w:rsidRPr="008D612E" w:rsidRDefault="00DC788D" w:rsidP="00286C11">
            <w:pPr>
              <w:spacing w:line="360" w:lineRule="auto"/>
              <w:rPr>
                <w:rFonts w:ascii="Times New Roman" w:hAnsi="Times New Roman" w:cs="Times New Roman"/>
                <w:b/>
                <w:sz w:val="20"/>
                <w:szCs w:val="20"/>
              </w:rPr>
            </w:pPr>
          </w:p>
        </w:tc>
      </w:tr>
    </w:tbl>
    <w:p w14:paraId="59207463" w14:textId="77777777" w:rsidR="00DC788D" w:rsidRPr="008D612E" w:rsidRDefault="00DC788D" w:rsidP="00DC788D">
      <w:pPr>
        <w:spacing w:line="360" w:lineRule="auto"/>
        <w:rPr>
          <w:rFonts w:ascii="Times New Roman" w:hAnsi="Times New Roman" w:cs="Times New Roman"/>
          <w:b/>
          <w:sz w:val="20"/>
          <w:szCs w:val="20"/>
        </w:rPr>
      </w:pPr>
    </w:p>
    <w:p w14:paraId="4D1DE590" w14:textId="77777777" w:rsidR="00DC788D" w:rsidRPr="008D612E" w:rsidRDefault="00DC788D" w:rsidP="00DC788D">
      <w:pPr>
        <w:spacing w:line="360" w:lineRule="auto"/>
        <w:rPr>
          <w:rFonts w:ascii="Times New Roman" w:eastAsia="Times New Roman" w:hAnsi="Times New Roman" w:cs="Times New Roman"/>
          <w:b/>
          <w:sz w:val="20"/>
          <w:szCs w:val="20"/>
          <w:lang w:eastAsia="en-GB"/>
        </w:rPr>
      </w:pPr>
      <w:r w:rsidRPr="008D612E">
        <w:rPr>
          <w:rFonts w:ascii="Times New Roman" w:eastAsia="Times New Roman" w:hAnsi="Times New Roman" w:cs="Times New Roman"/>
          <w:b/>
          <w:sz w:val="20"/>
          <w:szCs w:val="20"/>
          <w:shd w:val="clear" w:color="auto" w:fill="FFFFFF"/>
          <w:lang w:eastAsia="en-GB"/>
        </w:rPr>
        <w:t xml:space="preserve">Figure 1 Pre-operative X-ray </w:t>
      </w:r>
    </w:p>
    <w:p w14:paraId="0EFC98DC" w14:textId="77777777" w:rsidR="00DC788D" w:rsidRPr="008D612E" w:rsidRDefault="00DC788D" w:rsidP="00DC788D">
      <w:pPr>
        <w:spacing w:line="360" w:lineRule="auto"/>
        <w:rPr>
          <w:rFonts w:ascii="Times New Roman" w:eastAsia="Times New Roman" w:hAnsi="Times New Roman" w:cs="Times New Roman"/>
          <w:b/>
          <w:sz w:val="20"/>
          <w:szCs w:val="20"/>
          <w:lang w:eastAsia="en-GB"/>
        </w:rPr>
      </w:pPr>
      <w:r w:rsidRPr="008D612E">
        <w:rPr>
          <w:rFonts w:ascii="Times New Roman" w:eastAsia="Times New Roman" w:hAnsi="Times New Roman" w:cs="Times New Roman"/>
          <w:b/>
          <w:noProof/>
          <w:sz w:val="20"/>
          <w:szCs w:val="20"/>
          <w:lang w:eastAsia="en-IN"/>
        </w:rPr>
        <w:drawing>
          <wp:inline distT="0" distB="0" distL="0" distR="0" wp14:anchorId="0341AA30" wp14:editId="092AA857">
            <wp:extent cx="2479431" cy="1782693"/>
            <wp:effectExtent l="0" t="0" r="0" b="8255"/>
            <wp:docPr id="1" name="Picture 1" descr="page14image3073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age14image307308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5133" cy="1786793"/>
                    </a:xfrm>
                    <a:prstGeom prst="rect">
                      <a:avLst/>
                    </a:prstGeom>
                    <a:noFill/>
                    <a:ln>
                      <a:noFill/>
                    </a:ln>
                  </pic:spPr>
                </pic:pic>
              </a:graphicData>
            </a:graphic>
          </wp:inline>
        </w:drawing>
      </w:r>
    </w:p>
    <w:p w14:paraId="0B80F7B5" w14:textId="77777777" w:rsidR="00DC788D" w:rsidRPr="008D612E" w:rsidRDefault="00DC788D" w:rsidP="00DC788D">
      <w:pPr>
        <w:spacing w:line="360" w:lineRule="auto"/>
        <w:rPr>
          <w:rFonts w:ascii="Times New Roman" w:hAnsi="Times New Roman" w:cs="Times New Roman"/>
          <w:b/>
          <w:sz w:val="20"/>
          <w:szCs w:val="20"/>
        </w:rPr>
      </w:pPr>
    </w:p>
    <w:p w14:paraId="6DAB8EAD" w14:textId="77777777" w:rsidR="00DC788D" w:rsidRPr="008D612E" w:rsidRDefault="00DC788D" w:rsidP="00DC788D">
      <w:pPr>
        <w:spacing w:line="360" w:lineRule="auto"/>
        <w:rPr>
          <w:rFonts w:ascii="Times New Roman" w:eastAsia="Times New Roman" w:hAnsi="Times New Roman" w:cs="Times New Roman"/>
          <w:b/>
          <w:sz w:val="20"/>
          <w:szCs w:val="20"/>
          <w:lang w:eastAsia="en-GB"/>
        </w:rPr>
      </w:pPr>
      <w:r w:rsidRPr="008D612E">
        <w:rPr>
          <w:rFonts w:ascii="Times New Roman" w:eastAsia="Times New Roman" w:hAnsi="Times New Roman" w:cs="Times New Roman"/>
          <w:b/>
          <w:sz w:val="20"/>
          <w:szCs w:val="20"/>
          <w:shd w:val="clear" w:color="auto" w:fill="FFFFFF"/>
          <w:lang w:eastAsia="en-GB"/>
        </w:rPr>
        <w:t xml:space="preserve">Figure 2 Post-operative X-ray. Immediate post-operative xray </w:t>
      </w:r>
    </w:p>
    <w:p w14:paraId="698D7E54" w14:textId="77777777" w:rsidR="00DC788D" w:rsidRPr="008D612E" w:rsidRDefault="00DC788D" w:rsidP="00DC788D">
      <w:pPr>
        <w:spacing w:line="360" w:lineRule="auto"/>
        <w:rPr>
          <w:rFonts w:ascii="Times New Roman" w:eastAsia="Times New Roman" w:hAnsi="Times New Roman" w:cs="Times New Roman"/>
          <w:b/>
          <w:sz w:val="20"/>
          <w:szCs w:val="20"/>
          <w:lang w:eastAsia="en-GB"/>
        </w:rPr>
      </w:pPr>
      <w:r w:rsidRPr="008D612E">
        <w:rPr>
          <w:rFonts w:ascii="Times New Roman" w:eastAsia="Times New Roman" w:hAnsi="Times New Roman" w:cs="Times New Roman"/>
          <w:b/>
          <w:noProof/>
          <w:sz w:val="20"/>
          <w:szCs w:val="20"/>
          <w:lang w:eastAsia="en-IN"/>
        </w:rPr>
        <w:drawing>
          <wp:inline distT="0" distB="0" distL="0" distR="0" wp14:anchorId="4488CE3A" wp14:editId="4F5C4F84">
            <wp:extent cx="2479431" cy="1645172"/>
            <wp:effectExtent l="0" t="0" r="0" b="0"/>
            <wp:docPr id="2" name="Picture 2" descr="page14image3073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age14image307301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0509" cy="1645887"/>
                    </a:xfrm>
                    <a:prstGeom prst="rect">
                      <a:avLst/>
                    </a:prstGeom>
                    <a:noFill/>
                    <a:ln>
                      <a:noFill/>
                    </a:ln>
                  </pic:spPr>
                </pic:pic>
              </a:graphicData>
            </a:graphic>
          </wp:inline>
        </w:drawing>
      </w:r>
    </w:p>
    <w:p w14:paraId="7434438A" w14:textId="77777777" w:rsidR="00DC788D" w:rsidRPr="008D612E" w:rsidRDefault="00DC788D" w:rsidP="00DC788D">
      <w:pPr>
        <w:spacing w:line="360" w:lineRule="auto"/>
        <w:rPr>
          <w:rFonts w:ascii="Times New Roman" w:eastAsia="Times New Roman" w:hAnsi="Times New Roman" w:cs="Times New Roman"/>
          <w:b/>
          <w:sz w:val="20"/>
          <w:szCs w:val="20"/>
          <w:lang w:eastAsia="en-GB"/>
        </w:rPr>
      </w:pPr>
      <w:r w:rsidRPr="008D612E">
        <w:rPr>
          <w:rFonts w:ascii="Times New Roman" w:eastAsia="Times New Roman" w:hAnsi="Times New Roman" w:cs="Times New Roman"/>
          <w:b/>
          <w:sz w:val="20"/>
          <w:szCs w:val="20"/>
          <w:shd w:val="clear" w:color="auto" w:fill="FFFFFF"/>
          <w:lang w:eastAsia="en-GB"/>
        </w:rPr>
        <w:t>1</w:t>
      </w:r>
      <w:r w:rsidRPr="008D612E">
        <w:rPr>
          <w:rFonts w:ascii="Times New Roman" w:eastAsia="Times New Roman" w:hAnsi="Times New Roman" w:cs="Times New Roman"/>
          <w:b/>
          <w:position w:val="10"/>
          <w:sz w:val="20"/>
          <w:szCs w:val="20"/>
          <w:shd w:val="clear" w:color="auto" w:fill="FFFFFF"/>
          <w:lang w:eastAsia="en-GB"/>
        </w:rPr>
        <w:t xml:space="preserve">st </w:t>
      </w:r>
      <w:r w:rsidRPr="008D612E">
        <w:rPr>
          <w:rFonts w:ascii="Times New Roman" w:eastAsia="Times New Roman" w:hAnsi="Times New Roman" w:cs="Times New Roman"/>
          <w:b/>
          <w:sz w:val="20"/>
          <w:szCs w:val="20"/>
          <w:shd w:val="clear" w:color="auto" w:fill="FFFFFF"/>
          <w:lang w:eastAsia="en-GB"/>
        </w:rPr>
        <w:t xml:space="preserve">follow up xray </w:t>
      </w:r>
    </w:p>
    <w:p w14:paraId="140FFBF9" w14:textId="77777777" w:rsidR="00DC788D" w:rsidRPr="008D612E" w:rsidRDefault="00DC788D" w:rsidP="00DC788D">
      <w:pPr>
        <w:spacing w:line="360" w:lineRule="auto"/>
        <w:rPr>
          <w:rFonts w:ascii="Times New Roman" w:eastAsia="Times New Roman" w:hAnsi="Times New Roman" w:cs="Times New Roman"/>
          <w:b/>
          <w:sz w:val="20"/>
          <w:szCs w:val="20"/>
          <w:lang w:eastAsia="en-GB"/>
        </w:rPr>
      </w:pPr>
      <w:r w:rsidRPr="008D612E">
        <w:rPr>
          <w:rFonts w:ascii="Times New Roman" w:eastAsia="Times New Roman" w:hAnsi="Times New Roman" w:cs="Times New Roman"/>
          <w:b/>
          <w:noProof/>
          <w:sz w:val="20"/>
          <w:szCs w:val="20"/>
          <w:lang w:eastAsia="en-IN"/>
        </w:rPr>
        <w:drawing>
          <wp:inline distT="0" distB="0" distL="0" distR="0" wp14:anchorId="23635E4F" wp14:editId="3625D0FF">
            <wp:extent cx="2479431" cy="1712230"/>
            <wp:effectExtent l="0" t="0" r="0" b="2540"/>
            <wp:docPr id="3" name="Picture 3" descr="page14image3073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age14image307300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5153" cy="1709276"/>
                    </a:xfrm>
                    <a:prstGeom prst="rect">
                      <a:avLst/>
                    </a:prstGeom>
                    <a:noFill/>
                    <a:ln>
                      <a:noFill/>
                    </a:ln>
                  </pic:spPr>
                </pic:pic>
              </a:graphicData>
            </a:graphic>
          </wp:inline>
        </w:drawing>
      </w:r>
    </w:p>
    <w:p w14:paraId="0DFA3955" w14:textId="77777777" w:rsidR="009E68F0" w:rsidRDefault="009E68F0" w:rsidP="00DC788D">
      <w:pPr>
        <w:spacing w:line="360" w:lineRule="auto"/>
        <w:rPr>
          <w:rFonts w:ascii="Times New Roman" w:eastAsia="Times New Roman" w:hAnsi="Times New Roman" w:cs="Times New Roman"/>
          <w:b/>
          <w:sz w:val="20"/>
          <w:szCs w:val="20"/>
          <w:shd w:val="clear" w:color="auto" w:fill="FFFFFF"/>
          <w:lang w:eastAsia="en-GB"/>
        </w:rPr>
      </w:pPr>
    </w:p>
    <w:p w14:paraId="53762B20" w14:textId="77777777" w:rsidR="009E68F0" w:rsidRDefault="009E68F0" w:rsidP="00DC788D">
      <w:pPr>
        <w:spacing w:line="360" w:lineRule="auto"/>
        <w:rPr>
          <w:rFonts w:ascii="Times New Roman" w:eastAsia="Times New Roman" w:hAnsi="Times New Roman" w:cs="Times New Roman"/>
          <w:b/>
          <w:sz w:val="20"/>
          <w:szCs w:val="20"/>
          <w:shd w:val="clear" w:color="auto" w:fill="FFFFFF"/>
          <w:lang w:eastAsia="en-GB"/>
        </w:rPr>
      </w:pPr>
    </w:p>
    <w:p w14:paraId="77613BC5" w14:textId="77777777" w:rsidR="009E68F0" w:rsidRDefault="009E68F0" w:rsidP="00DC788D">
      <w:pPr>
        <w:spacing w:line="360" w:lineRule="auto"/>
        <w:rPr>
          <w:rFonts w:ascii="Times New Roman" w:eastAsia="Times New Roman" w:hAnsi="Times New Roman" w:cs="Times New Roman"/>
          <w:b/>
          <w:sz w:val="20"/>
          <w:szCs w:val="20"/>
          <w:shd w:val="clear" w:color="auto" w:fill="FFFFFF"/>
          <w:lang w:eastAsia="en-GB"/>
        </w:rPr>
      </w:pPr>
    </w:p>
    <w:p w14:paraId="683EE9E7" w14:textId="77777777" w:rsidR="009E68F0" w:rsidRDefault="009E68F0" w:rsidP="00DC788D">
      <w:pPr>
        <w:spacing w:line="360" w:lineRule="auto"/>
        <w:rPr>
          <w:rFonts w:ascii="Times New Roman" w:eastAsia="Times New Roman" w:hAnsi="Times New Roman" w:cs="Times New Roman"/>
          <w:b/>
          <w:sz w:val="20"/>
          <w:szCs w:val="20"/>
          <w:shd w:val="clear" w:color="auto" w:fill="FFFFFF"/>
          <w:lang w:eastAsia="en-GB"/>
        </w:rPr>
      </w:pPr>
    </w:p>
    <w:p w14:paraId="50A02E24" w14:textId="77777777" w:rsidR="009E68F0" w:rsidRDefault="009E68F0" w:rsidP="00DC788D">
      <w:pPr>
        <w:spacing w:line="360" w:lineRule="auto"/>
        <w:rPr>
          <w:rFonts w:ascii="Times New Roman" w:eastAsia="Times New Roman" w:hAnsi="Times New Roman" w:cs="Times New Roman"/>
          <w:b/>
          <w:sz w:val="20"/>
          <w:szCs w:val="20"/>
          <w:shd w:val="clear" w:color="auto" w:fill="FFFFFF"/>
          <w:lang w:eastAsia="en-GB"/>
        </w:rPr>
      </w:pPr>
    </w:p>
    <w:p w14:paraId="4CC523D9" w14:textId="2C16F225" w:rsidR="00DC788D" w:rsidRPr="008D612E" w:rsidRDefault="00DC788D" w:rsidP="00DC788D">
      <w:pPr>
        <w:spacing w:line="360" w:lineRule="auto"/>
        <w:rPr>
          <w:rFonts w:ascii="Times New Roman" w:eastAsia="Times New Roman" w:hAnsi="Times New Roman" w:cs="Times New Roman"/>
          <w:b/>
          <w:sz w:val="20"/>
          <w:szCs w:val="20"/>
          <w:shd w:val="clear" w:color="auto" w:fill="FFFFFF"/>
          <w:lang w:eastAsia="en-GB"/>
        </w:rPr>
      </w:pPr>
      <w:r w:rsidRPr="008D612E">
        <w:rPr>
          <w:rFonts w:ascii="Times New Roman" w:eastAsia="Times New Roman" w:hAnsi="Times New Roman" w:cs="Times New Roman"/>
          <w:b/>
          <w:sz w:val="20"/>
          <w:szCs w:val="20"/>
          <w:shd w:val="clear" w:color="auto" w:fill="FFFFFF"/>
          <w:lang w:eastAsia="en-GB"/>
        </w:rPr>
        <w:t>2</w:t>
      </w:r>
      <w:r w:rsidRPr="008D612E">
        <w:rPr>
          <w:rFonts w:ascii="Times New Roman" w:eastAsia="Times New Roman" w:hAnsi="Times New Roman" w:cs="Times New Roman"/>
          <w:b/>
          <w:position w:val="10"/>
          <w:sz w:val="20"/>
          <w:szCs w:val="20"/>
          <w:shd w:val="clear" w:color="auto" w:fill="FFFFFF"/>
          <w:lang w:eastAsia="en-GB"/>
        </w:rPr>
        <w:t xml:space="preserve">nd </w:t>
      </w:r>
      <w:r w:rsidRPr="008D612E">
        <w:rPr>
          <w:rFonts w:ascii="Times New Roman" w:eastAsia="Times New Roman" w:hAnsi="Times New Roman" w:cs="Times New Roman"/>
          <w:b/>
          <w:sz w:val="20"/>
          <w:szCs w:val="20"/>
          <w:shd w:val="clear" w:color="auto" w:fill="FFFFFF"/>
          <w:lang w:eastAsia="en-GB"/>
        </w:rPr>
        <w:t xml:space="preserve">follow up xray </w:t>
      </w:r>
    </w:p>
    <w:p w14:paraId="3B2746CE" w14:textId="77777777" w:rsidR="00DC788D" w:rsidRPr="008D612E" w:rsidRDefault="00DC788D" w:rsidP="00DC788D">
      <w:pPr>
        <w:spacing w:line="360" w:lineRule="auto"/>
        <w:rPr>
          <w:rFonts w:ascii="Times New Roman" w:eastAsia="Times New Roman" w:hAnsi="Times New Roman" w:cs="Times New Roman"/>
          <w:b/>
          <w:sz w:val="20"/>
          <w:szCs w:val="20"/>
          <w:lang w:eastAsia="en-GB"/>
        </w:rPr>
      </w:pPr>
      <w:r w:rsidRPr="008D612E">
        <w:rPr>
          <w:rFonts w:ascii="Times New Roman" w:eastAsia="Times New Roman" w:hAnsi="Times New Roman" w:cs="Times New Roman"/>
          <w:b/>
          <w:noProof/>
          <w:sz w:val="20"/>
          <w:szCs w:val="20"/>
          <w:lang w:eastAsia="en-IN"/>
        </w:rPr>
        <w:drawing>
          <wp:inline distT="0" distB="0" distL="0" distR="0" wp14:anchorId="63CF875F" wp14:editId="2B894551">
            <wp:extent cx="2403231" cy="1753663"/>
            <wp:effectExtent l="0" t="0" r="0" b="0"/>
            <wp:docPr id="4" name="Picture 4" descr="page14image3072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age14image307294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3588" cy="1753923"/>
                    </a:xfrm>
                    <a:prstGeom prst="rect">
                      <a:avLst/>
                    </a:prstGeom>
                    <a:noFill/>
                    <a:ln>
                      <a:noFill/>
                    </a:ln>
                  </pic:spPr>
                </pic:pic>
              </a:graphicData>
            </a:graphic>
          </wp:inline>
        </w:drawing>
      </w:r>
    </w:p>
    <w:p w14:paraId="6CD430B7" w14:textId="77777777" w:rsidR="00DC788D" w:rsidRPr="008D612E" w:rsidRDefault="00DC788D" w:rsidP="00DC788D">
      <w:pPr>
        <w:spacing w:line="360" w:lineRule="auto"/>
        <w:rPr>
          <w:rFonts w:ascii="Times New Roman" w:eastAsia="Times New Roman" w:hAnsi="Times New Roman" w:cs="Times New Roman"/>
          <w:b/>
          <w:sz w:val="20"/>
          <w:szCs w:val="20"/>
          <w:lang w:eastAsia="en-GB"/>
        </w:rPr>
      </w:pPr>
      <w:r w:rsidRPr="008D612E">
        <w:rPr>
          <w:rFonts w:ascii="Times New Roman" w:eastAsia="Times New Roman" w:hAnsi="Times New Roman" w:cs="Times New Roman"/>
          <w:b/>
          <w:sz w:val="20"/>
          <w:szCs w:val="20"/>
          <w:shd w:val="clear" w:color="auto" w:fill="FFFFFF"/>
          <w:lang w:eastAsia="en-GB"/>
        </w:rPr>
        <w:t>3</w:t>
      </w:r>
      <w:r w:rsidRPr="008D612E">
        <w:rPr>
          <w:rFonts w:ascii="Times New Roman" w:eastAsia="Times New Roman" w:hAnsi="Times New Roman" w:cs="Times New Roman"/>
          <w:b/>
          <w:position w:val="10"/>
          <w:sz w:val="20"/>
          <w:szCs w:val="20"/>
          <w:shd w:val="clear" w:color="auto" w:fill="FFFFFF"/>
          <w:lang w:eastAsia="en-GB"/>
        </w:rPr>
        <w:t xml:space="preserve">rd </w:t>
      </w:r>
      <w:r w:rsidRPr="008D612E">
        <w:rPr>
          <w:rFonts w:ascii="Times New Roman" w:eastAsia="Times New Roman" w:hAnsi="Times New Roman" w:cs="Times New Roman"/>
          <w:b/>
          <w:sz w:val="20"/>
          <w:szCs w:val="20"/>
          <w:shd w:val="clear" w:color="auto" w:fill="FFFFFF"/>
          <w:lang w:eastAsia="en-GB"/>
        </w:rPr>
        <w:t xml:space="preserve">follow up xray </w:t>
      </w:r>
    </w:p>
    <w:p w14:paraId="235DBB31" w14:textId="77777777" w:rsidR="00DC788D" w:rsidRPr="008D612E" w:rsidRDefault="00DC788D" w:rsidP="00DC788D">
      <w:pPr>
        <w:spacing w:line="360" w:lineRule="auto"/>
        <w:rPr>
          <w:rFonts w:ascii="Times New Roman" w:eastAsia="Times New Roman" w:hAnsi="Times New Roman" w:cs="Times New Roman"/>
          <w:b/>
          <w:sz w:val="20"/>
          <w:szCs w:val="20"/>
          <w:lang w:eastAsia="en-GB"/>
        </w:rPr>
      </w:pPr>
      <w:r w:rsidRPr="008D612E">
        <w:rPr>
          <w:rFonts w:ascii="Times New Roman" w:eastAsia="Times New Roman" w:hAnsi="Times New Roman" w:cs="Times New Roman"/>
          <w:b/>
          <w:noProof/>
          <w:sz w:val="20"/>
          <w:szCs w:val="20"/>
          <w:lang w:eastAsia="en-IN"/>
        </w:rPr>
        <w:drawing>
          <wp:inline distT="0" distB="0" distL="0" distR="0" wp14:anchorId="4C350D4A" wp14:editId="2A4BBA0F">
            <wp:extent cx="2438400" cy="1637825"/>
            <wp:effectExtent l="0" t="0" r="0" b="635"/>
            <wp:docPr id="5" name="Picture 5" descr="page15image3124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age15image312474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5103" cy="1635610"/>
                    </a:xfrm>
                    <a:prstGeom prst="rect">
                      <a:avLst/>
                    </a:prstGeom>
                    <a:noFill/>
                    <a:ln>
                      <a:noFill/>
                    </a:ln>
                  </pic:spPr>
                </pic:pic>
              </a:graphicData>
            </a:graphic>
          </wp:inline>
        </w:drawing>
      </w:r>
    </w:p>
    <w:p w14:paraId="5DE3110E" w14:textId="77777777" w:rsidR="00DC788D" w:rsidRPr="008D612E" w:rsidRDefault="00DC788D" w:rsidP="00DC788D">
      <w:pPr>
        <w:spacing w:line="360" w:lineRule="auto"/>
        <w:rPr>
          <w:rFonts w:ascii="Times New Roman" w:eastAsia="Times New Roman" w:hAnsi="Times New Roman" w:cs="Times New Roman"/>
          <w:b/>
          <w:sz w:val="20"/>
          <w:szCs w:val="20"/>
          <w:lang w:eastAsia="en-GB"/>
        </w:rPr>
      </w:pPr>
      <w:r w:rsidRPr="008D612E">
        <w:rPr>
          <w:rFonts w:ascii="Times New Roman" w:eastAsia="Times New Roman" w:hAnsi="Times New Roman" w:cs="Times New Roman"/>
          <w:b/>
          <w:sz w:val="20"/>
          <w:szCs w:val="20"/>
          <w:shd w:val="clear" w:color="auto" w:fill="FFFFFF"/>
          <w:lang w:eastAsia="en-GB"/>
        </w:rPr>
        <w:t xml:space="preserve">Fig 3 Instruments </w:t>
      </w:r>
    </w:p>
    <w:p w14:paraId="6B122026" w14:textId="77777777" w:rsidR="00DC788D" w:rsidRPr="008D612E" w:rsidRDefault="00DC788D" w:rsidP="00DC788D">
      <w:pPr>
        <w:spacing w:line="360" w:lineRule="auto"/>
        <w:rPr>
          <w:rFonts w:ascii="Times New Roman" w:eastAsia="Times New Roman" w:hAnsi="Times New Roman" w:cs="Times New Roman"/>
          <w:b/>
          <w:sz w:val="20"/>
          <w:szCs w:val="20"/>
          <w:lang w:eastAsia="en-GB"/>
        </w:rPr>
      </w:pPr>
      <w:r w:rsidRPr="008D612E">
        <w:rPr>
          <w:rFonts w:ascii="Times New Roman" w:eastAsia="Times New Roman" w:hAnsi="Times New Roman" w:cs="Times New Roman"/>
          <w:b/>
          <w:noProof/>
          <w:sz w:val="20"/>
          <w:szCs w:val="20"/>
          <w:lang w:eastAsia="en-IN"/>
        </w:rPr>
        <w:drawing>
          <wp:inline distT="0" distB="0" distL="0" distR="0" wp14:anchorId="362D93B0" wp14:editId="0D87904C">
            <wp:extent cx="3585466" cy="2057400"/>
            <wp:effectExtent l="0" t="0" r="0" b="0"/>
            <wp:docPr id="6" name="Picture 6" descr="page15image1459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age15image14596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8929" cy="2059387"/>
                    </a:xfrm>
                    <a:prstGeom prst="rect">
                      <a:avLst/>
                    </a:prstGeom>
                    <a:noFill/>
                    <a:ln>
                      <a:noFill/>
                    </a:ln>
                  </pic:spPr>
                </pic:pic>
              </a:graphicData>
            </a:graphic>
          </wp:inline>
        </w:drawing>
      </w:r>
    </w:p>
    <w:p w14:paraId="075451D5" w14:textId="77777777" w:rsidR="009E68F0" w:rsidRDefault="009E68F0" w:rsidP="00DC788D">
      <w:pPr>
        <w:spacing w:line="360" w:lineRule="auto"/>
        <w:rPr>
          <w:rFonts w:ascii="Times New Roman" w:eastAsia="Times New Roman" w:hAnsi="Times New Roman" w:cs="Times New Roman"/>
          <w:b/>
          <w:sz w:val="20"/>
          <w:szCs w:val="20"/>
          <w:shd w:val="clear" w:color="auto" w:fill="FFFFFF"/>
          <w:lang w:eastAsia="en-GB"/>
        </w:rPr>
      </w:pPr>
    </w:p>
    <w:p w14:paraId="48D40A6E" w14:textId="77777777" w:rsidR="009E68F0" w:rsidRDefault="009E68F0" w:rsidP="00DC788D">
      <w:pPr>
        <w:spacing w:line="360" w:lineRule="auto"/>
        <w:rPr>
          <w:rFonts w:ascii="Times New Roman" w:eastAsia="Times New Roman" w:hAnsi="Times New Roman" w:cs="Times New Roman"/>
          <w:b/>
          <w:sz w:val="20"/>
          <w:szCs w:val="20"/>
          <w:shd w:val="clear" w:color="auto" w:fill="FFFFFF"/>
          <w:lang w:eastAsia="en-GB"/>
        </w:rPr>
      </w:pPr>
    </w:p>
    <w:p w14:paraId="09A104B1" w14:textId="77777777" w:rsidR="009E68F0" w:rsidRDefault="009E68F0" w:rsidP="00DC788D">
      <w:pPr>
        <w:spacing w:line="360" w:lineRule="auto"/>
        <w:rPr>
          <w:rFonts w:ascii="Times New Roman" w:eastAsia="Times New Roman" w:hAnsi="Times New Roman" w:cs="Times New Roman"/>
          <w:b/>
          <w:sz w:val="20"/>
          <w:szCs w:val="20"/>
          <w:shd w:val="clear" w:color="auto" w:fill="FFFFFF"/>
          <w:lang w:eastAsia="en-GB"/>
        </w:rPr>
      </w:pPr>
    </w:p>
    <w:p w14:paraId="013DAEE8" w14:textId="77777777" w:rsidR="009E68F0" w:rsidRDefault="009E68F0" w:rsidP="00DC788D">
      <w:pPr>
        <w:spacing w:line="360" w:lineRule="auto"/>
        <w:rPr>
          <w:rFonts w:ascii="Times New Roman" w:eastAsia="Times New Roman" w:hAnsi="Times New Roman" w:cs="Times New Roman"/>
          <w:b/>
          <w:sz w:val="20"/>
          <w:szCs w:val="20"/>
          <w:shd w:val="clear" w:color="auto" w:fill="FFFFFF"/>
          <w:lang w:eastAsia="en-GB"/>
        </w:rPr>
      </w:pPr>
    </w:p>
    <w:p w14:paraId="366B9B07" w14:textId="77777777" w:rsidR="009E68F0" w:rsidRDefault="009E68F0" w:rsidP="00DC788D">
      <w:pPr>
        <w:spacing w:line="360" w:lineRule="auto"/>
        <w:rPr>
          <w:rFonts w:ascii="Times New Roman" w:eastAsia="Times New Roman" w:hAnsi="Times New Roman" w:cs="Times New Roman"/>
          <w:b/>
          <w:sz w:val="20"/>
          <w:szCs w:val="20"/>
          <w:shd w:val="clear" w:color="auto" w:fill="FFFFFF"/>
          <w:lang w:eastAsia="en-GB"/>
        </w:rPr>
      </w:pPr>
    </w:p>
    <w:p w14:paraId="59271D7B" w14:textId="77777777" w:rsidR="009E68F0" w:rsidRDefault="009E68F0" w:rsidP="00DC788D">
      <w:pPr>
        <w:spacing w:line="360" w:lineRule="auto"/>
        <w:rPr>
          <w:rFonts w:ascii="Times New Roman" w:eastAsia="Times New Roman" w:hAnsi="Times New Roman" w:cs="Times New Roman"/>
          <w:b/>
          <w:sz w:val="20"/>
          <w:szCs w:val="20"/>
          <w:shd w:val="clear" w:color="auto" w:fill="FFFFFF"/>
          <w:lang w:eastAsia="en-GB"/>
        </w:rPr>
      </w:pPr>
    </w:p>
    <w:p w14:paraId="4CA2D6FE" w14:textId="77777777" w:rsidR="009E68F0" w:rsidRDefault="009E68F0" w:rsidP="00DC788D">
      <w:pPr>
        <w:spacing w:line="360" w:lineRule="auto"/>
        <w:rPr>
          <w:rFonts w:ascii="Times New Roman" w:eastAsia="Times New Roman" w:hAnsi="Times New Roman" w:cs="Times New Roman"/>
          <w:b/>
          <w:sz w:val="20"/>
          <w:szCs w:val="20"/>
          <w:shd w:val="clear" w:color="auto" w:fill="FFFFFF"/>
          <w:lang w:eastAsia="en-GB"/>
        </w:rPr>
      </w:pPr>
    </w:p>
    <w:p w14:paraId="1E1EA9EA" w14:textId="77777777" w:rsidR="009E68F0" w:rsidRDefault="009E68F0" w:rsidP="00DC788D">
      <w:pPr>
        <w:spacing w:line="360" w:lineRule="auto"/>
        <w:rPr>
          <w:rFonts w:ascii="Times New Roman" w:eastAsia="Times New Roman" w:hAnsi="Times New Roman" w:cs="Times New Roman"/>
          <w:b/>
          <w:sz w:val="20"/>
          <w:szCs w:val="20"/>
          <w:shd w:val="clear" w:color="auto" w:fill="FFFFFF"/>
          <w:lang w:eastAsia="en-GB"/>
        </w:rPr>
      </w:pPr>
    </w:p>
    <w:p w14:paraId="19692F1B" w14:textId="77777777" w:rsidR="009E68F0" w:rsidRDefault="009E68F0" w:rsidP="00DC788D">
      <w:pPr>
        <w:spacing w:line="360" w:lineRule="auto"/>
        <w:rPr>
          <w:rFonts w:ascii="Times New Roman" w:eastAsia="Times New Roman" w:hAnsi="Times New Roman" w:cs="Times New Roman"/>
          <w:b/>
          <w:sz w:val="20"/>
          <w:szCs w:val="20"/>
          <w:shd w:val="clear" w:color="auto" w:fill="FFFFFF"/>
          <w:lang w:eastAsia="en-GB"/>
        </w:rPr>
      </w:pPr>
    </w:p>
    <w:p w14:paraId="7340E204" w14:textId="77777777" w:rsidR="009E68F0" w:rsidRDefault="009E68F0" w:rsidP="00DC788D">
      <w:pPr>
        <w:spacing w:line="360" w:lineRule="auto"/>
        <w:rPr>
          <w:rFonts w:ascii="Times New Roman" w:eastAsia="Times New Roman" w:hAnsi="Times New Roman" w:cs="Times New Roman"/>
          <w:b/>
          <w:sz w:val="20"/>
          <w:szCs w:val="20"/>
          <w:shd w:val="clear" w:color="auto" w:fill="FFFFFF"/>
          <w:lang w:eastAsia="en-GB"/>
        </w:rPr>
      </w:pPr>
    </w:p>
    <w:p w14:paraId="1B2BB109" w14:textId="77777777" w:rsidR="009E68F0" w:rsidRDefault="009E68F0" w:rsidP="00DC788D">
      <w:pPr>
        <w:spacing w:line="360" w:lineRule="auto"/>
        <w:rPr>
          <w:rFonts w:ascii="Times New Roman" w:eastAsia="Times New Roman" w:hAnsi="Times New Roman" w:cs="Times New Roman"/>
          <w:b/>
          <w:sz w:val="20"/>
          <w:szCs w:val="20"/>
          <w:shd w:val="clear" w:color="auto" w:fill="FFFFFF"/>
          <w:lang w:eastAsia="en-GB"/>
        </w:rPr>
      </w:pPr>
    </w:p>
    <w:p w14:paraId="31683862" w14:textId="77777777" w:rsidR="00DC788D" w:rsidRPr="008D612E" w:rsidRDefault="00DC788D" w:rsidP="00DC788D">
      <w:pPr>
        <w:spacing w:line="360" w:lineRule="auto"/>
        <w:rPr>
          <w:rFonts w:ascii="Times New Roman" w:eastAsia="Times New Roman" w:hAnsi="Times New Roman" w:cs="Times New Roman"/>
          <w:b/>
          <w:sz w:val="20"/>
          <w:szCs w:val="20"/>
          <w:lang w:eastAsia="en-GB"/>
        </w:rPr>
      </w:pPr>
      <w:r w:rsidRPr="008D612E">
        <w:rPr>
          <w:rFonts w:ascii="Times New Roman" w:eastAsia="Times New Roman" w:hAnsi="Times New Roman" w:cs="Times New Roman"/>
          <w:b/>
          <w:sz w:val="20"/>
          <w:szCs w:val="20"/>
          <w:shd w:val="clear" w:color="auto" w:fill="FFFFFF"/>
          <w:lang w:eastAsia="en-GB"/>
        </w:rPr>
        <w:t xml:space="preserve">Figure 4 clinical pictures </w:t>
      </w:r>
    </w:p>
    <w:p w14:paraId="0647D4B5" w14:textId="77777777" w:rsidR="00DC788D" w:rsidRPr="008D612E" w:rsidRDefault="00DC788D" w:rsidP="00DC788D">
      <w:pPr>
        <w:spacing w:line="360" w:lineRule="auto"/>
        <w:rPr>
          <w:rFonts w:ascii="Times New Roman" w:eastAsia="Times New Roman" w:hAnsi="Times New Roman" w:cs="Times New Roman"/>
          <w:b/>
          <w:sz w:val="20"/>
          <w:szCs w:val="20"/>
          <w:lang w:eastAsia="en-GB"/>
        </w:rPr>
      </w:pPr>
      <w:r w:rsidRPr="008D612E">
        <w:rPr>
          <w:rFonts w:ascii="Times New Roman" w:eastAsia="Times New Roman" w:hAnsi="Times New Roman" w:cs="Times New Roman"/>
          <w:b/>
          <w:noProof/>
          <w:sz w:val="20"/>
          <w:szCs w:val="20"/>
          <w:lang w:eastAsia="en-IN"/>
        </w:rPr>
        <w:drawing>
          <wp:inline distT="0" distB="0" distL="0" distR="0" wp14:anchorId="24B7606B" wp14:editId="29FAB42D">
            <wp:extent cx="1770185" cy="2192661"/>
            <wp:effectExtent l="0" t="0" r="1905" b="0"/>
            <wp:docPr id="7" name="Picture 7" descr="page16image1416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page16image141659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0122" cy="2192583"/>
                    </a:xfrm>
                    <a:prstGeom prst="rect">
                      <a:avLst/>
                    </a:prstGeom>
                    <a:noFill/>
                    <a:ln>
                      <a:noFill/>
                    </a:ln>
                  </pic:spPr>
                </pic:pic>
              </a:graphicData>
            </a:graphic>
          </wp:inline>
        </w:drawing>
      </w:r>
      <w:r w:rsidRPr="008D612E">
        <w:rPr>
          <w:rFonts w:ascii="Times New Roman" w:eastAsia="Times New Roman" w:hAnsi="Times New Roman" w:cs="Times New Roman"/>
          <w:b/>
          <w:noProof/>
          <w:sz w:val="20"/>
          <w:szCs w:val="20"/>
          <w:lang w:eastAsia="en-IN"/>
        </w:rPr>
        <w:drawing>
          <wp:inline distT="0" distB="0" distL="0" distR="0" wp14:anchorId="11DEEAE2" wp14:editId="2FE58CFC">
            <wp:extent cx="1420733" cy="2192215"/>
            <wp:effectExtent l="0" t="0" r="8255" b="0"/>
            <wp:docPr id="8" name="Picture 8" descr="page16image1416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page16image141657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2061" cy="2194264"/>
                    </a:xfrm>
                    <a:prstGeom prst="rect">
                      <a:avLst/>
                    </a:prstGeom>
                    <a:noFill/>
                    <a:ln>
                      <a:noFill/>
                    </a:ln>
                  </pic:spPr>
                </pic:pic>
              </a:graphicData>
            </a:graphic>
          </wp:inline>
        </w:drawing>
      </w:r>
      <w:r w:rsidRPr="008D612E">
        <w:rPr>
          <w:rFonts w:ascii="Times New Roman" w:eastAsia="Times New Roman" w:hAnsi="Times New Roman" w:cs="Times New Roman"/>
          <w:b/>
          <w:noProof/>
          <w:sz w:val="20"/>
          <w:szCs w:val="20"/>
          <w:lang w:eastAsia="en-IN"/>
        </w:rPr>
        <w:drawing>
          <wp:inline distT="0" distB="0" distL="0" distR="0" wp14:anchorId="145E71D2" wp14:editId="064149B4">
            <wp:extent cx="1283970" cy="2169160"/>
            <wp:effectExtent l="0" t="0" r="0" b="2540"/>
            <wp:docPr id="9" name="Picture 9" descr="page16image1416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age16image141661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3970" cy="2169160"/>
                    </a:xfrm>
                    <a:prstGeom prst="rect">
                      <a:avLst/>
                    </a:prstGeom>
                    <a:noFill/>
                    <a:ln>
                      <a:noFill/>
                    </a:ln>
                  </pic:spPr>
                </pic:pic>
              </a:graphicData>
            </a:graphic>
          </wp:inline>
        </w:drawing>
      </w:r>
      <w:r w:rsidRPr="008D612E">
        <w:rPr>
          <w:rFonts w:ascii="Times New Roman" w:eastAsia="Times New Roman" w:hAnsi="Times New Roman" w:cs="Times New Roman"/>
          <w:b/>
          <w:noProof/>
          <w:sz w:val="20"/>
          <w:szCs w:val="20"/>
          <w:lang w:eastAsia="en-IN"/>
        </w:rPr>
        <w:drawing>
          <wp:inline distT="0" distB="0" distL="0" distR="0" wp14:anchorId="11B52BA7" wp14:editId="6E584E0D">
            <wp:extent cx="1611923" cy="1905233"/>
            <wp:effectExtent l="0" t="0" r="7620" b="0"/>
            <wp:docPr id="10" name="Picture 10" descr="page16image1416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page16image141663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4805" cy="1908639"/>
                    </a:xfrm>
                    <a:prstGeom prst="rect">
                      <a:avLst/>
                    </a:prstGeom>
                    <a:noFill/>
                    <a:ln>
                      <a:noFill/>
                    </a:ln>
                  </pic:spPr>
                </pic:pic>
              </a:graphicData>
            </a:graphic>
          </wp:inline>
        </w:drawing>
      </w:r>
      <w:r w:rsidRPr="008D612E">
        <w:rPr>
          <w:rFonts w:ascii="Times New Roman" w:eastAsia="Times New Roman" w:hAnsi="Times New Roman" w:cs="Times New Roman"/>
          <w:b/>
          <w:noProof/>
          <w:sz w:val="20"/>
          <w:szCs w:val="20"/>
          <w:lang w:eastAsia="en-IN"/>
        </w:rPr>
        <w:drawing>
          <wp:inline distT="0" distB="0" distL="0" distR="0" wp14:anchorId="4CB74541" wp14:editId="2D7F299C">
            <wp:extent cx="2866292" cy="1910861"/>
            <wp:effectExtent l="0" t="0" r="0" b="0"/>
            <wp:docPr id="11" name="Picture 11" descr="page16image1416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age16image1416472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66448" cy="1910965"/>
                    </a:xfrm>
                    <a:prstGeom prst="rect">
                      <a:avLst/>
                    </a:prstGeom>
                    <a:noFill/>
                    <a:ln>
                      <a:noFill/>
                    </a:ln>
                  </pic:spPr>
                </pic:pic>
              </a:graphicData>
            </a:graphic>
          </wp:inline>
        </w:drawing>
      </w:r>
      <w:r w:rsidRPr="008D612E">
        <w:rPr>
          <w:rFonts w:ascii="Times New Roman" w:eastAsia="Times New Roman" w:hAnsi="Times New Roman" w:cs="Times New Roman"/>
          <w:b/>
          <w:noProof/>
          <w:sz w:val="20"/>
          <w:szCs w:val="20"/>
          <w:lang w:eastAsia="en-IN"/>
        </w:rPr>
        <w:drawing>
          <wp:inline distT="0" distB="0" distL="0" distR="0" wp14:anchorId="50F2430E" wp14:editId="79034A12">
            <wp:extent cx="1945640" cy="1770380"/>
            <wp:effectExtent l="0" t="0" r="0" b="0"/>
            <wp:docPr id="12" name="Picture 12" descr="page16image1416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age16image141665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5640" cy="1770380"/>
                    </a:xfrm>
                    <a:prstGeom prst="rect">
                      <a:avLst/>
                    </a:prstGeom>
                    <a:noFill/>
                    <a:ln>
                      <a:noFill/>
                    </a:ln>
                  </pic:spPr>
                </pic:pic>
              </a:graphicData>
            </a:graphic>
          </wp:inline>
        </w:drawing>
      </w:r>
    </w:p>
    <w:p w14:paraId="0CB7D3B6" w14:textId="77777777" w:rsidR="00DC788D" w:rsidRPr="008D612E" w:rsidRDefault="00DC788D" w:rsidP="00DC788D">
      <w:pPr>
        <w:spacing w:line="360" w:lineRule="auto"/>
        <w:rPr>
          <w:rFonts w:ascii="Times New Roman" w:hAnsi="Times New Roman" w:cs="Times New Roman"/>
          <w:b/>
          <w:sz w:val="20"/>
          <w:szCs w:val="20"/>
        </w:rPr>
      </w:pPr>
    </w:p>
    <w:p w14:paraId="06CB9189" w14:textId="77777777" w:rsidR="006821C3" w:rsidRPr="00006FDD" w:rsidRDefault="006821C3" w:rsidP="002A23ED">
      <w:pPr>
        <w:pStyle w:val="NormalWeb"/>
        <w:spacing w:before="0" w:beforeAutospacing="0" w:after="0" w:afterAutospacing="0" w:line="360" w:lineRule="auto"/>
        <w:rPr>
          <w:sz w:val="20"/>
          <w:szCs w:val="20"/>
        </w:rPr>
      </w:pPr>
      <w:r w:rsidRPr="00006FDD">
        <w:rPr>
          <w:b/>
          <w:bCs/>
          <w:sz w:val="20"/>
          <w:szCs w:val="20"/>
        </w:rPr>
        <w:t xml:space="preserve">Discussion </w:t>
      </w:r>
    </w:p>
    <w:p w14:paraId="026C06F0" w14:textId="77777777" w:rsidR="009E68F0" w:rsidRDefault="006821C3" w:rsidP="00DC788D">
      <w:pPr>
        <w:pStyle w:val="NormalWeb"/>
        <w:spacing w:before="0" w:beforeAutospacing="0" w:after="0" w:afterAutospacing="0" w:line="360" w:lineRule="auto"/>
        <w:jc w:val="both"/>
        <w:rPr>
          <w:sz w:val="20"/>
          <w:szCs w:val="20"/>
        </w:rPr>
      </w:pPr>
      <w:r w:rsidRPr="00006FDD">
        <w:rPr>
          <w:sz w:val="20"/>
          <w:szCs w:val="20"/>
        </w:rPr>
        <w:t>This study was mainly undertaken to study the clinical outcome of the postero-lateral instrument fusion of the thoraco</w:t>
      </w:r>
      <w:r w:rsidR="00F1774E" w:rsidRPr="00006FDD">
        <w:rPr>
          <w:sz w:val="20"/>
          <w:szCs w:val="20"/>
        </w:rPr>
        <w:t>-</w:t>
      </w:r>
      <w:r w:rsidRPr="00006FDD">
        <w:rPr>
          <w:sz w:val="20"/>
          <w:szCs w:val="20"/>
        </w:rPr>
        <w:t>lumbar vertebra. The literature available has shown a number of surgical procedures depending on the severity and the extent of the spinal stenosis and instability. It varies from laminectomy to wide central laminectomy alone to an anterior release with posterior decompression and fusion with instrumentation. The complications also vary from one procedure to the other procedure.</w:t>
      </w:r>
      <w:r w:rsidRPr="00006FDD">
        <w:rPr>
          <w:position w:val="10"/>
          <w:sz w:val="20"/>
          <w:szCs w:val="20"/>
        </w:rPr>
        <w:t xml:space="preserve">5 </w:t>
      </w:r>
      <w:r w:rsidRPr="00006FDD">
        <w:rPr>
          <w:sz w:val="20"/>
          <w:szCs w:val="20"/>
        </w:rPr>
        <w:t>The rate complications vary from 8 to 80% with the different surgeries of the thoraco</w:t>
      </w:r>
      <w:r w:rsidR="00F1774E" w:rsidRPr="00006FDD">
        <w:rPr>
          <w:sz w:val="20"/>
          <w:szCs w:val="20"/>
        </w:rPr>
        <w:t>-</w:t>
      </w:r>
      <w:r w:rsidRPr="00006FDD">
        <w:rPr>
          <w:sz w:val="20"/>
          <w:szCs w:val="20"/>
        </w:rPr>
        <w:t xml:space="preserve"> lumbar vertebra fracture.</w:t>
      </w:r>
      <w:r w:rsidRPr="00006FDD">
        <w:rPr>
          <w:position w:val="10"/>
          <w:sz w:val="20"/>
          <w:szCs w:val="20"/>
        </w:rPr>
        <w:t xml:space="preserve">6 </w:t>
      </w:r>
      <w:r w:rsidR="00DC788D">
        <w:rPr>
          <w:sz w:val="20"/>
          <w:szCs w:val="20"/>
        </w:rPr>
        <w:t xml:space="preserve"> </w:t>
      </w:r>
    </w:p>
    <w:p w14:paraId="344B04DF" w14:textId="57825598" w:rsidR="006821C3" w:rsidRPr="00006FDD" w:rsidRDefault="009E68F0" w:rsidP="00DC788D">
      <w:pPr>
        <w:pStyle w:val="NormalWeb"/>
        <w:spacing w:before="0" w:beforeAutospacing="0" w:after="0" w:afterAutospacing="0" w:line="360" w:lineRule="auto"/>
        <w:jc w:val="both"/>
        <w:rPr>
          <w:sz w:val="20"/>
          <w:szCs w:val="20"/>
        </w:rPr>
      </w:pPr>
      <w:r>
        <w:rPr>
          <w:sz w:val="20"/>
          <w:szCs w:val="20"/>
        </w:rPr>
        <w:t xml:space="preserve">               </w:t>
      </w:r>
      <w:r w:rsidR="006821C3" w:rsidRPr="00006FDD">
        <w:rPr>
          <w:sz w:val="20"/>
          <w:szCs w:val="20"/>
        </w:rPr>
        <w:t>This study has demonstrated the change in the regional angle, anterior wedge angle and also improvement in function as evident by using Frankel’s grading. A study by Bridwell had shown that the radiographic and functional outcome in patients with decompression and instrumental fusion.</w:t>
      </w:r>
      <w:r w:rsidR="006821C3" w:rsidRPr="00006FDD">
        <w:rPr>
          <w:position w:val="10"/>
          <w:sz w:val="20"/>
          <w:szCs w:val="20"/>
        </w:rPr>
        <w:t xml:space="preserve">7 </w:t>
      </w:r>
      <w:r w:rsidR="006821C3" w:rsidRPr="00006FDD">
        <w:rPr>
          <w:sz w:val="20"/>
          <w:szCs w:val="20"/>
        </w:rPr>
        <w:t>Another study had shown that, the fusion rates among the patients treated with pedicle screw fixation had shown significantly higher rates of fusion. The decompression with PLF and decompression with PLF supplemented with pedicle screw fixation groups had significant improvements in the VAS scores for back and leg pain and reported outcome was good or excellent.</w:t>
      </w:r>
      <w:r w:rsidR="006821C3" w:rsidRPr="00006FDD">
        <w:rPr>
          <w:position w:val="10"/>
          <w:sz w:val="20"/>
          <w:szCs w:val="20"/>
        </w:rPr>
        <w:t xml:space="preserve">8 </w:t>
      </w:r>
    </w:p>
    <w:p w14:paraId="0F42475F" w14:textId="4E65982A" w:rsidR="006821C3" w:rsidRPr="00006FDD" w:rsidRDefault="00DC788D" w:rsidP="00DC788D">
      <w:pPr>
        <w:pStyle w:val="NormalWeb"/>
        <w:spacing w:before="0" w:beforeAutospacing="0" w:after="0" w:afterAutospacing="0" w:line="360" w:lineRule="auto"/>
        <w:jc w:val="both"/>
        <w:rPr>
          <w:sz w:val="20"/>
          <w:szCs w:val="20"/>
        </w:rPr>
      </w:pPr>
      <w:r>
        <w:rPr>
          <w:sz w:val="20"/>
          <w:szCs w:val="20"/>
        </w:rPr>
        <w:t xml:space="preserve">                </w:t>
      </w:r>
      <w:r w:rsidR="006821C3" w:rsidRPr="00006FDD">
        <w:rPr>
          <w:sz w:val="20"/>
          <w:szCs w:val="20"/>
        </w:rPr>
        <w:t>A study by Baumann et al had a fusion rate of 94% in patients undergoing PLF with use of DBM and 100% with the use of ABG.</w:t>
      </w:r>
      <w:r w:rsidR="006821C3" w:rsidRPr="00006FDD">
        <w:rPr>
          <w:position w:val="10"/>
          <w:sz w:val="20"/>
          <w:szCs w:val="20"/>
        </w:rPr>
        <w:t xml:space="preserve">9 </w:t>
      </w:r>
      <w:r w:rsidR="006821C3" w:rsidRPr="00006FDD">
        <w:rPr>
          <w:sz w:val="20"/>
          <w:szCs w:val="20"/>
        </w:rPr>
        <w:t>Andersen et al have reported superior outcomes among the patients with instrumented lumbar spinal fusion. But the study had also revealed that instrumentation was associated with additional surgeries resulting in lesser degree of improvement.</w:t>
      </w:r>
      <w:r w:rsidR="006821C3" w:rsidRPr="00006FDD">
        <w:rPr>
          <w:position w:val="10"/>
          <w:sz w:val="20"/>
          <w:szCs w:val="20"/>
        </w:rPr>
        <w:t xml:space="preserve">10 </w:t>
      </w:r>
      <w:r w:rsidR="006821C3" w:rsidRPr="00006FDD">
        <w:rPr>
          <w:sz w:val="20"/>
          <w:szCs w:val="20"/>
        </w:rPr>
        <w:t>The postero</w:t>
      </w:r>
      <w:r w:rsidR="00684F82" w:rsidRPr="00006FDD">
        <w:rPr>
          <w:sz w:val="20"/>
          <w:szCs w:val="20"/>
        </w:rPr>
        <w:t>-</w:t>
      </w:r>
      <w:r w:rsidR="006821C3" w:rsidRPr="00006FDD">
        <w:rPr>
          <w:sz w:val="20"/>
          <w:szCs w:val="20"/>
        </w:rPr>
        <w:t xml:space="preserve"> lateral fusion techniques are sometimes challenging for achieving the adequate improvement in sagittal spinal balance of the lumbar spine which influences the clinical outcome over time which is a persistent cause for low back pain. </w:t>
      </w:r>
      <w:r>
        <w:rPr>
          <w:sz w:val="20"/>
          <w:szCs w:val="20"/>
        </w:rPr>
        <w:t xml:space="preserve"> </w:t>
      </w:r>
      <w:r w:rsidR="006821C3" w:rsidRPr="00006FDD">
        <w:rPr>
          <w:sz w:val="20"/>
          <w:szCs w:val="20"/>
        </w:rPr>
        <w:t xml:space="preserve">The main limitation of this study was shorter duration of follow up. But long term results of this procedure are awaited. The evaluation of clinical outcome of the surgery requires CT scan. But due to higher radiation ethical issues restrict the follow up. </w:t>
      </w:r>
    </w:p>
    <w:p w14:paraId="7CB8BB35" w14:textId="77777777" w:rsidR="006821C3" w:rsidRPr="00006FDD" w:rsidRDefault="006821C3" w:rsidP="002A23ED">
      <w:pPr>
        <w:pStyle w:val="NormalWeb"/>
        <w:spacing w:before="0" w:beforeAutospacing="0" w:after="0" w:afterAutospacing="0" w:line="360" w:lineRule="auto"/>
        <w:rPr>
          <w:sz w:val="20"/>
          <w:szCs w:val="20"/>
        </w:rPr>
      </w:pPr>
      <w:r w:rsidRPr="00006FDD">
        <w:rPr>
          <w:b/>
          <w:bCs/>
          <w:sz w:val="20"/>
          <w:szCs w:val="20"/>
        </w:rPr>
        <w:t xml:space="preserve">Conclusion </w:t>
      </w:r>
    </w:p>
    <w:p w14:paraId="55F2ED31" w14:textId="77777777" w:rsidR="006821C3" w:rsidRPr="00006FDD" w:rsidRDefault="006821C3" w:rsidP="002A23ED">
      <w:pPr>
        <w:pStyle w:val="NormalWeb"/>
        <w:spacing w:before="0" w:beforeAutospacing="0" w:after="0" w:afterAutospacing="0" w:line="360" w:lineRule="auto"/>
        <w:rPr>
          <w:sz w:val="20"/>
          <w:szCs w:val="20"/>
        </w:rPr>
      </w:pPr>
      <w:r w:rsidRPr="00006FDD">
        <w:rPr>
          <w:sz w:val="20"/>
          <w:szCs w:val="20"/>
        </w:rPr>
        <w:t xml:space="preserve">This study was able to show that the postero lateral fusion had good clinical outcome. The complication rates were less including the intraoperative blood loss and need for transfusions. </w:t>
      </w:r>
    </w:p>
    <w:p w14:paraId="6EAFD511" w14:textId="77777777" w:rsidR="00DC788D" w:rsidRDefault="00DC788D" w:rsidP="002A23ED">
      <w:pPr>
        <w:pStyle w:val="NormalWeb"/>
        <w:spacing w:before="0" w:beforeAutospacing="0" w:after="0" w:afterAutospacing="0" w:line="360" w:lineRule="auto"/>
        <w:rPr>
          <w:b/>
          <w:bCs/>
          <w:sz w:val="20"/>
          <w:szCs w:val="20"/>
        </w:rPr>
      </w:pPr>
    </w:p>
    <w:p w14:paraId="7F0B5B02" w14:textId="77777777" w:rsidR="001B0137" w:rsidRPr="00006FDD" w:rsidRDefault="001B0137" w:rsidP="002A23ED">
      <w:pPr>
        <w:pStyle w:val="NormalWeb"/>
        <w:spacing w:before="0" w:beforeAutospacing="0" w:after="0" w:afterAutospacing="0" w:line="360" w:lineRule="auto"/>
        <w:rPr>
          <w:sz w:val="20"/>
          <w:szCs w:val="20"/>
        </w:rPr>
      </w:pPr>
      <w:r w:rsidRPr="00006FDD">
        <w:rPr>
          <w:b/>
          <w:bCs/>
          <w:sz w:val="20"/>
          <w:szCs w:val="20"/>
        </w:rPr>
        <w:t xml:space="preserve">References </w:t>
      </w:r>
    </w:p>
    <w:p w14:paraId="71AF4D51" w14:textId="77777777" w:rsidR="001B0137" w:rsidRPr="009E68F0" w:rsidRDefault="001B0137" w:rsidP="009E68F0">
      <w:pPr>
        <w:pStyle w:val="NormalWeb"/>
        <w:numPr>
          <w:ilvl w:val="0"/>
          <w:numId w:val="1"/>
        </w:numPr>
        <w:spacing w:before="0" w:beforeAutospacing="0" w:after="0" w:afterAutospacing="0" w:line="360" w:lineRule="auto"/>
        <w:ind w:left="510"/>
        <w:rPr>
          <w:sz w:val="20"/>
          <w:szCs w:val="20"/>
        </w:rPr>
      </w:pPr>
      <w:r w:rsidRPr="009E68F0">
        <w:rPr>
          <w:sz w:val="20"/>
          <w:szCs w:val="20"/>
        </w:rPr>
        <w:t>Jens R. Chapman Sohail K Mirza H. Rockwood, Green Fractures in Adults. Lippincott Williams and Wilkins, 5</w:t>
      </w:r>
      <w:r w:rsidRPr="009E68F0">
        <w:rPr>
          <w:position w:val="10"/>
          <w:sz w:val="20"/>
          <w:szCs w:val="20"/>
        </w:rPr>
        <w:t xml:space="preserve">th </w:t>
      </w:r>
      <w:r w:rsidRPr="009E68F0">
        <w:rPr>
          <w:sz w:val="20"/>
          <w:szCs w:val="20"/>
        </w:rPr>
        <w:t xml:space="preserve">edition; Vol. 2: 1295 – 1466. </w:t>
      </w:r>
    </w:p>
    <w:p w14:paraId="6D360459" w14:textId="77777777" w:rsidR="001B0137" w:rsidRPr="009E68F0" w:rsidRDefault="001B0137" w:rsidP="009E68F0">
      <w:pPr>
        <w:pStyle w:val="NormalWeb"/>
        <w:numPr>
          <w:ilvl w:val="0"/>
          <w:numId w:val="1"/>
        </w:numPr>
        <w:spacing w:before="0" w:beforeAutospacing="0" w:after="0" w:afterAutospacing="0" w:line="360" w:lineRule="auto"/>
        <w:ind w:left="510"/>
        <w:rPr>
          <w:sz w:val="20"/>
          <w:szCs w:val="20"/>
        </w:rPr>
      </w:pPr>
      <w:r w:rsidRPr="009E68F0">
        <w:rPr>
          <w:sz w:val="20"/>
          <w:szCs w:val="20"/>
        </w:rPr>
        <w:t xml:space="preserve">Burney RE, Maio RF, Maynard F. Incidence, characteristics, and outcome of spinal cord injury at trauma centres in North America. Arch Surg 1993; 128(5):596-9. </w:t>
      </w:r>
    </w:p>
    <w:p w14:paraId="4C51C823" w14:textId="77777777" w:rsidR="001B0137" w:rsidRPr="009E68F0" w:rsidRDefault="001B0137" w:rsidP="009E68F0">
      <w:pPr>
        <w:pStyle w:val="NormalWeb"/>
        <w:numPr>
          <w:ilvl w:val="0"/>
          <w:numId w:val="1"/>
        </w:numPr>
        <w:spacing w:before="0" w:beforeAutospacing="0" w:after="0" w:afterAutospacing="0" w:line="360" w:lineRule="auto"/>
        <w:ind w:left="510"/>
        <w:rPr>
          <w:sz w:val="20"/>
          <w:szCs w:val="20"/>
        </w:rPr>
      </w:pPr>
      <w:r w:rsidRPr="009E68F0">
        <w:rPr>
          <w:sz w:val="20"/>
          <w:szCs w:val="20"/>
        </w:rPr>
        <w:t>Robert W. Bucholz, James D. Heckman: “Rockwood and Greens Fractures in adults”; Lippincott Willams and Willkins; 5</w:t>
      </w:r>
      <w:r w:rsidRPr="009E68F0">
        <w:rPr>
          <w:position w:val="10"/>
          <w:sz w:val="20"/>
          <w:szCs w:val="20"/>
        </w:rPr>
        <w:t xml:space="preserve">th </w:t>
      </w:r>
      <w:r w:rsidRPr="009E68F0">
        <w:rPr>
          <w:sz w:val="20"/>
          <w:szCs w:val="20"/>
        </w:rPr>
        <w:t xml:space="preserve">edition; Vol 2; 1293-1466, 2001. </w:t>
      </w:r>
    </w:p>
    <w:p w14:paraId="7877BFA7" w14:textId="77777777" w:rsidR="001B0137" w:rsidRPr="009E68F0" w:rsidRDefault="001B0137" w:rsidP="009E68F0">
      <w:pPr>
        <w:pStyle w:val="NormalWeb"/>
        <w:numPr>
          <w:ilvl w:val="0"/>
          <w:numId w:val="1"/>
        </w:numPr>
        <w:spacing w:before="0" w:beforeAutospacing="0" w:after="0" w:afterAutospacing="0" w:line="360" w:lineRule="auto"/>
        <w:ind w:left="510"/>
        <w:rPr>
          <w:sz w:val="20"/>
          <w:szCs w:val="20"/>
        </w:rPr>
      </w:pPr>
      <w:r w:rsidRPr="009E68F0">
        <w:rPr>
          <w:sz w:val="20"/>
          <w:szCs w:val="20"/>
        </w:rPr>
        <w:t xml:space="preserve">Verlaan, JJ, Diekerhof CH, Buskens E, Van Der Tweel I, Verbout AJ, Dhert WJ, Oner FC, Surgical treatment of traumatic fractures of the thoracic and lumbar spine: a systematic review of the literature on techniques, complications, and outcome. Spine, 2004: 29: 803–814. </w:t>
      </w:r>
    </w:p>
    <w:p w14:paraId="25005AD0" w14:textId="77777777" w:rsidR="001B0137" w:rsidRPr="009E68F0" w:rsidRDefault="001B0137" w:rsidP="009E68F0">
      <w:pPr>
        <w:pStyle w:val="NormalWeb"/>
        <w:numPr>
          <w:ilvl w:val="0"/>
          <w:numId w:val="1"/>
        </w:numPr>
        <w:spacing w:before="0" w:beforeAutospacing="0" w:after="0" w:afterAutospacing="0" w:line="360" w:lineRule="auto"/>
        <w:ind w:left="510"/>
        <w:rPr>
          <w:sz w:val="20"/>
          <w:szCs w:val="20"/>
        </w:rPr>
      </w:pPr>
      <w:r w:rsidRPr="009E68F0">
        <w:rPr>
          <w:color w:val="2D2D2D"/>
          <w:sz w:val="20"/>
          <w:szCs w:val="20"/>
          <w:shd w:val="clear" w:color="auto" w:fill="FFFFFF"/>
        </w:rPr>
        <w:t xml:space="preserve">Endres S. Instrumented posterolateral fusion – clinical and functional outcome in elderly patients. </w:t>
      </w:r>
      <w:r w:rsidRPr="009E68F0">
        <w:rPr>
          <w:iCs/>
          <w:color w:val="2D2D2D"/>
          <w:sz w:val="20"/>
          <w:szCs w:val="20"/>
          <w:shd w:val="clear" w:color="auto" w:fill="FFFFFF"/>
        </w:rPr>
        <w:t>GMS German Medical Science</w:t>
      </w:r>
      <w:r w:rsidRPr="009E68F0">
        <w:rPr>
          <w:color w:val="2D2D2D"/>
          <w:sz w:val="20"/>
          <w:szCs w:val="20"/>
          <w:shd w:val="clear" w:color="auto" w:fill="FFFFFF"/>
        </w:rPr>
        <w:t xml:space="preserve">. 2011;9:Doc09. </w:t>
      </w:r>
    </w:p>
    <w:p w14:paraId="19A89BD5" w14:textId="77777777" w:rsidR="001B0137" w:rsidRPr="009E68F0" w:rsidRDefault="001B0137" w:rsidP="009E68F0">
      <w:pPr>
        <w:pStyle w:val="NormalWeb"/>
        <w:numPr>
          <w:ilvl w:val="0"/>
          <w:numId w:val="1"/>
        </w:numPr>
        <w:spacing w:before="0" w:beforeAutospacing="0" w:after="0" w:afterAutospacing="0" w:line="360" w:lineRule="auto"/>
        <w:ind w:left="510"/>
        <w:rPr>
          <w:sz w:val="20"/>
          <w:szCs w:val="20"/>
        </w:rPr>
      </w:pPr>
      <w:r w:rsidRPr="009E68F0">
        <w:rPr>
          <w:sz w:val="20"/>
          <w:szCs w:val="20"/>
          <w:shd w:val="clear" w:color="auto" w:fill="FFFFFF"/>
        </w:rPr>
        <w:t xml:space="preserve">Aebi M. The adult scoliosis. Eur Spine J. 2005;14(10):925–948. </w:t>
      </w:r>
    </w:p>
    <w:p w14:paraId="746EEBAE" w14:textId="77777777" w:rsidR="001B0137" w:rsidRPr="009E68F0" w:rsidRDefault="001B0137" w:rsidP="009E68F0">
      <w:pPr>
        <w:pStyle w:val="NormalWeb"/>
        <w:numPr>
          <w:ilvl w:val="0"/>
          <w:numId w:val="1"/>
        </w:numPr>
        <w:spacing w:before="0" w:beforeAutospacing="0" w:after="0" w:afterAutospacing="0" w:line="360" w:lineRule="auto"/>
        <w:ind w:left="510"/>
        <w:rPr>
          <w:sz w:val="20"/>
          <w:szCs w:val="20"/>
        </w:rPr>
      </w:pPr>
      <w:r w:rsidRPr="009E68F0">
        <w:rPr>
          <w:sz w:val="20"/>
          <w:szCs w:val="20"/>
          <w:shd w:val="clear" w:color="auto" w:fill="FFFFFF"/>
        </w:rPr>
        <w:t xml:space="preserve">Bridwell KH, Sedgewick TA, O'Brien MF, Lenke LG, Baldus C. The role of fusion and instrumentation in the treatment of degenerative spondylolisthesis with spinal </w:t>
      </w:r>
    </w:p>
    <w:p w14:paraId="5E545FFB" w14:textId="77777777" w:rsidR="001B0137" w:rsidRPr="009E68F0" w:rsidRDefault="001B0137" w:rsidP="009E68F0">
      <w:pPr>
        <w:pStyle w:val="NormalWeb"/>
        <w:spacing w:before="0" w:beforeAutospacing="0" w:after="0" w:afterAutospacing="0" w:line="360" w:lineRule="auto"/>
        <w:ind w:left="510"/>
        <w:rPr>
          <w:sz w:val="20"/>
          <w:szCs w:val="20"/>
        </w:rPr>
      </w:pPr>
      <w:r w:rsidRPr="009E68F0">
        <w:rPr>
          <w:sz w:val="20"/>
          <w:szCs w:val="20"/>
          <w:shd w:val="clear" w:color="auto" w:fill="FFFFFF"/>
        </w:rPr>
        <w:t xml:space="preserve">stenosis. J Spinal Disord. 1993;6(6):461–472. </w:t>
      </w:r>
    </w:p>
    <w:p w14:paraId="65F2FE11" w14:textId="77777777" w:rsidR="001B0137" w:rsidRPr="009E68F0" w:rsidRDefault="001B0137" w:rsidP="009E68F0">
      <w:pPr>
        <w:pStyle w:val="NormalWeb"/>
        <w:numPr>
          <w:ilvl w:val="0"/>
          <w:numId w:val="1"/>
        </w:numPr>
        <w:spacing w:before="0" w:beforeAutospacing="0" w:after="0" w:afterAutospacing="0" w:line="360" w:lineRule="auto"/>
        <w:ind w:left="510"/>
        <w:rPr>
          <w:sz w:val="20"/>
          <w:szCs w:val="20"/>
        </w:rPr>
      </w:pPr>
      <w:r w:rsidRPr="009E68F0">
        <w:rPr>
          <w:sz w:val="20"/>
          <w:szCs w:val="20"/>
          <w:shd w:val="clear" w:color="auto" w:fill="FFFFFF"/>
        </w:rPr>
        <w:t xml:space="preserve">Fischgrund JS, Mackay M, Herkowitz HN, Brower R, Montgomery DM, Kurz LT. </w:t>
      </w:r>
    </w:p>
    <w:p w14:paraId="3609C2DE" w14:textId="77777777" w:rsidR="001B0137" w:rsidRPr="009E68F0" w:rsidRDefault="001B0137" w:rsidP="009E68F0">
      <w:pPr>
        <w:pStyle w:val="NormalWeb"/>
        <w:spacing w:before="0" w:beforeAutospacing="0" w:after="0" w:afterAutospacing="0" w:line="360" w:lineRule="auto"/>
        <w:ind w:left="510"/>
        <w:rPr>
          <w:sz w:val="20"/>
          <w:szCs w:val="20"/>
        </w:rPr>
      </w:pPr>
      <w:r w:rsidRPr="009E68F0">
        <w:rPr>
          <w:sz w:val="20"/>
          <w:szCs w:val="20"/>
          <w:shd w:val="clear" w:color="auto" w:fill="FFFFFF"/>
        </w:rPr>
        <w:t xml:space="preserve">1997 Volvo Award winner in clinical studies. Degenerative lumbar spondylolisthesis with spinal stenosis: a prospective, randomized study comparing decompressive </w:t>
      </w:r>
    </w:p>
    <w:p w14:paraId="2F859FAF" w14:textId="77777777" w:rsidR="001B0137" w:rsidRPr="009E68F0" w:rsidRDefault="001B0137" w:rsidP="009E68F0">
      <w:pPr>
        <w:pStyle w:val="NormalWeb"/>
        <w:spacing w:before="0" w:beforeAutospacing="0" w:after="0" w:afterAutospacing="0" w:line="360" w:lineRule="auto"/>
        <w:ind w:left="510"/>
        <w:rPr>
          <w:sz w:val="20"/>
          <w:szCs w:val="20"/>
        </w:rPr>
      </w:pPr>
      <w:r w:rsidRPr="009E68F0">
        <w:rPr>
          <w:sz w:val="20"/>
          <w:szCs w:val="20"/>
          <w:shd w:val="clear" w:color="auto" w:fill="FFFFFF"/>
        </w:rPr>
        <w:t xml:space="preserve">laminectomy and arthrodesis with and without spinal instrumentation. Spine. 1997;22(24):2807–2812. </w:t>
      </w:r>
    </w:p>
    <w:p w14:paraId="6E466348" w14:textId="57425C72" w:rsidR="009E68F0" w:rsidRPr="009E68F0" w:rsidRDefault="001B0137" w:rsidP="009E68F0">
      <w:pPr>
        <w:pStyle w:val="NormalWeb"/>
        <w:numPr>
          <w:ilvl w:val="0"/>
          <w:numId w:val="1"/>
        </w:numPr>
        <w:spacing w:before="0" w:beforeAutospacing="0" w:after="0" w:afterAutospacing="0" w:line="360" w:lineRule="auto"/>
        <w:rPr>
          <w:sz w:val="20"/>
          <w:szCs w:val="20"/>
        </w:rPr>
      </w:pPr>
      <w:r w:rsidRPr="009E68F0">
        <w:rPr>
          <w:sz w:val="20"/>
          <w:szCs w:val="20"/>
          <w:shd w:val="clear" w:color="auto" w:fill="FFFFFF"/>
        </w:rPr>
        <w:t xml:space="preserve">Baumann F, Krustch W, Pfeifer C, Neumann C, Nerlich M, Loibil M, Posterolateral fusion in acute traumatic thoraco lumbar fracture: A comparison of demineralised </w:t>
      </w:r>
      <w:r w:rsidR="009E68F0">
        <w:rPr>
          <w:sz w:val="20"/>
          <w:szCs w:val="20"/>
        </w:rPr>
        <w:t xml:space="preserve"> </w:t>
      </w:r>
      <w:r w:rsidRPr="009E68F0">
        <w:rPr>
          <w:sz w:val="20"/>
          <w:szCs w:val="20"/>
          <w:shd w:val="clear" w:color="auto" w:fill="FFFFFF"/>
        </w:rPr>
        <w:t xml:space="preserve">Bone matrix and Autologus bone graft, Acta Chir Orthop Traumatol Cech: 2015: 82: </w:t>
      </w:r>
      <w:r w:rsidR="009E68F0">
        <w:rPr>
          <w:sz w:val="20"/>
          <w:szCs w:val="20"/>
        </w:rPr>
        <w:t xml:space="preserve"> </w:t>
      </w:r>
      <w:r w:rsidR="009E68F0" w:rsidRPr="009E68F0">
        <w:rPr>
          <w:sz w:val="20"/>
          <w:szCs w:val="20"/>
          <w:shd w:val="clear" w:color="auto" w:fill="FFFFFF"/>
        </w:rPr>
        <w:t>2: 119 – 25</w:t>
      </w:r>
    </w:p>
    <w:p w14:paraId="2F30DB2C" w14:textId="57697A20" w:rsidR="001B0137" w:rsidRPr="009E68F0" w:rsidRDefault="001B0137" w:rsidP="009E68F0">
      <w:pPr>
        <w:pStyle w:val="NormalWeb"/>
        <w:numPr>
          <w:ilvl w:val="0"/>
          <w:numId w:val="1"/>
        </w:numPr>
        <w:spacing w:before="0" w:beforeAutospacing="0" w:after="0" w:afterAutospacing="0" w:line="360" w:lineRule="auto"/>
        <w:rPr>
          <w:sz w:val="20"/>
          <w:szCs w:val="20"/>
        </w:rPr>
      </w:pPr>
      <w:r w:rsidRPr="009E68F0">
        <w:rPr>
          <w:sz w:val="20"/>
          <w:szCs w:val="20"/>
          <w:shd w:val="clear" w:color="auto" w:fill="FFFFFF"/>
        </w:rPr>
        <w:t xml:space="preserve">Andersen T, Christensen FB, Niedermann B, Helmig P, Høy K, Hansen ES, Bünger C. Impact of instrumentation in lumbar spinal fusion in elderly patients: 71 patients followed for 2-7 years. Acta Orthop. 2009;80(4):445–450. </w:t>
      </w:r>
    </w:p>
    <w:p w14:paraId="1171AB2F" w14:textId="1CCE7027" w:rsidR="007C00E5" w:rsidRPr="009E68F0" w:rsidRDefault="007C00E5" w:rsidP="009E68F0">
      <w:pPr>
        <w:pStyle w:val="NormalWeb"/>
        <w:spacing w:before="0" w:beforeAutospacing="0" w:after="0" w:afterAutospacing="0" w:line="360" w:lineRule="auto"/>
        <w:ind w:left="510"/>
        <w:rPr>
          <w:sz w:val="20"/>
          <w:szCs w:val="20"/>
          <w:shd w:val="clear" w:color="auto" w:fill="FFFFFF"/>
        </w:rPr>
      </w:pPr>
    </w:p>
    <w:p w14:paraId="479078D4" w14:textId="77777777" w:rsidR="005354CD" w:rsidRPr="009E68F0" w:rsidRDefault="00254B9F" w:rsidP="009E68F0">
      <w:pPr>
        <w:pStyle w:val="NormalWeb"/>
        <w:spacing w:before="0" w:beforeAutospacing="0" w:after="0" w:afterAutospacing="0" w:line="360" w:lineRule="auto"/>
        <w:ind w:left="510"/>
        <w:rPr>
          <w:sz w:val="20"/>
          <w:szCs w:val="20"/>
          <w:shd w:val="clear" w:color="auto" w:fill="FFFFFF"/>
        </w:rPr>
      </w:pPr>
      <w:r w:rsidRPr="009E68F0">
        <w:rPr>
          <w:b/>
          <w:bCs/>
          <w:sz w:val="20"/>
          <w:szCs w:val="20"/>
        </w:rPr>
        <w:t xml:space="preserve"> </w:t>
      </w:r>
    </w:p>
    <w:p w14:paraId="7576E9BB" w14:textId="77777777" w:rsidR="005354CD" w:rsidRPr="009E68F0" w:rsidRDefault="005354CD" w:rsidP="002A23ED">
      <w:pPr>
        <w:pStyle w:val="NormalWeb"/>
        <w:spacing w:before="0" w:beforeAutospacing="0" w:after="0" w:afterAutospacing="0" w:line="360" w:lineRule="auto"/>
        <w:rPr>
          <w:sz w:val="20"/>
          <w:szCs w:val="20"/>
          <w:shd w:val="clear" w:color="auto" w:fill="FFFFFF"/>
        </w:rPr>
      </w:pPr>
    </w:p>
    <w:sectPr w:rsidR="005354CD" w:rsidRPr="009E68F0" w:rsidSect="00DC788D">
      <w:headerReference w:type="default" r:id="rId21"/>
      <w:footerReference w:type="default" r:id="rId22"/>
      <w:pgSz w:w="11906" w:h="16838"/>
      <w:pgMar w:top="1440" w:right="1440" w:bottom="1440" w:left="1440" w:header="708" w:footer="708" w:gutter="0"/>
      <w:pgNumType w:start="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52B7B" w14:textId="77777777" w:rsidR="000A5A8D" w:rsidRDefault="000A5A8D" w:rsidP="00DC788D">
      <w:r>
        <w:separator/>
      </w:r>
    </w:p>
  </w:endnote>
  <w:endnote w:type="continuationSeparator" w:id="0">
    <w:p w14:paraId="61018270" w14:textId="77777777" w:rsidR="000A5A8D" w:rsidRDefault="000A5A8D" w:rsidP="00DC7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FFC000" w:themeColor="accent4"/>
      </w:tblBorders>
      <w:tblLook w:val="04A0" w:firstRow="1" w:lastRow="0" w:firstColumn="1" w:lastColumn="0" w:noHBand="0" w:noVBand="1"/>
    </w:tblPr>
    <w:tblGrid>
      <w:gridCol w:w="6469"/>
      <w:gridCol w:w="2773"/>
    </w:tblGrid>
    <w:tr w:rsidR="00DC788D" w14:paraId="4BCD1067" w14:textId="77777777">
      <w:trPr>
        <w:trHeight w:val="360"/>
      </w:trPr>
      <w:tc>
        <w:tcPr>
          <w:tcW w:w="3500" w:type="pct"/>
        </w:tcPr>
        <w:p w14:paraId="7A25D4AF" w14:textId="14FB17D6" w:rsidR="00DC788D" w:rsidRDefault="00DC788D">
          <w:pPr>
            <w:pStyle w:val="Footer"/>
            <w:jc w:val="right"/>
          </w:pPr>
          <w:r w:rsidRPr="00C00516">
            <w:rPr>
              <w:rFonts w:ascii="Times New Roman" w:hAnsi="Times New Roman" w:cs="Times New Roman"/>
              <w:sz w:val="20"/>
              <w:szCs w:val="20"/>
            </w:rPr>
            <w:t>www.ijbamr.com   P ISSN: 2250-284X, E ISSN: 2250-2858</w:t>
          </w:r>
        </w:p>
      </w:tc>
      <w:tc>
        <w:tcPr>
          <w:tcW w:w="1500" w:type="pct"/>
          <w:shd w:val="clear" w:color="auto" w:fill="FFC000" w:themeFill="accent4"/>
        </w:tcPr>
        <w:p w14:paraId="185D3BD5" w14:textId="77777777" w:rsidR="00DC788D" w:rsidRDefault="00DC788D">
          <w:pPr>
            <w:pStyle w:val="Footer"/>
            <w:jc w:val="right"/>
            <w:rPr>
              <w:color w:val="FFFFFF" w:themeColor="background1"/>
            </w:rPr>
          </w:pPr>
          <w:r>
            <w:fldChar w:fldCharType="begin"/>
          </w:r>
          <w:r>
            <w:instrText xml:space="preserve"> PAGE    \* MERGEFORMAT </w:instrText>
          </w:r>
          <w:r>
            <w:fldChar w:fldCharType="separate"/>
          </w:r>
          <w:r w:rsidR="000A5A8D" w:rsidRPr="000A5A8D">
            <w:rPr>
              <w:noProof/>
              <w:color w:val="FFFFFF" w:themeColor="background1"/>
            </w:rPr>
            <w:t>57</w:t>
          </w:r>
          <w:r>
            <w:rPr>
              <w:noProof/>
              <w:color w:val="FFFFFF" w:themeColor="background1"/>
            </w:rPr>
            <w:fldChar w:fldCharType="end"/>
          </w:r>
        </w:p>
      </w:tc>
    </w:tr>
  </w:tbl>
  <w:p w14:paraId="1541D2D6" w14:textId="77777777" w:rsidR="00DC788D" w:rsidRDefault="00DC78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BDAD31" w14:textId="77777777" w:rsidR="000A5A8D" w:rsidRDefault="000A5A8D" w:rsidP="00DC788D">
      <w:r>
        <w:separator/>
      </w:r>
    </w:p>
  </w:footnote>
  <w:footnote w:type="continuationSeparator" w:id="0">
    <w:p w14:paraId="1B730944" w14:textId="77777777" w:rsidR="000A5A8D" w:rsidRDefault="000A5A8D" w:rsidP="00DC78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33449" w14:textId="093716EE" w:rsidR="00DC788D" w:rsidRPr="00DC788D" w:rsidRDefault="00DC788D" w:rsidP="00DC788D">
    <w:pPr>
      <w:pStyle w:val="Header"/>
      <w:rPr>
        <w:rFonts w:ascii="Times New Roman" w:hAnsi="Times New Roman" w:cs="Times New Roman"/>
        <w:sz w:val="20"/>
        <w:szCs w:val="20"/>
      </w:rPr>
    </w:pPr>
    <w:r w:rsidRPr="00DC788D">
      <w:rPr>
        <w:rFonts w:ascii="Times New Roman" w:hAnsi="Times New Roman" w:cs="Times New Roman"/>
        <w:sz w:val="20"/>
        <w:szCs w:val="20"/>
      </w:rPr>
      <w:t>Indian Journal of Basic and Applied Medical Research; September 2022: Vol.-11, Issue- 4, P</w:t>
    </w:r>
    <w:r w:rsidR="009E68F0">
      <w:rPr>
        <w:rFonts w:ascii="Times New Roman" w:hAnsi="Times New Roman" w:cs="Times New Roman"/>
        <w:sz w:val="20"/>
        <w:szCs w:val="20"/>
      </w:rPr>
      <w:t xml:space="preserve">.57 – 65 </w:t>
    </w:r>
    <w:r w:rsidRPr="00DC788D">
      <w:rPr>
        <w:rFonts w:ascii="Times New Roman" w:hAnsi="Times New Roman" w:cs="Times New Roman"/>
        <w:sz w:val="20"/>
        <w:szCs w:val="20"/>
      </w:rPr>
      <w:t xml:space="preserve"> </w:t>
    </w:r>
  </w:p>
  <w:p w14:paraId="31E9C164" w14:textId="695D29C7" w:rsidR="00DC788D" w:rsidRPr="00DC788D" w:rsidRDefault="00DC788D" w:rsidP="00DC788D">
    <w:pPr>
      <w:pStyle w:val="Header"/>
      <w:rPr>
        <w:rFonts w:ascii="Times New Roman" w:hAnsi="Times New Roman" w:cs="Times New Roman"/>
        <w:sz w:val="20"/>
        <w:szCs w:val="20"/>
      </w:rPr>
    </w:pPr>
    <w:r w:rsidRPr="00DC788D">
      <w:rPr>
        <w:rFonts w:ascii="Times New Roman" w:hAnsi="Times New Roman" w:cs="Times New Roman"/>
        <w:sz w:val="20"/>
        <w:szCs w:val="20"/>
      </w:rPr>
      <w:t>DOI: 10.36855/IJBAMR/2022/90215.55580</w:t>
    </w:r>
  </w:p>
  <w:p w14:paraId="2A24BE30" w14:textId="77777777" w:rsidR="00DC788D" w:rsidRDefault="00DC78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6E6922"/>
    <w:multiLevelType w:val="multilevel"/>
    <w:tmpl w:val="2B5A7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F1F"/>
    <w:rsid w:val="00006FDD"/>
    <w:rsid w:val="00036156"/>
    <w:rsid w:val="00080ADC"/>
    <w:rsid w:val="000A3EC5"/>
    <w:rsid w:val="000A5A8D"/>
    <w:rsid w:val="00153C33"/>
    <w:rsid w:val="00172F9B"/>
    <w:rsid w:val="001B0137"/>
    <w:rsid w:val="001B4625"/>
    <w:rsid w:val="001E6CAC"/>
    <w:rsid w:val="00254B9F"/>
    <w:rsid w:val="00267C0D"/>
    <w:rsid w:val="002A23ED"/>
    <w:rsid w:val="002C7DD2"/>
    <w:rsid w:val="002D6EDB"/>
    <w:rsid w:val="002E60DA"/>
    <w:rsid w:val="002E7FA4"/>
    <w:rsid w:val="002F0E1E"/>
    <w:rsid w:val="002F6353"/>
    <w:rsid w:val="00304589"/>
    <w:rsid w:val="003178E4"/>
    <w:rsid w:val="00377E3B"/>
    <w:rsid w:val="003A0733"/>
    <w:rsid w:val="003A6799"/>
    <w:rsid w:val="003B4279"/>
    <w:rsid w:val="003C6EF6"/>
    <w:rsid w:val="003E7DF7"/>
    <w:rsid w:val="00436B7D"/>
    <w:rsid w:val="00456739"/>
    <w:rsid w:val="004722D7"/>
    <w:rsid w:val="004D36FE"/>
    <w:rsid w:val="004E20F7"/>
    <w:rsid w:val="004E75DD"/>
    <w:rsid w:val="005354CD"/>
    <w:rsid w:val="00586524"/>
    <w:rsid w:val="005A374E"/>
    <w:rsid w:val="005D1029"/>
    <w:rsid w:val="006072D7"/>
    <w:rsid w:val="00642B77"/>
    <w:rsid w:val="006603F9"/>
    <w:rsid w:val="00673540"/>
    <w:rsid w:val="006821C3"/>
    <w:rsid w:val="00684F82"/>
    <w:rsid w:val="006F12A9"/>
    <w:rsid w:val="007344AD"/>
    <w:rsid w:val="00736157"/>
    <w:rsid w:val="00744CB6"/>
    <w:rsid w:val="007A6825"/>
    <w:rsid w:val="007B2522"/>
    <w:rsid w:val="007B50FD"/>
    <w:rsid w:val="007C00E5"/>
    <w:rsid w:val="007C1A5D"/>
    <w:rsid w:val="007F4E1E"/>
    <w:rsid w:val="007F5AC8"/>
    <w:rsid w:val="008C75E7"/>
    <w:rsid w:val="008F55C7"/>
    <w:rsid w:val="0093618A"/>
    <w:rsid w:val="009464A3"/>
    <w:rsid w:val="009D0C82"/>
    <w:rsid w:val="009E68F0"/>
    <w:rsid w:val="00A624B1"/>
    <w:rsid w:val="00AF120D"/>
    <w:rsid w:val="00B26F1F"/>
    <w:rsid w:val="00B551AA"/>
    <w:rsid w:val="00B82E66"/>
    <w:rsid w:val="00BB3A54"/>
    <w:rsid w:val="00C10B88"/>
    <w:rsid w:val="00C11E1F"/>
    <w:rsid w:val="00C33AD9"/>
    <w:rsid w:val="00C35390"/>
    <w:rsid w:val="00C41449"/>
    <w:rsid w:val="00C816AC"/>
    <w:rsid w:val="00C9287C"/>
    <w:rsid w:val="00D51EDC"/>
    <w:rsid w:val="00D630B7"/>
    <w:rsid w:val="00DC788D"/>
    <w:rsid w:val="00E34EE0"/>
    <w:rsid w:val="00E428C1"/>
    <w:rsid w:val="00E7114D"/>
    <w:rsid w:val="00EB67FF"/>
    <w:rsid w:val="00EC66EE"/>
    <w:rsid w:val="00EE746D"/>
    <w:rsid w:val="00EF055F"/>
    <w:rsid w:val="00F1774E"/>
    <w:rsid w:val="00F355A7"/>
    <w:rsid w:val="00F720A3"/>
    <w:rsid w:val="00FB3763"/>
    <w:rsid w:val="00FC0514"/>
    <w:rsid w:val="00FC7F8F"/>
    <w:rsid w:val="00FF4A5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8A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6F1F"/>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B26F1F"/>
    <w:pPr>
      <w:ind w:left="720"/>
      <w:contextualSpacing/>
    </w:pPr>
  </w:style>
  <w:style w:type="table" w:styleId="TableGrid">
    <w:name w:val="Table Grid"/>
    <w:basedOn w:val="TableNormal"/>
    <w:uiPriority w:val="39"/>
    <w:rsid w:val="004E75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A23ED"/>
    <w:rPr>
      <w:rFonts w:ascii="Tahoma" w:hAnsi="Tahoma" w:cs="Tahoma"/>
      <w:sz w:val="16"/>
      <w:szCs w:val="16"/>
    </w:rPr>
  </w:style>
  <w:style w:type="character" w:customStyle="1" w:styleId="BalloonTextChar">
    <w:name w:val="Balloon Text Char"/>
    <w:basedOn w:val="DefaultParagraphFont"/>
    <w:link w:val="BalloonText"/>
    <w:uiPriority w:val="99"/>
    <w:semiHidden/>
    <w:rsid w:val="002A23ED"/>
    <w:rPr>
      <w:rFonts w:ascii="Tahoma" w:hAnsi="Tahoma" w:cs="Tahoma"/>
      <w:sz w:val="16"/>
      <w:szCs w:val="16"/>
    </w:rPr>
  </w:style>
  <w:style w:type="paragraph" w:styleId="Header">
    <w:name w:val="header"/>
    <w:basedOn w:val="Normal"/>
    <w:link w:val="HeaderChar"/>
    <w:uiPriority w:val="99"/>
    <w:unhideWhenUsed/>
    <w:rsid w:val="00DC788D"/>
    <w:pPr>
      <w:tabs>
        <w:tab w:val="center" w:pos="4513"/>
        <w:tab w:val="right" w:pos="9026"/>
      </w:tabs>
    </w:pPr>
  </w:style>
  <w:style w:type="character" w:customStyle="1" w:styleId="HeaderChar">
    <w:name w:val="Header Char"/>
    <w:basedOn w:val="DefaultParagraphFont"/>
    <w:link w:val="Header"/>
    <w:uiPriority w:val="99"/>
    <w:rsid w:val="00DC788D"/>
  </w:style>
  <w:style w:type="paragraph" w:styleId="Footer">
    <w:name w:val="footer"/>
    <w:basedOn w:val="Normal"/>
    <w:link w:val="FooterChar"/>
    <w:uiPriority w:val="99"/>
    <w:unhideWhenUsed/>
    <w:rsid w:val="00DC788D"/>
    <w:pPr>
      <w:tabs>
        <w:tab w:val="center" w:pos="4513"/>
        <w:tab w:val="right" w:pos="9026"/>
      </w:tabs>
    </w:pPr>
  </w:style>
  <w:style w:type="character" w:customStyle="1" w:styleId="FooterChar">
    <w:name w:val="Footer Char"/>
    <w:basedOn w:val="DefaultParagraphFont"/>
    <w:link w:val="Footer"/>
    <w:uiPriority w:val="99"/>
    <w:rsid w:val="00DC78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6F1F"/>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B26F1F"/>
    <w:pPr>
      <w:ind w:left="720"/>
      <w:contextualSpacing/>
    </w:pPr>
  </w:style>
  <w:style w:type="table" w:styleId="TableGrid">
    <w:name w:val="Table Grid"/>
    <w:basedOn w:val="TableNormal"/>
    <w:uiPriority w:val="39"/>
    <w:rsid w:val="004E75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A23ED"/>
    <w:rPr>
      <w:rFonts w:ascii="Tahoma" w:hAnsi="Tahoma" w:cs="Tahoma"/>
      <w:sz w:val="16"/>
      <w:szCs w:val="16"/>
    </w:rPr>
  </w:style>
  <w:style w:type="character" w:customStyle="1" w:styleId="BalloonTextChar">
    <w:name w:val="Balloon Text Char"/>
    <w:basedOn w:val="DefaultParagraphFont"/>
    <w:link w:val="BalloonText"/>
    <w:uiPriority w:val="99"/>
    <w:semiHidden/>
    <w:rsid w:val="002A23ED"/>
    <w:rPr>
      <w:rFonts w:ascii="Tahoma" w:hAnsi="Tahoma" w:cs="Tahoma"/>
      <w:sz w:val="16"/>
      <w:szCs w:val="16"/>
    </w:rPr>
  </w:style>
  <w:style w:type="paragraph" w:styleId="Header">
    <w:name w:val="header"/>
    <w:basedOn w:val="Normal"/>
    <w:link w:val="HeaderChar"/>
    <w:uiPriority w:val="99"/>
    <w:unhideWhenUsed/>
    <w:rsid w:val="00DC788D"/>
    <w:pPr>
      <w:tabs>
        <w:tab w:val="center" w:pos="4513"/>
        <w:tab w:val="right" w:pos="9026"/>
      </w:tabs>
    </w:pPr>
  </w:style>
  <w:style w:type="character" w:customStyle="1" w:styleId="HeaderChar">
    <w:name w:val="Header Char"/>
    <w:basedOn w:val="DefaultParagraphFont"/>
    <w:link w:val="Header"/>
    <w:uiPriority w:val="99"/>
    <w:rsid w:val="00DC788D"/>
  </w:style>
  <w:style w:type="paragraph" w:styleId="Footer">
    <w:name w:val="footer"/>
    <w:basedOn w:val="Normal"/>
    <w:link w:val="FooterChar"/>
    <w:uiPriority w:val="99"/>
    <w:unhideWhenUsed/>
    <w:rsid w:val="00DC788D"/>
    <w:pPr>
      <w:tabs>
        <w:tab w:val="center" w:pos="4513"/>
        <w:tab w:val="right" w:pos="9026"/>
      </w:tabs>
    </w:pPr>
  </w:style>
  <w:style w:type="character" w:customStyle="1" w:styleId="FooterChar">
    <w:name w:val="Footer Char"/>
    <w:basedOn w:val="DefaultParagraphFont"/>
    <w:link w:val="Footer"/>
    <w:uiPriority w:val="99"/>
    <w:rsid w:val="00DC7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4034">
      <w:bodyDiv w:val="1"/>
      <w:marLeft w:val="0"/>
      <w:marRight w:val="0"/>
      <w:marTop w:val="0"/>
      <w:marBottom w:val="0"/>
      <w:divBdr>
        <w:top w:val="none" w:sz="0" w:space="0" w:color="auto"/>
        <w:left w:val="none" w:sz="0" w:space="0" w:color="auto"/>
        <w:bottom w:val="none" w:sz="0" w:space="0" w:color="auto"/>
        <w:right w:val="none" w:sz="0" w:space="0" w:color="auto"/>
      </w:divBdr>
      <w:divsChild>
        <w:div w:id="953169520">
          <w:marLeft w:val="0"/>
          <w:marRight w:val="0"/>
          <w:marTop w:val="0"/>
          <w:marBottom w:val="0"/>
          <w:divBdr>
            <w:top w:val="none" w:sz="0" w:space="0" w:color="auto"/>
            <w:left w:val="none" w:sz="0" w:space="0" w:color="auto"/>
            <w:bottom w:val="none" w:sz="0" w:space="0" w:color="auto"/>
            <w:right w:val="none" w:sz="0" w:space="0" w:color="auto"/>
          </w:divBdr>
          <w:divsChild>
            <w:div w:id="1355419877">
              <w:marLeft w:val="0"/>
              <w:marRight w:val="0"/>
              <w:marTop w:val="0"/>
              <w:marBottom w:val="0"/>
              <w:divBdr>
                <w:top w:val="none" w:sz="0" w:space="0" w:color="auto"/>
                <w:left w:val="none" w:sz="0" w:space="0" w:color="auto"/>
                <w:bottom w:val="none" w:sz="0" w:space="0" w:color="auto"/>
                <w:right w:val="none" w:sz="0" w:space="0" w:color="auto"/>
              </w:divBdr>
              <w:divsChild>
                <w:div w:id="95783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2461">
      <w:bodyDiv w:val="1"/>
      <w:marLeft w:val="0"/>
      <w:marRight w:val="0"/>
      <w:marTop w:val="0"/>
      <w:marBottom w:val="0"/>
      <w:divBdr>
        <w:top w:val="none" w:sz="0" w:space="0" w:color="auto"/>
        <w:left w:val="none" w:sz="0" w:space="0" w:color="auto"/>
        <w:bottom w:val="none" w:sz="0" w:space="0" w:color="auto"/>
        <w:right w:val="none" w:sz="0" w:space="0" w:color="auto"/>
      </w:divBdr>
      <w:divsChild>
        <w:div w:id="1080830382">
          <w:marLeft w:val="0"/>
          <w:marRight w:val="0"/>
          <w:marTop w:val="0"/>
          <w:marBottom w:val="0"/>
          <w:divBdr>
            <w:top w:val="none" w:sz="0" w:space="0" w:color="auto"/>
            <w:left w:val="none" w:sz="0" w:space="0" w:color="auto"/>
            <w:bottom w:val="none" w:sz="0" w:space="0" w:color="auto"/>
            <w:right w:val="none" w:sz="0" w:space="0" w:color="auto"/>
          </w:divBdr>
          <w:divsChild>
            <w:div w:id="759568844">
              <w:marLeft w:val="0"/>
              <w:marRight w:val="0"/>
              <w:marTop w:val="0"/>
              <w:marBottom w:val="0"/>
              <w:divBdr>
                <w:top w:val="none" w:sz="0" w:space="0" w:color="auto"/>
                <w:left w:val="none" w:sz="0" w:space="0" w:color="auto"/>
                <w:bottom w:val="none" w:sz="0" w:space="0" w:color="auto"/>
                <w:right w:val="none" w:sz="0" w:space="0" w:color="auto"/>
              </w:divBdr>
              <w:divsChild>
                <w:div w:id="205862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161">
      <w:bodyDiv w:val="1"/>
      <w:marLeft w:val="0"/>
      <w:marRight w:val="0"/>
      <w:marTop w:val="0"/>
      <w:marBottom w:val="0"/>
      <w:divBdr>
        <w:top w:val="none" w:sz="0" w:space="0" w:color="auto"/>
        <w:left w:val="none" w:sz="0" w:space="0" w:color="auto"/>
        <w:bottom w:val="none" w:sz="0" w:space="0" w:color="auto"/>
        <w:right w:val="none" w:sz="0" w:space="0" w:color="auto"/>
      </w:divBdr>
      <w:divsChild>
        <w:div w:id="948777467">
          <w:marLeft w:val="0"/>
          <w:marRight w:val="0"/>
          <w:marTop w:val="0"/>
          <w:marBottom w:val="0"/>
          <w:divBdr>
            <w:top w:val="none" w:sz="0" w:space="0" w:color="auto"/>
            <w:left w:val="none" w:sz="0" w:space="0" w:color="auto"/>
            <w:bottom w:val="none" w:sz="0" w:space="0" w:color="auto"/>
            <w:right w:val="none" w:sz="0" w:space="0" w:color="auto"/>
          </w:divBdr>
          <w:divsChild>
            <w:div w:id="690306244">
              <w:marLeft w:val="0"/>
              <w:marRight w:val="0"/>
              <w:marTop w:val="0"/>
              <w:marBottom w:val="0"/>
              <w:divBdr>
                <w:top w:val="none" w:sz="0" w:space="0" w:color="auto"/>
                <w:left w:val="none" w:sz="0" w:space="0" w:color="auto"/>
                <w:bottom w:val="none" w:sz="0" w:space="0" w:color="auto"/>
                <w:right w:val="none" w:sz="0" w:space="0" w:color="auto"/>
              </w:divBdr>
              <w:divsChild>
                <w:div w:id="7960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5569">
      <w:bodyDiv w:val="1"/>
      <w:marLeft w:val="0"/>
      <w:marRight w:val="0"/>
      <w:marTop w:val="0"/>
      <w:marBottom w:val="0"/>
      <w:divBdr>
        <w:top w:val="none" w:sz="0" w:space="0" w:color="auto"/>
        <w:left w:val="none" w:sz="0" w:space="0" w:color="auto"/>
        <w:bottom w:val="none" w:sz="0" w:space="0" w:color="auto"/>
        <w:right w:val="none" w:sz="0" w:space="0" w:color="auto"/>
      </w:divBdr>
      <w:divsChild>
        <w:div w:id="376243811">
          <w:marLeft w:val="0"/>
          <w:marRight w:val="0"/>
          <w:marTop w:val="0"/>
          <w:marBottom w:val="0"/>
          <w:divBdr>
            <w:top w:val="none" w:sz="0" w:space="0" w:color="auto"/>
            <w:left w:val="none" w:sz="0" w:space="0" w:color="auto"/>
            <w:bottom w:val="none" w:sz="0" w:space="0" w:color="auto"/>
            <w:right w:val="none" w:sz="0" w:space="0" w:color="auto"/>
          </w:divBdr>
          <w:divsChild>
            <w:div w:id="597563047">
              <w:marLeft w:val="0"/>
              <w:marRight w:val="0"/>
              <w:marTop w:val="0"/>
              <w:marBottom w:val="0"/>
              <w:divBdr>
                <w:top w:val="none" w:sz="0" w:space="0" w:color="auto"/>
                <w:left w:val="none" w:sz="0" w:space="0" w:color="auto"/>
                <w:bottom w:val="none" w:sz="0" w:space="0" w:color="auto"/>
                <w:right w:val="none" w:sz="0" w:space="0" w:color="auto"/>
              </w:divBdr>
              <w:divsChild>
                <w:div w:id="85140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0095">
      <w:bodyDiv w:val="1"/>
      <w:marLeft w:val="0"/>
      <w:marRight w:val="0"/>
      <w:marTop w:val="0"/>
      <w:marBottom w:val="0"/>
      <w:divBdr>
        <w:top w:val="none" w:sz="0" w:space="0" w:color="auto"/>
        <w:left w:val="none" w:sz="0" w:space="0" w:color="auto"/>
        <w:bottom w:val="none" w:sz="0" w:space="0" w:color="auto"/>
        <w:right w:val="none" w:sz="0" w:space="0" w:color="auto"/>
      </w:divBdr>
      <w:divsChild>
        <w:div w:id="1299998027">
          <w:marLeft w:val="0"/>
          <w:marRight w:val="0"/>
          <w:marTop w:val="0"/>
          <w:marBottom w:val="0"/>
          <w:divBdr>
            <w:top w:val="none" w:sz="0" w:space="0" w:color="auto"/>
            <w:left w:val="none" w:sz="0" w:space="0" w:color="auto"/>
            <w:bottom w:val="none" w:sz="0" w:space="0" w:color="auto"/>
            <w:right w:val="none" w:sz="0" w:space="0" w:color="auto"/>
          </w:divBdr>
          <w:divsChild>
            <w:div w:id="473450963">
              <w:marLeft w:val="0"/>
              <w:marRight w:val="0"/>
              <w:marTop w:val="0"/>
              <w:marBottom w:val="0"/>
              <w:divBdr>
                <w:top w:val="none" w:sz="0" w:space="0" w:color="auto"/>
                <w:left w:val="none" w:sz="0" w:space="0" w:color="auto"/>
                <w:bottom w:val="none" w:sz="0" w:space="0" w:color="auto"/>
                <w:right w:val="none" w:sz="0" w:space="0" w:color="auto"/>
              </w:divBdr>
              <w:divsChild>
                <w:div w:id="20918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2529">
      <w:bodyDiv w:val="1"/>
      <w:marLeft w:val="0"/>
      <w:marRight w:val="0"/>
      <w:marTop w:val="0"/>
      <w:marBottom w:val="0"/>
      <w:divBdr>
        <w:top w:val="none" w:sz="0" w:space="0" w:color="auto"/>
        <w:left w:val="none" w:sz="0" w:space="0" w:color="auto"/>
        <w:bottom w:val="none" w:sz="0" w:space="0" w:color="auto"/>
        <w:right w:val="none" w:sz="0" w:space="0" w:color="auto"/>
      </w:divBdr>
      <w:divsChild>
        <w:div w:id="339045330">
          <w:marLeft w:val="0"/>
          <w:marRight w:val="0"/>
          <w:marTop w:val="0"/>
          <w:marBottom w:val="0"/>
          <w:divBdr>
            <w:top w:val="none" w:sz="0" w:space="0" w:color="auto"/>
            <w:left w:val="none" w:sz="0" w:space="0" w:color="auto"/>
            <w:bottom w:val="none" w:sz="0" w:space="0" w:color="auto"/>
            <w:right w:val="none" w:sz="0" w:space="0" w:color="auto"/>
          </w:divBdr>
          <w:divsChild>
            <w:div w:id="192767334">
              <w:marLeft w:val="0"/>
              <w:marRight w:val="0"/>
              <w:marTop w:val="0"/>
              <w:marBottom w:val="0"/>
              <w:divBdr>
                <w:top w:val="none" w:sz="0" w:space="0" w:color="auto"/>
                <w:left w:val="none" w:sz="0" w:space="0" w:color="auto"/>
                <w:bottom w:val="none" w:sz="0" w:space="0" w:color="auto"/>
                <w:right w:val="none" w:sz="0" w:space="0" w:color="auto"/>
              </w:divBdr>
              <w:divsChild>
                <w:div w:id="93081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2314">
      <w:bodyDiv w:val="1"/>
      <w:marLeft w:val="0"/>
      <w:marRight w:val="0"/>
      <w:marTop w:val="0"/>
      <w:marBottom w:val="0"/>
      <w:divBdr>
        <w:top w:val="none" w:sz="0" w:space="0" w:color="auto"/>
        <w:left w:val="none" w:sz="0" w:space="0" w:color="auto"/>
        <w:bottom w:val="none" w:sz="0" w:space="0" w:color="auto"/>
        <w:right w:val="none" w:sz="0" w:space="0" w:color="auto"/>
      </w:divBdr>
      <w:divsChild>
        <w:div w:id="2056736313">
          <w:marLeft w:val="0"/>
          <w:marRight w:val="0"/>
          <w:marTop w:val="0"/>
          <w:marBottom w:val="0"/>
          <w:divBdr>
            <w:top w:val="none" w:sz="0" w:space="0" w:color="auto"/>
            <w:left w:val="none" w:sz="0" w:space="0" w:color="auto"/>
            <w:bottom w:val="none" w:sz="0" w:space="0" w:color="auto"/>
            <w:right w:val="none" w:sz="0" w:space="0" w:color="auto"/>
          </w:divBdr>
          <w:divsChild>
            <w:div w:id="269974126">
              <w:marLeft w:val="0"/>
              <w:marRight w:val="0"/>
              <w:marTop w:val="0"/>
              <w:marBottom w:val="0"/>
              <w:divBdr>
                <w:top w:val="none" w:sz="0" w:space="0" w:color="auto"/>
                <w:left w:val="none" w:sz="0" w:space="0" w:color="auto"/>
                <w:bottom w:val="none" w:sz="0" w:space="0" w:color="auto"/>
                <w:right w:val="none" w:sz="0" w:space="0" w:color="auto"/>
              </w:divBdr>
              <w:divsChild>
                <w:div w:id="7803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0273">
      <w:bodyDiv w:val="1"/>
      <w:marLeft w:val="0"/>
      <w:marRight w:val="0"/>
      <w:marTop w:val="0"/>
      <w:marBottom w:val="0"/>
      <w:divBdr>
        <w:top w:val="none" w:sz="0" w:space="0" w:color="auto"/>
        <w:left w:val="none" w:sz="0" w:space="0" w:color="auto"/>
        <w:bottom w:val="none" w:sz="0" w:space="0" w:color="auto"/>
        <w:right w:val="none" w:sz="0" w:space="0" w:color="auto"/>
      </w:divBdr>
      <w:divsChild>
        <w:div w:id="922178549">
          <w:marLeft w:val="0"/>
          <w:marRight w:val="0"/>
          <w:marTop w:val="0"/>
          <w:marBottom w:val="0"/>
          <w:divBdr>
            <w:top w:val="none" w:sz="0" w:space="0" w:color="auto"/>
            <w:left w:val="none" w:sz="0" w:space="0" w:color="auto"/>
            <w:bottom w:val="none" w:sz="0" w:space="0" w:color="auto"/>
            <w:right w:val="none" w:sz="0" w:space="0" w:color="auto"/>
          </w:divBdr>
          <w:divsChild>
            <w:div w:id="2018002063">
              <w:marLeft w:val="0"/>
              <w:marRight w:val="0"/>
              <w:marTop w:val="0"/>
              <w:marBottom w:val="0"/>
              <w:divBdr>
                <w:top w:val="none" w:sz="0" w:space="0" w:color="auto"/>
                <w:left w:val="none" w:sz="0" w:space="0" w:color="auto"/>
                <w:bottom w:val="none" w:sz="0" w:space="0" w:color="auto"/>
                <w:right w:val="none" w:sz="0" w:space="0" w:color="auto"/>
              </w:divBdr>
              <w:divsChild>
                <w:div w:id="154425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650405">
      <w:bodyDiv w:val="1"/>
      <w:marLeft w:val="0"/>
      <w:marRight w:val="0"/>
      <w:marTop w:val="0"/>
      <w:marBottom w:val="0"/>
      <w:divBdr>
        <w:top w:val="none" w:sz="0" w:space="0" w:color="auto"/>
        <w:left w:val="none" w:sz="0" w:space="0" w:color="auto"/>
        <w:bottom w:val="none" w:sz="0" w:space="0" w:color="auto"/>
        <w:right w:val="none" w:sz="0" w:space="0" w:color="auto"/>
      </w:divBdr>
      <w:divsChild>
        <w:div w:id="814760014">
          <w:marLeft w:val="0"/>
          <w:marRight w:val="0"/>
          <w:marTop w:val="0"/>
          <w:marBottom w:val="0"/>
          <w:divBdr>
            <w:top w:val="none" w:sz="0" w:space="0" w:color="auto"/>
            <w:left w:val="none" w:sz="0" w:space="0" w:color="auto"/>
            <w:bottom w:val="none" w:sz="0" w:space="0" w:color="auto"/>
            <w:right w:val="none" w:sz="0" w:space="0" w:color="auto"/>
          </w:divBdr>
          <w:divsChild>
            <w:div w:id="1134563717">
              <w:marLeft w:val="0"/>
              <w:marRight w:val="0"/>
              <w:marTop w:val="0"/>
              <w:marBottom w:val="0"/>
              <w:divBdr>
                <w:top w:val="none" w:sz="0" w:space="0" w:color="auto"/>
                <w:left w:val="none" w:sz="0" w:space="0" w:color="auto"/>
                <w:bottom w:val="none" w:sz="0" w:space="0" w:color="auto"/>
                <w:right w:val="none" w:sz="0" w:space="0" w:color="auto"/>
              </w:divBdr>
              <w:divsChild>
                <w:div w:id="125963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7164">
          <w:marLeft w:val="0"/>
          <w:marRight w:val="0"/>
          <w:marTop w:val="0"/>
          <w:marBottom w:val="0"/>
          <w:divBdr>
            <w:top w:val="none" w:sz="0" w:space="0" w:color="auto"/>
            <w:left w:val="none" w:sz="0" w:space="0" w:color="auto"/>
            <w:bottom w:val="none" w:sz="0" w:space="0" w:color="auto"/>
            <w:right w:val="none" w:sz="0" w:space="0" w:color="auto"/>
          </w:divBdr>
          <w:divsChild>
            <w:div w:id="84768388">
              <w:marLeft w:val="0"/>
              <w:marRight w:val="0"/>
              <w:marTop w:val="0"/>
              <w:marBottom w:val="0"/>
              <w:divBdr>
                <w:top w:val="none" w:sz="0" w:space="0" w:color="auto"/>
                <w:left w:val="none" w:sz="0" w:space="0" w:color="auto"/>
                <w:bottom w:val="none" w:sz="0" w:space="0" w:color="auto"/>
                <w:right w:val="none" w:sz="0" w:space="0" w:color="auto"/>
              </w:divBdr>
              <w:divsChild>
                <w:div w:id="13715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08673">
      <w:bodyDiv w:val="1"/>
      <w:marLeft w:val="0"/>
      <w:marRight w:val="0"/>
      <w:marTop w:val="0"/>
      <w:marBottom w:val="0"/>
      <w:divBdr>
        <w:top w:val="none" w:sz="0" w:space="0" w:color="auto"/>
        <w:left w:val="none" w:sz="0" w:space="0" w:color="auto"/>
        <w:bottom w:val="none" w:sz="0" w:space="0" w:color="auto"/>
        <w:right w:val="none" w:sz="0" w:space="0" w:color="auto"/>
      </w:divBdr>
      <w:divsChild>
        <w:div w:id="147135116">
          <w:marLeft w:val="0"/>
          <w:marRight w:val="0"/>
          <w:marTop w:val="0"/>
          <w:marBottom w:val="0"/>
          <w:divBdr>
            <w:top w:val="none" w:sz="0" w:space="0" w:color="auto"/>
            <w:left w:val="none" w:sz="0" w:space="0" w:color="auto"/>
            <w:bottom w:val="none" w:sz="0" w:space="0" w:color="auto"/>
            <w:right w:val="none" w:sz="0" w:space="0" w:color="auto"/>
          </w:divBdr>
          <w:divsChild>
            <w:div w:id="1371221886">
              <w:marLeft w:val="0"/>
              <w:marRight w:val="0"/>
              <w:marTop w:val="0"/>
              <w:marBottom w:val="0"/>
              <w:divBdr>
                <w:top w:val="none" w:sz="0" w:space="0" w:color="auto"/>
                <w:left w:val="none" w:sz="0" w:space="0" w:color="auto"/>
                <w:bottom w:val="none" w:sz="0" w:space="0" w:color="auto"/>
                <w:right w:val="none" w:sz="0" w:space="0" w:color="auto"/>
              </w:divBdr>
              <w:divsChild>
                <w:div w:id="19012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846511">
      <w:bodyDiv w:val="1"/>
      <w:marLeft w:val="0"/>
      <w:marRight w:val="0"/>
      <w:marTop w:val="0"/>
      <w:marBottom w:val="0"/>
      <w:divBdr>
        <w:top w:val="none" w:sz="0" w:space="0" w:color="auto"/>
        <w:left w:val="none" w:sz="0" w:space="0" w:color="auto"/>
        <w:bottom w:val="none" w:sz="0" w:space="0" w:color="auto"/>
        <w:right w:val="none" w:sz="0" w:space="0" w:color="auto"/>
      </w:divBdr>
      <w:divsChild>
        <w:div w:id="522594330">
          <w:marLeft w:val="0"/>
          <w:marRight w:val="0"/>
          <w:marTop w:val="0"/>
          <w:marBottom w:val="0"/>
          <w:divBdr>
            <w:top w:val="none" w:sz="0" w:space="0" w:color="auto"/>
            <w:left w:val="none" w:sz="0" w:space="0" w:color="auto"/>
            <w:bottom w:val="none" w:sz="0" w:space="0" w:color="auto"/>
            <w:right w:val="none" w:sz="0" w:space="0" w:color="auto"/>
          </w:divBdr>
          <w:divsChild>
            <w:div w:id="1467697221">
              <w:marLeft w:val="0"/>
              <w:marRight w:val="0"/>
              <w:marTop w:val="0"/>
              <w:marBottom w:val="0"/>
              <w:divBdr>
                <w:top w:val="none" w:sz="0" w:space="0" w:color="auto"/>
                <w:left w:val="none" w:sz="0" w:space="0" w:color="auto"/>
                <w:bottom w:val="none" w:sz="0" w:space="0" w:color="auto"/>
                <w:right w:val="none" w:sz="0" w:space="0" w:color="auto"/>
              </w:divBdr>
              <w:divsChild>
                <w:div w:id="178002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328795">
      <w:bodyDiv w:val="1"/>
      <w:marLeft w:val="0"/>
      <w:marRight w:val="0"/>
      <w:marTop w:val="0"/>
      <w:marBottom w:val="0"/>
      <w:divBdr>
        <w:top w:val="none" w:sz="0" w:space="0" w:color="auto"/>
        <w:left w:val="none" w:sz="0" w:space="0" w:color="auto"/>
        <w:bottom w:val="none" w:sz="0" w:space="0" w:color="auto"/>
        <w:right w:val="none" w:sz="0" w:space="0" w:color="auto"/>
      </w:divBdr>
      <w:divsChild>
        <w:div w:id="182206739">
          <w:marLeft w:val="0"/>
          <w:marRight w:val="0"/>
          <w:marTop w:val="0"/>
          <w:marBottom w:val="0"/>
          <w:divBdr>
            <w:top w:val="none" w:sz="0" w:space="0" w:color="auto"/>
            <w:left w:val="none" w:sz="0" w:space="0" w:color="auto"/>
            <w:bottom w:val="none" w:sz="0" w:space="0" w:color="auto"/>
            <w:right w:val="none" w:sz="0" w:space="0" w:color="auto"/>
          </w:divBdr>
          <w:divsChild>
            <w:div w:id="42561127">
              <w:marLeft w:val="0"/>
              <w:marRight w:val="0"/>
              <w:marTop w:val="0"/>
              <w:marBottom w:val="0"/>
              <w:divBdr>
                <w:top w:val="none" w:sz="0" w:space="0" w:color="auto"/>
                <w:left w:val="none" w:sz="0" w:space="0" w:color="auto"/>
                <w:bottom w:val="none" w:sz="0" w:space="0" w:color="auto"/>
                <w:right w:val="none" w:sz="0" w:space="0" w:color="auto"/>
              </w:divBdr>
              <w:divsChild>
                <w:div w:id="10701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740518">
      <w:bodyDiv w:val="1"/>
      <w:marLeft w:val="0"/>
      <w:marRight w:val="0"/>
      <w:marTop w:val="0"/>
      <w:marBottom w:val="0"/>
      <w:divBdr>
        <w:top w:val="none" w:sz="0" w:space="0" w:color="auto"/>
        <w:left w:val="none" w:sz="0" w:space="0" w:color="auto"/>
        <w:bottom w:val="none" w:sz="0" w:space="0" w:color="auto"/>
        <w:right w:val="none" w:sz="0" w:space="0" w:color="auto"/>
      </w:divBdr>
      <w:divsChild>
        <w:div w:id="1170177680">
          <w:marLeft w:val="0"/>
          <w:marRight w:val="0"/>
          <w:marTop w:val="0"/>
          <w:marBottom w:val="0"/>
          <w:divBdr>
            <w:top w:val="none" w:sz="0" w:space="0" w:color="auto"/>
            <w:left w:val="none" w:sz="0" w:space="0" w:color="auto"/>
            <w:bottom w:val="none" w:sz="0" w:space="0" w:color="auto"/>
            <w:right w:val="none" w:sz="0" w:space="0" w:color="auto"/>
          </w:divBdr>
          <w:divsChild>
            <w:div w:id="77600097">
              <w:marLeft w:val="0"/>
              <w:marRight w:val="0"/>
              <w:marTop w:val="0"/>
              <w:marBottom w:val="0"/>
              <w:divBdr>
                <w:top w:val="none" w:sz="0" w:space="0" w:color="auto"/>
                <w:left w:val="none" w:sz="0" w:space="0" w:color="auto"/>
                <w:bottom w:val="none" w:sz="0" w:space="0" w:color="auto"/>
                <w:right w:val="none" w:sz="0" w:space="0" w:color="auto"/>
              </w:divBdr>
              <w:divsChild>
                <w:div w:id="13733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8890">
      <w:bodyDiv w:val="1"/>
      <w:marLeft w:val="0"/>
      <w:marRight w:val="0"/>
      <w:marTop w:val="0"/>
      <w:marBottom w:val="0"/>
      <w:divBdr>
        <w:top w:val="none" w:sz="0" w:space="0" w:color="auto"/>
        <w:left w:val="none" w:sz="0" w:space="0" w:color="auto"/>
        <w:bottom w:val="none" w:sz="0" w:space="0" w:color="auto"/>
        <w:right w:val="none" w:sz="0" w:space="0" w:color="auto"/>
      </w:divBdr>
      <w:divsChild>
        <w:div w:id="127405584">
          <w:marLeft w:val="0"/>
          <w:marRight w:val="0"/>
          <w:marTop w:val="0"/>
          <w:marBottom w:val="0"/>
          <w:divBdr>
            <w:top w:val="none" w:sz="0" w:space="0" w:color="auto"/>
            <w:left w:val="none" w:sz="0" w:space="0" w:color="auto"/>
            <w:bottom w:val="none" w:sz="0" w:space="0" w:color="auto"/>
            <w:right w:val="none" w:sz="0" w:space="0" w:color="auto"/>
          </w:divBdr>
          <w:divsChild>
            <w:div w:id="1211303149">
              <w:marLeft w:val="0"/>
              <w:marRight w:val="0"/>
              <w:marTop w:val="0"/>
              <w:marBottom w:val="0"/>
              <w:divBdr>
                <w:top w:val="none" w:sz="0" w:space="0" w:color="auto"/>
                <w:left w:val="none" w:sz="0" w:space="0" w:color="auto"/>
                <w:bottom w:val="none" w:sz="0" w:space="0" w:color="auto"/>
                <w:right w:val="none" w:sz="0" w:space="0" w:color="auto"/>
              </w:divBdr>
              <w:divsChild>
                <w:div w:id="21416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23145">
      <w:bodyDiv w:val="1"/>
      <w:marLeft w:val="0"/>
      <w:marRight w:val="0"/>
      <w:marTop w:val="0"/>
      <w:marBottom w:val="0"/>
      <w:divBdr>
        <w:top w:val="none" w:sz="0" w:space="0" w:color="auto"/>
        <w:left w:val="none" w:sz="0" w:space="0" w:color="auto"/>
        <w:bottom w:val="none" w:sz="0" w:space="0" w:color="auto"/>
        <w:right w:val="none" w:sz="0" w:space="0" w:color="auto"/>
      </w:divBdr>
      <w:divsChild>
        <w:div w:id="43330526">
          <w:marLeft w:val="0"/>
          <w:marRight w:val="0"/>
          <w:marTop w:val="0"/>
          <w:marBottom w:val="0"/>
          <w:divBdr>
            <w:top w:val="none" w:sz="0" w:space="0" w:color="auto"/>
            <w:left w:val="none" w:sz="0" w:space="0" w:color="auto"/>
            <w:bottom w:val="none" w:sz="0" w:space="0" w:color="auto"/>
            <w:right w:val="none" w:sz="0" w:space="0" w:color="auto"/>
          </w:divBdr>
          <w:divsChild>
            <w:div w:id="136076775">
              <w:marLeft w:val="0"/>
              <w:marRight w:val="0"/>
              <w:marTop w:val="0"/>
              <w:marBottom w:val="0"/>
              <w:divBdr>
                <w:top w:val="none" w:sz="0" w:space="0" w:color="auto"/>
                <w:left w:val="none" w:sz="0" w:space="0" w:color="auto"/>
                <w:bottom w:val="none" w:sz="0" w:space="0" w:color="auto"/>
                <w:right w:val="none" w:sz="0" w:space="0" w:color="auto"/>
              </w:divBdr>
              <w:divsChild>
                <w:div w:id="177362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21268">
          <w:marLeft w:val="0"/>
          <w:marRight w:val="0"/>
          <w:marTop w:val="0"/>
          <w:marBottom w:val="0"/>
          <w:divBdr>
            <w:top w:val="none" w:sz="0" w:space="0" w:color="auto"/>
            <w:left w:val="none" w:sz="0" w:space="0" w:color="auto"/>
            <w:bottom w:val="none" w:sz="0" w:space="0" w:color="auto"/>
            <w:right w:val="none" w:sz="0" w:space="0" w:color="auto"/>
          </w:divBdr>
          <w:divsChild>
            <w:div w:id="866910349">
              <w:marLeft w:val="0"/>
              <w:marRight w:val="0"/>
              <w:marTop w:val="0"/>
              <w:marBottom w:val="0"/>
              <w:divBdr>
                <w:top w:val="none" w:sz="0" w:space="0" w:color="auto"/>
                <w:left w:val="none" w:sz="0" w:space="0" w:color="auto"/>
                <w:bottom w:val="none" w:sz="0" w:space="0" w:color="auto"/>
                <w:right w:val="none" w:sz="0" w:space="0" w:color="auto"/>
              </w:divBdr>
              <w:divsChild>
                <w:div w:id="146897513">
                  <w:marLeft w:val="0"/>
                  <w:marRight w:val="0"/>
                  <w:marTop w:val="0"/>
                  <w:marBottom w:val="0"/>
                  <w:divBdr>
                    <w:top w:val="none" w:sz="0" w:space="0" w:color="auto"/>
                    <w:left w:val="none" w:sz="0" w:space="0" w:color="auto"/>
                    <w:bottom w:val="none" w:sz="0" w:space="0" w:color="auto"/>
                    <w:right w:val="none" w:sz="0" w:space="0" w:color="auto"/>
                  </w:divBdr>
                </w:div>
              </w:divsChild>
            </w:div>
            <w:div w:id="1960066910">
              <w:marLeft w:val="0"/>
              <w:marRight w:val="0"/>
              <w:marTop w:val="0"/>
              <w:marBottom w:val="0"/>
              <w:divBdr>
                <w:top w:val="none" w:sz="0" w:space="0" w:color="auto"/>
                <w:left w:val="none" w:sz="0" w:space="0" w:color="auto"/>
                <w:bottom w:val="none" w:sz="0" w:space="0" w:color="auto"/>
                <w:right w:val="none" w:sz="0" w:space="0" w:color="auto"/>
              </w:divBdr>
              <w:divsChild>
                <w:div w:id="157261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82710">
          <w:marLeft w:val="0"/>
          <w:marRight w:val="0"/>
          <w:marTop w:val="0"/>
          <w:marBottom w:val="0"/>
          <w:divBdr>
            <w:top w:val="none" w:sz="0" w:space="0" w:color="auto"/>
            <w:left w:val="none" w:sz="0" w:space="0" w:color="auto"/>
            <w:bottom w:val="none" w:sz="0" w:space="0" w:color="auto"/>
            <w:right w:val="none" w:sz="0" w:space="0" w:color="auto"/>
          </w:divBdr>
          <w:divsChild>
            <w:div w:id="658578547">
              <w:marLeft w:val="0"/>
              <w:marRight w:val="0"/>
              <w:marTop w:val="0"/>
              <w:marBottom w:val="0"/>
              <w:divBdr>
                <w:top w:val="none" w:sz="0" w:space="0" w:color="auto"/>
                <w:left w:val="none" w:sz="0" w:space="0" w:color="auto"/>
                <w:bottom w:val="none" w:sz="0" w:space="0" w:color="auto"/>
                <w:right w:val="none" w:sz="0" w:space="0" w:color="auto"/>
              </w:divBdr>
              <w:divsChild>
                <w:div w:id="65497260">
                  <w:marLeft w:val="0"/>
                  <w:marRight w:val="0"/>
                  <w:marTop w:val="0"/>
                  <w:marBottom w:val="0"/>
                  <w:divBdr>
                    <w:top w:val="none" w:sz="0" w:space="0" w:color="auto"/>
                    <w:left w:val="none" w:sz="0" w:space="0" w:color="auto"/>
                    <w:bottom w:val="none" w:sz="0" w:space="0" w:color="auto"/>
                    <w:right w:val="none" w:sz="0" w:space="0" w:color="auto"/>
                  </w:divBdr>
                </w:div>
              </w:divsChild>
            </w:div>
            <w:div w:id="1279950061">
              <w:marLeft w:val="0"/>
              <w:marRight w:val="0"/>
              <w:marTop w:val="0"/>
              <w:marBottom w:val="0"/>
              <w:divBdr>
                <w:top w:val="none" w:sz="0" w:space="0" w:color="auto"/>
                <w:left w:val="none" w:sz="0" w:space="0" w:color="auto"/>
                <w:bottom w:val="none" w:sz="0" w:space="0" w:color="auto"/>
                <w:right w:val="none" w:sz="0" w:space="0" w:color="auto"/>
              </w:divBdr>
              <w:divsChild>
                <w:div w:id="69365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68093">
      <w:bodyDiv w:val="1"/>
      <w:marLeft w:val="0"/>
      <w:marRight w:val="0"/>
      <w:marTop w:val="0"/>
      <w:marBottom w:val="0"/>
      <w:divBdr>
        <w:top w:val="none" w:sz="0" w:space="0" w:color="auto"/>
        <w:left w:val="none" w:sz="0" w:space="0" w:color="auto"/>
        <w:bottom w:val="none" w:sz="0" w:space="0" w:color="auto"/>
        <w:right w:val="none" w:sz="0" w:space="0" w:color="auto"/>
      </w:divBdr>
      <w:divsChild>
        <w:div w:id="1533110870">
          <w:marLeft w:val="0"/>
          <w:marRight w:val="0"/>
          <w:marTop w:val="0"/>
          <w:marBottom w:val="0"/>
          <w:divBdr>
            <w:top w:val="none" w:sz="0" w:space="0" w:color="auto"/>
            <w:left w:val="none" w:sz="0" w:space="0" w:color="auto"/>
            <w:bottom w:val="none" w:sz="0" w:space="0" w:color="auto"/>
            <w:right w:val="none" w:sz="0" w:space="0" w:color="auto"/>
          </w:divBdr>
          <w:divsChild>
            <w:div w:id="592124485">
              <w:marLeft w:val="0"/>
              <w:marRight w:val="0"/>
              <w:marTop w:val="0"/>
              <w:marBottom w:val="0"/>
              <w:divBdr>
                <w:top w:val="none" w:sz="0" w:space="0" w:color="auto"/>
                <w:left w:val="none" w:sz="0" w:space="0" w:color="auto"/>
                <w:bottom w:val="none" w:sz="0" w:space="0" w:color="auto"/>
                <w:right w:val="none" w:sz="0" w:space="0" w:color="auto"/>
              </w:divBdr>
              <w:divsChild>
                <w:div w:id="4896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7141">
      <w:bodyDiv w:val="1"/>
      <w:marLeft w:val="0"/>
      <w:marRight w:val="0"/>
      <w:marTop w:val="0"/>
      <w:marBottom w:val="0"/>
      <w:divBdr>
        <w:top w:val="none" w:sz="0" w:space="0" w:color="auto"/>
        <w:left w:val="none" w:sz="0" w:space="0" w:color="auto"/>
        <w:bottom w:val="none" w:sz="0" w:space="0" w:color="auto"/>
        <w:right w:val="none" w:sz="0" w:space="0" w:color="auto"/>
      </w:divBdr>
      <w:divsChild>
        <w:div w:id="850294009">
          <w:marLeft w:val="0"/>
          <w:marRight w:val="0"/>
          <w:marTop w:val="0"/>
          <w:marBottom w:val="0"/>
          <w:divBdr>
            <w:top w:val="none" w:sz="0" w:space="0" w:color="auto"/>
            <w:left w:val="none" w:sz="0" w:space="0" w:color="auto"/>
            <w:bottom w:val="none" w:sz="0" w:space="0" w:color="auto"/>
            <w:right w:val="none" w:sz="0" w:space="0" w:color="auto"/>
          </w:divBdr>
          <w:divsChild>
            <w:div w:id="2070153114">
              <w:marLeft w:val="0"/>
              <w:marRight w:val="0"/>
              <w:marTop w:val="0"/>
              <w:marBottom w:val="0"/>
              <w:divBdr>
                <w:top w:val="none" w:sz="0" w:space="0" w:color="auto"/>
                <w:left w:val="none" w:sz="0" w:space="0" w:color="auto"/>
                <w:bottom w:val="none" w:sz="0" w:space="0" w:color="auto"/>
                <w:right w:val="none" w:sz="0" w:space="0" w:color="auto"/>
              </w:divBdr>
              <w:divsChild>
                <w:div w:id="51133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32768">
      <w:bodyDiv w:val="1"/>
      <w:marLeft w:val="0"/>
      <w:marRight w:val="0"/>
      <w:marTop w:val="0"/>
      <w:marBottom w:val="0"/>
      <w:divBdr>
        <w:top w:val="none" w:sz="0" w:space="0" w:color="auto"/>
        <w:left w:val="none" w:sz="0" w:space="0" w:color="auto"/>
        <w:bottom w:val="none" w:sz="0" w:space="0" w:color="auto"/>
        <w:right w:val="none" w:sz="0" w:space="0" w:color="auto"/>
      </w:divBdr>
      <w:divsChild>
        <w:div w:id="296689937">
          <w:marLeft w:val="0"/>
          <w:marRight w:val="0"/>
          <w:marTop w:val="0"/>
          <w:marBottom w:val="0"/>
          <w:divBdr>
            <w:top w:val="none" w:sz="0" w:space="0" w:color="auto"/>
            <w:left w:val="none" w:sz="0" w:space="0" w:color="auto"/>
            <w:bottom w:val="none" w:sz="0" w:space="0" w:color="auto"/>
            <w:right w:val="none" w:sz="0" w:space="0" w:color="auto"/>
          </w:divBdr>
          <w:divsChild>
            <w:div w:id="1785071493">
              <w:marLeft w:val="0"/>
              <w:marRight w:val="0"/>
              <w:marTop w:val="0"/>
              <w:marBottom w:val="0"/>
              <w:divBdr>
                <w:top w:val="none" w:sz="0" w:space="0" w:color="auto"/>
                <w:left w:val="none" w:sz="0" w:space="0" w:color="auto"/>
                <w:bottom w:val="none" w:sz="0" w:space="0" w:color="auto"/>
                <w:right w:val="none" w:sz="0" w:space="0" w:color="auto"/>
              </w:divBdr>
              <w:divsChild>
                <w:div w:id="2924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9995">
      <w:bodyDiv w:val="1"/>
      <w:marLeft w:val="0"/>
      <w:marRight w:val="0"/>
      <w:marTop w:val="0"/>
      <w:marBottom w:val="0"/>
      <w:divBdr>
        <w:top w:val="none" w:sz="0" w:space="0" w:color="auto"/>
        <w:left w:val="none" w:sz="0" w:space="0" w:color="auto"/>
        <w:bottom w:val="none" w:sz="0" w:space="0" w:color="auto"/>
        <w:right w:val="none" w:sz="0" w:space="0" w:color="auto"/>
      </w:divBdr>
      <w:divsChild>
        <w:div w:id="200435990">
          <w:marLeft w:val="0"/>
          <w:marRight w:val="0"/>
          <w:marTop w:val="0"/>
          <w:marBottom w:val="0"/>
          <w:divBdr>
            <w:top w:val="none" w:sz="0" w:space="0" w:color="auto"/>
            <w:left w:val="none" w:sz="0" w:space="0" w:color="auto"/>
            <w:bottom w:val="none" w:sz="0" w:space="0" w:color="auto"/>
            <w:right w:val="none" w:sz="0" w:space="0" w:color="auto"/>
          </w:divBdr>
          <w:divsChild>
            <w:div w:id="129129722">
              <w:marLeft w:val="0"/>
              <w:marRight w:val="0"/>
              <w:marTop w:val="0"/>
              <w:marBottom w:val="0"/>
              <w:divBdr>
                <w:top w:val="none" w:sz="0" w:space="0" w:color="auto"/>
                <w:left w:val="none" w:sz="0" w:space="0" w:color="auto"/>
                <w:bottom w:val="none" w:sz="0" w:space="0" w:color="auto"/>
                <w:right w:val="none" w:sz="0" w:space="0" w:color="auto"/>
              </w:divBdr>
              <w:divsChild>
                <w:div w:id="11471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88886">
      <w:bodyDiv w:val="1"/>
      <w:marLeft w:val="0"/>
      <w:marRight w:val="0"/>
      <w:marTop w:val="0"/>
      <w:marBottom w:val="0"/>
      <w:divBdr>
        <w:top w:val="none" w:sz="0" w:space="0" w:color="auto"/>
        <w:left w:val="none" w:sz="0" w:space="0" w:color="auto"/>
        <w:bottom w:val="none" w:sz="0" w:space="0" w:color="auto"/>
        <w:right w:val="none" w:sz="0" w:space="0" w:color="auto"/>
      </w:divBdr>
      <w:divsChild>
        <w:div w:id="771050305">
          <w:marLeft w:val="0"/>
          <w:marRight w:val="0"/>
          <w:marTop w:val="0"/>
          <w:marBottom w:val="0"/>
          <w:divBdr>
            <w:top w:val="none" w:sz="0" w:space="0" w:color="auto"/>
            <w:left w:val="none" w:sz="0" w:space="0" w:color="auto"/>
            <w:bottom w:val="none" w:sz="0" w:space="0" w:color="auto"/>
            <w:right w:val="none" w:sz="0" w:space="0" w:color="auto"/>
          </w:divBdr>
          <w:divsChild>
            <w:div w:id="453058613">
              <w:marLeft w:val="0"/>
              <w:marRight w:val="0"/>
              <w:marTop w:val="0"/>
              <w:marBottom w:val="0"/>
              <w:divBdr>
                <w:top w:val="none" w:sz="0" w:space="0" w:color="auto"/>
                <w:left w:val="none" w:sz="0" w:space="0" w:color="auto"/>
                <w:bottom w:val="none" w:sz="0" w:space="0" w:color="auto"/>
                <w:right w:val="none" w:sz="0" w:space="0" w:color="auto"/>
              </w:divBdr>
              <w:divsChild>
                <w:div w:id="1832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00111">
      <w:bodyDiv w:val="1"/>
      <w:marLeft w:val="0"/>
      <w:marRight w:val="0"/>
      <w:marTop w:val="0"/>
      <w:marBottom w:val="0"/>
      <w:divBdr>
        <w:top w:val="none" w:sz="0" w:space="0" w:color="auto"/>
        <w:left w:val="none" w:sz="0" w:space="0" w:color="auto"/>
        <w:bottom w:val="none" w:sz="0" w:space="0" w:color="auto"/>
        <w:right w:val="none" w:sz="0" w:space="0" w:color="auto"/>
      </w:divBdr>
      <w:divsChild>
        <w:div w:id="1022709483">
          <w:marLeft w:val="0"/>
          <w:marRight w:val="0"/>
          <w:marTop w:val="0"/>
          <w:marBottom w:val="0"/>
          <w:divBdr>
            <w:top w:val="none" w:sz="0" w:space="0" w:color="auto"/>
            <w:left w:val="none" w:sz="0" w:space="0" w:color="auto"/>
            <w:bottom w:val="none" w:sz="0" w:space="0" w:color="auto"/>
            <w:right w:val="none" w:sz="0" w:space="0" w:color="auto"/>
          </w:divBdr>
          <w:divsChild>
            <w:div w:id="1200967727">
              <w:marLeft w:val="0"/>
              <w:marRight w:val="0"/>
              <w:marTop w:val="0"/>
              <w:marBottom w:val="0"/>
              <w:divBdr>
                <w:top w:val="none" w:sz="0" w:space="0" w:color="auto"/>
                <w:left w:val="none" w:sz="0" w:space="0" w:color="auto"/>
                <w:bottom w:val="none" w:sz="0" w:space="0" w:color="auto"/>
                <w:right w:val="none" w:sz="0" w:space="0" w:color="auto"/>
              </w:divBdr>
              <w:divsChild>
                <w:div w:id="203807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07881">
      <w:bodyDiv w:val="1"/>
      <w:marLeft w:val="0"/>
      <w:marRight w:val="0"/>
      <w:marTop w:val="0"/>
      <w:marBottom w:val="0"/>
      <w:divBdr>
        <w:top w:val="none" w:sz="0" w:space="0" w:color="auto"/>
        <w:left w:val="none" w:sz="0" w:space="0" w:color="auto"/>
        <w:bottom w:val="none" w:sz="0" w:space="0" w:color="auto"/>
        <w:right w:val="none" w:sz="0" w:space="0" w:color="auto"/>
      </w:divBdr>
      <w:divsChild>
        <w:div w:id="925844208">
          <w:marLeft w:val="0"/>
          <w:marRight w:val="0"/>
          <w:marTop w:val="0"/>
          <w:marBottom w:val="0"/>
          <w:divBdr>
            <w:top w:val="none" w:sz="0" w:space="0" w:color="auto"/>
            <w:left w:val="none" w:sz="0" w:space="0" w:color="auto"/>
            <w:bottom w:val="none" w:sz="0" w:space="0" w:color="auto"/>
            <w:right w:val="none" w:sz="0" w:space="0" w:color="auto"/>
          </w:divBdr>
          <w:divsChild>
            <w:div w:id="1673601198">
              <w:marLeft w:val="0"/>
              <w:marRight w:val="0"/>
              <w:marTop w:val="0"/>
              <w:marBottom w:val="0"/>
              <w:divBdr>
                <w:top w:val="none" w:sz="0" w:space="0" w:color="auto"/>
                <w:left w:val="none" w:sz="0" w:space="0" w:color="auto"/>
                <w:bottom w:val="none" w:sz="0" w:space="0" w:color="auto"/>
                <w:right w:val="none" w:sz="0" w:space="0" w:color="auto"/>
              </w:divBdr>
              <w:divsChild>
                <w:div w:id="19593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98968">
      <w:bodyDiv w:val="1"/>
      <w:marLeft w:val="0"/>
      <w:marRight w:val="0"/>
      <w:marTop w:val="0"/>
      <w:marBottom w:val="0"/>
      <w:divBdr>
        <w:top w:val="none" w:sz="0" w:space="0" w:color="auto"/>
        <w:left w:val="none" w:sz="0" w:space="0" w:color="auto"/>
        <w:bottom w:val="none" w:sz="0" w:space="0" w:color="auto"/>
        <w:right w:val="none" w:sz="0" w:space="0" w:color="auto"/>
      </w:divBdr>
      <w:divsChild>
        <w:div w:id="885877992">
          <w:marLeft w:val="0"/>
          <w:marRight w:val="0"/>
          <w:marTop w:val="0"/>
          <w:marBottom w:val="0"/>
          <w:divBdr>
            <w:top w:val="none" w:sz="0" w:space="0" w:color="auto"/>
            <w:left w:val="none" w:sz="0" w:space="0" w:color="auto"/>
            <w:bottom w:val="none" w:sz="0" w:space="0" w:color="auto"/>
            <w:right w:val="none" w:sz="0" w:space="0" w:color="auto"/>
          </w:divBdr>
          <w:divsChild>
            <w:div w:id="133643476">
              <w:marLeft w:val="0"/>
              <w:marRight w:val="0"/>
              <w:marTop w:val="0"/>
              <w:marBottom w:val="0"/>
              <w:divBdr>
                <w:top w:val="none" w:sz="0" w:space="0" w:color="auto"/>
                <w:left w:val="none" w:sz="0" w:space="0" w:color="auto"/>
                <w:bottom w:val="none" w:sz="0" w:space="0" w:color="auto"/>
                <w:right w:val="none" w:sz="0" w:space="0" w:color="auto"/>
              </w:divBdr>
              <w:divsChild>
                <w:div w:id="13239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80206">
      <w:bodyDiv w:val="1"/>
      <w:marLeft w:val="0"/>
      <w:marRight w:val="0"/>
      <w:marTop w:val="0"/>
      <w:marBottom w:val="0"/>
      <w:divBdr>
        <w:top w:val="none" w:sz="0" w:space="0" w:color="auto"/>
        <w:left w:val="none" w:sz="0" w:space="0" w:color="auto"/>
        <w:bottom w:val="none" w:sz="0" w:space="0" w:color="auto"/>
        <w:right w:val="none" w:sz="0" w:space="0" w:color="auto"/>
      </w:divBdr>
      <w:divsChild>
        <w:div w:id="1650397323">
          <w:marLeft w:val="0"/>
          <w:marRight w:val="0"/>
          <w:marTop w:val="0"/>
          <w:marBottom w:val="0"/>
          <w:divBdr>
            <w:top w:val="none" w:sz="0" w:space="0" w:color="auto"/>
            <w:left w:val="none" w:sz="0" w:space="0" w:color="auto"/>
            <w:bottom w:val="none" w:sz="0" w:space="0" w:color="auto"/>
            <w:right w:val="none" w:sz="0" w:space="0" w:color="auto"/>
          </w:divBdr>
          <w:divsChild>
            <w:div w:id="1123304992">
              <w:marLeft w:val="0"/>
              <w:marRight w:val="0"/>
              <w:marTop w:val="0"/>
              <w:marBottom w:val="0"/>
              <w:divBdr>
                <w:top w:val="none" w:sz="0" w:space="0" w:color="auto"/>
                <w:left w:val="none" w:sz="0" w:space="0" w:color="auto"/>
                <w:bottom w:val="none" w:sz="0" w:space="0" w:color="auto"/>
                <w:right w:val="none" w:sz="0" w:space="0" w:color="auto"/>
              </w:divBdr>
              <w:divsChild>
                <w:div w:id="9997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628150">
      <w:bodyDiv w:val="1"/>
      <w:marLeft w:val="0"/>
      <w:marRight w:val="0"/>
      <w:marTop w:val="0"/>
      <w:marBottom w:val="0"/>
      <w:divBdr>
        <w:top w:val="none" w:sz="0" w:space="0" w:color="auto"/>
        <w:left w:val="none" w:sz="0" w:space="0" w:color="auto"/>
        <w:bottom w:val="none" w:sz="0" w:space="0" w:color="auto"/>
        <w:right w:val="none" w:sz="0" w:space="0" w:color="auto"/>
      </w:divBdr>
      <w:divsChild>
        <w:div w:id="1740595895">
          <w:marLeft w:val="0"/>
          <w:marRight w:val="0"/>
          <w:marTop w:val="0"/>
          <w:marBottom w:val="0"/>
          <w:divBdr>
            <w:top w:val="none" w:sz="0" w:space="0" w:color="auto"/>
            <w:left w:val="none" w:sz="0" w:space="0" w:color="auto"/>
            <w:bottom w:val="none" w:sz="0" w:space="0" w:color="auto"/>
            <w:right w:val="none" w:sz="0" w:space="0" w:color="auto"/>
          </w:divBdr>
          <w:divsChild>
            <w:div w:id="46031525">
              <w:marLeft w:val="0"/>
              <w:marRight w:val="0"/>
              <w:marTop w:val="0"/>
              <w:marBottom w:val="0"/>
              <w:divBdr>
                <w:top w:val="none" w:sz="0" w:space="0" w:color="auto"/>
                <w:left w:val="none" w:sz="0" w:space="0" w:color="auto"/>
                <w:bottom w:val="none" w:sz="0" w:space="0" w:color="auto"/>
                <w:right w:val="none" w:sz="0" w:space="0" w:color="auto"/>
              </w:divBdr>
              <w:divsChild>
                <w:div w:id="518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256785">
      <w:bodyDiv w:val="1"/>
      <w:marLeft w:val="0"/>
      <w:marRight w:val="0"/>
      <w:marTop w:val="0"/>
      <w:marBottom w:val="0"/>
      <w:divBdr>
        <w:top w:val="none" w:sz="0" w:space="0" w:color="auto"/>
        <w:left w:val="none" w:sz="0" w:space="0" w:color="auto"/>
        <w:bottom w:val="none" w:sz="0" w:space="0" w:color="auto"/>
        <w:right w:val="none" w:sz="0" w:space="0" w:color="auto"/>
      </w:divBdr>
      <w:divsChild>
        <w:div w:id="766274468">
          <w:marLeft w:val="0"/>
          <w:marRight w:val="0"/>
          <w:marTop w:val="0"/>
          <w:marBottom w:val="0"/>
          <w:divBdr>
            <w:top w:val="none" w:sz="0" w:space="0" w:color="auto"/>
            <w:left w:val="none" w:sz="0" w:space="0" w:color="auto"/>
            <w:bottom w:val="none" w:sz="0" w:space="0" w:color="auto"/>
            <w:right w:val="none" w:sz="0" w:space="0" w:color="auto"/>
          </w:divBdr>
          <w:divsChild>
            <w:div w:id="2062316406">
              <w:marLeft w:val="0"/>
              <w:marRight w:val="0"/>
              <w:marTop w:val="0"/>
              <w:marBottom w:val="0"/>
              <w:divBdr>
                <w:top w:val="none" w:sz="0" w:space="0" w:color="auto"/>
                <w:left w:val="none" w:sz="0" w:space="0" w:color="auto"/>
                <w:bottom w:val="none" w:sz="0" w:space="0" w:color="auto"/>
                <w:right w:val="none" w:sz="0" w:space="0" w:color="auto"/>
              </w:divBdr>
              <w:divsChild>
                <w:div w:id="100921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881135">
      <w:bodyDiv w:val="1"/>
      <w:marLeft w:val="0"/>
      <w:marRight w:val="0"/>
      <w:marTop w:val="0"/>
      <w:marBottom w:val="0"/>
      <w:divBdr>
        <w:top w:val="none" w:sz="0" w:space="0" w:color="auto"/>
        <w:left w:val="none" w:sz="0" w:space="0" w:color="auto"/>
        <w:bottom w:val="none" w:sz="0" w:space="0" w:color="auto"/>
        <w:right w:val="none" w:sz="0" w:space="0" w:color="auto"/>
      </w:divBdr>
      <w:divsChild>
        <w:div w:id="1852841213">
          <w:marLeft w:val="0"/>
          <w:marRight w:val="0"/>
          <w:marTop w:val="0"/>
          <w:marBottom w:val="0"/>
          <w:divBdr>
            <w:top w:val="none" w:sz="0" w:space="0" w:color="auto"/>
            <w:left w:val="none" w:sz="0" w:space="0" w:color="auto"/>
            <w:bottom w:val="none" w:sz="0" w:space="0" w:color="auto"/>
            <w:right w:val="none" w:sz="0" w:space="0" w:color="auto"/>
          </w:divBdr>
          <w:divsChild>
            <w:div w:id="1169247794">
              <w:marLeft w:val="0"/>
              <w:marRight w:val="0"/>
              <w:marTop w:val="0"/>
              <w:marBottom w:val="0"/>
              <w:divBdr>
                <w:top w:val="none" w:sz="0" w:space="0" w:color="auto"/>
                <w:left w:val="none" w:sz="0" w:space="0" w:color="auto"/>
                <w:bottom w:val="none" w:sz="0" w:space="0" w:color="auto"/>
                <w:right w:val="none" w:sz="0" w:space="0" w:color="auto"/>
              </w:divBdr>
              <w:divsChild>
                <w:div w:id="78973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7473">
      <w:bodyDiv w:val="1"/>
      <w:marLeft w:val="0"/>
      <w:marRight w:val="0"/>
      <w:marTop w:val="0"/>
      <w:marBottom w:val="0"/>
      <w:divBdr>
        <w:top w:val="none" w:sz="0" w:space="0" w:color="auto"/>
        <w:left w:val="none" w:sz="0" w:space="0" w:color="auto"/>
        <w:bottom w:val="none" w:sz="0" w:space="0" w:color="auto"/>
        <w:right w:val="none" w:sz="0" w:space="0" w:color="auto"/>
      </w:divBdr>
      <w:divsChild>
        <w:div w:id="352146282">
          <w:marLeft w:val="0"/>
          <w:marRight w:val="0"/>
          <w:marTop w:val="0"/>
          <w:marBottom w:val="0"/>
          <w:divBdr>
            <w:top w:val="none" w:sz="0" w:space="0" w:color="auto"/>
            <w:left w:val="none" w:sz="0" w:space="0" w:color="auto"/>
            <w:bottom w:val="none" w:sz="0" w:space="0" w:color="auto"/>
            <w:right w:val="none" w:sz="0" w:space="0" w:color="auto"/>
          </w:divBdr>
          <w:divsChild>
            <w:div w:id="820584551">
              <w:marLeft w:val="0"/>
              <w:marRight w:val="0"/>
              <w:marTop w:val="0"/>
              <w:marBottom w:val="0"/>
              <w:divBdr>
                <w:top w:val="none" w:sz="0" w:space="0" w:color="auto"/>
                <w:left w:val="none" w:sz="0" w:space="0" w:color="auto"/>
                <w:bottom w:val="none" w:sz="0" w:space="0" w:color="auto"/>
                <w:right w:val="none" w:sz="0" w:space="0" w:color="auto"/>
              </w:divBdr>
              <w:divsChild>
                <w:div w:id="128727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6072">
      <w:bodyDiv w:val="1"/>
      <w:marLeft w:val="0"/>
      <w:marRight w:val="0"/>
      <w:marTop w:val="0"/>
      <w:marBottom w:val="0"/>
      <w:divBdr>
        <w:top w:val="none" w:sz="0" w:space="0" w:color="auto"/>
        <w:left w:val="none" w:sz="0" w:space="0" w:color="auto"/>
        <w:bottom w:val="none" w:sz="0" w:space="0" w:color="auto"/>
        <w:right w:val="none" w:sz="0" w:space="0" w:color="auto"/>
      </w:divBdr>
      <w:divsChild>
        <w:div w:id="605381216">
          <w:marLeft w:val="0"/>
          <w:marRight w:val="0"/>
          <w:marTop w:val="0"/>
          <w:marBottom w:val="0"/>
          <w:divBdr>
            <w:top w:val="none" w:sz="0" w:space="0" w:color="auto"/>
            <w:left w:val="none" w:sz="0" w:space="0" w:color="auto"/>
            <w:bottom w:val="none" w:sz="0" w:space="0" w:color="auto"/>
            <w:right w:val="none" w:sz="0" w:space="0" w:color="auto"/>
          </w:divBdr>
          <w:divsChild>
            <w:div w:id="2139293380">
              <w:marLeft w:val="0"/>
              <w:marRight w:val="0"/>
              <w:marTop w:val="0"/>
              <w:marBottom w:val="0"/>
              <w:divBdr>
                <w:top w:val="none" w:sz="0" w:space="0" w:color="auto"/>
                <w:left w:val="none" w:sz="0" w:space="0" w:color="auto"/>
                <w:bottom w:val="none" w:sz="0" w:space="0" w:color="auto"/>
                <w:right w:val="none" w:sz="0" w:space="0" w:color="auto"/>
              </w:divBdr>
              <w:divsChild>
                <w:div w:id="83356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22319">
      <w:bodyDiv w:val="1"/>
      <w:marLeft w:val="0"/>
      <w:marRight w:val="0"/>
      <w:marTop w:val="0"/>
      <w:marBottom w:val="0"/>
      <w:divBdr>
        <w:top w:val="none" w:sz="0" w:space="0" w:color="auto"/>
        <w:left w:val="none" w:sz="0" w:space="0" w:color="auto"/>
        <w:bottom w:val="none" w:sz="0" w:space="0" w:color="auto"/>
        <w:right w:val="none" w:sz="0" w:space="0" w:color="auto"/>
      </w:divBdr>
      <w:divsChild>
        <w:div w:id="201482625">
          <w:marLeft w:val="0"/>
          <w:marRight w:val="0"/>
          <w:marTop w:val="0"/>
          <w:marBottom w:val="0"/>
          <w:divBdr>
            <w:top w:val="none" w:sz="0" w:space="0" w:color="auto"/>
            <w:left w:val="none" w:sz="0" w:space="0" w:color="auto"/>
            <w:bottom w:val="none" w:sz="0" w:space="0" w:color="auto"/>
            <w:right w:val="none" w:sz="0" w:space="0" w:color="auto"/>
          </w:divBdr>
          <w:divsChild>
            <w:div w:id="247541163">
              <w:marLeft w:val="0"/>
              <w:marRight w:val="0"/>
              <w:marTop w:val="0"/>
              <w:marBottom w:val="0"/>
              <w:divBdr>
                <w:top w:val="none" w:sz="0" w:space="0" w:color="auto"/>
                <w:left w:val="none" w:sz="0" w:space="0" w:color="auto"/>
                <w:bottom w:val="none" w:sz="0" w:space="0" w:color="auto"/>
                <w:right w:val="none" w:sz="0" w:space="0" w:color="auto"/>
              </w:divBdr>
              <w:divsChild>
                <w:div w:id="113325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84862">
      <w:bodyDiv w:val="1"/>
      <w:marLeft w:val="0"/>
      <w:marRight w:val="0"/>
      <w:marTop w:val="0"/>
      <w:marBottom w:val="0"/>
      <w:divBdr>
        <w:top w:val="none" w:sz="0" w:space="0" w:color="auto"/>
        <w:left w:val="none" w:sz="0" w:space="0" w:color="auto"/>
        <w:bottom w:val="none" w:sz="0" w:space="0" w:color="auto"/>
        <w:right w:val="none" w:sz="0" w:space="0" w:color="auto"/>
      </w:divBdr>
      <w:divsChild>
        <w:div w:id="644165019">
          <w:marLeft w:val="0"/>
          <w:marRight w:val="0"/>
          <w:marTop w:val="0"/>
          <w:marBottom w:val="0"/>
          <w:divBdr>
            <w:top w:val="none" w:sz="0" w:space="0" w:color="auto"/>
            <w:left w:val="none" w:sz="0" w:space="0" w:color="auto"/>
            <w:bottom w:val="none" w:sz="0" w:space="0" w:color="auto"/>
            <w:right w:val="none" w:sz="0" w:space="0" w:color="auto"/>
          </w:divBdr>
          <w:divsChild>
            <w:div w:id="293826732">
              <w:marLeft w:val="0"/>
              <w:marRight w:val="0"/>
              <w:marTop w:val="0"/>
              <w:marBottom w:val="0"/>
              <w:divBdr>
                <w:top w:val="none" w:sz="0" w:space="0" w:color="auto"/>
                <w:left w:val="none" w:sz="0" w:space="0" w:color="auto"/>
                <w:bottom w:val="none" w:sz="0" w:space="0" w:color="auto"/>
                <w:right w:val="none" w:sz="0" w:space="0" w:color="auto"/>
              </w:divBdr>
              <w:divsChild>
                <w:div w:id="354159617">
                  <w:marLeft w:val="0"/>
                  <w:marRight w:val="0"/>
                  <w:marTop w:val="0"/>
                  <w:marBottom w:val="0"/>
                  <w:divBdr>
                    <w:top w:val="none" w:sz="0" w:space="0" w:color="auto"/>
                    <w:left w:val="none" w:sz="0" w:space="0" w:color="auto"/>
                    <w:bottom w:val="none" w:sz="0" w:space="0" w:color="auto"/>
                    <w:right w:val="none" w:sz="0" w:space="0" w:color="auto"/>
                  </w:divBdr>
                </w:div>
                <w:div w:id="440103821">
                  <w:marLeft w:val="0"/>
                  <w:marRight w:val="0"/>
                  <w:marTop w:val="0"/>
                  <w:marBottom w:val="0"/>
                  <w:divBdr>
                    <w:top w:val="none" w:sz="0" w:space="0" w:color="auto"/>
                    <w:left w:val="none" w:sz="0" w:space="0" w:color="auto"/>
                    <w:bottom w:val="none" w:sz="0" w:space="0" w:color="auto"/>
                    <w:right w:val="none" w:sz="0" w:space="0" w:color="auto"/>
                  </w:divBdr>
                </w:div>
                <w:div w:id="663901588">
                  <w:marLeft w:val="0"/>
                  <w:marRight w:val="0"/>
                  <w:marTop w:val="0"/>
                  <w:marBottom w:val="0"/>
                  <w:divBdr>
                    <w:top w:val="none" w:sz="0" w:space="0" w:color="auto"/>
                    <w:left w:val="none" w:sz="0" w:space="0" w:color="auto"/>
                    <w:bottom w:val="none" w:sz="0" w:space="0" w:color="auto"/>
                    <w:right w:val="none" w:sz="0" w:space="0" w:color="auto"/>
                  </w:divBdr>
                </w:div>
                <w:div w:id="1048334949">
                  <w:marLeft w:val="0"/>
                  <w:marRight w:val="0"/>
                  <w:marTop w:val="0"/>
                  <w:marBottom w:val="0"/>
                  <w:divBdr>
                    <w:top w:val="none" w:sz="0" w:space="0" w:color="auto"/>
                    <w:left w:val="none" w:sz="0" w:space="0" w:color="auto"/>
                    <w:bottom w:val="none" w:sz="0" w:space="0" w:color="auto"/>
                    <w:right w:val="none" w:sz="0" w:space="0" w:color="auto"/>
                  </w:divBdr>
                </w:div>
              </w:divsChild>
            </w:div>
            <w:div w:id="876552288">
              <w:marLeft w:val="0"/>
              <w:marRight w:val="0"/>
              <w:marTop w:val="0"/>
              <w:marBottom w:val="0"/>
              <w:divBdr>
                <w:top w:val="none" w:sz="0" w:space="0" w:color="auto"/>
                <w:left w:val="none" w:sz="0" w:space="0" w:color="auto"/>
                <w:bottom w:val="none" w:sz="0" w:space="0" w:color="auto"/>
                <w:right w:val="none" w:sz="0" w:space="0" w:color="auto"/>
              </w:divBdr>
              <w:divsChild>
                <w:div w:id="132214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666377">
      <w:bodyDiv w:val="1"/>
      <w:marLeft w:val="0"/>
      <w:marRight w:val="0"/>
      <w:marTop w:val="0"/>
      <w:marBottom w:val="0"/>
      <w:divBdr>
        <w:top w:val="none" w:sz="0" w:space="0" w:color="auto"/>
        <w:left w:val="none" w:sz="0" w:space="0" w:color="auto"/>
        <w:bottom w:val="none" w:sz="0" w:space="0" w:color="auto"/>
        <w:right w:val="none" w:sz="0" w:space="0" w:color="auto"/>
      </w:divBdr>
      <w:divsChild>
        <w:div w:id="748846493">
          <w:marLeft w:val="0"/>
          <w:marRight w:val="0"/>
          <w:marTop w:val="0"/>
          <w:marBottom w:val="0"/>
          <w:divBdr>
            <w:top w:val="none" w:sz="0" w:space="0" w:color="auto"/>
            <w:left w:val="none" w:sz="0" w:space="0" w:color="auto"/>
            <w:bottom w:val="none" w:sz="0" w:space="0" w:color="auto"/>
            <w:right w:val="none" w:sz="0" w:space="0" w:color="auto"/>
          </w:divBdr>
          <w:divsChild>
            <w:div w:id="219636454">
              <w:marLeft w:val="0"/>
              <w:marRight w:val="0"/>
              <w:marTop w:val="0"/>
              <w:marBottom w:val="0"/>
              <w:divBdr>
                <w:top w:val="none" w:sz="0" w:space="0" w:color="auto"/>
                <w:left w:val="none" w:sz="0" w:space="0" w:color="auto"/>
                <w:bottom w:val="none" w:sz="0" w:space="0" w:color="auto"/>
                <w:right w:val="none" w:sz="0" w:space="0" w:color="auto"/>
              </w:divBdr>
              <w:divsChild>
                <w:div w:id="142194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46799">
      <w:bodyDiv w:val="1"/>
      <w:marLeft w:val="0"/>
      <w:marRight w:val="0"/>
      <w:marTop w:val="0"/>
      <w:marBottom w:val="0"/>
      <w:divBdr>
        <w:top w:val="none" w:sz="0" w:space="0" w:color="auto"/>
        <w:left w:val="none" w:sz="0" w:space="0" w:color="auto"/>
        <w:bottom w:val="none" w:sz="0" w:space="0" w:color="auto"/>
        <w:right w:val="none" w:sz="0" w:space="0" w:color="auto"/>
      </w:divBdr>
      <w:divsChild>
        <w:div w:id="676689089">
          <w:marLeft w:val="0"/>
          <w:marRight w:val="0"/>
          <w:marTop w:val="0"/>
          <w:marBottom w:val="0"/>
          <w:divBdr>
            <w:top w:val="none" w:sz="0" w:space="0" w:color="auto"/>
            <w:left w:val="none" w:sz="0" w:space="0" w:color="auto"/>
            <w:bottom w:val="none" w:sz="0" w:space="0" w:color="auto"/>
            <w:right w:val="none" w:sz="0" w:space="0" w:color="auto"/>
          </w:divBdr>
          <w:divsChild>
            <w:div w:id="1260794941">
              <w:marLeft w:val="0"/>
              <w:marRight w:val="0"/>
              <w:marTop w:val="0"/>
              <w:marBottom w:val="0"/>
              <w:divBdr>
                <w:top w:val="none" w:sz="0" w:space="0" w:color="auto"/>
                <w:left w:val="none" w:sz="0" w:space="0" w:color="auto"/>
                <w:bottom w:val="none" w:sz="0" w:space="0" w:color="auto"/>
                <w:right w:val="none" w:sz="0" w:space="0" w:color="auto"/>
              </w:divBdr>
              <w:divsChild>
                <w:div w:id="115313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0702">
      <w:bodyDiv w:val="1"/>
      <w:marLeft w:val="0"/>
      <w:marRight w:val="0"/>
      <w:marTop w:val="0"/>
      <w:marBottom w:val="0"/>
      <w:divBdr>
        <w:top w:val="none" w:sz="0" w:space="0" w:color="auto"/>
        <w:left w:val="none" w:sz="0" w:space="0" w:color="auto"/>
        <w:bottom w:val="none" w:sz="0" w:space="0" w:color="auto"/>
        <w:right w:val="none" w:sz="0" w:space="0" w:color="auto"/>
      </w:divBdr>
      <w:divsChild>
        <w:div w:id="1201164925">
          <w:marLeft w:val="0"/>
          <w:marRight w:val="0"/>
          <w:marTop w:val="0"/>
          <w:marBottom w:val="0"/>
          <w:divBdr>
            <w:top w:val="none" w:sz="0" w:space="0" w:color="auto"/>
            <w:left w:val="none" w:sz="0" w:space="0" w:color="auto"/>
            <w:bottom w:val="none" w:sz="0" w:space="0" w:color="auto"/>
            <w:right w:val="none" w:sz="0" w:space="0" w:color="auto"/>
          </w:divBdr>
          <w:divsChild>
            <w:div w:id="143398812">
              <w:marLeft w:val="0"/>
              <w:marRight w:val="0"/>
              <w:marTop w:val="0"/>
              <w:marBottom w:val="0"/>
              <w:divBdr>
                <w:top w:val="none" w:sz="0" w:space="0" w:color="auto"/>
                <w:left w:val="none" w:sz="0" w:space="0" w:color="auto"/>
                <w:bottom w:val="none" w:sz="0" w:space="0" w:color="auto"/>
                <w:right w:val="none" w:sz="0" w:space="0" w:color="auto"/>
              </w:divBdr>
              <w:divsChild>
                <w:div w:id="4999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942249">
      <w:bodyDiv w:val="1"/>
      <w:marLeft w:val="0"/>
      <w:marRight w:val="0"/>
      <w:marTop w:val="0"/>
      <w:marBottom w:val="0"/>
      <w:divBdr>
        <w:top w:val="none" w:sz="0" w:space="0" w:color="auto"/>
        <w:left w:val="none" w:sz="0" w:space="0" w:color="auto"/>
        <w:bottom w:val="none" w:sz="0" w:space="0" w:color="auto"/>
        <w:right w:val="none" w:sz="0" w:space="0" w:color="auto"/>
      </w:divBdr>
      <w:divsChild>
        <w:div w:id="1632705245">
          <w:marLeft w:val="0"/>
          <w:marRight w:val="0"/>
          <w:marTop w:val="0"/>
          <w:marBottom w:val="0"/>
          <w:divBdr>
            <w:top w:val="none" w:sz="0" w:space="0" w:color="auto"/>
            <w:left w:val="none" w:sz="0" w:space="0" w:color="auto"/>
            <w:bottom w:val="none" w:sz="0" w:space="0" w:color="auto"/>
            <w:right w:val="none" w:sz="0" w:space="0" w:color="auto"/>
          </w:divBdr>
          <w:divsChild>
            <w:div w:id="1390881784">
              <w:marLeft w:val="0"/>
              <w:marRight w:val="0"/>
              <w:marTop w:val="0"/>
              <w:marBottom w:val="0"/>
              <w:divBdr>
                <w:top w:val="none" w:sz="0" w:space="0" w:color="auto"/>
                <w:left w:val="none" w:sz="0" w:space="0" w:color="auto"/>
                <w:bottom w:val="none" w:sz="0" w:space="0" w:color="auto"/>
                <w:right w:val="none" w:sz="0" w:space="0" w:color="auto"/>
              </w:divBdr>
              <w:divsChild>
                <w:div w:id="18273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299833">
      <w:bodyDiv w:val="1"/>
      <w:marLeft w:val="0"/>
      <w:marRight w:val="0"/>
      <w:marTop w:val="0"/>
      <w:marBottom w:val="0"/>
      <w:divBdr>
        <w:top w:val="none" w:sz="0" w:space="0" w:color="auto"/>
        <w:left w:val="none" w:sz="0" w:space="0" w:color="auto"/>
        <w:bottom w:val="none" w:sz="0" w:space="0" w:color="auto"/>
        <w:right w:val="none" w:sz="0" w:space="0" w:color="auto"/>
      </w:divBdr>
      <w:divsChild>
        <w:div w:id="625432336">
          <w:marLeft w:val="0"/>
          <w:marRight w:val="0"/>
          <w:marTop w:val="0"/>
          <w:marBottom w:val="0"/>
          <w:divBdr>
            <w:top w:val="none" w:sz="0" w:space="0" w:color="auto"/>
            <w:left w:val="none" w:sz="0" w:space="0" w:color="auto"/>
            <w:bottom w:val="none" w:sz="0" w:space="0" w:color="auto"/>
            <w:right w:val="none" w:sz="0" w:space="0" w:color="auto"/>
          </w:divBdr>
          <w:divsChild>
            <w:div w:id="1798180979">
              <w:marLeft w:val="0"/>
              <w:marRight w:val="0"/>
              <w:marTop w:val="0"/>
              <w:marBottom w:val="0"/>
              <w:divBdr>
                <w:top w:val="none" w:sz="0" w:space="0" w:color="auto"/>
                <w:left w:val="none" w:sz="0" w:space="0" w:color="auto"/>
                <w:bottom w:val="none" w:sz="0" w:space="0" w:color="auto"/>
                <w:right w:val="none" w:sz="0" w:space="0" w:color="auto"/>
              </w:divBdr>
              <w:divsChild>
                <w:div w:id="17827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29062">
      <w:bodyDiv w:val="1"/>
      <w:marLeft w:val="0"/>
      <w:marRight w:val="0"/>
      <w:marTop w:val="0"/>
      <w:marBottom w:val="0"/>
      <w:divBdr>
        <w:top w:val="none" w:sz="0" w:space="0" w:color="auto"/>
        <w:left w:val="none" w:sz="0" w:space="0" w:color="auto"/>
        <w:bottom w:val="none" w:sz="0" w:space="0" w:color="auto"/>
        <w:right w:val="none" w:sz="0" w:space="0" w:color="auto"/>
      </w:divBdr>
      <w:divsChild>
        <w:div w:id="450516722">
          <w:marLeft w:val="0"/>
          <w:marRight w:val="0"/>
          <w:marTop w:val="0"/>
          <w:marBottom w:val="0"/>
          <w:divBdr>
            <w:top w:val="none" w:sz="0" w:space="0" w:color="auto"/>
            <w:left w:val="none" w:sz="0" w:space="0" w:color="auto"/>
            <w:bottom w:val="none" w:sz="0" w:space="0" w:color="auto"/>
            <w:right w:val="none" w:sz="0" w:space="0" w:color="auto"/>
          </w:divBdr>
          <w:divsChild>
            <w:div w:id="573315108">
              <w:marLeft w:val="0"/>
              <w:marRight w:val="0"/>
              <w:marTop w:val="0"/>
              <w:marBottom w:val="0"/>
              <w:divBdr>
                <w:top w:val="none" w:sz="0" w:space="0" w:color="auto"/>
                <w:left w:val="none" w:sz="0" w:space="0" w:color="auto"/>
                <w:bottom w:val="none" w:sz="0" w:space="0" w:color="auto"/>
                <w:right w:val="none" w:sz="0" w:space="0" w:color="auto"/>
              </w:divBdr>
              <w:divsChild>
                <w:div w:id="19570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22566">
      <w:bodyDiv w:val="1"/>
      <w:marLeft w:val="0"/>
      <w:marRight w:val="0"/>
      <w:marTop w:val="0"/>
      <w:marBottom w:val="0"/>
      <w:divBdr>
        <w:top w:val="none" w:sz="0" w:space="0" w:color="auto"/>
        <w:left w:val="none" w:sz="0" w:space="0" w:color="auto"/>
        <w:bottom w:val="none" w:sz="0" w:space="0" w:color="auto"/>
        <w:right w:val="none" w:sz="0" w:space="0" w:color="auto"/>
      </w:divBdr>
      <w:divsChild>
        <w:div w:id="2050688552">
          <w:marLeft w:val="0"/>
          <w:marRight w:val="0"/>
          <w:marTop w:val="0"/>
          <w:marBottom w:val="0"/>
          <w:divBdr>
            <w:top w:val="none" w:sz="0" w:space="0" w:color="auto"/>
            <w:left w:val="none" w:sz="0" w:space="0" w:color="auto"/>
            <w:bottom w:val="none" w:sz="0" w:space="0" w:color="auto"/>
            <w:right w:val="none" w:sz="0" w:space="0" w:color="auto"/>
          </w:divBdr>
          <w:divsChild>
            <w:div w:id="1822116435">
              <w:marLeft w:val="0"/>
              <w:marRight w:val="0"/>
              <w:marTop w:val="0"/>
              <w:marBottom w:val="0"/>
              <w:divBdr>
                <w:top w:val="none" w:sz="0" w:space="0" w:color="auto"/>
                <w:left w:val="none" w:sz="0" w:space="0" w:color="auto"/>
                <w:bottom w:val="none" w:sz="0" w:space="0" w:color="auto"/>
                <w:right w:val="none" w:sz="0" w:space="0" w:color="auto"/>
              </w:divBdr>
              <w:divsChild>
                <w:div w:id="14908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44684">
      <w:bodyDiv w:val="1"/>
      <w:marLeft w:val="0"/>
      <w:marRight w:val="0"/>
      <w:marTop w:val="0"/>
      <w:marBottom w:val="0"/>
      <w:divBdr>
        <w:top w:val="none" w:sz="0" w:space="0" w:color="auto"/>
        <w:left w:val="none" w:sz="0" w:space="0" w:color="auto"/>
        <w:bottom w:val="none" w:sz="0" w:space="0" w:color="auto"/>
        <w:right w:val="none" w:sz="0" w:space="0" w:color="auto"/>
      </w:divBdr>
      <w:divsChild>
        <w:div w:id="1839223929">
          <w:marLeft w:val="0"/>
          <w:marRight w:val="0"/>
          <w:marTop w:val="0"/>
          <w:marBottom w:val="0"/>
          <w:divBdr>
            <w:top w:val="none" w:sz="0" w:space="0" w:color="auto"/>
            <w:left w:val="none" w:sz="0" w:space="0" w:color="auto"/>
            <w:bottom w:val="none" w:sz="0" w:space="0" w:color="auto"/>
            <w:right w:val="none" w:sz="0" w:space="0" w:color="auto"/>
          </w:divBdr>
          <w:divsChild>
            <w:div w:id="1141269300">
              <w:marLeft w:val="0"/>
              <w:marRight w:val="0"/>
              <w:marTop w:val="0"/>
              <w:marBottom w:val="0"/>
              <w:divBdr>
                <w:top w:val="none" w:sz="0" w:space="0" w:color="auto"/>
                <w:left w:val="none" w:sz="0" w:space="0" w:color="auto"/>
                <w:bottom w:val="none" w:sz="0" w:space="0" w:color="auto"/>
                <w:right w:val="none" w:sz="0" w:space="0" w:color="auto"/>
              </w:divBdr>
              <w:divsChild>
                <w:div w:id="122252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20984">
      <w:bodyDiv w:val="1"/>
      <w:marLeft w:val="0"/>
      <w:marRight w:val="0"/>
      <w:marTop w:val="0"/>
      <w:marBottom w:val="0"/>
      <w:divBdr>
        <w:top w:val="none" w:sz="0" w:space="0" w:color="auto"/>
        <w:left w:val="none" w:sz="0" w:space="0" w:color="auto"/>
        <w:bottom w:val="none" w:sz="0" w:space="0" w:color="auto"/>
        <w:right w:val="none" w:sz="0" w:space="0" w:color="auto"/>
      </w:divBdr>
      <w:divsChild>
        <w:div w:id="1078135680">
          <w:marLeft w:val="0"/>
          <w:marRight w:val="0"/>
          <w:marTop w:val="0"/>
          <w:marBottom w:val="0"/>
          <w:divBdr>
            <w:top w:val="none" w:sz="0" w:space="0" w:color="auto"/>
            <w:left w:val="none" w:sz="0" w:space="0" w:color="auto"/>
            <w:bottom w:val="none" w:sz="0" w:space="0" w:color="auto"/>
            <w:right w:val="none" w:sz="0" w:space="0" w:color="auto"/>
          </w:divBdr>
          <w:divsChild>
            <w:div w:id="90050976">
              <w:marLeft w:val="0"/>
              <w:marRight w:val="0"/>
              <w:marTop w:val="0"/>
              <w:marBottom w:val="0"/>
              <w:divBdr>
                <w:top w:val="none" w:sz="0" w:space="0" w:color="auto"/>
                <w:left w:val="none" w:sz="0" w:space="0" w:color="auto"/>
                <w:bottom w:val="none" w:sz="0" w:space="0" w:color="auto"/>
                <w:right w:val="none" w:sz="0" w:space="0" w:color="auto"/>
              </w:divBdr>
              <w:divsChild>
                <w:div w:id="5382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2907">
          <w:marLeft w:val="0"/>
          <w:marRight w:val="0"/>
          <w:marTop w:val="0"/>
          <w:marBottom w:val="0"/>
          <w:divBdr>
            <w:top w:val="none" w:sz="0" w:space="0" w:color="auto"/>
            <w:left w:val="none" w:sz="0" w:space="0" w:color="auto"/>
            <w:bottom w:val="none" w:sz="0" w:space="0" w:color="auto"/>
            <w:right w:val="none" w:sz="0" w:space="0" w:color="auto"/>
          </w:divBdr>
          <w:divsChild>
            <w:div w:id="464812171">
              <w:marLeft w:val="0"/>
              <w:marRight w:val="0"/>
              <w:marTop w:val="0"/>
              <w:marBottom w:val="0"/>
              <w:divBdr>
                <w:top w:val="none" w:sz="0" w:space="0" w:color="auto"/>
                <w:left w:val="none" w:sz="0" w:space="0" w:color="auto"/>
                <w:bottom w:val="none" w:sz="0" w:space="0" w:color="auto"/>
                <w:right w:val="none" w:sz="0" w:space="0" w:color="auto"/>
              </w:divBdr>
              <w:divsChild>
                <w:div w:id="2080057397">
                  <w:marLeft w:val="0"/>
                  <w:marRight w:val="0"/>
                  <w:marTop w:val="0"/>
                  <w:marBottom w:val="0"/>
                  <w:divBdr>
                    <w:top w:val="none" w:sz="0" w:space="0" w:color="auto"/>
                    <w:left w:val="none" w:sz="0" w:space="0" w:color="auto"/>
                    <w:bottom w:val="none" w:sz="0" w:space="0" w:color="auto"/>
                    <w:right w:val="none" w:sz="0" w:space="0" w:color="auto"/>
                  </w:divBdr>
                </w:div>
              </w:divsChild>
            </w:div>
            <w:div w:id="528951688">
              <w:marLeft w:val="0"/>
              <w:marRight w:val="0"/>
              <w:marTop w:val="0"/>
              <w:marBottom w:val="0"/>
              <w:divBdr>
                <w:top w:val="none" w:sz="0" w:space="0" w:color="auto"/>
                <w:left w:val="none" w:sz="0" w:space="0" w:color="auto"/>
                <w:bottom w:val="none" w:sz="0" w:space="0" w:color="auto"/>
                <w:right w:val="none" w:sz="0" w:space="0" w:color="auto"/>
              </w:divBdr>
              <w:divsChild>
                <w:div w:id="1803844861">
                  <w:marLeft w:val="0"/>
                  <w:marRight w:val="0"/>
                  <w:marTop w:val="0"/>
                  <w:marBottom w:val="0"/>
                  <w:divBdr>
                    <w:top w:val="none" w:sz="0" w:space="0" w:color="auto"/>
                    <w:left w:val="none" w:sz="0" w:space="0" w:color="auto"/>
                    <w:bottom w:val="none" w:sz="0" w:space="0" w:color="auto"/>
                    <w:right w:val="none" w:sz="0" w:space="0" w:color="auto"/>
                  </w:divBdr>
                </w:div>
              </w:divsChild>
            </w:div>
            <w:div w:id="941303009">
              <w:marLeft w:val="0"/>
              <w:marRight w:val="0"/>
              <w:marTop w:val="0"/>
              <w:marBottom w:val="0"/>
              <w:divBdr>
                <w:top w:val="none" w:sz="0" w:space="0" w:color="auto"/>
                <w:left w:val="none" w:sz="0" w:space="0" w:color="auto"/>
                <w:bottom w:val="none" w:sz="0" w:space="0" w:color="auto"/>
                <w:right w:val="none" w:sz="0" w:space="0" w:color="auto"/>
              </w:divBdr>
              <w:divsChild>
                <w:div w:id="69180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6232">
      <w:bodyDiv w:val="1"/>
      <w:marLeft w:val="0"/>
      <w:marRight w:val="0"/>
      <w:marTop w:val="0"/>
      <w:marBottom w:val="0"/>
      <w:divBdr>
        <w:top w:val="none" w:sz="0" w:space="0" w:color="auto"/>
        <w:left w:val="none" w:sz="0" w:space="0" w:color="auto"/>
        <w:bottom w:val="none" w:sz="0" w:space="0" w:color="auto"/>
        <w:right w:val="none" w:sz="0" w:space="0" w:color="auto"/>
      </w:divBdr>
      <w:divsChild>
        <w:div w:id="411898739">
          <w:marLeft w:val="0"/>
          <w:marRight w:val="0"/>
          <w:marTop w:val="0"/>
          <w:marBottom w:val="0"/>
          <w:divBdr>
            <w:top w:val="none" w:sz="0" w:space="0" w:color="auto"/>
            <w:left w:val="none" w:sz="0" w:space="0" w:color="auto"/>
            <w:bottom w:val="none" w:sz="0" w:space="0" w:color="auto"/>
            <w:right w:val="none" w:sz="0" w:space="0" w:color="auto"/>
          </w:divBdr>
          <w:divsChild>
            <w:div w:id="234242056">
              <w:marLeft w:val="0"/>
              <w:marRight w:val="0"/>
              <w:marTop w:val="0"/>
              <w:marBottom w:val="0"/>
              <w:divBdr>
                <w:top w:val="none" w:sz="0" w:space="0" w:color="auto"/>
                <w:left w:val="none" w:sz="0" w:space="0" w:color="auto"/>
                <w:bottom w:val="none" w:sz="0" w:space="0" w:color="auto"/>
                <w:right w:val="none" w:sz="0" w:space="0" w:color="auto"/>
              </w:divBdr>
              <w:divsChild>
                <w:div w:id="390231021">
                  <w:marLeft w:val="0"/>
                  <w:marRight w:val="0"/>
                  <w:marTop w:val="0"/>
                  <w:marBottom w:val="0"/>
                  <w:divBdr>
                    <w:top w:val="none" w:sz="0" w:space="0" w:color="auto"/>
                    <w:left w:val="none" w:sz="0" w:space="0" w:color="auto"/>
                    <w:bottom w:val="none" w:sz="0" w:space="0" w:color="auto"/>
                    <w:right w:val="none" w:sz="0" w:space="0" w:color="auto"/>
                  </w:divBdr>
                </w:div>
                <w:div w:id="877815492">
                  <w:marLeft w:val="0"/>
                  <w:marRight w:val="0"/>
                  <w:marTop w:val="0"/>
                  <w:marBottom w:val="0"/>
                  <w:divBdr>
                    <w:top w:val="none" w:sz="0" w:space="0" w:color="auto"/>
                    <w:left w:val="none" w:sz="0" w:space="0" w:color="auto"/>
                    <w:bottom w:val="none" w:sz="0" w:space="0" w:color="auto"/>
                    <w:right w:val="none" w:sz="0" w:space="0" w:color="auto"/>
                  </w:divBdr>
                </w:div>
                <w:div w:id="1868442001">
                  <w:marLeft w:val="0"/>
                  <w:marRight w:val="0"/>
                  <w:marTop w:val="0"/>
                  <w:marBottom w:val="0"/>
                  <w:divBdr>
                    <w:top w:val="none" w:sz="0" w:space="0" w:color="auto"/>
                    <w:left w:val="none" w:sz="0" w:space="0" w:color="auto"/>
                    <w:bottom w:val="none" w:sz="0" w:space="0" w:color="auto"/>
                    <w:right w:val="none" w:sz="0" w:space="0" w:color="auto"/>
                  </w:divBdr>
                </w:div>
              </w:divsChild>
            </w:div>
            <w:div w:id="2001231802">
              <w:marLeft w:val="0"/>
              <w:marRight w:val="0"/>
              <w:marTop w:val="0"/>
              <w:marBottom w:val="0"/>
              <w:divBdr>
                <w:top w:val="none" w:sz="0" w:space="0" w:color="auto"/>
                <w:left w:val="none" w:sz="0" w:space="0" w:color="auto"/>
                <w:bottom w:val="none" w:sz="0" w:space="0" w:color="auto"/>
                <w:right w:val="none" w:sz="0" w:space="0" w:color="auto"/>
              </w:divBdr>
              <w:divsChild>
                <w:div w:id="18966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26667">
          <w:marLeft w:val="0"/>
          <w:marRight w:val="0"/>
          <w:marTop w:val="0"/>
          <w:marBottom w:val="0"/>
          <w:divBdr>
            <w:top w:val="none" w:sz="0" w:space="0" w:color="auto"/>
            <w:left w:val="none" w:sz="0" w:space="0" w:color="auto"/>
            <w:bottom w:val="none" w:sz="0" w:space="0" w:color="auto"/>
            <w:right w:val="none" w:sz="0" w:space="0" w:color="auto"/>
          </w:divBdr>
          <w:divsChild>
            <w:div w:id="259921489">
              <w:marLeft w:val="0"/>
              <w:marRight w:val="0"/>
              <w:marTop w:val="0"/>
              <w:marBottom w:val="0"/>
              <w:divBdr>
                <w:top w:val="none" w:sz="0" w:space="0" w:color="auto"/>
                <w:left w:val="none" w:sz="0" w:space="0" w:color="auto"/>
                <w:bottom w:val="none" w:sz="0" w:space="0" w:color="auto"/>
                <w:right w:val="none" w:sz="0" w:space="0" w:color="auto"/>
              </w:divBdr>
              <w:divsChild>
                <w:div w:id="534344711">
                  <w:marLeft w:val="0"/>
                  <w:marRight w:val="0"/>
                  <w:marTop w:val="0"/>
                  <w:marBottom w:val="0"/>
                  <w:divBdr>
                    <w:top w:val="none" w:sz="0" w:space="0" w:color="auto"/>
                    <w:left w:val="none" w:sz="0" w:space="0" w:color="auto"/>
                    <w:bottom w:val="none" w:sz="0" w:space="0" w:color="auto"/>
                    <w:right w:val="none" w:sz="0" w:space="0" w:color="auto"/>
                  </w:divBdr>
                </w:div>
                <w:div w:id="950894081">
                  <w:marLeft w:val="0"/>
                  <w:marRight w:val="0"/>
                  <w:marTop w:val="0"/>
                  <w:marBottom w:val="0"/>
                  <w:divBdr>
                    <w:top w:val="none" w:sz="0" w:space="0" w:color="auto"/>
                    <w:left w:val="none" w:sz="0" w:space="0" w:color="auto"/>
                    <w:bottom w:val="none" w:sz="0" w:space="0" w:color="auto"/>
                    <w:right w:val="none" w:sz="0" w:space="0" w:color="auto"/>
                  </w:divBdr>
                </w:div>
                <w:div w:id="1280602491">
                  <w:marLeft w:val="0"/>
                  <w:marRight w:val="0"/>
                  <w:marTop w:val="0"/>
                  <w:marBottom w:val="0"/>
                  <w:divBdr>
                    <w:top w:val="none" w:sz="0" w:space="0" w:color="auto"/>
                    <w:left w:val="none" w:sz="0" w:space="0" w:color="auto"/>
                    <w:bottom w:val="none" w:sz="0" w:space="0" w:color="auto"/>
                    <w:right w:val="none" w:sz="0" w:space="0" w:color="auto"/>
                  </w:divBdr>
                </w:div>
              </w:divsChild>
            </w:div>
            <w:div w:id="612128302">
              <w:marLeft w:val="0"/>
              <w:marRight w:val="0"/>
              <w:marTop w:val="0"/>
              <w:marBottom w:val="0"/>
              <w:divBdr>
                <w:top w:val="none" w:sz="0" w:space="0" w:color="auto"/>
                <w:left w:val="none" w:sz="0" w:space="0" w:color="auto"/>
                <w:bottom w:val="none" w:sz="0" w:space="0" w:color="auto"/>
                <w:right w:val="none" w:sz="0" w:space="0" w:color="auto"/>
              </w:divBdr>
              <w:divsChild>
                <w:div w:id="185605644">
                  <w:marLeft w:val="0"/>
                  <w:marRight w:val="0"/>
                  <w:marTop w:val="0"/>
                  <w:marBottom w:val="0"/>
                  <w:divBdr>
                    <w:top w:val="none" w:sz="0" w:space="0" w:color="auto"/>
                    <w:left w:val="none" w:sz="0" w:space="0" w:color="auto"/>
                    <w:bottom w:val="none" w:sz="0" w:space="0" w:color="auto"/>
                    <w:right w:val="none" w:sz="0" w:space="0" w:color="auto"/>
                  </w:divBdr>
                </w:div>
                <w:div w:id="233323196">
                  <w:marLeft w:val="0"/>
                  <w:marRight w:val="0"/>
                  <w:marTop w:val="0"/>
                  <w:marBottom w:val="0"/>
                  <w:divBdr>
                    <w:top w:val="none" w:sz="0" w:space="0" w:color="auto"/>
                    <w:left w:val="none" w:sz="0" w:space="0" w:color="auto"/>
                    <w:bottom w:val="none" w:sz="0" w:space="0" w:color="auto"/>
                    <w:right w:val="none" w:sz="0" w:space="0" w:color="auto"/>
                  </w:divBdr>
                </w:div>
                <w:div w:id="884022211">
                  <w:marLeft w:val="0"/>
                  <w:marRight w:val="0"/>
                  <w:marTop w:val="0"/>
                  <w:marBottom w:val="0"/>
                  <w:divBdr>
                    <w:top w:val="none" w:sz="0" w:space="0" w:color="auto"/>
                    <w:left w:val="none" w:sz="0" w:space="0" w:color="auto"/>
                    <w:bottom w:val="none" w:sz="0" w:space="0" w:color="auto"/>
                    <w:right w:val="none" w:sz="0" w:space="0" w:color="auto"/>
                  </w:divBdr>
                </w:div>
                <w:div w:id="1249198506">
                  <w:marLeft w:val="0"/>
                  <w:marRight w:val="0"/>
                  <w:marTop w:val="0"/>
                  <w:marBottom w:val="0"/>
                  <w:divBdr>
                    <w:top w:val="none" w:sz="0" w:space="0" w:color="auto"/>
                    <w:left w:val="none" w:sz="0" w:space="0" w:color="auto"/>
                    <w:bottom w:val="none" w:sz="0" w:space="0" w:color="auto"/>
                    <w:right w:val="none" w:sz="0" w:space="0" w:color="auto"/>
                  </w:divBdr>
                </w:div>
                <w:div w:id="1455443203">
                  <w:marLeft w:val="0"/>
                  <w:marRight w:val="0"/>
                  <w:marTop w:val="0"/>
                  <w:marBottom w:val="0"/>
                  <w:divBdr>
                    <w:top w:val="none" w:sz="0" w:space="0" w:color="auto"/>
                    <w:left w:val="none" w:sz="0" w:space="0" w:color="auto"/>
                    <w:bottom w:val="none" w:sz="0" w:space="0" w:color="auto"/>
                    <w:right w:val="none" w:sz="0" w:space="0" w:color="auto"/>
                  </w:divBdr>
                </w:div>
              </w:divsChild>
            </w:div>
            <w:div w:id="659041921">
              <w:marLeft w:val="0"/>
              <w:marRight w:val="0"/>
              <w:marTop w:val="0"/>
              <w:marBottom w:val="0"/>
              <w:divBdr>
                <w:top w:val="none" w:sz="0" w:space="0" w:color="auto"/>
                <w:left w:val="none" w:sz="0" w:space="0" w:color="auto"/>
                <w:bottom w:val="none" w:sz="0" w:space="0" w:color="auto"/>
                <w:right w:val="none" w:sz="0" w:space="0" w:color="auto"/>
              </w:divBdr>
              <w:divsChild>
                <w:div w:id="1076511156">
                  <w:marLeft w:val="0"/>
                  <w:marRight w:val="0"/>
                  <w:marTop w:val="0"/>
                  <w:marBottom w:val="0"/>
                  <w:divBdr>
                    <w:top w:val="none" w:sz="0" w:space="0" w:color="auto"/>
                    <w:left w:val="none" w:sz="0" w:space="0" w:color="auto"/>
                    <w:bottom w:val="none" w:sz="0" w:space="0" w:color="auto"/>
                    <w:right w:val="none" w:sz="0" w:space="0" w:color="auto"/>
                  </w:divBdr>
                </w:div>
              </w:divsChild>
            </w:div>
            <w:div w:id="1052970669">
              <w:marLeft w:val="0"/>
              <w:marRight w:val="0"/>
              <w:marTop w:val="0"/>
              <w:marBottom w:val="0"/>
              <w:divBdr>
                <w:top w:val="none" w:sz="0" w:space="0" w:color="auto"/>
                <w:left w:val="none" w:sz="0" w:space="0" w:color="auto"/>
                <w:bottom w:val="none" w:sz="0" w:space="0" w:color="auto"/>
                <w:right w:val="none" w:sz="0" w:space="0" w:color="auto"/>
              </w:divBdr>
              <w:divsChild>
                <w:div w:id="516120541">
                  <w:marLeft w:val="0"/>
                  <w:marRight w:val="0"/>
                  <w:marTop w:val="0"/>
                  <w:marBottom w:val="0"/>
                  <w:divBdr>
                    <w:top w:val="none" w:sz="0" w:space="0" w:color="auto"/>
                    <w:left w:val="none" w:sz="0" w:space="0" w:color="auto"/>
                    <w:bottom w:val="none" w:sz="0" w:space="0" w:color="auto"/>
                    <w:right w:val="none" w:sz="0" w:space="0" w:color="auto"/>
                  </w:divBdr>
                </w:div>
                <w:div w:id="1142120723">
                  <w:marLeft w:val="0"/>
                  <w:marRight w:val="0"/>
                  <w:marTop w:val="0"/>
                  <w:marBottom w:val="0"/>
                  <w:divBdr>
                    <w:top w:val="none" w:sz="0" w:space="0" w:color="auto"/>
                    <w:left w:val="none" w:sz="0" w:space="0" w:color="auto"/>
                    <w:bottom w:val="none" w:sz="0" w:space="0" w:color="auto"/>
                    <w:right w:val="none" w:sz="0" w:space="0" w:color="auto"/>
                  </w:divBdr>
                </w:div>
                <w:div w:id="1204976210">
                  <w:marLeft w:val="0"/>
                  <w:marRight w:val="0"/>
                  <w:marTop w:val="0"/>
                  <w:marBottom w:val="0"/>
                  <w:divBdr>
                    <w:top w:val="none" w:sz="0" w:space="0" w:color="auto"/>
                    <w:left w:val="none" w:sz="0" w:space="0" w:color="auto"/>
                    <w:bottom w:val="none" w:sz="0" w:space="0" w:color="auto"/>
                    <w:right w:val="none" w:sz="0" w:space="0" w:color="auto"/>
                  </w:divBdr>
                </w:div>
                <w:div w:id="1484658711">
                  <w:marLeft w:val="0"/>
                  <w:marRight w:val="0"/>
                  <w:marTop w:val="0"/>
                  <w:marBottom w:val="0"/>
                  <w:divBdr>
                    <w:top w:val="none" w:sz="0" w:space="0" w:color="auto"/>
                    <w:left w:val="none" w:sz="0" w:space="0" w:color="auto"/>
                    <w:bottom w:val="none" w:sz="0" w:space="0" w:color="auto"/>
                    <w:right w:val="none" w:sz="0" w:space="0" w:color="auto"/>
                  </w:divBdr>
                </w:div>
              </w:divsChild>
            </w:div>
            <w:div w:id="1556426626">
              <w:marLeft w:val="0"/>
              <w:marRight w:val="0"/>
              <w:marTop w:val="0"/>
              <w:marBottom w:val="0"/>
              <w:divBdr>
                <w:top w:val="none" w:sz="0" w:space="0" w:color="auto"/>
                <w:left w:val="none" w:sz="0" w:space="0" w:color="auto"/>
                <w:bottom w:val="none" w:sz="0" w:space="0" w:color="auto"/>
                <w:right w:val="none" w:sz="0" w:space="0" w:color="auto"/>
              </w:divBdr>
              <w:divsChild>
                <w:div w:id="199825842">
                  <w:marLeft w:val="0"/>
                  <w:marRight w:val="0"/>
                  <w:marTop w:val="0"/>
                  <w:marBottom w:val="0"/>
                  <w:divBdr>
                    <w:top w:val="none" w:sz="0" w:space="0" w:color="auto"/>
                    <w:left w:val="none" w:sz="0" w:space="0" w:color="auto"/>
                    <w:bottom w:val="none" w:sz="0" w:space="0" w:color="auto"/>
                    <w:right w:val="none" w:sz="0" w:space="0" w:color="auto"/>
                  </w:divBdr>
                </w:div>
              </w:divsChild>
            </w:div>
            <w:div w:id="1818843334">
              <w:marLeft w:val="0"/>
              <w:marRight w:val="0"/>
              <w:marTop w:val="0"/>
              <w:marBottom w:val="0"/>
              <w:divBdr>
                <w:top w:val="none" w:sz="0" w:space="0" w:color="auto"/>
                <w:left w:val="none" w:sz="0" w:space="0" w:color="auto"/>
                <w:bottom w:val="none" w:sz="0" w:space="0" w:color="auto"/>
                <w:right w:val="none" w:sz="0" w:space="0" w:color="auto"/>
              </w:divBdr>
              <w:divsChild>
                <w:div w:id="11100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58435">
      <w:bodyDiv w:val="1"/>
      <w:marLeft w:val="0"/>
      <w:marRight w:val="0"/>
      <w:marTop w:val="0"/>
      <w:marBottom w:val="0"/>
      <w:divBdr>
        <w:top w:val="none" w:sz="0" w:space="0" w:color="auto"/>
        <w:left w:val="none" w:sz="0" w:space="0" w:color="auto"/>
        <w:bottom w:val="none" w:sz="0" w:space="0" w:color="auto"/>
        <w:right w:val="none" w:sz="0" w:space="0" w:color="auto"/>
      </w:divBdr>
      <w:divsChild>
        <w:div w:id="2126540682">
          <w:marLeft w:val="0"/>
          <w:marRight w:val="0"/>
          <w:marTop w:val="0"/>
          <w:marBottom w:val="0"/>
          <w:divBdr>
            <w:top w:val="none" w:sz="0" w:space="0" w:color="auto"/>
            <w:left w:val="none" w:sz="0" w:space="0" w:color="auto"/>
            <w:bottom w:val="none" w:sz="0" w:space="0" w:color="auto"/>
            <w:right w:val="none" w:sz="0" w:space="0" w:color="auto"/>
          </w:divBdr>
          <w:divsChild>
            <w:div w:id="1386758442">
              <w:marLeft w:val="0"/>
              <w:marRight w:val="0"/>
              <w:marTop w:val="0"/>
              <w:marBottom w:val="0"/>
              <w:divBdr>
                <w:top w:val="none" w:sz="0" w:space="0" w:color="auto"/>
                <w:left w:val="none" w:sz="0" w:space="0" w:color="auto"/>
                <w:bottom w:val="none" w:sz="0" w:space="0" w:color="auto"/>
                <w:right w:val="none" w:sz="0" w:space="0" w:color="auto"/>
              </w:divBdr>
              <w:divsChild>
                <w:div w:id="12271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86143">
      <w:bodyDiv w:val="1"/>
      <w:marLeft w:val="0"/>
      <w:marRight w:val="0"/>
      <w:marTop w:val="0"/>
      <w:marBottom w:val="0"/>
      <w:divBdr>
        <w:top w:val="none" w:sz="0" w:space="0" w:color="auto"/>
        <w:left w:val="none" w:sz="0" w:space="0" w:color="auto"/>
        <w:bottom w:val="none" w:sz="0" w:space="0" w:color="auto"/>
        <w:right w:val="none" w:sz="0" w:space="0" w:color="auto"/>
      </w:divBdr>
      <w:divsChild>
        <w:div w:id="993991113">
          <w:marLeft w:val="0"/>
          <w:marRight w:val="0"/>
          <w:marTop w:val="0"/>
          <w:marBottom w:val="0"/>
          <w:divBdr>
            <w:top w:val="none" w:sz="0" w:space="0" w:color="auto"/>
            <w:left w:val="none" w:sz="0" w:space="0" w:color="auto"/>
            <w:bottom w:val="none" w:sz="0" w:space="0" w:color="auto"/>
            <w:right w:val="none" w:sz="0" w:space="0" w:color="auto"/>
          </w:divBdr>
          <w:divsChild>
            <w:div w:id="55131248">
              <w:marLeft w:val="0"/>
              <w:marRight w:val="0"/>
              <w:marTop w:val="0"/>
              <w:marBottom w:val="0"/>
              <w:divBdr>
                <w:top w:val="none" w:sz="0" w:space="0" w:color="auto"/>
                <w:left w:val="none" w:sz="0" w:space="0" w:color="auto"/>
                <w:bottom w:val="none" w:sz="0" w:space="0" w:color="auto"/>
                <w:right w:val="none" w:sz="0" w:space="0" w:color="auto"/>
              </w:divBdr>
              <w:divsChild>
                <w:div w:id="8568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49347">
      <w:bodyDiv w:val="1"/>
      <w:marLeft w:val="0"/>
      <w:marRight w:val="0"/>
      <w:marTop w:val="0"/>
      <w:marBottom w:val="0"/>
      <w:divBdr>
        <w:top w:val="none" w:sz="0" w:space="0" w:color="auto"/>
        <w:left w:val="none" w:sz="0" w:space="0" w:color="auto"/>
        <w:bottom w:val="none" w:sz="0" w:space="0" w:color="auto"/>
        <w:right w:val="none" w:sz="0" w:space="0" w:color="auto"/>
      </w:divBdr>
      <w:divsChild>
        <w:div w:id="274556748">
          <w:marLeft w:val="0"/>
          <w:marRight w:val="0"/>
          <w:marTop w:val="0"/>
          <w:marBottom w:val="0"/>
          <w:divBdr>
            <w:top w:val="none" w:sz="0" w:space="0" w:color="auto"/>
            <w:left w:val="none" w:sz="0" w:space="0" w:color="auto"/>
            <w:bottom w:val="none" w:sz="0" w:space="0" w:color="auto"/>
            <w:right w:val="none" w:sz="0" w:space="0" w:color="auto"/>
          </w:divBdr>
          <w:divsChild>
            <w:div w:id="888423692">
              <w:marLeft w:val="0"/>
              <w:marRight w:val="0"/>
              <w:marTop w:val="0"/>
              <w:marBottom w:val="0"/>
              <w:divBdr>
                <w:top w:val="none" w:sz="0" w:space="0" w:color="auto"/>
                <w:left w:val="none" w:sz="0" w:space="0" w:color="auto"/>
                <w:bottom w:val="none" w:sz="0" w:space="0" w:color="auto"/>
                <w:right w:val="none" w:sz="0" w:space="0" w:color="auto"/>
              </w:divBdr>
              <w:divsChild>
                <w:div w:id="493298705">
                  <w:marLeft w:val="0"/>
                  <w:marRight w:val="0"/>
                  <w:marTop w:val="0"/>
                  <w:marBottom w:val="0"/>
                  <w:divBdr>
                    <w:top w:val="none" w:sz="0" w:space="0" w:color="auto"/>
                    <w:left w:val="none" w:sz="0" w:space="0" w:color="auto"/>
                    <w:bottom w:val="none" w:sz="0" w:space="0" w:color="auto"/>
                    <w:right w:val="none" w:sz="0" w:space="0" w:color="auto"/>
                  </w:divBdr>
                </w:div>
              </w:divsChild>
            </w:div>
            <w:div w:id="1103456711">
              <w:marLeft w:val="0"/>
              <w:marRight w:val="0"/>
              <w:marTop w:val="0"/>
              <w:marBottom w:val="0"/>
              <w:divBdr>
                <w:top w:val="none" w:sz="0" w:space="0" w:color="auto"/>
                <w:left w:val="none" w:sz="0" w:space="0" w:color="auto"/>
                <w:bottom w:val="none" w:sz="0" w:space="0" w:color="auto"/>
                <w:right w:val="none" w:sz="0" w:space="0" w:color="auto"/>
              </w:divBdr>
              <w:divsChild>
                <w:div w:id="6292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9196">
          <w:marLeft w:val="0"/>
          <w:marRight w:val="0"/>
          <w:marTop w:val="0"/>
          <w:marBottom w:val="0"/>
          <w:divBdr>
            <w:top w:val="none" w:sz="0" w:space="0" w:color="auto"/>
            <w:left w:val="none" w:sz="0" w:space="0" w:color="auto"/>
            <w:bottom w:val="none" w:sz="0" w:space="0" w:color="auto"/>
            <w:right w:val="none" w:sz="0" w:space="0" w:color="auto"/>
          </w:divBdr>
          <w:divsChild>
            <w:div w:id="746995741">
              <w:marLeft w:val="0"/>
              <w:marRight w:val="0"/>
              <w:marTop w:val="0"/>
              <w:marBottom w:val="0"/>
              <w:divBdr>
                <w:top w:val="none" w:sz="0" w:space="0" w:color="auto"/>
                <w:left w:val="none" w:sz="0" w:space="0" w:color="auto"/>
                <w:bottom w:val="none" w:sz="0" w:space="0" w:color="auto"/>
                <w:right w:val="none" w:sz="0" w:space="0" w:color="auto"/>
              </w:divBdr>
              <w:divsChild>
                <w:div w:id="5501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24362">
          <w:marLeft w:val="0"/>
          <w:marRight w:val="0"/>
          <w:marTop w:val="0"/>
          <w:marBottom w:val="0"/>
          <w:divBdr>
            <w:top w:val="none" w:sz="0" w:space="0" w:color="auto"/>
            <w:left w:val="none" w:sz="0" w:space="0" w:color="auto"/>
            <w:bottom w:val="none" w:sz="0" w:space="0" w:color="auto"/>
            <w:right w:val="none" w:sz="0" w:space="0" w:color="auto"/>
          </w:divBdr>
          <w:divsChild>
            <w:div w:id="347878981">
              <w:marLeft w:val="0"/>
              <w:marRight w:val="0"/>
              <w:marTop w:val="0"/>
              <w:marBottom w:val="0"/>
              <w:divBdr>
                <w:top w:val="none" w:sz="0" w:space="0" w:color="auto"/>
                <w:left w:val="none" w:sz="0" w:space="0" w:color="auto"/>
                <w:bottom w:val="none" w:sz="0" w:space="0" w:color="auto"/>
                <w:right w:val="none" w:sz="0" w:space="0" w:color="auto"/>
              </w:divBdr>
              <w:divsChild>
                <w:div w:id="112284775">
                  <w:marLeft w:val="0"/>
                  <w:marRight w:val="0"/>
                  <w:marTop w:val="0"/>
                  <w:marBottom w:val="0"/>
                  <w:divBdr>
                    <w:top w:val="none" w:sz="0" w:space="0" w:color="auto"/>
                    <w:left w:val="none" w:sz="0" w:space="0" w:color="auto"/>
                    <w:bottom w:val="none" w:sz="0" w:space="0" w:color="auto"/>
                    <w:right w:val="none" w:sz="0" w:space="0" w:color="auto"/>
                  </w:divBdr>
                </w:div>
              </w:divsChild>
            </w:div>
            <w:div w:id="1112550054">
              <w:marLeft w:val="0"/>
              <w:marRight w:val="0"/>
              <w:marTop w:val="0"/>
              <w:marBottom w:val="0"/>
              <w:divBdr>
                <w:top w:val="none" w:sz="0" w:space="0" w:color="auto"/>
                <w:left w:val="none" w:sz="0" w:space="0" w:color="auto"/>
                <w:bottom w:val="none" w:sz="0" w:space="0" w:color="auto"/>
                <w:right w:val="none" w:sz="0" w:space="0" w:color="auto"/>
              </w:divBdr>
              <w:divsChild>
                <w:div w:id="4700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7458">
      <w:bodyDiv w:val="1"/>
      <w:marLeft w:val="0"/>
      <w:marRight w:val="0"/>
      <w:marTop w:val="0"/>
      <w:marBottom w:val="0"/>
      <w:divBdr>
        <w:top w:val="none" w:sz="0" w:space="0" w:color="auto"/>
        <w:left w:val="none" w:sz="0" w:space="0" w:color="auto"/>
        <w:bottom w:val="none" w:sz="0" w:space="0" w:color="auto"/>
        <w:right w:val="none" w:sz="0" w:space="0" w:color="auto"/>
      </w:divBdr>
      <w:divsChild>
        <w:div w:id="1758793934">
          <w:marLeft w:val="0"/>
          <w:marRight w:val="0"/>
          <w:marTop w:val="0"/>
          <w:marBottom w:val="0"/>
          <w:divBdr>
            <w:top w:val="none" w:sz="0" w:space="0" w:color="auto"/>
            <w:left w:val="none" w:sz="0" w:space="0" w:color="auto"/>
            <w:bottom w:val="none" w:sz="0" w:space="0" w:color="auto"/>
            <w:right w:val="none" w:sz="0" w:space="0" w:color="auto"/>
          </w:divBdr>
          <w:divsChild>
            <w:div w:id="828323146">
              <w:marLeft w:val="0"/>
              <w:marRight w:val="0"/>
              <w:marTop w:val="0"/>
              <w:marBottom w:val="0"/>
              <w:divBdr>
                <w:top w:val="none" w:sz="0" w:space="0" w:color="auto"/>
                <w:left w:val="none" w:sz="0" w:space="0" w:color="auto"/>
                <w:bottom w:val="none" w:sz="0" w:space="0" w:color="auto"/>
                <w:right w:val="none" w:sz="0" w:space="0" w:color="auto"/>
              </w:divBdr>
              <w:divsChild>
                <w:div w:id="69855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029432">
      <w:bodyDiv w:val="1"/>
      <w:marLeft w:val="0"/>
      <w:marRight w:val="0"/>
      <w:marTop w:val="0"/>
      <w:marBottom w:val="0"/>
      <w:divBdr>
        <w:top w:val="none" w:sz="0" w:space="0" w:color="auto"/>
        <w:left w:val="none" w:sz="0" w:space="0" w:color="auto"/>
        <w:bottom w:val="none" w:sz="0" w:space="0" w:color="auto"/>
        <w:right w:val="none" w:sz="0" w:space="0" w:color="auto"/>
      </w:divBdr>
      <w:divsChild>
        <w:div w:id="1124471287">
          <w:marLeft w:val="0"/>
          <w:marRight w:val="0"/>
          <w:marTop w:val="0"/>
          <w:marBottom w:val="0"/>
          <w:divBdr>
            <w:top w:val="none" w:sz="0" w:space="0" w:color="auto"/>
            <w:left w:val="none" w:sz="0" w:space="0" w:color="auto"/>
            <w:bottom w:val="none" w:sz="0" w:space="0" w:color="auto"/>
            <w:right w:val="none" w:sz="0" w:space="0" w:color="auto"/>
          </w:divBdr>
          <w:divsChild>
            <w:div w:id="250627639">
              <w:marLeft w:val="0"/>
              <w:marRight w:val="0"/>
              <w:marTop w:val="0"/>
              <w:marBottom w:val="0"/>
              <w:divBdr>
                <w:top w:val="none" w:sz="0" w:space="0" w:color="auto"/>
                <w:left w:val="none" w:sz="0" w:space="0" w:color="auto"/>
                <w:bottom w:val="none" w:sz="0" w:space="0" w:color="auto"/>
                <w:right w:val="none" w:sz="0" w:space="0" w:color="auto"/>
              </w:divBdr>
              <w:divsChild>
                <w:div w:id="5235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075910">
      <w:bodyDiv w:val="1"/>
      <w:marLeft w:val="0"/>
      <w:marRight w:val="0"/>
      <w:marTop w:val="0"/>
      <w:marBottom w:val="0"/>
      <w:divBdr>
        <w:top w:val="none" w:sz="0" w:space="0" w:color="auto"/>
        <w:left w:val="none" w:sz="0" w:space="0" w:color="auto"/>
        <w:bottom w:val="none" w:sz="0" w:space="0" w:color="auto"/>
        <w:right w:val="none" w:sz="0" w:space="0" w:color="auto"/>
      </w:divBdr>
      <w:divsChild>
        <w:div w:id="544685272">
          <w:marLeft w:val="0"/>
          <w:marRight w:val="0"/>
          <w:marTop w:val="0"/>
          <w:marBottom w:val="0"/>
          <w:divBdr>
            <w:top w:val="none" w:sz="0" w:space="0" w:color="auto"/>
            <w:left w:val="none" w:sz="0" w:space="0" w:color="auto"/>
            <w:bottom w:val="none" w:sz="0" w:space="0" w:color="auto"/>
            <w:right w:val="none" w:sz="0" w:space="0" w:color="auto"/>
          </w:divBdr>
          <w:divsChild>
            <w:div w:id="542599503">
              <w:marLeft w:val="0"/>
              <w:marRight w:val="0"/>
              <w:marTop w:val="0"/>
              <w:marBottom w:val="0"/>
              <w:divBdr>
                <w:top w:val="none" w:sz="0" w:space="0" w:color="auto"/>
                <w:left w:val="none" w:sz="0" w:space="0" w:color="auto"/>
                <w:bottom w:val="none" w:sz="0" w:space="0" w:color="auto"/>
                <w:right w:val="none" w:sz="0" w:space="0" w:color="auto"/>
              </w:divBdr>
              <w:divsChild>
                <w:div w:id="526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25646">
      <w:bodyDiv w:val="1"/>
      <w:marLeft w:val="0"/>
      <w:marRight w:val="0"/>
      <w:marTop w:val="0"/>
      <w:marBottom w:val="0"/>
      <w:divBdr>
        <w:top w:val="none" w:sz="0" w:space="0" w:color="auto"/>
        <w:left w:val="none" w:sz="0" w:space="0" w:color="auto"/>
        <w:bottom w:val="none" w:sz="0" w:space="0" w:color="auto"/>
        <w:right w:val="none" w:sz="0" w:space="0" w:color="auto"/>
      </w:divBdr>
      <w:divsChild>
        <w:div w:id="176192302">
          <w:marLeft w:val="0"/>
          <w:marRight w:val="0"/>
          <w:marTop w:val="0"/>
          <w:marBottom w:val="0"/>
          <w:divBdr>
            <w:top w:val="none" w:sz="0" w:space="0" w:color="auto"/>
            <w:left w:val="none" w:sz="0" w:space="0" w:color="auto"/>
            <w:bottom w:val="none" w:sz="0" w:space="0" w:color="auto"/>
            <w:right w:val="none" w:sz="0" w:space="0" w:color="auto"/>
          </w:divBdr>
          <w:divsChild>
            <w:div w:id="562327326">
              <w:marLeft w:val="0"/>
              <w:marRight w:val="0"/>
              <w:marTop w:val="0"/>
              <w:marBottom w:val="0"/>
              <w:divBdr>
                <w:top w:val="none" w:sz="0" w:space="0" w:color="auto"/>
                <w:left w:val="none" w:sz="0" w:space="0" w:color="auto"/>
                <w:bottom w:val="none" w:sz="0" w:space="0" w:color="auto"/>
                <w:right w:val="none" w:sz="0" w:space="0" w:color="auto"/>
              </w:divBdr>
              <w:divsChild>
                <w:div w:id="8828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12629">
      <w:bodyDiv w:val="1"/>
      <w:marLeft w:val="0"/>
      <w:marRight w:val="0"/>
      <w:marTop w:val="0"/>
      <w:marBottom w:val="0"/>
      <w:divBdr>
        <w:top w:val="none" w:sz="0" w:space="0" w:color="auto"/>
        <w:left w:val="none" w:sz="0" w:space="0" w:color="auto"/>
        <w:bottom w:val="none" w:sz="0" w:space="0" w:color="auto"/>
        <w:right w:val="none" w:sz="0" w:space="0" w:color="auto"/>
      </w:divBdr>
      <w:divsChild>
        <w:div w:id="1553954552">
          <w:marLeft w:val="0"/>
          <w:marRight w:val="0"/>
          <w:marTop w:val="0"/>
          <w:marBottom w:val="0"/>
          <w:divBdr>
            <w:top w:val="none" w:sz="0" w:space="0" w:color="auto"/>
            <w:left w:val="none" w:sz="0" w:space="0" w:color="auto"/>
            <w:bottom w:val="none" w:sz="0" w:space="0" w:color="auto"/>
            <w:right w:val="none" w:sz="0" w:space="0" w:color="auto"/>
          </w:divBdr>
          <w:divsChild>
            <w:div w:id="487015244">
              <w:marLeft w:val="0"/>
              <w:marRight w:val="0"/>
              <w:marTop w:val="0"/>
              <w:marBottom w:val="0"/>
              <w:divBdr>
                <w:top w:val="none" w:sz="0" w:space="0" w:color="auto"/>
                <w:left w:val="none" w:sz="0" w:space="0" w:color="auto"/>
                <w:bottom w:val="none" w:sz="0" w:space="0" w:color="auto"/>
                <w:right w:val="none" w:sz="0" w:space="0" w:color="auto"/>
              </w:divBdr>
              <w:divsChild>
                <w:div w:id="11710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994">
      <w:bodyDiv w:val="1"/>
      <w:marLeft w:val="0"/>
      <w:marRight w:val="0"/>
      <w:marTop w:val="0"/>
      <w:marBottom w:val="0"/>
      <w:divBdr>
        <w:top w:val="none" w:sz="0" w:space="0" w:color="auto"/>
        <w:left w:val="none" w:sz="0" w:space="0" w:color="auto"/>
        <w:bottom w:val="none" w:sz="0" w:space="0" w:color="auto"/>
        <w:right w:val="none" w:sz="0" w:space="0" w:color="auto"/>
      </w:divBdr>
      <w:divsChild>
        <w:div w:id="876553303">
          <w:marLeft w:val="0"/>
          <w:marRight w:val="0"/>
          <w:marTop w:val="0"/>
          <w:marBottom w:val="0"/>
          <w:divBdr>
            <w:top w:val="none" w:sz="0" w:space="0" w:color="auto"/>
            <w:left w:val="none" w:sz="0" w:space="0" w:color="auto"/>
            <w:bottom w:val="none" w:sz="0" w:space="0" w:color="auto"/>
            <w:right w:val="none" w:sz="0" w:space="0" w:color="auto"/>
          </w:divBdr>
          <w:divsChild>
            <w:div w:id="773868190">
              <w:marLeft w:val="0"/>
              <w:marRight w:val="0"/>
              <w:marTop w:val="0"/>
              <w:marBottom w:val="0"/>
              <w:divBdr>
                <w:top w:val="none" w:sz="0" w:space="0" w:color="auto"/>
                <w:left w:val="none" w:sz="0" w:space="0" w:color="auto"/>
                <w:bottom w:val="none" w:sz="0" w:space="0" w:color="auto"/>
                <w:right w:val="none" w:sz="0" w:space="0" w:color="auto"/>
              </w:divBdr>
              <w:divsChild>
                <w:div w:id="602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1077">
      <w:bodyDiv w:val="1"/>
      <w:marLeft w:val="0"/>
      <w:marRight w:val="0"/>
      <w:marTop w:val="0"/>
      <w:marBottom w:val="0"/>
      <w:divBdr>
        <w:top w:val="none" w:sz="0" w:space="0" w:color="auto"/>
        <w:left w:val="none" w:sz="0" w:space="0" w:color="auto"/>
        <w:bottom w:val="none" w:sz="0" w:space="0" w:color="auto"/>
        <w:right w:val="none" w:sz="0" w:space="0" w:color="auto"/>
      </w:divBdr>
      <w:divsChild>
        <w:div w:id="1086995368">
          <w:marLeft w:val="0"/>
          <w:marRight w:val="0"/>
          <w:marTop w:val="0"/>
          <w:marBottom w:val="0"/>
          <w:divBdr>
            <w:top w:val="none" w:sz="0" w:space="0" w:color="auto"/>
            <w:left w:val="none" w:sz="0" w:space="0" w:color="auto"/>
            <w:bottom w:val="none" w:sz="0" w:space="0" w:color="auto"/>
            <w:right w:val="none" w:sz="0" w:space="0" w:color="auto"/>
          </w:divBdr>
          <w:divsChild>
            <w:div w:id="677738072">
              <w:marLeft w:val="0"/>
              <w:marRight w:val="0"/>
              <w:marTop w:val="0"/>
              <w:marBottom w:val="0"/>
              <w:divBdr>
                <w:top w:val="none" w:sz="0" w:space="0" w:color="auto"/>
                <w:left w:val="none" w:sz="0" w:space="0" w:color="auto"/>
                <w:bottom w:val="none" w:sz="0" w:space="0" w:color="auto"/>
                <w:right w:val="none" w:sz="0" w:space="0" w:color="auto"/>
              </w:divBdr>
              <w:divsChild>
                <w:div w:id="175651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93877">
      <w:bodyDiv w:val="1"/>
      <w:marLeft w:val="0"/>
      <w:marRight w:val="0"/>
      <w:marTop w:val="0"/>
      <w:marBottom w:val="0"/>
      <w:divBdr>
        <w:top w:val="none" w:sz="0" w:space="0" w:color="auto"/>
        <w:left w:val="none" w:sz="0" w:space="0" w:color="auto"/>
        <w:bottom w:val="none" w:sz="0" w:space="0" w:color="auto"/>
        <w:right w:val="none" w:sz="0" w:space="0" w:color="auto"/>
      </w:divBdr>
      <w:divsChild>
        <w:div w:id="1204824726">
          <w:marLeft w:val="0"/>
          <w:marRight w:val="0"/>
          <w:marTop w:val="0"/>
          <w:marBottom w:val="0"/>
          <w:divBdr>
            <w:top w:val="none" w:sz="0" w:space="0" w:color="auto"/>
            <w:left w:val="none" w:sz="0" w:space="0" w:color="auto"/>
            <w:bottom w:val="none" w:sz="0" w:space="0" w:color="auto"/>
            <w:right w:val="none" w:sz="0" w:space="0" w:color="auto"/>
          </w:divBdr>
          <w:divsChild>
            <w:div w:id="325982462">
              <w:marLeft w:val="0"/>
              <w:marRight w:val="0"/>
              <w:marTop w:val="0"/>
              <w:marBottom w:val="0"/>
              <w:divBdr>
                <w:top w:val="none" w:sz="0" w:space="0" w:color="auto"/>
                <w:left w:val="none" w:sz="0" w:space="0" w:color="auto"/>
                <w:bottom w:val="none" w:sz="0" w:space="0" w:color="auto"/>
                <w:right w:val="none" w:sz="0" w:space="0" w:color="auto"/>
              </w:divBdr>
              <w:divsChild>
                <w:div w:id="13267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34744">
      <w:bodyDiv w:val="1"/>
      <w:marLeft w:val="0"/>
      <w:marRight w:val="0"/>
      <w:marTop w:val="0"/>
      <w:marBottom w:val="0"/>
      <w:divBdr>
        <w:top w:val="none" w:sz="0" w:space="0" w:color="auto"/>
        <w:left w:val="none" w:sz="0" w:space="0" w:color="auto"/>
        <w:bottom w:val="none" w:sz="0" w:space="0" w:color="auto"/>
        <w:right w:val="none" w:sz="0" w:space="0" w:color="auto"/>
      </w:divBdr>
      <w:divsChild>
        <w:div w:id="1012225432">
          <w:marLeft w:val="0"/>
          <w:marRight w:val="0"/>
          <w:marTop w:val="0"/>
          <w:marBottom w:val="0"/>
          <w:divBdr>
            <w:top w:val="none" w:sz="0" w:space="0" w:color="auto"/>
            <w:left w:val="none" w:sz="0" w:space="0" w:color="auto"/>
            <w:bottom w:val="none" w:sz="0" w:space="0" w:color="auto"/>
            <w:right w:val="none" w:sz="0" w:space="0" w:color="auto"/>
          </w:divBdr>
          <w:divsChild>
            <w:div w:id="472141505">
              <w:marLeft w:val="0"/>
              <w:marRight w:val="0"/>
              <w:marTop w:val="0"/>
              <w:marBottom w:val="0"/>
              <w:divBdr>
                <w:top w:val="none" w:sz="0" w:space="0" w:color="auto"/>
                <w:left w:val="none" w:sz="0" w:space="0" w:color="auto"/>
                <w:bottom w:val="none" w:sz="0" w:space="0" w:color="auto"/>
                <w:right w:val="none" w:sz="0" w:space="0" w:color="auto"/>
              </w:divBdr>
              <w:divsChild>
                <w:div w:id="948782803">
                  <w:marLeft w:val="0"/>
                  <w:marRight w:val="0"/>
                  <w:marTop w:val="0"/>
                  <w:marBottom w:val="0"/>
                  <w:divBdr>
                    <w:top w:val="none" w:sz="0" w:space="0" w:color="auto"/>
                    <w:left w:val="none" w:sz="0" w:space="0" w:color="auto"/>
                    <w:bottom w:val="none" w:sz="0" w:space="0" w:color="auto"/>
                    <w:right w:val="none" w:sz="0" w:space="0" w:color="auto"/>
                  </w:divBdr>
                </w:div>
              </w:divsChild>
            </w:div>
            <w:div w:id="2105299862">
              <w:marLeft w:val="0"/>
              <w:marRight w:val="0"/>
              <w:marTop w:val="0"/>
              <w:marBottom w:val="0"/>
              <w:divBdr>
                <w:top w:val="none" w:sz="0" w:space="0" w:color="auto"/>
                <w:left w:val="none" w:sz="0" w:space="0" w:color="auto"/>
                <w:bottom w:val="none" w:sz="0" w:space="0" w:color="auto"/>
                <w:right w:val="none" w:sz="0" w:space="0" w:color="auto"/>
              </w:divBdr>
              <w:divsChild>
                <w:div w:id="156378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7490">
          <w:marLeft w:val="0"/>
          <w:marRight w:val="0"/>
          <w:marTop w:val="0"/>
          <w:marBottom w:val="0"/>
          <w:divBdr>
            <w:top w:val="none" w:sz="0" w:space="0" w:color="auto"/>
            <w:left w:val="none" w:sz="0" w:space="0" w:color="auto"/>
            <w:bottom w:val="none" w:sz="0" w:space="0" w:color="auto"/>
            <w:right w:val="none" w:sz="0" w:space="0" w:color="auto"/>
          </w:divBdr>
          <w:divsChild>
            <w:div w:id="1058015505">
              <w:marLeft w:val="0"/>
              <w:marRight w:val="0"/>
              <w:marTop w:val="0"/>
              <w:marBottom w:val="0"/>
              <w:divBdr>
                <w:top w:val="none" w:sz="0" w:space="0" w:color="auto"/>
                <w:left w:val="none" w:sz="0" w:space="0" w:color="auto"/>
                <w:bottom w:val="none" w:sz="0" w:space="0" w:color="auto"/>
                <w:right w:val="none" w:sz="0" w:space="0" w:color="auto"/>
              </w:divBdr>
              <w:divsChild>
                <w:div w:id="2139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84774">
      <w:bodyDiv w:val="1"/>
      <w:marLeft w:val="0"/>
      <w:marRight w:val="0"/>
      <w:marTop w:val="0"/>
      <w:marBottom w:val="0"/>
      <w:divBdr>
        <w:top w:val="none" w:sz="0" w:space="0" w:color="auto"/>
        <w:left w:val="none" w:sz="0" w:space="0" w:color="auto"/>
        <w:bottom w:val="none" w:sz="0" w:space="0" w:color="auto"/>
        <w:right w:val="none" w:sz="0" w:space="0" w:color="auto"/>
      </w:divBdr>
      <w:divsChild>
        <w:div w:id="1302464187">
          <w:marLeft w:val="0"/>
          <w:marRight w:val="0"/>
          <w:marTop w:val="0"/>
          <w:marBottom w:val="0"/>
          <w:divBdr>
            <w:top w:val="none" w:sz="0" w:space="0" w:color="auto"/>
            <w:left w:val="none" w:sz="0" w:space="0" w:color="auto"/>
            <w:bottom w:val="none" w:sz="0" w:space="0" w:color="auto"/>
            <w:right w:val="none" w:sz="0" w:space="0" w:color="auto"/>
          </w:divBdr>
          <w:divsChild>
            <w:div w:id="1053236892">
              <w:marLeft w:val="0"/>
              <w:marRight w:val="0"/>
              <w:marTop w:val="0"/>
              <w:marBottom w:val="0"/>
              <w:divBdr>
                <w:top w:val="none" w:sz="0" w:space="0" w:color="auto"/>
                <w:left w:val="none" w:sz="0" w:space="0" w:color="auto"/>
                <w:bottom w:val="none" w:sz="0" w:space="0" w:color="auto"/>
                <w:right w:val="none" w:sz="0" w:space="0" w:color="auto"/>
              </w:divBdr>
              <w:divsChild>
                <w:div w:id="131217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75442">
          <w:marLeft w:val="0"/>
          <w:marRight w:val="0"/>
          <w:marTop w:val="0"/>
          <w:marBottom w:val="0"/>
          <w:divBdr>
            <w:top w:val="none" w:sz="0" w:space="0" w:color="auto"/>
            <w:left w:val="none" w:sz="0" w:space="0" w:color="auto"/>
            <w:bottom w:val="none" w:sz="0" w:space="0" w:color="auto"/>
            <w:right w:val="none" w:sz="0" w:space="0" w:color="auto"/>
          </w:divBdr>
          <w:divsChild>
            <w:div w:id="1243026075">
              <w:marLeft w:val="0"/>
              <w:marRight w:val="0"/>
              <w:marTop w:val="0"/>
              <w:marBottom w:val="0"/>
              <w:divBdr>
                <w:top w:val="none" w:sz="0" w:space="0" w:color="auto"/>
                <w:left w:val="none" w:sz="0" w:space="0" w:color="auto"/>
                <w:bottom w:val="none" w:sz="0" w:space="0" w:color="auto"/>
                <w:right w:val="none" w:sz="0" w:space="0" w:color="auto"/>
              </w:divBdr>
              <w:divsChild>
                <w:div w:id="14321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60953">
          <w:marLeft w:val="0"/>
          <w:marRight w:val="0"/>
          <w:marTop w:val="0"/>
          <w:marBottom w:val="0"/>
          <w:divBdr>
            <w:top w:val="none" w:sz="0" w:space="0" w:color="auto"/>
            <w:left w:val="none" w:sz="0" w:space="0" w:color="auto"/>
            <w:bottom w:val="none" w:sz="0" w:space="0" w:color="auto"/>
            <w:right w:val="none" w:sz="0" w:space="0" w:color="auto"/>
          </w:divBdr>
          <w:divsChild>
            <w:div w:id="629172572">
              <w:marLeft w:val="0"/>
              <w:marRight w:val="0"/>
              <w:marTop w:val="0"/>
              <w:marBottom w:val="0"/>
              <w:divBdr>
                <w:top w:val="none" w:sz="0" w:space="0" w:color="auto"/>
                <w:left w:val="none" w:sz="0" w:space="0" w:color="auto"/>
                <w:bottom w:val="none" w:sz="0" w:space="0" w:color="auto"/>
                <w:right w:val="none" w:sz="0" w:space="0" w:color="auto"/>
              </w:divBdr>
              <w:divsChild>
                <w:div w:id="1130825162">
                  <w:marLeft w:val="0"/>
                  <w:marRight w:val="0"/>
                  <w:marTop w:val="0"/>
                  <w:marBottom w:val="0"/>
                  <w:divBdr>
                    <w:top w:val="none" w:sz="0" w:space="0" w:color="auto"/>
                    <w:left w:val="none" w:sz="0" w:space="0" w:color="auto"/>
                    <w:bottom w:val="none" w:sz="0" w:space="0" w:color="auto"/>
                    <w:right w:val="none" w:sz="0" w:space="0" w:color="auto"/>
                  </w:divBdr>
                </w:div>
                <w:div w:id="1366905840">
                  <w:marLeft w:val="0"/>
                  <w:marRight w:val="0"/>
                  <w:marTop w:val="0"/>
                  <w:marBottom w:val="0"/>
                  <w:divBdr>
                    <w:top w:val="none" w:sz="0" w:space="0" w:color="auto"/>
                    <w:left w:val="none" w:sz="0" w:space="0" w:color="auto"/>
                    <w:bottom w:val="none" w:sz="0" w:space="0" w:color="auto"/>
                    <w:right w:val="none" w:sz="0" w:space="0" w:color="auto"/>
                  </w:divBdr>
                </w:div>
              </w:divsChild>
            </w:div>
            <w:div w:id="1720861723">
              <w:marLeft w:val="0"/>
              <w:marRight w:val="0"/>
              <w:marTop w:val="0"/>
              <w:marBottom w:val="0"/>
              <w:divBdr>
                <w:top w:val="none" w:sz="0" w:space="0" w:color="auto"/>
                <w:left w:val="none" w:sz="0" w:space="0" w:color="auto"/>
                <w:bottom w:val="none" w:sz="0" w:space="0" w:color="auto"/>
                <w:right w:val="none" w:sz="0" w:space="0" w:color="auto"/>
              </w:divBdr>
              <w:divsChild>
                <w:div w:id="109127745">
                  <w:marLeft w:val="0"/>
                  <w:marRight w:val="0"/>
                  <w:marTop w:val="0"/>
                  <w:marBottom w:val="0"/>
                  <w:divBdr>
                    <w:top w:val="none" w:sz="0" w:space="0" w:color="auto"/>
                    <w:left w:val="none" w:sz="0" w:space="0" w:color="auto"/>
                    <w:bottom w:val="none" w:sz="0" w:space="0" w:color="auto"/>
                    <w:right w:val="none" w:sz="0" w:space="0" w:color="auto"/>
                  </w:divBdr>
                </w:div>
              </w:divsChild>
            </w:div>
            <w:div w:id="1803303765">
              <w:marLeft w:val="0"/>
              <w:marRight w:val="0"/>
              <w:marTop w:val="0"/>
              <w:marBottom w:val="0"/>
              <w:divBdr>
                <w:top w:val="none" w:sz="0" w:space="0" w:color="auto"/>
                <w:left w:val="none" w:sz="0" w:space="0" w:color="auto"/>
                <w:bottom w:val="none" w:sz="0" w:space="0" w:color="auto"/>
                <w:right w:val="none" w:sz="0" w:space="0" w:color="auto"/>
              </w:divBdr>
              <w:divsChild>
                <w:div w:id="119041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410854344">
          <w:marLeft w:val="0"/>
          <w:marRight w:val="0"/>
          <w:marTop w:val="0"/>
          <w:marBottom w:val="0"/>
          <w:divBdr>
            <w:top w:val="none" w:sz="0" w:space="0" w:color="auto"/>
            <w:left w:val="none" w:sz="0" w:space="0" w:color="auto"/>
            <w:bottom w:val="none" w:sz="0" w:space="0" w:color="auto"/>
            <w:right w:val="none" w:sz="0" w:space="0" w:color="auto"/>
          </w:divBdr>
          <w:divsChild>
            <w:div w:id="1370564474">
              <w:marLeft w:val="0"/>
              <w:marRight w:val="0"/>
              <w:marTop w:val="0"/>
              <w:marBottom w:val="0"/>
              <w:divBdr>
                <w:top w:val="none" w:sz="0" w:space="0" w:color="auto"/>
                <w:left w:val="none" w:sz="0" w:space="0" w:color="auto"/>
                <w:bottom w:val="none" w:sz="0" w:space="0" w:color="auto"/>
                <w:right w:val="none" w:sz="0" w:space="0" w:color="auto"/>
              </w:divBdr>
              <w:divsChild>
                <w:div w:id="14694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22503">
      <w:bodyDiv w:val="1"/>
      <w:marLeft w:val="0"/>
      <w:marRight w:val="0"/>
      <w:marTop w:val="0"/>
      <w:marBottom w:val="0"/>
      <w:divBdr>
        <w:top w:val="none" w:sz="0" w:space="0" w:color="auto"/>
        <w:left w:val="none" w:sz="0" w:space="0" w:color="auto"/>
        <w:bottom w:val="none" w:sz="0" w:space="0" w:color="auto"/>
        <w:right w:val="none" w:sz="0" w:space="0" w:color="auto"/>
      </w:divBdr>
      <w:divsChild>
        <w:div w:id="1278412822">
          <w:marLeft w:val="0"/>
          <w:marRight w:val="0"/>
          <w:marTop w:val="0"/>
          <w:marBottom w:val="0"/>
          <w:divBdr>
            <w:top w:val="none" w:sz="0" w:space="0" w:color="auto"/>
            <w:left w:val="none" w:sz="0" w:space="0" w:color="auto"/>
            <w:bottom w:val="none" w:sz="0" w:space="0" w:color="auto"/>
            <w:right w:val="none" w:sz="0" w:space="0" w:color="auto"/>
          </w:divBdr>
          <w:divsChild>
            <w:div w:id="1355618348">
              <w:marLeft w:val="0"/>
              <w:marRight w:val="0"/>
              <w:marTop w:val="0"/>
              <w:marBottom w:val="0"/>
              <w:divBdr>
                <w:top w:val="none" w:sz="0" w:space="0" w:color="auto"/>
                <w:left w:val="none" w:sz="0" w:space="0" w:color="auto"/>
                <w:bottom w:val="none" w:sz="0" w:space="0" w:color="auto"/>
                <w:right w:val="none" w:sz="0" w:space="0" w:color="auto"/>
              </w:divBdr>
              <w:divsChild>
                <w:div w:id="197436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1373">
      <w:bodyDiv w:val="1"/>
      <w:marLeft w:val="0"/>
      <w:marRight w:val="0"/>
      <w:marTop w:val="0"/>
      <w:marBottom w:val="0"/>
      <w:divBdr>
        <w:top w:val="none" w:sz="0" w:space="0" w:color="auto"/>
        <w:left w:val="none" w:sz="0" w:space="0" w:color="auto"/>
        <w:bottom w:val="none" w:sz="0" w:space="0" w:color="auto"/>
        <w:right w:val="none" w:sz="0" w:space="0" w:color="auto"/>
      </w:divBdr>
      <w:divsChild>
        <w:div w:id="1622689549">
          <w:marLeft w:val="0"/>
          <w:marRight w:val="0"/>
          <w:marTop w:val="0"/>
          <w:marBottom w:val="0"/>
          <w:divBdr>
            <w:top w:val="none" w:sz="0" w:space="0" w:color="auto"/>
            <w:left w:val="none" w:sz="0" w:space="0" w:color="auto"/>
            <w:bottom w:val="none" w:sz="0" w:space="0" w:color="auto"/>
            <w:right w:val="none" w:sz="0" w:space="0" w:color="auto"/>
          </w:divBdr>
          <w:divsChild>
            <w:div w:id="208610516">
              <w:marLeft w:val="0"/>
              <w:marRight w:val="0"/>
              <w:marTop w:val="0"/>
              <w:marBottom w:val="0"/>
              <w:divBdr>
                <w:top w:val="none" w:sz="0" w:space="0" w:color="auto"/>
                <w:left w:val="none" w:sz="0" w:space="0" w:color="auto"/>
                <w:bottom w:val="none" w:sz="0" w:space="0" w:color="auto"/>
                <w:right w:val="none" w:sz="0" w:space="0" w:color="auto"/>
              </w:divBdr>
              <w:divsChild>
                <w:div w:id="10532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55802">
      <w:bodyDiv w:val="1"/>
      <w:marLeft w:val="0"/>
      <w:marRight w:val="0"/>
      <w:marTop w:val="0"/>
      <w:marBottom w:val="0"/>
      <w:divBdr>
        <w:top w:val="none" w:sz="0" w:space="0" w:color="auto"/>
        <w:left w:val="none" w:sz="0" w:space="0" w:color="auto"/>
        <w:bottom w:val="none" w:sz="0" w:space="0" w:color="auto"/>
        <w:right w:val="none" w:sz="0" w:space="0" w:color="auto"/>
      </w:divBdr>
      <w:divsChild>
        <w:div w:id="452477508">
          <w:marLeft w:val="0"/>
          <w:marRight w:val="0"/>
          <w:marTop w:val="0"/>
          <w:marBottom w:val="0"/>
          <w:divBdr>
            <w:top w:val="none" w:sz="0" w:space="0" w:color="auto"/>
            <w:left w:val="none" w:sz="0" w:space="0" w:color="auto"/>
            <w:bottom w:val="none" w:sz="0" w:space="0" w:color="auto"/>
            <w:right w:val="none" w:sz="0" w:space="0" w:color="auto"/>
          </w:divBdr>
          <w:divsChild>
            <w:div w:id="1674650544">
              <w:marLeft w:val="0"/>
              <w:marRight w:val="0"/>
              <w:marTop w:val="0"/>
              <w:marBottom w:val="0"/>
              <w:divBdr>
                <w:top w:val="none" w:sz="0" w:space="0" w:color="auto"/>
                <w:left w:val="none" w:sz="0" w:space="0" w:color="auto"/>
                <w:bottom w:val="none" w:sz="0" w:space="0" w:color="auto"/>
                <w:right w:val="none" w:sz="0" w:space="0" w:color="auto"/>
              </w:divBdr>
              <w:divsChild>
                <w:div w:id="65557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494">
      <w:bodyDiv w:val="1"/>
      <w:marLeft w:val="0"/>
      <w:marRight w:val="0"/>
      <w:marTop w:val="0"/>
      <w:marBottom w:val="0"/>
      <w:divBdr>
        <w:top w:val="none" w:sz="0" w:space="0" w:color="auto"/>
        <w:left w:val="none" w:sz="0" w:space="0" w:color="auto"/>
        <w:bottom w:val="none" w:sz="0" w:space="0" w:color="auto"/>
        <w:right w:val="none" w:sz="0" w:space="0" w:color="auto"/>
      </w:divBdr>
      <w:divsChild>
        <w:div w:id="1674600773">
          <w:marLeft w:val="0"/>
          <w:marRight w:val="0"/>
          <w:marTop w:val="0"/>
          <w:marBottom w:val="0"/>
          <w:divBdr>
            <w:top w:val="none" w:sz="0" w:space="0" w:color="auto"/>
            <w:left w:val="none" w:sz="0" w:space="0" w:color="auto"/>
            <w:bottom w:val="none" w:sz="0" w:space="0" w:color="auto"/>
            <w:right w:val="none" w:sz="0" w:space="0" w:color="auto"/>
          </w:divBdr>
          <w:divsChild>
            <w:div w:id="1715348111">
              <w:marLeft w:val="0"/>
              <w:marRight w:val="0"/>
              <w:marTop w:val="0"/>
              <w:marBottom w:val="0"/>
              <w:divBdr>
                <w:top w:val="none" w:sz="0" w:space="0" w:color="auto"/>
                <w:left w:val="none" w:sz="0" w:space="0" w:color="auto"/>
                <w:bottom w:val="none" w:sz="0" w:space="0" w:color="auto"/>
                <w:right w:val="none" w:sz="0" w:space="0" w:color="auto"/>
              </w:divBdr>
              <w:divsChild>
                <w:div w:id="19624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82646">
      <w:bodyDiv w:val="1"/>
      <w:marLeft w:val="0"/>
      <w:marRight w:val="0"/>
      <w:marTop w:val="0"/>
      <w:marBottom w:val="0"/>
      <w:divBdr>
        <w:top w:val="none" w:sz="0" w:space="0" w:color="auto"/>
        <w:left w:val="none" w:sz="0" w:space="0" w:color="auto"/>
        <w:bottom w:val="none" w:sz="0" w:space="0" w:color="auto"/>
        <w:right w:val="none" w:sz="0" w:space="0" w:color="auto"/>
      </w:divBdr>
      <w:divsChild>
        <w:div w:id="477110820">
          <w:marLeft w:val="0"/>
          <w:marRight w:val="0"/>
          <w:marTop w:val="0"/>
          <w:marBottom w:val="0"/>
          <w:divBdr>
            <w:top w:val="none" w:sz="0" w:space="0" w:color="auto"/>
            <w:left w:val="none" w:sz="0" w:space="0" w:color="auto"/>
            <w:bottom w:val="none" w:sz="0" w:space="0" w:color="auto"/>
            <w:right w:val="none" w:sz="0" w:space="0" w:color="auto"/>
          </w:divBdr>
          <w:divsChild>
            <w:div w:id="1509058681">
              <w:marLeft w:val="0"/>
              <w:marRight w:val="0"/>
              <w:marTop w:val="0"/>
              <w:marBottom w:val="0"/>
              <w:divBdr>
                <w:top w:val="none" w:sz="0" w:space="0" w:color="auto"/>
                <w:left w:val="none" w:sz="0" w:space="0" w:color="auto"/>
                <w:bottom w:val="none" w:sz="0" w:space="0" w:color="auto"/>
                <w:right w:val="none" w:sz="0" w:space="0" w:color="auto"/>
              </w:divBdr>
              <w:divsChild>
                <w:div w:id="20008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51649">
      <w:bodyDiv w:val="1"/>
      <w:marLeft w:val="0"/>
      <w:marRight w:val="0"/>
      <w:marTop w:val="0"/>
      <w:marBottom w:val="0"/>
      <w:divBdr>
        <w:top w:val="none" w:sz="0" w:space="0" w:color="auto"/>
        <w:left w:val="none" w:sz="0" w:space="0" w:color="auto"/>
        <w:bottom w:val="none" w:sz="0" w:space="0" w:color="auto"/>
        <w:right w:val="none" w:sz="0" w:space="0" w:color="auto"/>
      </w:divBdr>
      <w:divsChild>
        <w:div w:id="2005469300">
          <w:marLeft w:val="0"/>
          <w:marRight w:val="0"/>
          <w:marTop w:val="0"/>
          <w:marBottom w:val="0"/>
          <w:divBdr>
            <w:top w:val="none" w:sz="0" w:space="0" w:color="auto"/>
            <w:left w:val="none" w:sz="0" w:space="0" w:color="auto"/>
            <w:bottom w:val="none" w:sz="0" w:space="0" w:color="auto"/>
            <w:right w:val="none" w:sz="0" w:space="0" w:color="auto"/>
          </w:divBdr>
          <w:divsChild>
            <w:div w:id="1618025740">
              <w:marLeft w:val="0"/>
              <w:marRight w:val="0"/>
              <w:marTop w:val="0"/>
              <w:marBottom w:val="0"/>
              <w:divBdr>
                <w:top w:val="none" w:sz="0" w:space="0" w:color="auto"/>
                <w:left w:val="none" w:sz="0" w:space="0" w:color="auto"/>
                <w:bottom w:val="none" w:sz="0" w:space="0" w:color="auto"/>
                <w:right w:val="none" w:sz="0" w:space="0" w:color="auto"/>
              </w:divBdr>
              <w:divsChild>
                <w:div w:id="828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73685">
      <w:bodyDiv w:val="1"/>
      <w:marLeft w:val="0"/>
      <w:marRight w:val="0"/>
      <w:marTop w:val="0"/>
      <w:marBottom w:val="0"/>
      <w:divBdr>
        <w:top w:val="none" w:sz="0" w:space="0" w:color="auto"/>
        <w:left w:val="none" w:sz="0" w:space="0" w:color="auto"/>
        <w:bottom w:val="none" w:sz="0" w:space="0" w:color="auto"/>
        <w:right w:val="none" w:sz="0" w:space="0" w:color="auto"/>
      </w:divBdr>
      <w:divsChild>
        <w:div w:id="2011443332">
          <w:marLeft w:val="0"/>
          <w:marRight w:val="0"/>
          <w:marTop w:val="0"/>
          <w:marBottom w:val="0"/>
          <w:divBdr>
            <w:top w:val="none" w:sz="0" w:space="0" w:color="auto"/>
            <w:left w:val="none" w:sz="0" w:space="0" w:color="auto"/>
            <w:bottom w:val="none" w:sz="0" w:space="0" w:color="auto"/>
            <w:right w:val="none" w:sz="0" w:space="0" w:color="auto"/>
          </w:divBdr>
          <w:divsChild>
            <w:div w:id="1315913749">
              <w:marLeft w:val="0"/>
              <w:marRight w:val="0"/>
              <w:marTop w:val="0"/>
              <w:marBottom w:val="0"/>
              <w:divBdr>
                <w:top w:val="none" w:sz="0" w:space="0" w:color="auto"/>
                <w:left w:val="none" w:sz="0" w:space="0" w:color="auto"/>
                <w:bottom w:val="none" w:sz="0" w:space="0" w:color="auto"/>
                <w:right w:val="none" w:sz="0" w:space="0" w:color="auto"/>
              </w:divBdr>
              <w:divsChild>
                <w:div w:id="3948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14843">
      <w:bodyDiv w:val="1"/>
      <w:marLeft w:val="0"/>
      <w:marRight w:val="0"/>
      <w:marTop w:val="0"/>
      <w:marBottom w:val="0"/>
      <w:divBdr>
        <w:top w:val="none" w:sz="0" w:space="0" w:color="auto"/>
        <w:left w:val="none" w:sz="0" w:space="0" w:color="auto"/>
        <w:bottom w:val="none" w:sz="0" w:space="0" w:color="auto"/>
        <w:right w:val="none" w:sz="0" w:space="0" w:color="auto"/>
      </w:divBdr>
      <w:divsChild>
        <w:div w:id="593518217">
          <w:marLeft w:val="0"/>
          <w:marRight w:val="0"/>
          <w:marTop w:val="0"/>
          <w:marBottom w:val="0"/>
          <w:divBdr>
            <w:top w:val="none" w:sz="0" w:space="0" w:color="auto"/>
            <w:left w:val="none" w:sz="0" w:space="0" w:color="auto"/>
            <w:bottom w:val="none" w:sz="0" w:space="0" w:color="auto"/>
            <w:right w:val="none" w:sz="0" w:space="0" w:color="auto"/>
          </w:divBdr>
          <w:divsChild>
            <w:div w:id="1978365814">
              <w:marLeft w:val="0"/>
              <w:marRight w:val="0"/>
              <w:marTop w:val="0"/>
              <w:marBottom w:val="0"/>
              <w:divBdr>
                <w:top w:val="none" w:sz="0" w:space="0" w:color="auto"/>
                <w:left w:val="none" w:sz="0" w:space="0" w:color="auto"/>
                <w:bottom w:val="none" w:sz="0" w:space="0" w:color="auto"/>
                <w:right w:val="none" w:sz="0" w:space="0" w:color="auto"/>
              </w:divBdr>
              <w:divsChild>
                <w:div w:id="134231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066826">
      <w:bodyDiv w:val="1"/>
      <w:marLeft w:val="0"/>
      <w:marRight w:val="0"/>
      <w:marTop w:val="0"/>
      <w:marBottom w:val="0"/>
      <w:divBdr>
        <w:top w:val="none" w:sz="0" w:space="0" w:color="auto"/>
        <w:left w:val="none" w:sz="0" w:space="0" w:color="auto"/>
        <w:bottom w:val="none" w:sz="0" w:space="0" w:color="auto"/>
        <w:right w:val="none" w:sz="0" w:space="0" w:color="auto"/>
      </w:divBdr>
      <w:divsChild>
        <w:div w:id="851450767">
          <w:marLeft w:val="0"/>
          <w:marRight w:val="0"/>
          <w:marTop w:val="0"/>
          <w:marBottom w:val="0"/>
          <w:divBdr>
            <w:top w:val="none" w:sz="0" w:space="0" w:color="auto"/>
            <w:left w:val="none" w:sz="0" w:space="0" w:color="auto"/>
            <w:bottom w:val="none" w:sz="0" w:space="0" w:color="auto"/>
            <w:right w:val="none" w:sz="0" w:space="0" w:color="auto"/>
          </w:divBdr>
          <w:divsChild>
            <w:div w:id="1854611269">
              <w:marLeft w:val="0"/>
              <w:marRight w:val="0"/>
              <w:marTop w:val="0"/>
              <w:marBottom w:val="0"/>
              <w:divBdr>
                <w:top w:val="none" w:sz="0" w:space="0" w:color="auto"/>
                <w:left w:val="none" w:sz="0" w:space="0" w:color="auto"/>
                <w:bottom w:val="none" w:sz="0" w:space="0" w:color="auto"/>
                <w:right w:val="none" w:sz="0" w:space="0" w:color="auto"/>
              </w:divBdr>
              <w:divsChild>
                <w:div w:id="56695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00601">
          <w:marLeft w:val="0"/>
          <w:marRight w:val="0"/>
          <w:marTop w:val="0"/>
          <w:marBottom w:val="0"/>
          <w:divBdr>
            <w:top w:val="none" w:sz="0" w:space="0" w:color="auto"/>
            <w:left w:val="none" w:sz="0" w:space="0" w:color="auto"/>
            <w:bottom w:val="none" w:sz="0" w:space="0" w:color="auto"/>
            <w:right w:val="none" w:sz="0" w:space="0" w:color="auto"/>
          </w:divBdr>
          <w:divsChild>
            <w:div w:id="1391801896">
              <w:marLeft w:val="0"/>
              <w:marRight w:val="0"/>
              <w:marTop w:val="0"/>
              <w:marBottom w:val="0"/>
              <w:divBdr>
                <w:top w:val="none" w:sz="0" w:space="0" w:color="auto"/>
                <w:left w:val="none" w:sz="0" w:space="0" w:color="auto"/>
                <w:bottom w:val="none" w:sz="0" w:space="0" w:color="auto"/>
                <w:right w:val="none" w:sz="0" w:space="0" w:color="auto"/>
              </w:divBdr>
              <w:divsChild>
                <w:div w:id="151633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6894">
      <w:bodyDiv w:val="1"/>
      <w:marLeft w:val="0"/>
      <w:marRight w:val="0"/>
      <w:marTop w:val="0"/>
      <w:marBottom w:val="0"/>
      <w:divBdr>
        <w:top w:val="none" w:sz="0" w:space="0" w:color="auto"/>
        <w:left w:val="none" w:sz="0" w:space="0" w:color="auto"/>
        <w:bottom w:val="none" w:sz="0" w:space="0" w:color="auto"/>
        <w:right w:val="none" w:sz="0" w:space="0" w:color="auto"/>
      </w:divBdr>
      <w:divsChild>
        <w:div w:id="1223832758">
          <w:marLeft w:val="0"/>
          <w:marRight w:val="0"/>
          <w:marTop w:val="0"/>
          <w:marBottom w:val="0"/>
          <w:divBdr>
            <w:top w:val="none" w:sz="0" w:space="0" w:color="auto"/>
            <w:left w:val="none" w:sz="0" w:space="0" w:color="auto"/>
            <w:bottom w:val="none" w:sz="0" w:space="0" w:color="auto"/>
            <w:right w:val="none" w:sz="0" w:space="0" w:color="auto"/>
          </w:divBdr>
          <w:divsChild>
            <w:div w:id="832263533">
              <w:marLeft w:val="0"/>
              <w:marRight w:val="0"/>
              <w:marTop w:val="0"/>
              <w:marBottom w:val="0"/>
              <w:divBdr>
                <w:top w:val="none" w:sz="0" w:space="0" w:color="auto"/>
                <w:left w:val="none" w:sz="0" w:space="0" w:color="auto"/>
                <w:bottom w:val="none" w:sz="0" w:space="0" w:color="auto"/>
                <w:right w:val="none" w:sz="0" w:space="0" w:color="auto"/>
              </w:divBdr>
              <w:divsChild>
                <w:div w:id="82890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842">
      <w:bodyDiv w:val="1"/>
      <w:marLeft w:val="0"/>
      <w:marRight w:val="0"/>
      <w:marTop w:val="0"/>
      <w:marBottom w:val="0"/>
      <w:divBdr>
        <w:top w:val="none" w:sz="0" w:space="0" w:color="auto"/>
        <w:left w:val="none" w:sz="0" w:space="0" w:color="auto"/>
        <w:bottom w:val="none" w:sz="0" w:space="0" w:color="auto"/>
        <w:right w:val="none" w:sz="0" w:space="0" w:color="auto"/>
      </w:divBdr>
      <w:divsChild>
        <w:div w:id="1683897814">
          <w:marLeft w:val="0"/>
          <w:marRight w:val="0"/>
          <w:marTop w:val="0"/>
          <w:marBottom w:val="0"/>
          <w:divBdr>
            <w:top w:val="none" w:sz="0" w:space="0" w:color="auto"/>
            <w:left w:val="none" w:sz="0" w:space="0" w:color="auto"/>
            <w:bottom w:val="none" w:sz="0" w:space="0" w:color="auto"/>
            <w:right w:val="none" w:sz="0" w:space="0" w:color="auto"/>
          </w:divBdr>
          <w:divsChild>
            <w:div w:id="330716012">
              <w:marLeft w:val="0"/>
              <w:marRight w:val="0"/>
              <w:marTop w:val="0"/>
              <w:marBottom w:val="0"/>
              <w:divBdr>
                <w:top w:val="none" w:sz="0" w:space="0" w:color="auto"/>
                <w:left w:val="none" w:sz="0" w:space="0" w:color="auto"/>
                <w:bottom w:val="none" w:sz="0" w:space="0" w:color="auto"/>
                <w:right w:val="none" w:sz="0" w:space="0" w:color="auto"/>
              </w:divBdr>
              <w:divsChild>
                <w:div w:id="6872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6322">
      <w:bodyDiv w:val="1"/>
      <w:marLeft w:val="0"/>
      <w:marRight w:val="0"/>
      <w:marTop w:val="0"/>
      <w:marBottom w:val="0"/>
      <w:divBdr>
        <w:top w:val="none" w:sz="0" w:space="0" w:color="auto"/>
        <w:left w:val="none" w:sz="0" w:space="0" w:color="auto"/>
        <w:bottom w:val="none" w:sz="0" w:space="0" w:color="auto"/>
        <w:right w:val="none" w:sz="0" w:space="0" w:color="auto"/>
      </w:divBdr>
      <w:divsChild>
        <w:div w:id="1329401195">
          <w:marLeft w:val="0"/>
          <w:marRight w:val="0"/>
          <w:marTop w:val="0"/>
          <w:marBottom w:val="0"/>
          <w:divBdr>
            <w:top w:val="none" w:sz="0" w:space="0" w:color="auto"/>
            <w:left w:val="none" w:sz="0" w:space="0" w:color="auto"/>
            <w:bottom w:val="none" w:sz="0" w:space="0" w:color="auto"/>
            <w:right w:val="none" w:sz="0" w:space="0" w:color="auto"/>
          </w:divBdr>
          <w:divsChild>
            <w:div w:id="1008293139">
              <w:marLeft w:val="0"/>
              <w:marRight w:val="0"/>
              <w:marTop w:val="0"/>
              <w:marBottom w:val="0"/>
              <w:divBdr>
                <w:top w:val="none" w:sz="0" w:space="0" w:color="auto"/>
                <w:left w:val="none" w:sz="0" w:space="0" w:color="auto"/>
                <w:bottom w:val="none" w:sz="0" w:space="0" w:color="auto"/>
                <w:right w:val="none" w:sz="0" w:space="0" w:color="auto"/>
              </w:divBdr>
              <w:divsChild>
                <w:div w:id="1476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0874">
      <w:bodyDiv w:val="1"/>
      <w:marLeft w:val="0"/>
      <w:marRight w:val="0"/>
      <w:marTop w:val="0"/>
      <w:marBottom w:val="0"/>
      <w:divBdr>
        <w:top w:val="none" w:sz="0" w:space="0" w:color="auto"/>
        <w:left w:val="none" w:sz="0" w:space="0" w:color="auto"/>
        <w:bottom w:val="none" w:sz="0" w:space="0" w:color="auto"/>
        <w:right w:val="none" w:sz="0" w:space="0" w:color="auto"/>
      </w:divBdr>
      <w:divsChild>
        <w:div w:id="1381397321">
          <w:marLeft w:val="0"/>
          <w:marRight w:val="0"/>
          <w:marTop w:val="0"/>
          <w:marBottom w:val="0"/>
          <w:divBdr>
            <w:top w:val="none" w:sz="0" w:space="0" w:color="auto"/>
            <w:left w:val="none" w:sz="0" w:space="0" w:color="auto"/>
            <w:bottom w:val="none" w:sz="0" w:space="0" w:color="auto"/>
            <w:right w:val="none" w:sz="0" w:space="0" w:color="auto"/>
          </w:divBdr>
          <w:divsChild>
            <w:div w:id="1069036773">
              <w:marLeft w:val="0"/>
              <w:marRight w:val="0"/>
              <w:marTop w:val="0"/>
              <w:marBottom w:val="0"/>
              <w:divBdr>
                <w:top w:val="none" w:sz="0" w:space="0" w:color="auto"/>
                <w:left w:val="none" w:sz="0" w:space="0" w:color="auto"/>
                <w:bottom w:val="none" w:sz="0" w:space="0" w:color="auto"/>
                <w:right w:val="none" w:sz="0" w:space="0" w:color="auto"/>
              </w:divBdr>
              <w:divsChild>
                <w:div w:id="18463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224538">
      <w:bodyDiv w:val="1"/>
      <w:marLeft w:val="0"/>
      <w:marRight w:val="0"/>
      <w:marTop w:val="0"/>
      <w:marBottom w:val="0"/>
      <w:divBdr>
        <w:top w:val="none" w:sz="0" w:space="0" w:color="auto"/>
        <w:left w:val="none" w:sz="0" w:space="0" w:color="auto"/>
        <w:bottom w:val="none" w:sz="0" w:space="0" w:color="auto"/>
        <w:right w:val="none" w:sz="0" w:space="0" w:color="auto"/>
      </w:divBdr>
      <w:divsChild>
        <w:div w:id="816412542">
          <w:marLeft w:val="0"/>
          <w:marRight w:val="0"/>
          <w:marTop w:val="0"/>
          <w:marBottom w:val="0"/>
          <w:divBdr>
            <w:top w:val="none" w:sz="0" w:space="0" w:color="auto"/>
            <w:left w:val="none" w:sz="0" w:space="0" w:color="auto"/>
            <w:bottom w:val="none" w:sz="0" w:space="0" w:color="auto"/>
            <w:right w:val="none" w:sz="0" w:space="0" w:color="auto"/>
          </w:divBdr>
          <w:divsChild>
            <w:div w:id="1771389221">
              <w:marLeft w:val="0"/>
              <w:marRight w:val="0"/>
              <w:marTop w:val="0"/>
              <w:marBottom w:val="0"/>
              <w:divBdr>
                <w:top w:val="none" w:sz="0" w:space="0" w:color="auto"/>
                <w:left w:val="none" w:sz="0" w:space="0" w:color="auto"/>
                <w:bottom w:val="none" w:sz="0" w:space="0" w:color="auto"/>
                <w:right w:val="none" w:sz="0" w:space="0" w:color="auto"/>
              </w:divBdr>
              <w:divsChild>
                <w:div w:id="20588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136">
      <w:bodyDiv w:val="1"/>
      <w:marLeft w:val="0"/>
      <w:marRight w:val="0"/>
      <w:marTop w:val="0"/>
      <w:marBottom w:val="0"/>
      <w:divBdr>
        <w:top w:val="none" w:sz="0" w:space="0" w:color="auto"/>
        <w:left w:val="none" w:sz="0" w:space="0" w:color="auto"/>
        <w:bottom w:val="none" w:sz="0" w:space="0" w:color="auto"/>
        <w:right w:val="none" w:sz="0" w:space="0" w:color="auto"/>
      </w:divBdr>
      <w:divsChild>
        <w:div w:id="120727200">
          <w:marLeft w:val="0"/>
          <w:marRight w:val="0"/>
          <w:marTop w:val="0"/>
          <w:marBottom w:val="0"/>
          <w:divBdr>
            <w:top w:val="none" w:sz="0" w:space="0" w:color="auto"/>
            <w:left w:val="none" w:sz="0" w:space="0" w:color="auto"/>
            <w:bottom w:val="none" w:sz="0" w:space="0" w:color="auto"/>
            <w:right w:val="none" w:sz="0" w:space="0" w:color="auto"/>
          </w:divBdr>
          <w:divsChild>
            <w:div w:id="1595360334">
              <w:marLeft w:val="0"/>
              <w:marRight w:val="0"/>
              <w:marTop w:val="0"/>
              <w:marBottom w:val="0"/>
              <w:divBdr>
                <w:top w:val="none" w:sz="0" w:space="0" w:color="auto"/>
                <w:left w:val="none" w:sz="0" w:space="0" w:color="auto"/>
                <w:bottom w:val="none" w:sz="0" w:space="0" w:color="auto"/>
                <w:right w:val="none" w:sz="0" w:space="0" w:color="auto"/>
              </w:divBdr>
              <w:divsChild>
                <w:div w:id="11520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5683">
      <w:bodyDiv w:val="1"/>
      <w:marLeft w:val="0"/>
      <w:marRight w:val="0"/>
      <w:marTop w:val="0"/>
      <w:marBottom w:val="0"/>
      <w:divBdr>
        <w:top w:val="none" w:sz="0" w:space="0" w:color="auto"/>
        <w:left w:val="none" w:sz="0" w:space="0" w:color="auto"/>
        <w:bottom w:val="none" w:sz="0" w:space="0" w:color="auto"/>
        <w:right w:val="none" w:sz="0" w:space="0" w:color="auto"/>
      </w:divBdr>
      <w:divsChild>
        <w:div w:id="1249391532">
          <w:marLeft w:val="0"/>
          <w:marRight w:val="0"/>
          <w:marTop w:val="0"/>
          <w:marBottom w:val="0"/>
          <w:divBdr>
            <w:top w:val="none" w:sz="0" w:space="0" w:color="auto"/>
            <w:left w:val="none" w:sz="0" w:space="0" w:color="auto"/>
            <w:bottom w:val="none" w:sz="0" w:space="0" w:color="auto"/>
            <w:right w:val="none" w:sz="0" w:space="0" w:color="auto"/>
          </w:divBdr>
          <w:divsChild>
            <w:div w:id="1533759102">
              <w:marLeft w:val="0"/>
              <w:marRight w:val="0"/>
              <w:marTop w:val="0"/>
              <w:marBottom w:val="0"/>
              <w:divBdr>
                <w:top w:val="none" w:sz="0" w:space="0" w:color="auto"/>
                <w:left w:val="none" w:sz="0" w:space="0" w:color="auto"/>
                <w:bottom w:val="none" w:sz="0" w:space="0" w:color="auto"/>
                <w:right w:val="none" w:sz="0" w:space="0" w:color="auto"/>
              </w:divBdr>
              <w:divsChild>
                <w:div w:id="18527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1536">
      <w:bodyDiv w:val="1"/>
      <w:marLeft w:val="0"/>
      <w:marRight w:val="0"/>
      <w:marTop w:val="0"/>
      <w:marBottom w:val="0"/>
      <w:divBdr>
        <w:top w:val="none" w:sz="0" w:space="0" w:color="auto"/>
        <w:left w:val="none" w:sz="0" w:space="0" w:color="auto"/>
        <w:bottom w:val="none" w:sz="0" w:space="0" w:color="auto"/>
        <w:right w:val="none" w:sz="0" w:space="0" w:color="auto"/>
      </w:divBdr>
      <w:divsChild>
        <w:div w:id="1581017815">
          <w:marLeft w:val="0"/>
          <w:marRight w:val="0"/>
          <w:marTop w:val="0"/>
          <w:marBottom w:val="0"/>
          <w:divBdr>
            <w:top w:val="none" w:sz="0" w:space="0" w:color="auto"/>
            <w:left w:val="none" w:sz="0" w:space="0" w:color="auto"/>
            <w:bottom w:val="none" w:sz="0" w:space="0" w:color="auto"/>
            <w:right w:val="none" w:sz="0" w:space="0" w:color="auto"/>
          </w:divBdr>
          <w:divsChild>
            <w:div w:id="64376286">
              <w:marLeft w:val="0"/>
              <w:marRight w:val="0"/>
              <w:marTop w:val="0"/>
              <w:marBottom w:val="0"/>
              <w:divBdr>
                <w:top w:val="none" w:sz="0" w:space="0" w:color="auto"/>
                <w:left w:val="none" w:sz="0" w:space="0" w:color="auto"/>
                <w:bottom w:val="none" w:sz="0" w:space="0" w:color="auto"/>
                <w:right w:val="none" w:sz="0" w:space="0" w:color="auto"/>
              </w:divBdr>
              <w:divsChild>
                <w:div w:id="14490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560">
      <w:bodyDiv w:val="1"/>
      <w:marLeft w:val="0"/>
      <w:marRight w:val="0"/>
      <w:marTop w:val="0"/>
      <w:marBottom w:val="0"/>
      <w:divBdr>
        <w:top w:val="none" w:sz="0" w:space="0" w:color="auto"/>
        <w:left w:val="none" w:sz="0" w:space="0" w:color="auto"/>
        <w:bottom w:val="none" w:sz="0" w:space="0" w:color="auto"/>
        <w:right w:val="none" w:sz="0" w:space="0" w:color="auto"/>
      </w:divBdr>
      <w:divsChild>
        <w:div w:id="1012144045">
          <w:marLeft w:val="0"/>
          <w:marRight w:val="0"/>
          <w:marTop w:val="0"/>
          <w:marBottom w:val="0"/>
          <w:divBdr>
            <w:top w:val="none" w:sz="0" w:space="0" w:color="auto"/>
            <w:left w:val="none" w:sz="0" w:space="0" w:color="auto"/>
            <w:bottom w:val="none" w:sz="0" w:space="0" w:color="auto"/>
            <w:right w:val="none" w:sz="0" w:space="0" w:color="auto"/>
          </w:divBdr>
          <w:divsChild>
            <w:div w:id="1026104190">
              <w:marLeft w:val="0"/>
              <w:marRight w:val="0"/>
              <w:marTop w:val="0"/>
              <w:marBottom w:val="0"/>
              <w:divBdr>
                <w:top w:val="none" w:sz="0" w:space="0" w:color="auto"/>
                <w:left w:val="none" w:sz="0" w:space="0" w:color="auto"/>
                <w:bottom w:val="none" w:sz="0" w:space="0" w:color="auto"/>
                <w:right w:val="none" w:sz="0" w:space="0" w:color="auto"/>
              </w:divBdr>
              <w:divsChild>
                <w:div w:id="17331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40754">
      <w:bodyDiv w:val="1"/>
      <w:marLeft w:val="0"/>
      <w:marRight w:val="0"/>
      <w:marTop w:val="0"/>
      <w:marBottom w:val="0"/>
      <w:divBdr>
        <w:top w:val="none" w:sz="0" w:space="0" w:color="auto"/>
        <w:left w:val="none" w:sz="0" w:space="0" w:color="auto"/>
        <w:bottom w:val="none" w:sz="0" w:space="0" w:color="auto"/>
        <w:right w:val="none" w:sz="0" w:space="0" w:color="auto"/>
      </w:divBdr>
      <w:divsChild>
        <w:div w:id="85542586">
          <w:marLeft w:val="0"/>
          <w:marRight w:val="0"/>
          <w:marTop w:val="0"/>
          <w:marBottom w:val="0"/>
          <w:divBdr>
            <w:top w:val="none" w:sz="0" w:space="0" w:color="auto"/>
            <w:left w:val="none" w:sz="0" w:space="0" w:color="auto"/>
            <w:bottom w:val="none" w:sz="0" w:space="0" w:color="auto"/>
            <w:right w:val="none" w:sz="0" w:space="0" w:color="auto"/>
          </w:divBdr>
          <w:divsChild>
            <w:div w:id="464861281">
              <w:marLeft w:val="0"/>
              <w:marRight w:val="0"/>
              <w:marTop w:val="0"/>
              <w:marBottom w:val="0"/>
              <w:divBdr>
                <w:top w:val="none" w:sz="0" w:space="0" w:color="auto"/>
                <w:left w:val="none" w:sz="0" w:space="0" w:color="auto"/>
                <w:bottom w:val="none" w:sz="0" w:space="0" w:color="auto"/>
                <w:right w:val="none" w:sz="0" w:space="0" w:color="auto"/>
              </w:divBdr>
              <w:divsChild>
                <w:div w:id="6727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1643">
      <w:bodyDiv w:val="1"/>
      <w:marLeft w:val="0"/>
      <w:marRight w:val="0"/>
      <w:marTop w:val="0"/>
      <w:marBottom w:val="0"/>
      <w:divBdr>
        <w:top w:val="none" w:sz="0" w:space="0" w:color="auto"/>
        <w:left w:val="none" w:sz="0" w:space="0" w:color="auto"/>
        <w:bottom w:val="none" w:sz="0" w:space="0" w:color="auto"/>
        <w:right w:val="none" w:sz="0" w:space="0" w:color="auto"/>
      </w:divBdr>
      <w:divsChild>
        <w:div w:id="61870878">
          <w:marLeft w:val="0"/>
          <w:marRight w:val="0"/>
          <w:marTop w:val="0"/>
          <w:marBottom w:val="0"/>
          <w:divBdr>
            <w:top w:val="none" w:sz="0" w:space="0" w:color="auto"/>
            <w:left w:val="none" w:sz="0" w:space="0" w:color="auto"/>
            <w:bottom w:val="none" w:sz="0" w:space="0" w:color="auto"/>
            <w:right w:val="none" w:sz="0" w:space="0" w:color="auto"/>
          </w:divBdr>
          <w:divsChild>
            <w:div w:id="1341277919">
              <w:marLeft w:val="0"/>
              <w:marRight w:val="0"/>
              <w:marTop w:val="0"/>
              <w:marBottom w:val="0"/>
              <w:divBdr>
                <w:top w:val="none" w:sz="0" w:space="0" w:color="auto"/>
                <w:left w:val="none" w:sz="0" w:space="0" w:color="auto"/>
                <w:bottom w:val="none" w:sz="0" w:space="0" w:color="auto"/>
                <w:right w:val="none" w:sz="0" w:space="0" w:color="auto"/>
              </w:divBdr>
              <w:divsChild>
                <w:div w:id="15360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9614">
      <w:bodyDiv w:val="1"/>
      <w:marLeft w:val="0"/>
      <w:marRight w:val="0"/>
      <w:marTop w:val="0"/>
      <w:marBottom w:val="0"/>
      <w:divBdr>
        <w:top w:val="none" w:sz="0" w:space="0" w:color="auto"/>
        <w:left w:val="none" w:sz="0" w:space="0" w:color="auto"/>
        <w:bottom w:val="none" w:sz="0" w:space="0" w:color="auto"/>
        <w:right w:val="none" w:sz="0" w:space="0" w:color="auto"/>
      </w:divBdr>
      <w:divsChild>
        <w:div w:id="1359773494">
          <w:marLeft w:val="0"/>
          <w:marRight w:val="0"/>
          <w:marTop w:val="0"/>
          <w:marBottom w:val="0"/>
          <w:divBdr>
            <w:top w:val="none" w:sz="0" w:space="0" w:color="auto"/>
            <w:left w:val="none" w:sz="0" w:space="0" w:color="auto"/>
            <w:bottom w:val="none" w:sz="0" w:space="0" w:color="auto"/>
            <w:right w:val="none" w:sz="0" w:space="0" w:color="auto"/>
          </w:divBdr>
          <w:divsChild>
            <w:div w:id="133448587">
              <w:marLeft w:val="0"/>
              <w:marRight w:val="0"/>
              <w:marTop w:val="0"/>
              <w:marBottom w:val="0"/>
              <w:divBdr>
                <w:top w:val="none" w:sz="0" w:space="0" w:color="auto"/>
                <w:left w:val="none" w:sz="0" w:space="0" w:color="auto"/>
                <w:bottom w:val="none" w:sz="0" w:space="0" w:color="auto"/>
                <w:right w:val="none" w:sz="0" w:space="0" w:color="auto"/>
              </w:divBdr>
              <w:divsChild>
                <w:div w:id="17835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01070">
      <w:bodyDiv w:val="1"/>
      <w:marLeft w:val="0"/>
      <w:marRight w:val="0"/>
      <w:marTop w:val="0"/>
      <w:marBottom w:val="0"/>
      <w:divBdr>
        <w:top w:val="none" w:sz="0" w:space="0" w:color="auto"/>
        <w:left w:val="none" w:sz="0" w:space="0" w:color="auto"/>
        <w:bottom w:val="none" w:sz="0" w:space="0" w:color="auto"/>
        <w:right w:val="none" w:sz="0" w:space="0" w:color="auto"/>
      </w:divBdr>
      <w:divsChild>
        <w:div w:id="202718922">
          <w:marLeft w:val="0"/>
          <w:marRight w:val="0"/>
          <w:marTop w:val="0"/>
          <w:marBottom w:val="0"/>
          <w:divBdr>
            <w:top w:val="none" w:sz="0" w:space="0" w:color="auto"/>
            <w:left w:val="none" w:sz="0" w:space="0" w:color="auto"/>
            <w:bottom w:val="none" w:sz="0" w:space="0" w:color="auto"/>
            <w:right w:val="none" w:sz="0" w:space="0" w:color="auto"/>
          </w:divBdr>
          <w:divsChild>
            <w:div w:id="1544975942">
              <w:marLeft w:val="0"/>
              <w:marRight w:val="0"/>
              <w:marTop w:val="0"/>
              <w:marBottom w:val="0"/>
              <w:divBdr>
                <w:top w:val="none" w:sz="0" w:space="0" w:color="auto"/>
                <w:left w:val="none" w:sz="0" w:space="0" w:color="auto"/>
                <w:bottom w:val="none" w:sz="0" w:space="0" w:color="auto"/>
                <w:right w:val="none" w:sz="0" w:space="0" w:color="auto"/>
              </w:divBdr>
              <w:divsChild>
                <w:div w:id="160203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53781">
      <w:bodyDiv w:val="1"/>
      <w:marLeft w:val="0"/>
      <w:marRight w:val="0"/>
      <w:marTop w:val="0"/>
      <w:marBottom w:val="0"/>
      <w:divBdr>
        <w:top w:val="none" w:sz="0" w:space="0" w:color="auto"/>
        <w:left w:val="none" w:sz="0" w:space="0" w:color="auto"/>
        <w:bottom w:val="none" w:sz="0" w:space="0" w:color="auto"/>
        <w:right w:val="none" w:sz="0" w:space="0" w:color="auto"/>
      </w:divBdr>
      <w:divsChild>
        <w:div w:id="882328510">
          <w:marLeft w:val="0"/>
          <w:marRight w:val="0"/>
          <w:marTop w:val="0"/>
          <w:marBottom w:val="0"/>
          <w:divBdr>
            <w:top w:val="none" w:sz="0" w:space="0" w:color="auto"/>
            <w:left w:val="none" w:sz="0" w:space="0" w:color="auto"/>
            <w:bottom w:val="none" w:sz="0" w:space="0" w:color="auto"/>
            <w:right w:val="none" w:sz="0" w:space="0" w:color="auto"/>
          </w:divBdr>
          <w:divsChild>
            <w:div w:id="885721150">
              <w:marLeft w:val="0"/>
              <w:marRight w:val="0"/>
              <w:marTop w:val="0"/>
              <w:marBottom w:val="0"/>
              <w:divBdr>
                <w:top w:val="none" w:sz="0" w:space="0" w:color="auto"/>
                <w:left w:val="none" w:sz="0" w:space="0" w:color="auto"/>
                <w:bottom w:val="none" w:sz="0" w:space="0" w:color="auto"/>
                <w:right w:val="none" w:sz="0" w:space="0" w:color="auto"/>
              </w:divBdr>
              <w:divsChild>
                <w:div w:id="17843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26700">
      <w:bodyDiv w:val="1"/>
      <w:marLeft w:val="0"/>
      <w:marRight w:val="0"/>
      <w:marTop w:val="0"/>
      <w:marBottom w:val="0"/>
      <w:divBdr>
        <w:top w:val="none" w:sz="0" w:space="0" w:color="auto"/>
        <w:left w:val="none" w:sz="0" w:space="0" w:color="auto"/>
        <w:bottom w:val="none" w:sz="0" w:space="0" w:color="auto"/>
        <w:right w:val="none" w:sz="0" w:space="0" w:color="auto"/>
      </w:divBdr>
      <w:divsChild>
        <w:div w:id="2129272727">
          <w:marLeft w:val="0"/>
          <w:marRight w:val="0"/>
          <w:marTop w:val="0"/>
          <w:marBottom w:val="0"/>
          <w:divBdr>
            <w:top w:val="none" w:sz="0" w:space="0" w:color="auto"/>
            <w:left w:val="none" w:sz="0" w:space="0" w:color="auto"/>
            <w:bottom w:val="none" w:sz="0" w:space="0" w:color="auto"/>
            <w:right w:val="none" w:sz="0" w:space="0" w:color="auto"/>
          </w:divBdr>
          <w:divsChild>
            <w:div w:id="1023214799">
              <w:marLeft w:val="0"/>
              <w:marRight w:val="0"/>
              <w:marTop w:val="0"/>
              <w:marBottom w:val="0"/>
              <w:divBdr>
                <w:top w:val="none" w:sz="0" w:space="0" w:color="auto"/>
                <w:left w:val="none" w:sz="0" w:space="0" w:color="auto"/>
                <w:bottom w:val="none" w:sz="0" w:space="0" w:color="auto"/>
                <w:right w:val="none" w:sz="0" w:space="0" w:color="auto"/>
              </w:divBdr>
              <w:divsChild>
                <w:div w:id="168574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300095">
      <w:bodyDiv w:val="1"/>
      <w:marLeft w:val="0"/>
      <w:marRight w:val="0"/>
      <w:marTop w:val="0"/>
      <w:marBottom w:val="0"/>
      <w:divBdr>
        <w:top w:val="none" w:sz="0" w:space="0" w:color="auto"/>
        <w:left w:val="none" w:sz="0" w:space="0" w:color="auto"/>
        <w:bottom w:val="none" w:sz="0" w:space="0" w:color="auto"/>
        <w:right w:val="none" w:sz="0" w:space="0" w:color="auto"/>
      </w:divBdr>
      <w:divsChild>
        <w:div w:id="1840339793">
          <w:marLeft w:val="0"/>
          <w:marRight w:val="0"/>
          <w:marTop w:val="0"/>
          <w:marBottom w:val="0"/>
          <w:divBdr>
            <w:top w:val="none" w:sz="0" w:space="0" w:color="auto"/>
            <w:left w:val="none" w:sz="0" w:space="0" w:color="auto"/>
            <w:bottom w:val="none" w:sz="0" w:space="0" w:color="auto"/>
            <w:right w:val="none" w:sz="0" w:space="0" w:color="auto"/>
          </w:divBdr>
          <w:divsChild>
            <w:div w:id="1094516962">
              <w:marLeft w:val="0"/>
              <w:marRight w:val="0"/>
              <w:marTop w:val="0"/>
              <w:marBottom w:val="0"/>
              <w:divBdr>
                <w:top w:val="none" w:sz="0" w:space="0" w:color="auto"/>
                <w:left w:val="none" w:sz="0" w:space="0" w:color="auto"/>
                <w:bottom w:val="none" w:sz="0" w:space="0" w:color="auto"/>
                <w:right w:val="none" w:sz="0" w:space="0" w:color="auto"/>
              </w:divBdr>
              <w:divsChild>
                <w:div w:id="10299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971033">
      <w:bodyDiv w:val="1"/>
      <w:marLeft w:val="0"/>
      <w:marRight w:val="0"/>
      <w:marTop w:val="0"/>
      <w:marBottom w:val="0"/>
      <w:divBdr>
        <w:top w:val="none" w:sz="0" w:space="0" w:color="auto"/>
        <w:left w:val="none" w:sz="0" w:space="0" w:color="auto"/>
        <w:bottom w:val="none" w:sz="0" w:space="0" w:color="auto"/>
        <w:right w:val="none" w:sz="0" w:space="0" w:color="auto"/>
      </w:divBdr>
      <w:divsChild>
        <w:div w:id="979113394">
          <w:marLeft w:val="0"/>
          <w:marRight w:val="0"/>
          <w:marTop w:val="0"/>
          <w:marBottom w:val="0"/>
          <w:divBdr>
            <w:top w:val="none" w:sz="0" w:space="0" w:color="auto"/>
            <w:left w:val="none" w:sz="0" w:space="0" w:color="auto"/>
            <w:bottom w:val="none" w:sz="0" w:space="0" w:color="auto"/>
            <w:right w:val="none" w:sz="0" w:space="0" w:color="auto"/>
          </w:divBdr>
          <w:divsChild>
            <w:div w:id="17659620">
              <w:marLeft w:val="0"/>
              <w:marRight w:val="0"/>
              <w:marTop w:val="0"/>
              <w:marBottom w:val="0"/>
              <w:divBdr>
                <w:top w:val="none" w:sz="0" w:space="0" w:color="auto"/>
                <w:left w:val="none" w:sz="0" w:space="0" w:color="auto"/>
                <w:bottom w:val="none" w:sz="0" w:space="0" w:color="auto"/>
                <w:right w:val="none" w:sz="0" w:space="0" w:color="auto"/>
              </w:divBdr>
              <w:divsChild>
                <w:div w:id="16798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8369">
      <w:bodyDiv w:val="1"/>
      <w:marLeft w:val="0"/>
      <w:marRight w:val="0"/>
      <w:marTop w:val="0"/>
      <w:marBottom w:val="0"/>
      <w:divBdr>
        <w:top w:val="none" w:sz="0" w:space="0" w:color="auto"/>
        <w:left w:val="none" w:sz="0" w:space="0" w:color="auto"/>
        <w:bottom w:val="none" w:sz="0" w:space="0" w:color="auto"/>
        <w:right w:val="none" w:sz="0" w:space="0" w:color="auto"/>
      </w:divBdr>
      <w:divsChild>
        <w:div w:id="895746338">
          <w:marLeft w:val="0"/>
          <w:marRight w:val="0"/>
          <w:marTop w:val="0"/>
          <w:marBottom w:val="0"/>
          <w:divBdr>
            <w:top w:val="none" w:sz="0" w:space="0" w:color="auto"/>
            <w:left w:val="none" w:sz="0" w:space="0" w:color="auto"/>
            <w:bottom w:val="none" w:sz="0" w:space="0" w:color="auto"/>
            <w:right w:val="none" w:sz="0" w:space="0" w:color="auto"/>
          </w:divBdr>
          <w:divsChild>
            <w:div w:id="1235550703">
              <w:marLeft w:val="0"/>
              <w:marRight w:val="0"/>
              <w:marTop w:val="0"/>
              <w:marBottom w:val="0"/>
              <w:divBdr>
                <w:top w:val="none" w:sz="0" w:space="0" w:color="auto"/>
                <w:left w:val="none" w:sz="0" w:space="0" w:color="auto"/>
                <w:bottom w:val="none" w:sz="0" w:space="0" w:color="auto"/>
                <w:right w:val="none" w:sz="0" w:space="0" w:color="auto"/>
              </w:divBdr>
              <w:divsChild>
                <w:div w:id="172683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867081">
      <w:bodyDiv w:val="1"/>
      <w:marLeft w:val="0"/>
      <w:marRight w:val="0"/>
      <w:marTop w:val="0"/>
      <w:marBottom w:val="0"/>
      <w:divBdr>
        <w:top w:val="none" w:sz="0" w:space="0" w:color="auto"/>
        <w:left w:val="none" w:sz="0" w:space="0" w:color="auto"/>
        <w:bottom w:val="none" w:sz="0" w:space="0" w:color="auto"/>
        <w:right w:val="none" w:sz="0" w:space="0" w:color="auto"/>
      </w:divBdr>
      <w:divsChild>
        <w:div w:id="1826623385">
          <w:marLeft w:val="0"/>
          <w:marRight w:val="0"/>
          <w:marTop w:val="0"/>
          <w:marBottom w:val="0"/>
          <w:divBdr>
            <w:top w:val="none" w:sz="0" w:space="0" w:color="auto"/>
            <w:left w:val="none" w:sz="0" w:space="0" w:color="auto"/>
            <w:bottom w:val="none" w:sz="0" w:space="0" w:color="auto"/>
            <w:right w:val="none" w:sz="0" w:space="0" w:color="auto"/>
          </w:divBdr>
          <w:divsChild>
            <w:div w:id="1433666643">
              <w:marLeft w:val="0"/>
              <w:marRight w:val="0"/>
              <w:marTop w:val="0"/>
              <w:marBottom w:val="0"/>
              <w:divBdr>
                <w:top w:val="none" w:sz="0" w:space="0" w:color="auto"/>
                <w:left w:val="none" w:sz="0" w:space="0" w:color="auto"/>
                <w:bottom w:val="none" w:sz="0" w:space="0" w:color="auto"/>
                <w:right w:val="none" w:sz="0" w:space="0" w:color="auto"/>
              </w:divBdr>
              <w:divsChild>
                <w:div w:id="75485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99946">
      <w:bodyDiv w:val="1"/>
      <w:marLeft w:val="0"/>
      <w:marRight w:val="0"/>
      <w:marTop w:val="0"/>
      <w:marBottom w:val="0"/>
      <w:divBdr>
        <w:top w:val="none" w:sz="0" w:space="0" w:color="auto"/>
        <w:left w:val="none" w:sz="0" w:space="0" w:color="auto"/>
        <w:bottom w:val="none" w:sz="0" w:space="0" w:color="auto"/>
        <w:right w:val="none" w:sz="0" w:space="0" w:color="auto"/>
      </w:divBdr>
      <w:divsChild>
        <w:div w:id="1086224826">
          <w:marLeft w:val="0"/>
          <w:marRight w:val="0"/>
          <w:marTop w:val="0"/>
          <w:marBottom w:val="0"/>
          <w:divBdr>
            <w:top w:val="none" w:sz="0" w:space="0" w:color="auto"/>
            <w:left w:val="none" w:sz="0" w:space="0" w:color="auto"/>
            <w:bottom w:val="none" w:sz="0" w:space="0" w:color="auto"/>
            <w:right w:val="none" w:sz="0" w:space="0" w:color="auto"/>
          </w:divBdr>
          <w:divsChild>
            <w:div w:id="1344239296">
              <w:marLeft w:val="0"/>
              <w:marRight w:val="0"/>
              <w:marTop w:val="0"/>
              <w:marBottom w:val="0"/>
              <w:divBdr>
                <w:top w:val="none" w:sz="0" w:space="0" w:color="auto"/>
                <w:left w:val="none" w:sz="0" w:space="0" w:color="auto"/>
                <w:bottom w:val="none" w:sz="0" w:space="0" w:color="auto"/>
                <w:right w:val="none" w:sz="0" w:space="0" w:color="auto"/>
              </w:divBdr>
              <w:divsChild>
                <w:div w:id="1800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6576">
      <w:bodyDiv w:val="1"/>
      <w:marLeft w:val="0"/>
      <w:marRight w:val="0"/>
      <w:marTop w:val="0"/>
      <w:marBottom w:val="0"/>
      <w:divBdr>
        <w:top w:val="none" w:sz="0" w:space="0" w:color="auto"/>
        <w:left w:val="none" w:sz="0" w:space="0" w:color="auto"/>
        <w:bottom w:val="none" w:sz="0" w:space="0" w:color="auto"/>
        <w:right w:val="none" w:sz="0" w:space="0" w:color="auto"/>
      </w:divBdr>
      <w:divsChild>
        <w:div w:id="849216725">
          <w:marLeft w:val="0"/>
          <w:marRight w:val="0"/>
          <w:marTop w:val="0"/>
          <w:marBottom w:val="0"/>
          <w:divBdr>
            <w:top w:val="none" w:sz="0" w:space="0" w:color="auto"/>
            <w:left w:val="none" w:sz="0" w:space="0" w:color="auto"/>
            <w:bottom w:val="none" w:sz="0" w:space="0" w:color="auto"/>
            <w:right w:val="none" w:sz="0" w:space="0" w:color="auto"/>
          </w:divBdr>
          <w:divsChild>
            <w:div w:id="1453942419">
              <w:marLeft w:val="0"/>
              <w:marRight w:val="0"/>
              <w:marTop w:val="0"/>
              <w:marBottom w:val="0"/>
              <w:divBdr>
                <w:top w:val="none" w:sz="0" w:space="0" w:color="auto"/>
                <w:left w:val="none" w:sz="0" w:space="0" w:color="auto"/>
                <w:bottom w:val="none" w:sz="0" w:space="0" w:color="auto"/>
                <w:right w:val="none" w:sz="0" w:space="0" w:color="auto"/>
              </w:divBdr>
              <w:divsChild>
                <w:div w:id="15856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09924">
      <w:bodyDiv w:val="1"/>
      <w:marLeft w:val="0"/>
      <w:marRight w:val="0"/>
      <w:marTop w:val="0"/>
      <w:marBottom w:val="0"/>
      <w:divBdr>
        <w:top w:val="none" w:sz="0" w:space="0" w:color="auto"/>
        <w:left w:val="none" w:sz="0" w:space="0" w:color="auto"/>
        <w:bottom w:val="none" w:sz="0" w:space="0" w:color="auto"/>
        <w:right w:val="none" w:sz="0" w:space="0" w:color="auto"/>
      </w:divBdr>
      <w:divsChild>
        <w:div w:id="1591545072">
          <w:marLeft w:val="0"/>
          <w:marRight w:val="0"/>
          <w:marTop w:val="0"/>
          <w:marBottom w:val="0"/>
          <w:divBdr>
            <w:top w:val="none" w:sz="0" w:space="0" w:color="auto"/>
            <w:left w:val="none" w:sz="0" w:space="0" w:color="auto"/>
            <w:bottom w:val="none" w:sz="0" w:space="0" w:color="auto"/>
            <w:right w:val="none" w:sz="0" w:space="0" w:color="auto"/>
          </w:divBdr>
          <w:divsChild>
            <w:div w:id="675618433">
              <w:marLeft w:val="0"/>
              <w:marRight w:val="0"/>
              <w:marTop w:val="0"/>
              <w:marBottom w:val="0"/>
              <w:divBdr>
                <w:top w:val="none" w:sz="0" w:space="0" w:color="auto"/>
                <w:left w:val="none" w:sz="0" w:space="0" w:color="auto"/>
                <w:bottom w:val="none" w:sz="0" w:space="0" w:color="auto"/>
                <w:right w:val="none" w:sz="0" w:space="0" w:color="auto"/>
              </w:divBdr>
              <w:divsChild>
                <w:div w:id="114898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93991">
      <w:bodyDiv w:val="1"/>
      <w:marLeft w:val="0"/>
      <w:marRight w:val="0"/>
      <w:marTop w:val="0"/>
      <w:marBottom w:val="0"/>
      <w:divBdr>
        <w:top w:val="none" w:sz="0" w:space="0" w:color="auto"/>
        <w:left w:val="none" w:sz="0" w:space="0" w:color="auto"/>
        <w:bottom w:val="none" w:sz="0" w:space="0" w:color="auto"/>
        <w:right w:val="none" w:sz="0" w:space="0" w:color="auto"/>
      </w:divBdr>
      <w:divsChild>
        <w:div w:id="1511673277">
          <w:marLeft w:val="0"/>
          <w:marRight w:val="0"/>
          <w:marTop w:val="0"/>
          <w:marBottom w:val="0"/>
          <w:divBdr>
            <w:top w:val="none" w:sz="0" w:space="0" w:color="auto"/>
            <w:left w:val="none" w:sz="0" w:space="0" w:color="auto"/>
            <w:bottom w:val="none" w:sz="0" w:space="0" w:color="auto"/>
            <w:right w:val="none" w:sz="0" w:space="0" w:color="auto"/>
          </w:divBdr>
          <w:divsChild>
            <w:div w:id="1626617642">
              <w:marLeft w:val="0"/>
              <w:marRight w:val="0"/>
              <w:marTop w:val="0"/>
              <w:marBottom w:val="0"/>
              <w:divBdr>
                <w:top w:val="none" w:sz="0" w:space="0" w:color="auto"/>
                <w:left w:val="none" w:sz="0" w:space="0" w:color="auto"/>
                <w:bottom w:val="none" w:sz="0" w:space="0" w:color="auto"/>
                <w:right w:val="none" w:sz="0" w:space="0" w:color="auto"/>
              </w:divBdr>
              <w:divsChild>
                <w:div w:id="15808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9282">
      <w:bodyDiv w:val="1"/>
      <w:marLeft w:val="0"/>
      <w:marRight w:val="0"/>
      <w:marTop w:val="0"/>
      <w:marBottom w:val="0"/>
      <w:divBdr>
        <w:top w:val="none" w:sz="0" w:space="0" w:color="auto"/>
        <w:left w:val="none" w:sz="0" w:space="0" w:color="auto"/>
        <w:bottom w:val="none" w:sz="0" w:space="0" w:color="auto"/>
        <w:right w:val="none" w:sz="0" w:space="0" w:color="auto"/>
      </w:divBdr>
      <w:divsChild>
        <w:div w:id="179053106">
          <w:marLeft w:val="0"/>
          <w:marRight w:val="0"/>
          <w:marTop w:val="0"/>
          <w:marBottom w:val="0"/>
          <w:divBdr>
            <w:top w:val="none" w:sz="0" w:space="0" w:color="auto"/>
            <w:left w:val="none" w:sz="0" w:space="0" w:color="auto"/>
            <w:bottom w:val="none" w:sz="0" w:space="0" w:color="auto"/>
            <w:right w:val="none" w:sz="0" w:space="0" w:color="auto"/>
          </w:divBdr>
          <w:divsChild>
            <w:div w:id="1697464581">
              <w:marLeft w:val="0"/>
              <w:marRight w:val="0"/>
              <w:marTop w:val="0"/>
              <w:marBottom w:val="0"/>
              <w:divBdr>
                <w:top w:val="none" w:sz="0" w:space="0" w:color="auto"/>
                <w:left w:val="none" w:sz="0" w:space="0" w:color="auto"/>
                <w:bottom w:val="none" w:sz="0" w:space="0" w:color="auto"/>
                <w:right w:val="none" w:sz="0" w:space="0" w:color="auto"/>
              </w:divBdr>
              <w:divsChild>
                <w:div w:id="6521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72893">
      <w:bodyDiv w:val="1"/>
      <w:marLeft w:val="0"/>
      <w:marRight w:val="0"/>
      <w:marTop w:val="0"/>
      <w:marBottom w:val="0"/>
      <w:divBdr>
        <w:top w:val="none" w:sz="0" w:space="0" w:color="auto"/>
        <w:left w:val="none" w:sz="0" w:space="0" w:color="auto"/>
        <w:bottom w:val="none" w:sz="0" w:space="0" w:color="auto"/>
        <w:right w:val="none" w:sz="0" w:space="0" w:color="auto"/>
      </w:divBdr>
      <w:divsChild>
        <w:div w:id="1414740262">
          <w:marLeft w:val="0"/>
          <w:marRight w:val="0"/>
          <w:marTop w:val="0"/>
          <w:marBottom w:val="0"/>
          <w:divBdr>
            <w:top w:val="none" w:sz="0" w:space="0" w:color="auto"/>
            <w:left w:val="none" w:sz="0" w:space="0" w:color="auto"/>
            <w:bottom w:val="none" w:sz="0" w:space="0" w:color="auto"/>
            <w:right w:val="none" w:sz="0" w:space="0" w:color="auto"/>
          </w:divBdr>
          <w:divsChild>
            <w:div w:id="1693457852">
              <w:marLeft w:val="0"/>
              <w:marRight w:val="0"/>
              <w:marTop w:val="0"/>
              <w:marBottom w:val="0"/>
              <w:divBdr>
                <w:top w:val="none" w:sz="0" w:space="0" w:color="auto"/>
                <w:left w:val="none" w:sz="0" w:space="0" w:color="auto"/>
                <w:bottom w:val="none" w:sz="0" w:space="0" w:color="auto"/>
                <w:right w:val="none" w:sz="0" w:space="0" w:color="auto"/>
              </w:divBdr>
              <w:divsChild>
                <w:div w:id="72995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50711">
      <w:bodyDiv w:val="1"/>
      <w:marLeft w:val="0"/>
      <w:marRight w:val="0"/>
      <w:marTop w:val="0"/>
      <w:marBottom w:val="0"/>
      <w:divBdr>
        <w:top w:val="none" w:sz="0" w:space="0" w:color="auto"/>
        <w:left w:val="none" w:sz="0" w:space="0" w:color="auto"/>
        <w:bottom w:val="none" w:sz="0" w:space="0" w:color="auto"/>
        <w:right w:val="none" w:sz="0" w:space="0" w:color="auto"/>
      </w:divBdr>
      <w:divsChild>
        <w:div w:id="1589535837">
          <w:marLeft w:val="0"/>
          <w:marRight w:val="0"/>
          <w:marTop w:val="0"/>
          <w:marBottom w:val="0"/>
          <w:divBdr>
            <w:top w:val="none" w:sz="0" w:space="0" w:color="auto"/>
            <w:left w:val="none" w:sz="0" w:space="0" w:color="auto"/>
            <w:bottom w:val="none" w:sz="0" w:space="0" w:color="auto"/>
            <w:right w:val="none" w:sz="0" w:space="0" w:color="auto"/>
          </w:divBdr>
          <w:divsChild>
            <w:div w:id="242183495">
              <w:marLeft w:val="0"/>
              <w:marRight w:val="0"/>
              <w:marTop w:val="0"/>
              <w:marBottom w:val="0"/>
              <w:divBdr>
                <w:top w:val="none" w:sz="0" w:space="0" w:color="auto"/>
                <w:left w:val="none" w:sz="0" w:space="0" w:color="auto"/>
                <w:bottom w:val="none" w:sz="0" w:space="0" w:color="auto"/>
                <w:right w:val="none" w:sz="0" w:space="0" w:color="auto"/>
              </w:divBdr>
              <w:divsChild>
                <w:div w:id="1580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56257">
      <w:bodyDiv w:val="1"/>
      <w:marLeft w:val="0"/>
      <w:marRight w:val="0"/>
      <w:marTop w:val="0"/>
      <w:marBottom w:val="0"/>
      <w:divBdr>
        <w:top w:val="none" w:sz="0" w:space="0" w:color="auto"/>
        <w:left w:val="none" w:sz="0" w:space="0" w:color="auto"/>
        <w:bottom w:val="none" w:sz="0" w:space="0" w:color="auto"/>
        <w:right w:val="none" w:sz="0" w:space="0" w:color="auto"/>
      </w:divBdr>
      <w:divsChild>
        <w:div w:id="1691953138">
          <w:marLeft w:val="0"/>
          <w:marRight w:val="0"/>
          <w:marTop w:val="0"/>
          <w:marBottom w:val="0"/>
          <w:divBdr>
            <w:top w:val="none" w:sz="0" w:space="0" w:color="auto"/>
            <w:left w:val="none" w:sz="0" w:space="0" w:color="auto"/>
            <w:bottom w:val="none" w:sz="0" w:space="0" w:color="auto"/>
            <w:right w:val="none" w:sz="0" w:space="0" w:color="auto"/>
          </w:divBdr>
          <w:divsChild>
            <w:div w:id="827669174">
              <w:marLeft w:val="0"/>
              <w:marRight w:val="0"/>
              <w:marTop w:val="0"/>
              <w:marBottom w:val="0"/>
              <w:divBdr>
                <w:top w:val="none" w:sz="0" w:space="0" w:color="auto"/>
                <w:left w:val="none" w:sz="0" w:space="0" w:color="auto"/>
                <w:bottom w:val="none" w:sz="0" w:space="0" w:color="auto"/>
                <w:right w:val="none" w:sz="0" w:space="0" w:color="auto"/>
              </w:divBdr>
              <w:divsChild>
                <w:div w:id="128642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2793">
      <w:bodyDiv w:val="1"/>
      <w:marLeft w:val="0"/>
      <w:marRight w:val="0"/>
      <w:marTop w:val="0"/>
      <w:marBottom w:val="0"/>
      <w:divBdr>
        <w:top w:val="none" w:sz="0" w:space="0" w:color="auto"/>
        <w:left w:val="none" w:sz="0" w:space="0" w:color="auto"/>
        <w:bottom w:val="none" w:sz="0" w:space="0" w:color="auto"/>
        <w:right w:val="none" w:sz="0" w:space="0" w:color="auto"/>
      </w:divBdr>
      <w:divsChild>
        <w:div w:id="1430739110">
          <w:marLeft w:val="0"/>
          <w:marRight w:val="0"/>
          <w:marTop w:val="0"/>
          <w:marBottom w:val="0"/>
          <w:divBdr>
            <w:top w:val="none" w:sz="0" w:space="0" w:color="auto"/>
            <w:left w:val="none" w:sz="0" w:space="0" w:color="auto"/>
            <w:bottom w:val="none" w:sz="0" w:space="0" w:color="auto"/>
            <w:right w:val="none" w:sz="0" w:space="0" w:color="auto"/>
          </w:divBdr>
          <w:divsChild>
            <w:div w:id="263003811">
              <w:marLeft w:val="0"/>
              <w:marRight w:val="0"/>
              <w:marTop w:val="0"/>
              <w:marBottom w:val="0"/>
              <w:divBdr>
                <w:top w:val="none" w:sz="0" w:space="0" w:color="auto"/>
                <w:left w:val="none" w:sz="0" w:space="0" w:color="auto"/>
                <w:bottom w:val="none" w:sz="0" w:space="0" w:color="auto"/>
                <w:right w:val="none" w:sz="0" w:space="0" w:color="auto"/>
              </w:divBdr>
              <w:divsChild>
                <w:div w:id="8618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166569">
      <w:bodyDiv w:val="1"/>
      <w:marLeft w:val="0"/>
      <w:marRight w:val="0"/>
      <w:marTop w:val="0"/>
      <w:marBottom w:val="0"/>
      <w:divBdr>
        <w:top w:val="none" w:sz="0" w:space="0" w:color="auto"/>
        <w:left w:val="none" w:sz="0" w:space="0" w:color="auto"/>
        <w:bottom w:val="none" w:sz="0" w:space="0" w:color="auto"/>
        <w:right w:val="none" w:sz="0" w:space="0" w:color="auto"/>
      </w:divBdr>
      <w:divsChild>
        <w:div w:id="108011298">
          <w:marLeft w:val="0"/>
          <w:marRight w:val="0"/>
          <w:marTop w:val="0"/>
          <w:marBottom w:val="0"/>
          <w:divBdr>
            <w:top w:val="none" w:sz="0" w:space="0" w:color="auto"/>
            <w:left w:val="none" w:sz="0" w:space="0" w:color="auto"/>
            <w:bottom w:val="none" w:sz="0" w:space="0" w:color="auto"/>
            <w:right w:val="none" w:sz="0" w:space="0" w:color="auto"/>
          </w:divBdr>
          <w:divsChild>
            <w:div w:id="1686445078">
              <w:marLeft w:val="0"/>
              <w:marRight w:val="0"/>
              <w:marTop w:val="0"/>
              <w:marBottom w:val="0"/>
              <w:divBdr>
                <w:top w:val="none" w:sz="0" w:space="0" w:color="auto"/>
                <w:left w:val="none" w:sz="0" w:space="0" w:color="auto"/>
                <w:bottom w:val="none" w:sz="0" w:space="0" w:color="auto"/>
                <w:right w:val="none" w:sz="0" w:space="0" w:color="auto"/>
              </w:divBdr>
              <w:divsChild>
                <w:div w:id="213335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595148">
      <w:bodyDiv w:val="1"/>
      <w:marLeft w:val="0"/>
      <w:marRight w:val="0"/>
      <w:marTop w:val="0"/>
      <w:marBottom w:val="0"/>
      <w:divBdr>
        <w:top w:val="none" w:sz="0" w:space="0" w:color="auto"/>
        <w:left w:val="none" w:sz="0" w:space="0" w:color="auto"/>
        <w:bottom w:val="none" w:sz="0" w:space="0" w:color="auto"/>
        <w:right w:val="none" w:sz="0" w:space="0" w:color="auto"/>
      </w:divBdr>
      <w:divsChild>
        <w:div w:id="812259857">
          <w:marLeft w:val="0"/>
          <w:marRight w:val="0"/>
          <w:marTop w:val="0"/>
          <w:marBottom w:val="0"/>
          <w:divBdr>
            <w:top w:val="none" w:sz="0" w:space="0" w:color="auto"/>
            <w:left w:val="none" w:sz="0" w:space="0" w:color="auto"/>
            <w:bottom w:val="none" w:sz="0" w:space="0" w:color="auto"/>
            <w:right w:val="none" w:sz="0" w:space="0" w:color="auto"/>
          </w:divBdr>
          <w:divsChild>
            <w:div w:id="1282374773">
              <w:marLeft w:val="0"/>
              <w:marRight w:val="0"/>
              <w:marTop w:val="0"/>
              <w:marBottom w:val="0"/>
              <w:divBdr>
                <w:top w:val="none" w:sz="0" w:space="0" w:color="auto"/>
                <w:left w:val="none" w:sz="0" w:space="0" w:color="auto"/>
                <w:bottom w:val="none" w:sz="0" w:space="0" w:color="auto"/>
                <w:right w:val="none" w:sz="0" w:space="0" w:color="auto"/>
              </w:divBdr>
              <w:divsChild>
                <w:div w:id="78809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86778">
      <w:bodyDiv w:val="1"/>
      <w:marLeft w:val="0"/>
      <w:marRight w:val="0"/>
      <w:marTop w:val="0"/>
      <w:marBottom w:val="0"/>
      <w:divBdr>
        <w:top w:val="none" w:sz="0" w:space="0" w:color="auto"/>
        <w:left w:val="none" w:sz="0" w:space="0" w:color="auto"/>
        <w:bottom w:val="none" w:sz="0" w:space="0" w:color="auto"/>
        <w:right w:val="none" w:sz="0" w:space="0" w:color="auto"/>
      </w:divBdr>
      <w:divsChild>
        <w:div w:id="1320113768">
          <w:marLeft w:val="0"/>
          <w:marRight w:val="0"/>
          <w:marTop w:val="0"/>
          <w:marBottom w:val="0"/>
          <w:divBdr>
            <w:top w:val="none" w:sz="0" w:space="0" w:color="auto"/>
            <w:left w:val="none" w:sz="0" w:space="0" w:color="auto"/>
            <w:bottom w:val="none" w:sz="0" w:space="0" w:color="auto"/>
            <w:right w:val="none" w:sz="0" w:space="0" w:color="auto"/>
          </w:divBdr>
          <w:divsChild>
            <w:div w:id="1309355664">
              <w:marLeft w:val="0"/>
              <w:marRight w:val="0"/>
              <w:marTop w:val="0"/>
              <w:marBottom w:val="0"/>
              <w:divBdr>
                <w:top w:val="none" w:sz="0" w:space="0" w:color="auto"/>
                <w:left w:val="none" w:sz="0" w:space="0" w:color="auto"/>
                <w:bottom w:val="none" w:sz="0" w:space="0" w:color="auto"/>
                <w:right w:val="none" w:sz="0" w:space="0" w:color="auto"/>
              </w:divBdr>
              <w:divsChild>
                <w:div w:id="2776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45754">
      <w:bodyDiv w:val="1"/>
      <w:marLeft w:val="0"/>
      <w:marRight w:val="0"/>
      <w:marTop w:val="0"/>
      <w:marBottom w:val="0"/>
      <w:divBdr>
        <w:top w:val="none" w:sz="0" w:space="0" w:color="auto"/>
        <w:left w:val="none" w:sz="0" w:space="0" w:color="auto"/>
        <w:bottom w:val="none" w:sz="0" w:space="0" w:color="auto"/>
        <w:right w:val="none" w:sz="0" w:space="0" w:color="auto"/>
      </w:divBdr>
      <w:divsChild>
        <w:div w:id="1983344758">
          <w:marLeft w:val="0"/>
          <w:marRight w:val="0"/>
          <w:marTop w:val="0"/>
          <w:marBottom w:val="0"/>
          <w:divBdr>
            <w:top w:val="none" w:sz="0" w:space="0" w:color="auto"/>
            <w:left w:val="none" w:sz="0" w:space="0" w:color="auto"/>
            <w:bottom w:val="none" w:sz="0" w:space="0" w:color="auto"/>
            <w:right w:val="none" w:sz="0" w:space="0" w:color="auto"/>
          </w:divBdr>
        </w:div>
      </w:divsChild>
    </w:div>
    <w:div w:id="2130080136">
      <w:bodyDiv w:val="1"/>
      <w:marLeft w:val="0"/>
      <w:marRight w:val="0"/>
      <w:marTop w:val="0"/>
      <w:marBottom w:val="0"/>
      <w:divBdr>
        <w:top w:val="none" w:sz="0" w:space="0" w:color="auto"/>
        <w:left w:val="none" w:sz="0" w:space="0" w:color="auto"/>
        <w:bottom w:val="none" w:sz="0" w:space="0" w:color="auto"/>
        <w:right w:val="none" w:sz="0" w:space="0" w:color="auto"/>
      </w:divBdr>
      <w:divsChild>
        <w:div w:id="1054040518">
          <w:marLeft w:val="0"/>
          <w:marRight w:val="0"/>
          <w:marTop w:val="0"/>
          <w:marBottom w:val="0"/>
          <w:divBdr>
            <w:top w:val="none" w:sz="0" w:space="0" w:color="auto"/>
            <w:left w:val="none" w:sz="0" w:space="0" w:color="auto"/>
            <w:bottom w:val="none" w:sz="0" w:space="0" w:color="auto"/>
            <w:right w:val="none" w:sz="0" w:space="0" w:color="auto"/>
          </w:divBdr>
          <w:divsChild>
            <w:div w:id="123276514">
              <w:marLeft w:val="0"/>
              <w:marRight w:val="0"/>
              <w:marTop w:val="0"/>
              <w:marBottom w:val="0"/>
              <w:divBdr>
                <w:top w:val="none" w:sz="0" w:space="0" w:color="auto"/>
                <w:left w:val="none" w:sz="0" w:space="0" w:color="auto"/>
                <w:bottom w:val="none" w:sz="0" w:space="0" w:color="auto"/>
                <w:right w:val="none" w:sz="0" w:space="0" w:color="auto"/>
              </w:divBdr>
              <w:divsChild>
                <w:div w:id="19138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36980">
      <w:bodyDiv w:val="1"/>
      <w:marLeft w:val="0"/>
      <w:marRight w:val="0"/>
      <w:marTop w:val="0"/>
      <w:marBottom w:val="0"/>
      <w:divBdr>
        <w:top w:val="none" w:sz="0" w:space="0" w:color="auto"/>
        <w:left w:val="none" w:sz="0" w:space="0" w:color="auto"/>
        <w:bottom w:val="none" w:sz="0" w:space="0" w:color="auto"/>
        <w:right w:val="none" w:sz="0" w:space="0" w:color="auto"/>
      </w:divBdr>
      <w:divsChild>
        <w:div w:id="367027484">
          <w:marLeft w:val="0"/>
          <w:marRight w:val="0"/>
          <w:marTop w:val="0"/>
          <w:marBottom w:val="0"/>
          <w:divBdr>
            <w:top w:val="none" w:sz="0" w:space="0" w:color="auto"/>
            <w:left w:val="none" w:sz="0" w:space="0" w:color="auto"/>
            <w:bottom w:val="none" w:sz="0" w:space="0" w:color="auto"/>
            <w:right w:val="none" w:sz="0" w:space="0" w:color="auto"/>
          </w:divBdr>
          <w:divsChild>
            <w:div w:id="2043162945">
              <w:marLeft w:val="0"/>
              <w:marRight w:val="0"/>
              <w:marTop w:val="0"/>
              <w:marBottom w:val="0"/>
              <w:divBdr>
                <w:top w:val="none" w:sz="0" w:space="0" w:color="auto"/>
                <w:left w:val="none" w:sz="0" w:space="0" w:color="auto"/>
                <w:bottom w:val="none" w:sz="0" w:space="0" w:color="auto"/>
                <w:right w:val="none" w:sz="0" w:space="0" w:color="auto"/>
              </w:divBdr>
              <w:divsChild>
                <w:div w:id="7772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98C7A-199F-4F67-BD40-0785AF93F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1978</Words>
  <Characters>11280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verma</dc:creator>
  <cp:lastModifiedBy>RDRL</cp:lastModifiedBy>
  <cp:revision>9</cp:revision>
  <cp:lastPrinted>2022-11-08T15:08:00Z</cp:lastPrinted>
  <dcterms:created xsi:type="dcterms:W3CDTF">2022-10-31T04:22:00Z</dcterms:created>
  <dcterms:modified xsi:type="dcterms:W3CDTF">2022-11-08T15:09:00Z</dcterms:modified>
</cp:coreProperties>
</file>