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7D9" w:rsidRPr="007851D5" w:rsidRDefault="001967D9" w:rsidP="007851D5">
      <w:pPr>
        <w:spacing w:after="0" w:line="360" w:lineRule="auto"/>
        <w:rPr>
          <w:rFonts w:asciiTheme="majorHAnsi" w:hAnsiTheme="majorHAnsi" w:cs="Times New Roman"/>
          <w:b/>
          <w:color w:val="222222"/>
          <w:sz w:val="24"/>
          <w:szCs w:val="24"/>
          <w:shd w:val="clear" w:color="auto" w:fill="FFFFFF"/>
        </w:rPr>
      </w:pPr>
      <w:r w:rsidRPr="007851D5">
        <w:rPr>
          <w:rFonts w:asciiTheme="majorHAnsi" w:hAnsiTheme="majorHAnsi" w:cs="Times New Roman"/>
          <w:b/>
          <w:color w:val="222222"/>
          <w:sz w:val="24"/>
          <w:szCs w:val="24"/>
          <w:highlight w:val="lightGray"/>
          <w:shd w:val="clear" w:color="auto" w:fill="FFFFFF"/>
        </w:rPr>
        <w:t>Original article</w:t>
      </w:r>
      <w:r w:rsidRPr="007851D5">
        <w:rPr>
          <w:rFonts w:asciiTheme="majorHAnsi" w:hAnsiTheme="majorHAnsi" w:cs="Times New Roman"/>
          <w:b/>
          <w:color w:val="222222"/>
          <w:sz w:val="24"/>
          <w:szCs w:val="24"/>
          <w:shd w:val="clear" w:color="auto" w:fill="FFFFFF"/>
        </w:rPr>
        <w:t xml:space="preserve"> </w:t>
      </w:r>
    </w:p>
    <w:p w:rsidR="001967D9" w:rsidRPr="007851D5" w:rsidRDefault="001967D9" w:rsidP="007851D5">
      <w:pPr>
        <w:spacing w:after="0" w:line="360" w:lineRule="auto"/>
        <w:rPr>
          <w:rFonts w:asciiTheme="majorHAnsi" w:hAnsiTheme="majorHAnsi" w:cs="Times New Roman"/>
          <w:b/>
          <w:color w:val="0070C0"/>
          <w:sz w:val="28"/>
          <w:szCs w:val="28"/>
          <w:shd w:val="clear" w:color="auto" w:fill="FFFFFF"/>
        </w:rPr>
      </w:pPr>
      <w:r w:rsidRPr="007851D5">
        <w:rPr>
          <w:rFonts w:asciiTheme="majorHAnsi" w:hAnsiTheme="majorHAnsi" w:cs="Times New Roman"/>
          <w:b/>
          <w:color w:val="0070C0"/>
          <w:sz w:val="28"/>
          <w:szCs w:val="28"/>
          <w:shd w:val="clear" w:color="auto" w:fill="FFFFFF"/>
        </w:rPr>
        <w:t>Disease wise distribution of pulmonary involvement in HIV seropositive patients and</w:t>
      </w:r>
      <w:r w:rsidR="007851D5">
        <w:rPr>
          <w:rFonts w:asciiTheme="majorHAnsi" w:hAnsiTheme="majorHAnsi" w:cs="Times New Roman"/>
          <w:b/>
          <w:color w:val="0070C0"/>
          <w:sz w:val="28"/>
          <w:szCs w:val="28"/>
          <w:shd w:val="clear" w:color="auto" w:fill="FFFFFF"/>
        </w:rPr>
        <w:t xml:space="preserve"> its correlation with CD4 count</w:t>
      </w:r>
    </w:p>
    <w:p w:rsidR="001967D9" w:rsidRPr="007851D5" w:rsidRDefault="007851D5" w:rsidP="007851D5">
      <w:pPr>
        <w:spacing w:after="0" w:line="360" w:lineRule="auto"/>
        <w:rPr>
          <w:rFonts w:asciiTheme="majorHAnsi" w:eastAsia="Times New Roman" w:hAnsiTheme="majorHAnsi" w:cs="Times New Roman"/>
          <w:b/>
          <w:sz w:val="20"/>
          <w:szCs w:val="20"/>
          <w:lang w:eastAsia="en-IN"/>
        </w:rPr>
      </w:pPr>
      <w:r>
        <w:rPr>
          <w:rFonts w:asciiTheme="majorHAnsi" w:eastAsia="Times New Roman" w:hAnsiTheme="majorHAnsi" w:cs="Times New Roman"/>
          <w:b/>
          <w:sz w:val="20"/>
          <w:szCs w:val="20"/>
          <w:lang w:eastAsia="en-IN"/>
        </w:rPr>
        <w:t>*</w:t>
      </w:r>
      <w:proofErr w:type="spellStart"/>
      <w:r w:rsidR="001967D9" w:rsidRPr="007851D5">
        <w:rPr>
          <w:rFonts w:asciiTheme="majorHAnsi" w:eastAsia="Times New Roman" w:hAnsiTheme="majorHAnsi" w:cs="Times New Roman"/>
          <w:b/>
          <w:sz w:val="20"/>
          <w:szCs w:val="20"/>
          <w:lang w:eastAsia="en-IN"/>
        </w:rPr>
        <w:t>Dr.</w:t>
      </w:r>
      <w:proofErr w:type="spellEnd"/>
      <w:r w:rsidR="001967D9" w:rsidRPr="007851D5">
        <w:rPr>
          <w:rFonts w:asciiTheme="majorHAnsi" w:eastAsia="Times New Roman" w:hAnsiTheme="majorHAnsi" w:cs="Times New Roman"/>
          <w:b/>
          <w:sz w:val="20"/>
          <w:szCs w:val="20"/>
          <w:lang w:eastAsia="en-IN"/>
        </w:rPr>
        <w:t xml:space="preserve"> </w:t>
      </w:r>
      <w:proofErr w:type="spellStart"/>
      <w:r w:rsidR="001967D9" w:rsidRPr="007851D5">
        <w:rPr>
          <w:rFonts w:asciiTheme="majorHAnsi" w:eastAsia="Times New Roman" w:hAnsiTheme="majorHAnsi" w:cs="Times New Roman"/>
          <w:b/>
          <w:sz w:val="20"/>
          <w:szCs w:val="20"/>
          <w:lang w:eastAsia="en-IN"/>
        </w:rPr>
        <w:t>Varun</w:t>
      </w:r>
      <w:proofErr w:type="spellEnd"/>
      <w:r w:rsidR="001967D9" w:rsidRPr="007851D5">
        <w:rPr>
          <w:rFonts w:asciiTheme="majorHAnsi" w:eastAsia="Times New Roman" w:hAnsiTheme="majorHAnsi" w:cs="Times New Roman"/>
          <w:b/>
          <w:sz w:val="20"/>
          <w:szCs w:val="20"/>
          <w:lang w:eastAsia="en-IN"/>
        </w:rPr>
        <w:t xml:space="preserve"> </w:t>
      </w:r>
      <w:proofErr w:type="spellStart"/>
      <w:proofErr w:type="gramStart"/>
      <w:r w:rsidR="001967D9" w:rsidRPr="007851D5">
        <w:rPr>
          <w:rFonts w:asciiTheme="majorHAnsi" w:eastAsia="Times New Roman" w:hAnsiTheme="majorHAnsi" w:cs="Times New Roman"/>
          <w:b/>
          <w:sz w:val="20"/>
          <w:szCs w:val="20"/>
          <w:lang w:eastAsia="en-IN"/>
        </w:rPr>
        <w:t>Tiwari</w:t>
      </w:r>
      <w:proofErr w:type="spellEnd"/>
      <w:r w:rsidRPr="007851D5">
        <w:rPr>
          <w:rFonts w:asciiTheme="majorHAnsi" w:eastAsia="Times New Roman" w:hAnsiTheme="majorHAnsi" w:cs="Times New Roman"/>
          <w:b/>
          <w:sz w:val="20"/>
          <w:szCs w:val="20"/>
          <w:lang w:eastAsia="en-IN"/>
        </w:rPr>
        <w:t xml:space="preserve"> ,</w:t>
      </w:r>
      <w:proofErr w:type="gramEnd"/>
      <w:r w:rsidRPr="007851D5">
        <w:rPr>
          <w:rFonts w:asciiTheme="majorHAnsi" w:eastAsia="Times New Roman" w:hAnsiTheme="majorHAnsi" w:cs="Times New Roman"/>
          <w:b/>
          <w:sz w:val="20"/>
          <w:szCs w:val="20"/>
          <w:lang w:eastAsia="en-IN"/>
        </w:rPr>
        <w:t xml:space="preserve"> </w:t>
      </w:r>
      <w:proofErr w:type="spellStart"/>
      <w:r w:rsidR="001967D9" w:rsidRPr="007851D5">
        <w:rPr>
          <w:rFonts w:asciiTheme="majorHAnsi" w:eastAsia="Times New Roman" w:hAnsiTheme="majorHAnsi" w:cs="Times New Roman"/>
          <w:b/>
          <w:sz w:val="20"/>
          <w:szCs w:val="20"/>
          <w:lang w:eastAsia="en-IN"/>
        </w:rPr>
        <w:t>Dr.</w:t>
      </w:r>
      <w:proofErr w:type="spellEnd"/>
      <w:r w:rsidR="001967D9" w:rsidRPr="007851D5">
        <w:rPr>
          <w:rFonts w:asciiTheme="majorHAnsi" w:eastAsia="Times New Roman" w:hAnsiTheme="majorHAnsi" w:cs="Times New Roman"/>
          <w:b/>
          <w:sz w:val="20"/>
          <w:szCs w:val="20"/>
          <w:lang w:eastAsia="en-IN"/>
        </w:rPr>
        <w:t xml:space="preserve"> </w:t>
      </w:r>
      <w:proofErr w:type="spellStart"/>
      <w:r w:rsidR="001967D9" w:rsidRPr="007851D5">
        <w:rPr>
          <w:rFonts w:asciiTheme="majorHAnsi" w:eastAsia="Times New Roman" w:hAnsiTheme="majorHAnsi" w:cs="Times New Roman"/>
          <w:b/>
          <w:sz w:val="20"/>
          <w:szCs w:val="20"/>
          <w:lang w:eastAsia="en-IN"/>
        </w:rPr>
        <w:t>Govind</w:t>
      </w:r>
      <w:proofErr w:type="spellEnd"/>
      <w:r w:rsidR="001967D9" w:rsidRPr="007851D5">
        <w:rPr>
          <w:rFonts w:asciiTheme="majorHAnsi" w:eastAsia="Times New Roman" w:hAnsiTheme="majorHAnsi" w:cs="Times New Roman"/>
          <w:b/>
          <w:sz w:val="20"/>
          <w:szCs w:val="20"/>
          <w:lang w:eastAsia="en-IN"/>
        </w:rPr>
        <w:t xml:space="preserve"> </w:t>
      </w:r>
      <w:proofErr w:type="spellStart"/>
      <w:r w:rsidR="001967D9" w:rsidRPr="007851D5">
        <w:rPr>
          <w:rFonts w:asciiTheme="majorHAnsi" w:eastAsia="Times New Roman" w:hAnsiTheme="majorHAnsi" w:cs="Times New Roman"/>
          <w:b/>
          <w:sz w:val="20"/>
          <w:szCs w:val="20"/>
          <w:lang w:eastAsia="en-IN"/>
        </w:rPr>
        <w:t>Shiddapur</w:t>
      </w:r>
      <w:proofErr w:type="spellEnd"/>
      <w:r w:rsidRPr="007851D5">
        <w:rPr>
          <w:rFonts w:asciiTheme="majorHAnsi" w:eastAsia="Times New Roman" w:hAnsiTheme="majorHAnsi" w:cs="Times New Roman"/>
          <w:b/>
          <w:sz w:val="20"/>
          <w:szCs w:val="20"/>
          <w:lang w:eastAsia="en-IN"/>
        </w:rPr>
        <w:t xml:space="preserve"> , </w:t>
      </w:r>
      <w:proofErr w:type="spellStart"/>
      <w:r w:rsidR="001967D9" w:rsidRPr="007851D5">
        <w:rPr>
          <w:rFonts w:asciiTheme="majorHAnsi" w:eastAsia="Times New Roman" w:hAnsiTheme="majorHAnsi" w:cs="Times New Roman"/>
          <w:b/>
          <w:sz w:val="20"/>
          <w:szCs w:val="20"/>
          <w:lang w:eastAsia="en-IN"/>
        </w:rPr>
        <w:t>Dr.</w:t>
      </w:r>
      <w:proofErr w:type="spellEnd"/>
      <w:r w:rsidR="001967D9" w:rsidRPr="007851D5">
        <w:rPr>
          <w:rFonts w:asciiTheme="majorHAnsi" w:eastAsia="Times New Roman" w:hAnsiTheme="majorHAnsi" w:cs="Times New Roman"/>
          <w:b/>
          <w:sz w:val="20"/>
          <w:szCs w:val="20"/>
          <w:lang w:eastAsia="en-IN"/>
        </w:rPr>
        <w:t xml:space="preserve"> </w:t>
      </w:r>
      <w:proofErr w:type="spellStart"/>
      <w:r w:rsidR="001967D9" w:rsidRPr="007851D5">
        <w:rPr>
          <w:rFonts w:asciiTheme="majorHAnsi" w:eastAsia="Times New Roman" w:hAnsiTheme="majorHAnsi" w:cs="Times New Roman"/>
          <w:b/>
          <w:sz w:val="20"/>
          <w:szCs w:val="20"/>
          <w:lang w:eastAsia="en-IN"/>
        </w:rPr>
        <w:t>Narendran</w:t>
      </w:r>
      <w:proofErr w:type="spellEnd"/>
      <w:r w:rsidR="001967D9" w:rsidRPr="007851D5">
        <w:rPr>
          <w:rFonts w:asciiTheme="majorHAnsi" w:eastAsia="Times New Roman" w:hAnsiTheme="majorHAnsi" w:cs="Times New Roman"/>
          <w:b/>
          <w:sz w:val="20"/>
          <w:szCs w:val="20"/>
          <w:lang w:eastAsia="en-IN"/>
        </w:rPr>
        <w:t xml:space="preserve"> </w:t>
      </w:r>
      <w:proofErr w:type="spellStart"/>
      <w:r w:rsidR="001967D9" w:rsidRPr="007851D5">
        <w:rPr>
          <w:rFonts w:asciiTheme="majorHAnsi" w:eastAsia="Times New Roman" w:hAnsiTheme="majorHAnsi" w:cs="Times New Roman"/>
          <w:b/>
          <w:sz w:val="20"/>
          <w:szCs w:val="20"/>
          <w:lang w:eastAsia="en-IN"/>
        </w:rPr>
        <w:t>Sairam</w:t>
      </w:r>
      <w:proofErr w:type="spellEnd"/>
      <w:r w:rsidRPr="007851D5">
        <w:rPr>
          <w:rFonts w:asciiTheme="majorHAnsi" w:eastAsia="Times New Roman" w:hAnsiTheme="majorHAnsi" w:cs="Times New Roman"/>
          <w:b/>
          <w:sz w:val="20"/>
          <w:szCs w:val="20"/>
          <w:lang w:eastAsia="en-IN"/>
        </w:rPr>
        <w:t xml:space="preserve"> , </w:t>
      </w:r>
      <w:proofErr w:type="spellStart"/>
      <w:r w:rsidR="001967D9" w:rsidRPr="007851D5">
        <w:rPr>
          <w:rFonts w:asciiTheme="majorHAnsi" w:eastAsia="Times New Roman" w:hAnsiTheme="majorHAnsi" w:cs="Times New Roman"/>
          <w:b/>
          <w:sz w:val="20"/>
          <w:szCs w:val="20"/>
          <w:lang w:eastAsia="en-IN"/>
        </w:rPr>
        <w:t>Dr.</w:t>
      </w:r>
      <w:proofErr w:type="spellEnd"/>
      <w:r w:rsidR="001967D9" w:rsidRPr="007851D5">
        <w:rPr>
          <w:rFonts w:asciiTheme="majorHAnsi" w:eastAsia="Times New Roman" w:hAnsiTheme="majorHAnsi" w:cs="Times New Roman"/>
          <w:b/>
          <w:sz w:val="20"/>
          <w:szCs w:val="20"/>
          <w:lang w:eastAsia="en-IN"/>
        </w:rPr>
        <w:t xml:space="preserve"> </w:t>
      </w:r>
      <w:proofErr w:type="spellStart"/>
      <w:r w:rsidR="001967D9" w:rsidRPr="007851D5">
        <w:rPr>
          <w:rFonts w:asciiTheme="majorHAnsi" w:eastAsia="Times New Roman" w:hAnsiTheme="majorHAnsi" w:cs="Times New Roman"/>
          <w:b/>
          <w:sz w:val="20"/>
          <w:szCs w:val="20"/>
          <w:lang w:eastAsia="en-IN"/>
        </w:rPr>
        <w:t>Asmita</w:t>
      </w:r>
      <w:proofErr w:type="spellEnd"/>
      <w:r w:rsidR="001967D9" w:rsidRPr="007851D5">
        <w:rPr>
          <w:rFonts w:asciiTheme="majorHAnsi" w:eastAsia="Times New Roman" w:hAnsiTheme="majorHAnsi" w:cs="Times New Roman"/>
          <w:b/>
          <w:sz w:val="20"/>
          <w:szCs w:val="20"/>
          <w:lang w:eastAsia="en-IN"/>
        </w:rPr>
        <w:t xml:space="preserve"> </w:t>
      </w:r>
      <w:proofErr w:type="spellStart"/>
      <w:r w:rsidR="001967D9" w:rsidRPr="007851D5">
        <w:rPr>
          <w:rFonts w:asciiTheme="majorHAnsi" w:eastAsia="Times New Roman" w:hAnsiTheme="majorHAnsi" w:cs="Times New Roman"/>
          <w:b/>
          <w:sz w:val="20"/>
          <w:szCs w:val="20"/>
          <w:lang w:eastAsia="en-IN"/>
        </w:rPr>
        <w:t>Samal</w:t>
      </w:r>
      <w:proofErr w:type="spellEnd"/>
    </w:p>
    <w:p w:rsidR="001967D9" w:rsidRPr="001967D9" w:rsidRDefault="001967D9" w:rsidP="001967D9">
      <w:pPr>
        <w:spacing w:after="0" w:line="360" w:lineRule="auto"/>
        <w:jc w:val="both"/>
        <w:rPr>
          <w:rFonts w:ascii="Times New Roman" w:hAnsi="Times New Roman" w:cs="Times New Roman"/>
          <w:b/>
          <w:bCs/>
          <w:sz w:val="20"/>
          <w:szCs w:val="20"/>
          <w:lang w:val="en-US"/>
        </w:rPr>
      </w:pPr>
    </w:p>
    <w:p w:rsidR="007851D5" w:rsidRPr="007851D5" w:rsidRDefault="007851D5" w:rsidP="00F0694A">
      <w:pPr>
        <w:spacing w:after="0" w:line="360" w:lineRule="auto"/>
        <w:jc w:val="both"/>
        <w:rPr>
          <w:rFonts w:ascii="Times New Roman" w:hAnsi="Times New Roman" w:cs="Times New Roman"/>
          <w:bCs/>
          <w:sz w:val="18"/>
          <w:szCs w:val="18"/>
          <w:lang w:val="en-US"/>
        </w:rPr>
      </w:pPr>
      <w:r w:rsidRPr="007851D5">
        <w:rPr>
          <w:rFonts w:ascii="Times New Roman" w:hAnsi="Times New Roman" w:cs="Times New Roman"/>
          <w:bCs/>
          <w:sz w:val="18"/>
          <w:szCs w:val="18"/>
          <w:lang w:val="en-US"/>
        </w:rPr>
        <w:t xml:space="preserve">Department of Medicine, </w:t>
      </w:r>
      <w:proofErr w:type="spellStart"/>
      <w:r w:rsidRPr="007851D5">
        <w:rPr>
          <w:rFonts w:ascii="Times New Roman" w:hAnsi="Times New Roman" w:cs="Times New Roman"/>
          <w:bCs/>
          <w:sz w:val="18"/>
          <w:szCs w:val="18"/>
          <w:lang w:val="en-US"/>
        </w:rPr>
        <w:t>Dr</w:t>
      </w:r>
      <w:proofErr w:type="spellEnd"/>
      <w:r w:rsidRPr="007851D5">
        <w:rPr>
          <w:rFonts w:ascii="Times New Roman" w:hAnsi="Times New Roman" w:cs="Times New Roman"/>
          <w:bCs/>
          <w:sz w:val="18"/>
          <w:szCs w:val="18"/>
          <w:lang w:val="en-US"/>
        </w:rPr>
        <w:t xml:space="preserve"> D Y </w:t>
      </w:r>
      <w:proofErr w:type="spellStart"/>
      <w:r w:rsidRPr="007851D5">
        <w:rPr>
          <w:rFonts w:ascii="Times New Roman" w:hAnsi="Times New Roman" w:cs="Times New Roman"/>
          <w:bCs/>
          <w:sz w:val="18"/>
          <w:szCs w:val="18"/>
          <w:lang w:val="en-US"/>
        </w:rPr>
        <w:t>Patil</w:t>
      </w:r>
      <w:proofErr w:type="spellEnd"/>
      <w:r w:rsidRPr="007851D5">
        <w:rPr>
          <w:rFonts w:ascii="Times New Roman" w:hAnsi="Times New Roman" w:cs="Times New Roman"/>
          <w:bCs/>
          <w:sz w:val="18"/>
          <w:szCs w:val="18"/>
          <w:lang w:val="en-US"/>
        </w:rPr>
        <w:t xml:space="preserve"> Medical </w:t>
      </w:r>
      <w:proofErr w:type="gramStart"/>
      <w:r w:rsidRPr="007851D5">
        <w:rPr>
          <w:rFonts w:ascii="Times New Roman" w:hAnsi="Times New Roman" w:cs="Times New Roman"/>
          <w:bCs/>
          <w:sz w:val="18"/>
          <w:szCs w:val="18"/>
          <w:lang w:val="en-US"/>
        </w:rPr>
        <w:t>College ,</w:t>
      </w:r>
      <w:proofErr w:type="gramEnd"/>
      <w:r w:rsidRPr="007851D5">
        <w:rPr>
          <w:rFonts w:ascii="Times New Roman" w:hAnsi="Times New Roman" w:cs="Times New Roman"/>
          <w:bCs/>
          <w:sz w:val="18"/>
          <w:szCs w:val="18"/>
          <w:lang w:val="en-US"/>
        </w:rPr>
        <w:t xml:space="preserve"> </w:t>
      </w:r>
      <w:proofErr w:type="spellStart"/>
      <w:r w:rsidRPr="007851D5">
        <w:rPr>
          <w:rFonts w:ascii="Times New Roman" w:hAnsi="Times New Roman" w:cs="Times New Roman"/>
          <w:bCs/>
          <w:sz w:val="18"/>
          <w:szCs w:val="18"/>
          <w:lang w:val="en-US"/>
        </w:rPr>
        <w:t>Pimpri</w:t>
      </w:r>
      <w:proofErr w:type="spellEnd"/>
      <w:r w:rsidRPr="007851D5">
        <w:rPr>
          <w:rFonts w:ascii="Times New Roman" w:hAnsi="Times New Roman" w:cs="Times New Roman"/>
          <w:bCs/>
          <w:sz w:val="18"/>
          <w:szCs w:val="18"/>
          <w:lang w:val="en-US"/>
        </w:rPr>
        <w:t xml:space="preserve"> , Pune</w:t>
      </w:r>
    </w:p>
    <w:p w:rsidR="007851D5" w:rsidRPr="007851D5" w:rsidRDefault="007851D5" w:rsidP="00F0694A">
      <w:pPr>
        <w:spacing w:after="0" w:line="360" w:lineRule="auto"/>
        <w:jc w:val="both"/>
        <w:rPr>
          <w:rFonts w:ascii="Times New Roman" w:hAnsi="Times New Roman" w:cs="Times New Roman"/>
          <w:bCs/>
          <w:sz w:val="18"/>
          <w:szCs w:val="18"/>
          <w:lang w:val="en-US"/>
        </w:rPr>
      </w:pPr>
      <w:r w:rsidRPr="007851D5">
        <w:rPr>
          <w:rFonts w:ascii="Times New Roman" w:hAnsi="Times New Roman" w:cs="Times New Roman"/>
          <w:bCs/>
          <w:sz w:val="18"/>
          <w:szCs w:val="18"/>
          <w:lang w:val="en-US"/>
        </w:rPr>
        <w:t>Corresponding author*</w:t>
      </w:r>
    </w:p>
    <w:p w:rsidR="007851D5" w:rsidRDefault="007851D5" w:rsidP="00F0694A">
      <w:pPr>
        <w:spacing w:after="0" w:line="360" w:lineRule="auto"/>
        <w:jc w:val="both"/>
        <w:rPr>
          <w:rFonts w:ascii="Times New Roman" w:hAnsi="Times New Roman" w:cs="Times New Roman"/>
          <w:b/>
          <w:bCs/>
          <w:sz w:val="20"/>
          <w:szCs w:val="20"/>
          <w:lang w:val="en-US"/>
        </w:rPr>
      </w:pPr>
      <w:bookmarkStart w:id="0" w:name="_GoBack"/>
      <w:bookmarkEnd w:id="0"/>
    </w:p>
    <w:p w:rsidR="00650647" w:rsidRDefault="00650647" w:rsidP="00F0694A">
      <w:pPr>
        <w:spacing w:after="0" w:line="360" w:lineRule="auto"/>
        <w:jc w:val="both"/>
        <w:rPr>
          <w:rFonts w:ascii="Times New Roman" w:hAnsi="Times New Roman" w:cs="Times New Roman"/>
          <w:b/>
          <w:bCs/>
          <w:sz w:val="20"/>
          <w:szCs w:val="20"/>
          <w:lang w:val="en-US"/>
        </w:rPr>
      </w:pPr>
      <w:r>
        <w:rPr>
          <w:rFonts w:ascii="Times New Roman" w:hAnsi="Times New Roman" w:cs="Times New Roman"/>
          <w:b/>
          <w:bCs/>
          <w:sz w:val="20"/>
          <w:szCs w:val="20"/>
          <w:lang w:val="en-US"/>
        </w:rPr>
        <w:t>Abstract:</w:t>
      </w:r>
    </w:p>
    <w:p w:rsidR="00FF3419" w:rsidRPr="007851D5" w:rsidRDefault="00650647" w:rsidP="00FF3419">
      <w:pPr>
        <w:spacing w:after="0" w:line="360" w:lineRule="auto"/>
        <w:jc w:val="both"/>
        <w:rPr>
          <w:rFonts w:ascii="Times New Roman" w:hAnsi="Times New Roman" w:cs="Times New Roman"/>
          <w:sz w:val="18"/>
          <w:szCs w:val="18"/>
        </w:rPr>
      </w:pPr>
      <w:r w:rsidRPr="007851D5">
        <w:rPr>
          <w:rFonts w:ascii="Times New Roman" w:hAnsi="Times New Roman" w:cs="Times New Roman"/>
          <w:b/>
          <w:bCs/>
          <w:sz w:val="18"/>
          <w:szCs w:val="18"/>
          <w:lang w:val="en-US"/>
        </w:rPr>
        <w:t>Introduction:</w:t>
      </w:r>
      <w:r w:rsidR="00F0694A" w:rsidRPr="007851D5">
        <w:rPr>
          <w:rFonts w:ascii="Times New Roman" w:hAnsi="Times New Roman" w:cs="Times New Roman"/>
          <w:b/>
          <w:bCs/>
          <w:sz w:val="18"/>
          <w:szCs w:val="18"/>
          <w:lang w:val="en-US"/>
        </w:rPr>
        <w:t xml:space="preserve"> </w:t>
      </w:r>
      <w:r w:rsidR="00FF3419" w:rsidRPr="007851D5">
        <w:rPr>
          <w:rFonts w:ascii="Times New Roman" w:hAnsi="Times New Roman" w:cs="Times New Roman"/>
          <w:sz w:val="18"/>
          <w:szCs w:val="18"/>
        </w:rPr>
        <w:t xml:space="preserve">As HIV infection </w:t>
      </w:r>
      <w:r w:rsidR="0019651F" w:rsidRPr="007851D5">
        <w:rPr>
          <w:rFonts w:ascii="Times New Roman" w:hAnsi="Times New Roman" w:cs="Times New Roman"/>
          <w:sz w:val="18"/>
          <w:szCs w:val="18"/>
        </w:rPr>
        <w:t>causes</w:t>
      </w:r>
      <w:r w:rsidR="00FF3419" w:rsidRPr="007851D5">
        <w:rPr>
          <w:rFonts w:ascii="Times New Roman" w:hAnsi="Times New Roman" w:cs="Times New Roman"/>
          <w:sz w:val="18"/>
          <w:szCs w:val="18"/>
        </w:rPr>
        <w:t xml:space="preserve"> decreased </w:t>
      </w:r>
      <w:proofErr w:type="spellStart"/>
      <w:r w:rsidR="00FF3419" w:rsidRPr="007851D5">
        <w:rPr>
          <w:rFonts w:ascii="Times New Roman" w:hAnsi="Times New Roman" w:cs="Times New Roman"/>
          <w:sz w:val="18"/>
          <w:szCs w:val="18"/>
        </w:rPr>
        <w:t>humoral</w:t>
      </w:r>
      <w:proofErr w:type="spellEnd"/>
      <w:r w:rsidR="00FF3419" w:rsidRPr="007851D5">
        <w:rPr>
          <w:rFonts w:ascii="Times New Roman" w:hAnsi="Times New Roman" w:cs="Times New Roman"/>
          <w:sz w:val="18"/>
          <w:szCs w:val="18"/>
        </w:rPr>
        <w:t xml:space="preserve"> and T- cell mediated immune responses, </w:t>
      </w:r>
      <w:r w:rsidR="00407089" w:rsidRPr="007851D5">
        <w:rPr>
          <w:rFonts w:ascii="Times New Roman" w:hAnsi="Times New Roman" w:cs="Times New Roman"/>
          <w:sz w:val="18"/>
          <w:szCs w:val="18"/>
        </w:rPr>
        <w:t xml:space="preserve">it </w:t>
      </w:r>
      <w:r w:rsidR="00FF3419" w:rsidRPr="007851D5">
        <w:rPr>
          <w:rFonts w:ascii="Times New Roman" w:hAnsi="Times New Roman" w:cs="Times New Roman"/>
          <w:sz w:val="18"/>
          <w:szCs w:val="18"/>
        </w:rPr>
        <w:t>result</w:t>
      </w:r>
      <w:r w:rsidR="00407089" w:rsidRPr="007851D5">
        <w:rPr>
          <w:rFonts w:ascii="Times New Roman" w:hAnsi="Times New Roman" w:cs="Times New Roman"/>
          <w:sz w:val="18"/>
          <w:szCs w:val="18"/>
        </w:rPr>
        <w:t>s</w:t>
      </w:r>
      <w:r w:rsidR="00FF3419" w:rsidRPr="007851D5">
        <w:rPr>
          <w:rFonts w:ascii="Times New Roman" w:hAnsi="Times New Roman" w:cs="Times New Roman"/>
          <w:sz w:val="18"/>
          <w:szCs w:val="18"/>
        </w:rPr>
        <w:t xml:space="preserve"> in increased susceptibility to many opportunistic infections.</w:t>
      </w:r>
      <w:r w:rsidR="009F1E88" w:rsidRPr="007851D5">
        <w:rPr>
          <w:rFonts w:ascii="Times New Roman" w:hAnsi="Times New Roman" w:cs="Times New Roman"/>
          <w:sz w:val="18"/>
          <w:szCs w:val="18"/>
        </w:rPr>
        <w:t xml:space="preserve"> As a result</w:t>
      </w:r>
      <w:r w:rsidR="00FF3419" w:rsidRPr="007851D5">
        <w:rPr>
          <w:rFonts w:ascii="Times New Roman" w:hAnsi="Times New Roman" w:cs="Times New Roman"/>
          <w:sz w:val="18"/>
          <w:szCs w:val="18"/>
        </w:rPr>
        <w:t xml:space="preserve"> PLHIV seem to have an increased incidence of respiratory illness </w:t>
      </w:r>
      <w:r w:rsidR="00407089" w:rsidRPr="007851D5">
        <w:rPr>
          <w:rFonts w:ascii="Times New Roman" w:hAnsi="Times New Roman" w:cs="Times New Roman"/>
          <w:sz w:val="18"/>
          <w:szCs w:val="18"/>
        </w:rPr>
        <w:t>as compared</w:t>
      </w:r>
      <w:r w:rsidR="00FF3419" w:rsidRPr="007851D5">
        <w:rPr>
          <w:rFonts w:ascii="Times New Roman" w:hAnsi="Times New Roman" w:cs="Times New Roman"/>
          <w:sz w:val="18"/>
          <w:szCs w:val="18"/>
        </w:rPr>
        <w:t xml:space="preserve"> to the general population</w:t>
      </w:r>
      <w:r w:rsidR="00407089" w:rsidRPr="007851D5">
        <w:rPr>
          <w:rFonts w:ascii="Times New Roman" w:hAnsi="Times New Roman" w:cs="Times New Roman"/>
          <w:sz w:val="18"/>
          <w:szCs w:val="18"/>
        </w:rPr>
        <w:t xml:space="preserve">. </w:t>
      </w:r>
      <w:r w:rsidR="00FF3419" w:rsidRPr="007851D5">
        <w:rPr>
          <w:rFonts w:ascii="Times New Roman" w:hAnsi="Times New Roman" w:cs="Times New Roman"/>
          <w:sz w:val="18"/>
          <w:szCs w:val="18"/>
        </w:rPr>
        <w:t xml:space="preserve">Overall reduced immunity in HIV leading to increased frequency of respiratory infections in HIV </w:t>
      </w:r>
      <w:proofErr w:type="gramStart"/>
      <w:r w:rsidR="00FF3419" w:rsidRPr="007851D5">
        <w:rPr>
          <w:rFonts w:ascii="Times New Roman" w:hAnsi="Times New Roman" w:cs="Times New Roman"/>
          <w:sz w:val="18"/>
          <w:szCs w:val="18"/>
        </w:rPr>
        <w:t>patients .</w:t>
      </w:r>
      <w:proofErr w:type="gramEnd"/>
    </w:p>
    <w:p w:rsidR="00F0694A" w:rsidRPr="007851D5" w:rsidRDefault="00F0694A" w:rsidP="00650647">
      <w:pPr>
        <w:spacing w:after="0" w:line="360" w:lineRule="auto"/>
        <w:jc w:val="both"/>
        <w:rPr>
          <w:rFonts w:ascii="Times New Roman" w:hAnsi="Times New Roman" w:cs="Times New Roman"/>
          <w:b/>
          <w:sz w:val="18"/>
          <w:szCs w:val="18"/>
        </w:rPr>
      </w:pPr>
      <w:r w:rsidRPr="007851D5">
        <w:rPr>
          <w:rFonts w:ascii="Times New Roman" w:hAnsi="Times New Roman" w:cs="Times New Roman"/>
          <w:b/>
          <w:sz w:val="18"/>
          <w:szCs w:val="18"/>
        </w:rPr>
        <w:t xml:space="preserve">Materials and </w:t>
      </w:r>
      <w:r w:rsidR="00650647" w:rsidRPr="007851D5">
        <w:rPr>
          <w:rFonts w:ascii="Times New Roman" w:hAnsi="Times New Roman" w:cs="Times New Roman"/>
          <w:b/>
          <w:sz w:val="18"/>
          <w:szCs w:val="18"/>
        </w:rPr>
        <w:t>methods:</w:t>
      </w:r>
      <w:r w:rsidRPr="007851D5">
        <w:rPr>
          <w:rFonts w:ascii="Times New Roman" w:hAnsi="Times New Roman" w:cs="Times New Roman"/>
          <w:b/>
          <w:sz w:val="18"/>
          <w:szCs w:val="18"/>
        </w:rPr>
        <w:t xml:space="preserve"> </w:t>
      </w:r>
      <w:r w:rsidR="00650647" w:rsidRPr="007851D5">
        <w:rPr>
          <w:rFonts w:ascii="Times New Roman" w:hAnsi="Times New Roman" w:cs="Times New Roman"/>
          <w:b/>
          <w:sz w:val="18"/>
          <w:szCs w:val="18"/>
        </w:rPr>
        <w:t xml:space="preserve"> </w:t>
      </w:r>
      <w:r w:rsidRPr="007851D5">
        <w:rPr>
          <w:rFonts w:ascii="Times New Roman" w:hAnsi="Times New Roman" w:cs="Times New Roman"/>
          <w:sz w:val="18"/>
          <w:szCs w:val="18"/>
        </w:rPr>
        <w:t xml:space="preserve">This </w:t>
      </w:r>
      <w:r w:rsidRPr="007851D5">
        <w:rPr>
          <w:rFonts w:ascii="Times New Roman" w:hAnsi="Times New Roman" w:cs="Times New Roman"/>
          <w:bCs/>
          <w:sz w:val="18"/>
          <w:szCs w:val="18"/>
        </w:rPr>
        <w:t xml:space="preserve">descriptive </w:t>
      </w:r>
      <w:r w:rsidRPr="007851D5">
        <w:rPr>
          <w:rFonts w:ascii="Times New Roman" w:hAnsi="Times New Roman" w:cs="Times New Roman"/>
          <w:sz w:val="18"/>
          <w:szCs w:val="18"/>
        </w:rPr>
        <w:t xml:space="preserve">cross-sectional study was conducted in the Dept. of General Medicine, </w:t>
      </w:r>
      <w:proofErr w:type="spellStart"/>
      <w:r w:rsidRPr="007851D5">
        <w:rPr>
          <w:rFonts w:ascii="Times New Roman" w:hAnsi="Times New Roman" w:cs="Times New Roman"/>
          <w:sz w:val="18"/>
          <w:szCs w:val="18"/>
        </w:rPr>
        <w:t>Dr.</w:t>
      </w:r>
      <w:proofErr w:type="spellEnd"/>
      <w:r w:rsidRPr="007851D5">
        <w:rPr>
          <w:rFonts w:ascii="Times New Roman" w:hAnsi="Times New Roman" w:cs="Times New Roman"/>
          <w:sz w:val="18"/>
          <w:szCs w:val="18"/>
        </w:rPr>
        <w:t xml:space="preserve"> D. Y. </w:t>
      </w:r>
      <w:proofErr w:type="spellStart"/>
      <w:r w:rsidRPr="007851D5">
        <w:rPr>
          <w:rFonts w:ascii="Times New Roman" w:hAnsi="Times New Roman" w:cs="Times New Roman"/>
          <w:sz w:val="18"/>
          <w:szCs w:val="18"/>
        </w:rPr>
        <w:t>Patil</w:t>
      </w:r>
      <w:proofErr w:type="spellEnd"/>
      <w:r w:rsidRPr="007851D5">
        <w:rPr>
          <w:rFonts w:ascii="Times New Roman" w:hAnsi="Times New Roman" w:cs="Times New Roman"/>
          <w:sz w:val="18"/>
          <w:szCs w:val="18"/>
        </w:rPr>
        <w:t xml:space="preserve"> Medical College, Hospital and Research Centre, </w:t>
      </w:r>
      <w:proofErr w:type="spellStart"/>
      <w:r w:rsidRPr="007851D5">
        <w:rPr>
          <w:rFonts w:ascii="Times New Roman" w:hAnsi="Times New Roman" w:cs="Times New Roman"/>
          <w:sz w:val="18"/>
          <w:szCs w:val="18"/>
        </w:rPr>
        <w:t>Pimpri</w:t>
      </w:r>
      <w:proofErr w:type="spellEnd"/>
      <w:r w:rsidRPr="007851D5">
        <w:rPr>
          <w:rFonts w:ascii="Times New Roman" w:hAnsi="Times New Roman" w:cs="Times New Roman"/>
          <w:sz w:val="18"/>
          <w:szCs w:val="18"/>
        </w:rPr>
        <w:t xml:space="preserve">, Pune for 2 years duration. It was approved by the IEC of our university. </w:t>
      </w:r>
      <w:r w:rsidRPr="007851D5">
        <w:rPr>
          <w:rFonts w:ascii="Times New Roman" w:eastAsia="Arial Unicode MS" w:hAnsi="Times New Roman" w:cs="Times New Roman"/>
          <w:sz w:val="18"/>
          <w:szCs w:val="18"/>
        </w:rPr>
        <w:t xml:space="preserve">Assuming a proportion of 30% pulmonary manifestation in HIV positive patient, the sample size calculated using </w:t>
      </w:r>
      <w:proofErr w:type="spellStart"/>
      <w:r w:rsidRPr="007851D5">
        <w:rPr>
          <w:rFonts w:ascii="Times New Roman" w:eastAsia="Arial Unicode MS" w:hAnsi="Times New Roman" w:cs="Times New Roman"/>
          <w:sz w:val="18"/>
          <w:szCs w:val="18"/>
        </w:rPr>
        <w:t>WinPepi</w:t>
      </w:r>
      <w:proofErr w:type="spellEnd"/>
      <w:r w:rsidRPr="007851D5">
        <w:rPr>
          <w:rFonts w:ascii="Times New Roman" w:eastAsia="Arial Unicode MS" w:hAnsi="Times New Roman" w:cs="Times New Roman"/>
          <w:sz w:val="18"/>
          <w:szCs w:val="18"/>
        </w:rPr>
        <w:t xml:space="preserve"> software keeping acceptable error at 10% with 95% CI was 60.</w:t>
      </w:r>
      <w:r w:rsidRPr="007851D5">
        <w:rPr>
          <w:rFonts w:ascii="Times New Roman" w:hAnsi="Times New Roman" w:cs="Times New Roman"/>
          <w:sz w:val="18"/>
          <w:szCs w:val="18"/>
        </w:rPr>
        <w:t xml:space="preserve"> The desired sample was randomly selected from the line list of HIV positive patients from the General Medicine Department (OPD</w:t>
      </w:r>
      <w:r w:rsidR="00407089" w:rsidRPr="007851D5">
        <w:rPr>
          <w:rFonts w:ascii="Times New Roman" w:hAnsi="Times New Roman" w:cs="Times New Roman"/>
          <w:sz w:val="18"/>
          <w:szCs w:val="18"/>
        </w:rPr>
        <w:t xml:space="preserve"> and IPD</w:t>
      </w:r>
      <w:r w:rsidRPr="007851D5">
        <w:rPr>
          <w:rFonts w:ascii="Times New Roman" w:hAnsi="Times New Roman" w:cs="Times New Roman"/>
          <w:sz w:val="18"/>
          <w:szCs w:val="18"/>
        </w:rPr>
        <w:t xml:space="preserve">). Patients were included in the study after taking their voluntary informed consent. </w:t>
      </w:r>
    </w:p>
    <w:p w:rsidR="00F0694A" w:rsidRPr="007851D5" w:rsidRDefault="00650647" w:rsidP="00F0694A">
      <w:pPr>
        <w:spacing w:after="0" w:line="360" w:lineRule="auto"/>
        <w:jc w:val="both"/>
        <w:rPr>
          <w:rFonts w:ascii="Times New Roman" w:hAnsi="Times New Roman" w:cs="Times New Roman"/>
          <w:sz w:val="18"/>
          <w:szCs w:val="18"/>
        </w:rPr>
      </w:pPr>
      <w:r w:rsidRPr="007851D5">
        <w:rPr>
          <w:rFonts w:ascii="Times New Roman" w:hAnsi="Times New Roman" w:cs="Times New Roman"/>
          <w:b/>
          <w:sz w:val="18"/>
          <w:szCs w:val="18"/>
        </w:rPr>
        <w:t>Results:</w:t>
      </w:r>
      <w:r w:rsidR="0019651F" w:rsidRPr="007851D5">
        <w:rPr>
          <w:rFonts w:ascii="Times New Roman" w:hAnsi="Times New Roman" w:cs="Times New Roman"/>
          <w:sz w:val="18"/>
          <w:szCs w:val="18"/>
        </w:rPr>
        <w:t xml:space="preserve"> The most common respiratory infections seen in HIV seropositive patients was tuberculosis followed by bacterial pneumonia and then pneumocystis pneumonia infection.</w:t>
      </w:r>
      <w:r w:rsidR="00F0694A" w:rsidRPr="007851D5">
        <w:rPr>
          <w:rFonts w:ascii="Times New Roman" w:hAnsi="Times New Roman" w:cs="Times New Roman"/>
          <w:sz w:val="18"/>
          <w:szCs w:val="18"/>
        </w:rPr>
        <w:t xml:space="preserve"> It was seen that the mean CD4 count in Tuberculosis cases was 255.5 ± 151.8 cells/ cu mm, in </w:t>
      </w:r>
      <w:r w:rsidR="00F0694A" w:rsidRPr="007851D5">
        <w:rPr>
          <w:rFonts w:ascii="Times New Roman" w:hAnsi="Times New Roman" w:cs="Times New Roman"/>
          <w:color w:val="000000"/>
          <w:sz w:val="18"/>
          <w:szCs w:val="18"/>
        </w:rPr>
        <w:t>Bacterial Pneumonia</w:t>
      </w:r>
      <w:r w:rsidR="00F0694A" w:rsidRPr="007851D5">
        <w:rPr>
          <w:rFonts w:ascii="Times New Roman" w:hAnsi="Times New Roman" w:cs="Times New Roman"/>
          <w:sz w:val="18"/>
          <w:szCs w:val="18"/>
        </w:rPr>
        <w:t xml:space="preserve"> cases was 305.9 ± 75.5 cells/ cu mm, in </w:t>
      </w:r>
      <w:r w:rsidR="00F0694A" w:rsidRPr="007851D5">
        <w:rPr>
          <w:rFonts w:ascii="Times New Roman" w:hAnsi="Times New Roman" w:cs="Times New Roman"/>
          <w:color w:val="000000"/>
          <w:sz w:val="18"/>
          <w:szCs w:val="18"/>
        </w:rPr>
        <w:t xml:space="preserve">Pneumocystis </w:t>
      </w:r>
      <w:proofErr w:type="spellStart"/>
      <w:r w:rsidR="00F0694A" w:rsidRPr="007851D5">
        <w:rPr>
          <w:rFonts w:ascii="Times New Roman" w:hAnsi="Times New Roman" w:cs="Times New Roman"/>
          <w:color w:val="000000"/>
          <w:sz w:val="18"/>
          <w:szCs w:val="18"/>
        </w:rPr>
        <w:t>Jiroveci</w:t>
      </w:r>
      <w:proofErr w:type="spellEnd"/>
      <w:r w:rsidR="00F0694A" w:rsidRPr="007851D5">
        <w:rPr>
          <w:rFonts w:ascii="Times New Roman" w:hAnsi="Times New Roman" w:cs="Times New Roman"/>
          <w:sz w:val="18"/>
          <w:szCs w:val="18"/>
        </w:rPr>
        <w:t xml:space="preserve"> cases was 135.2 ± 42.6 cells/ cu mm, in </w:t>
      </w:r>
      <w:proofErr w:type="spellStart"/>
      <w:r w:rsidR="00F0694A" w:rsidRPr="007851D5">
        <w:rPr>
          <w:rFonts w:ascii="Times New Roman" w:hAnsi="Times New Roman" w:cs="Times New Roman"/>
          <w:color w:val="000000"/>
          <w:sz w:val="18"/>
          <w:szCs w:val="18"/>
        </w:rPr>
        <w:t>Covid</w:t>
      </w:r>
      <w:proofErr w:type="spellEnd"/>
      <w:r w:rsidR="00F0694A" w:rsidRPr="007851D5">
        <w:rPr>
          <w:rFonts w:ascii="Times New Roman" w:hAnsi="Times New Roman" w:cs="Times New Roman"/>
          <w:color w:val="000000"/>
          <w:sz w:val="18"/>
          <w:szCs w:val="18"/>
        </w:rPr>
        <w:t xml:space="preserve"> 19</w:t>
      </w:r>
      <w:r w:rsidR="00F0694A" w:rsidRPr="007851D5">
        <w:rPr>
          <w:rFonts w:ascii="Times New Roman" w:hAnsi="Times New Roman" w:cs="Times New Roman"/>
          <w:sz w:val="18"/>
          <w:szCs w:val="18"/>
        </w:rPr>
        <w:t xml:space="preserve"> cases was 348.0 ± 216.3 cells/ cu mm, in </w:t>
      </w:r>
      <w:r w:rsidR="00F0694A" w:rsidRPr="007851D5">
        <w:rPr>
          <w:rFonts w:ascii="Times New Roman" w:hAnsi="Times New Roman" w:cs="Times New Roman"/>
          <w:color w:val="000000"/>
          <w:sz w:val="18"/>
          <w:szCs w:val="18"/>
        </w:rPr>
        <w:t>Idiopathic infection</w:t>
      </w:r>
      <w:r w:rsidR="00F0694A" w:rsidRPr="007851D5">
        <w:rPr>
          <w:rFonts w:ascii="Times New Roman" w:hAnsi="Times New Roman" w:cs="Times New Roman"/>
          <w:sz w:val="18"/>
          <w:szCs w:val="18"/>
        </w:rPr>
        <w:t xml:space="preserve"> cases was 344.0 cells/ cu mm, in </w:t>
      </w:r>
      <w:r w:rsidR="00F0694A" w:rsidRPr="007851D5">
        <w:rPr>
          <w:rFonts w:ascii="Times New Roman" w:hAnsi="Times New Roman" w:cs="Times New Roman"/>
          <w:color w:val="000000"/>
          <w:sz w:val="18"/>
          <w:szCs w:val="18"/>
        </w:rPr>
        <w:t>Normal</w:t>
      </w:r>
      <w:r w:rsidR="00F0694A" w:rsidRPr="007851D5">
        <w:rPr>
          <w:rFonts w:ascii="Times New Roman" w:hAnsi="Times New Roman" w:cs="Times New Roman"/>
          <w:sz w:val="18"/>
          <w:szCs w:val="18"/>
        </w:rPr>
        <w:t xml:space="preserve"> cases</w:t>
      </w:r>
      <w:r w:rsidR="0019651F" w:rsidRPr="007851D5">
        <w:rPr>
          <w:rFonts w:ascii="Times New Roman" w:hAnsi="Times New Roman" w:cs="Times New Roman"/>
          <w:sz w:val="18"/>
          <w:szCs w:val="18"/>
        </w:rPr>
        <w:t xml:space="preserve"> was 546.8 ± 228.7 cells/ cu mm.</w:t>
      </w:r>
    </w:p>
    <w:p w:rsidR="00F0694A" w:rsidRPr="007851D5" w:rsidRDefault="00650647" w:rsidP="00F0694A">
      <w:pPr>
        <w:spacing w:after="0" w:line="360" w:lineRule="auto"/>
        <w:jc w:val="both"/>
        <w:rPr>
          <w:rFonts w:ascii="Times New Roman" w:eastAsia="Arial Unicode MS" w:hAnsi="Times New Roman" w:cs="Times New Roman"/>
          <w:sz w:val="18"/>
          <w:szCs w:val="18"/>
        </w:rPr>
      </w:pPr>
      <w:r w:rsidRPr="007851D5">
        <w:rPr>
          <w:rFonts w:ascii="Times New Roman" w:hAnsi="Times New Roman" w:cs="Times New Roman"/>
          <w:b/>
          <w:bCs/>
          <w:sz w:val="18"/>
          <w:szCs w:val="18"/>
        </w:rPr>
        <w:t xml:space="preserve">Conclusion: </w:t>
      </w:r>
      <w:r w:rsidR="00F0694A" w:rsidRPr="007851D5">
        <w:rPr>
          <w:rFonts w:ascii="Times New Roman" w:eastAsia="Arial Unicode MS" w:hAnsi="Times New Roman" w:cs="Times New Roman"/>
          <w:sz w:val="18"/>
          <w:szCs w:val="18"/>
        </w:rPr>
        <w:t>On the basis of our results, we conclude that 2/3</w:t>
      </w:r>
      <w:r w:rsidR="00F0694A" w:rsidRPr="007851D5">
        <w:rPr>
          <w:rFonts w:ascii="Times New Roman" w:eastAsia="Arial Unicode MS" w:hAnsi="Times New Roman" w:cs="Times New Roman"/>
          <w:sz w:val="18"/>
          <w:szCs w:val="18"/>
          <w:vertAlign w:val="superscript"/>
        </w:rPr>
        <w:t>rd</w:t>
      </w:r>
      <w:r w:rsidR="00F24B0C" w:rsidRPr="007851D5">
        <w:rPr>
          <w:rFonts w:ascii="Times New Roman" w:eastAsia="Arial Unicode MS" w:hAnsi="Times New Roman" w:cs="Times New Roman"/>
          <w:sz w:val="18"/>
          <w:szCs w:val="18"/>
        </w:rPr>
        <w:t xml:space="preserve"> of the HIV seropositive patients</w:t>
      </w:r>
      <w:r w:rsidR="00F0694A" w:rsidRPr="007851D5">
        <w:rPr>
          <w:rFonts w:ascii="Times New Roman" w:eastAsia="Arial Unicode MS" w:hAnsi="Times New Roman" w:cs="Times New Roman"/>
          <w:sz w:val="18"/>
          <w:szCs w:val="18"/>
        </w:rPr>
        <w:t xml:space="preserve"> had pulmonary involvement. The most common disease observed was tuberculosis f</w:t>
      </w:r>
      <w:r w:rsidR="0019651F" w:rsidRPr="007851D5">
        <w:rPr>
          <w:rFonts w:ascii="Times New Roman" w:eastAsia="Arial Unicode MS" w:hAnsi="Times New Roman" w:cs="Times New Roman"/>
          <w:sz w:val="18"/>
          <w:szCs w:val="18"/>
        </w:rPr>
        <w:t>ollowed by bacterial pneumonia and the probable diagnosis of respiratory infection according to the patient</w:t>
      </w:r>
      <w:r w:rsidR="00407089" w:rsidRPr="007851D5">
        <w:rPr>
          <w:rFonts w:ascii="Times New Roman" w:eastAsia="Arial Unicode MS" w:hAnsi="Times New Roman" w:cs="Times New Roman"/>
          <w:sz w:val="18"/>
          <w:szCs w:val="18"/>
        </w:rPr>
        <w:t>’</w:t>
      </w:r>
      <w:r w:rsidR="0019651F" w:rsidRPr="007851D5">
        <w:rPr>
          <w:rFonts w:ascii="Times New Roman" w:eastAsia="Arial Unicode MS" w:hAnsi="Times New Roman" w:cs="Times New Roman"/>
          <w:sz w:val="18"/>
          <w:szCs w:val="18"/>
        </w:rPr>
        <w:t>s CD4 count can be made using this study.</w:t>
      </w:r>
    </w:p>
    <w:p w:rsidR="00650647" w:rsidRPr="007851D5" w:rsidRDefault="00650647" w:rsidP="00F0694A">
      <w:pPr>
        <w:spacing w:after="0" w:line="360" w:lineRule="auto"/>
        <w:jc w:val="both"/>
        <w:rPr>
          <w:rFonts w:ascii="Times New Roman" w:hAnsi="Times New Roman" w:cs="Times New Roman"/>
          <w:b/>
          <w:bCs/>
          <w:sz w:val="18"/>
          <w:szCs w:val="18"/>
        </w:rPr>
      </w:pPr>
      <w:r w:rsidRPr="007851D5">
        <w:rPr>
          <w:rFonts w:ascii="Times New Roman" w:eastAsia="Arial Unicode MS" w:hAnsi="Times New Roman" w:cs="Times New Roman"/>
          <w:b/>
          <w:sz w:val="18"/>
          <w:szCs w:val="18"/>
        </w:rPr>
        <w:t>Keywords:</w:t>
      </w:r>
      <w:r w:rsidRPr="007851D5">
        <w:rPr>
          <w:rFonts w:ascii="Times New Roman" w:eastAsia="Arial Unicode MS" w:hAnsi="Times New Roman" w:cs="Times New Roman"/>
          <w:sz w:val="18"/>
          <w:szCs w:val="18"/>
        </w:rPr>
        <w:t xml:space="preserve"> </w:t>
      </w:r>
      <w:r w:rsidRPr="007851D5">
        <w:rPr>
          <w:rFonts w:ascii="Times New Roman" w:hAnsi="Times New Roman" w:cs="Times New Roman"/>
          <w:color w:val="222222"/>
          <w:sz w:val="18"/>
          <w:szCs w:val="18"/>
          <w:shd w:val="clear" w:color="auto" w:fill="FFFFFF"/>
        </w:rPr>
        <w:t>HIV seropositive patients, CD4 count.</w:t>
      </w:r>
    </w:p>
    <w:p w:rsidR="00F0694A" w:rsidRDefault="00F0694A" w:rsidP="00F0694A"/>
    <w:p w:rsidR="004865B6" w:rsidRPr="007851D5" w:rsidRDefault="004865B6" w:rsidP="007851D5">
      <w:pPr>
        <w:spacing w:after="0" w:line="360" w:lineRule="auto"/>
        <w:jc w:val="both"/>
        <w:rPr>
          <w:rFonts w:ascii="Times New Roman" w:hAnsi="Times New Roman" w:cs="Times New Roman"/>
          <w:b/>
          <w:bCs/>
          <w:sz w:val="20"/>
          <w:szCs w:val="20"/>
          <w:lang w:val="en-US"/>
        </w:rPr>
      </w:pPr>
      <w:r w:rsidRPr="007851D5">
        <w:rPr>
          <w:rFonts w:ascii="Times New Roman" w:hAnsi="Times New Roman" w:cs="Times New Roman"/>
          <w:b/>
          <w:bCs/>
          <w:sz w:val="20"/>
          <w:szCs w:val="20"/>
          <w:lang w:val="en-US"/>
        </w:rPr>
        <w:t>I</w:t>
      </w:r>
      <w:r w:rsidR="001967D9" w:rsidRPr="007851D5">
        <w:rPr>
          <w:rFonts w:ascii="Times New Roman" w:hAnsi="Times New Roman" w:cs="Times New Roman"/>
          <w:b/>
          <w:bCs/>
          <w:sz w:val="20"/>
          <w:szCs w:val="20"/>
          <w:lang w:val="en-US"/>
        </w:rPr>
        <w:t>ntroduction</w:t>
      </w:r>
    </w:p>
    <w:p w:rsidR="004865B6" w:rsidRPr="007851D5" w:rsidRDefault="004865B6" w:rsidP="007851D5">
      <w:pPr>
        <w:spacing w:after="0" w:line="360" w:lineRule="auto"/>
        <w:jc w:val="both"/>
        <w:rPr>
          <w:rFonts w:ascii="Times New Roman" w:hAnsi="Times New Roman" w:cs="Times New Roman"/>
          <w:sz w:val="20"/>
          <w:szCs w:val="20"/>
          <w:vertAlign w:val="superscript"/>
        </w:rPr>
      </w:pPr>
      <w:r w:rsidRPr="007851D5">
        <w:rPr>
          <w:rFonts w:ascii="Times New Roman" w:hAnsi="Times New Roman" w:cs="Times New Roman"/>
          <w:sz w:val="20"/>
          <w:szCs w:val="20"/>
        </w:rPr>
        <w:t xml:space="preserve">As HIV infection is </w:t>
      </w:r>
      <w:r w:rsidR="0019651F" w:rsidRPr="007851D5">
        <w:rPr>
          <w:rFonts w:ascii="Times New Roman" w:hAnsi="Times New Roman" w:cs="Times New Roman"/>
          <w:sz w:val="20"/>
          <w:szCs w:val="20"/>
        </w:rPr>
        <w:t>linked</w:t>
      </w:r>
      <w:r w:rsidRPr="007851D5">
        <w:rPr>
          <w:rFonts w:ascii="Times New Roman" w:hAnsi="Times New Roman" w:cs="Times New Roman"/>
          <w:sz w:val="20"/>
          <w:szCs w:val="20"/>
        </w:rPr>
        <w:t xml:space="preserve"> with decreased </w:t>
      </w:r>
      <w:proofErr w:type="spellStart"/>
      <w:r w:rsidRPr="007851D5">
        <w:rPr>
          <w:rFonts w:ascii="Times New Roman" w:hAnsi="Times New Roman" w:cs="Times New Roman"/>
          <w:sz w:val="20"/>
          <w:szCs w:val="20"/>
        </w:rPr>
        <w:t>humoral</w:t>
      </w:r>
      <w:proofErr w:type="spellEnd"/>
      <w:r w:rsidRPr="007851D5">
        <w:rPr>
          <w:rFonts w:ascii="Times New Roman" w:hAnsi="Times New Roman" w:cs="Times New Roman"/>
          <w:sz w:val="20"/>
          <w:szCs w:val="20"/>
        </w:rPr>
        <w:t xml:space="preserve"> and T- cell mediated immune responses, </w:t>
      </w:r>
      <w:r w:rsidR="00407089" w:rsidRPr="007851D5">
        <w:rPr>
          <w:rFonts w:ascii="Times New Roman" w:hAnsi="Times New Roman" w:cs="Times New Roman"/>
          <w:sz w:val="20"/>
          <w:szCs w:val="20"/>
        </w:rPr>
        <w:t>it results in</w:t>
      </w:r>
      <w:r w:rsidRPr="007851D5">
        <w:rPr>
          <w:rFonts w:ascii="Times New Roman" w:hAnsi="Times New Roman" w:cs="Times New Roman"/>
          <w:sz w:val="20"/>
          <w:szCs w:val="20"/>
        </w:rPr>
        <w:t xml:space="preserve"> increased susceptibility to ma</w:t>
      </w:r>
      <w:r w:rsidR="00FF3419" w:rsidRPr="007851D5">
        <w:rPr>
          <w:rFonts w:ascii="Times New Roman" w:hAnsi="Times New Roman" w:cs="Times New Roman"/>
          <w:sz w:val="20"/>
          <w:szCs w:val="20"/>
        </w:rPr>
        <w:t xml:space="preserve">ny opportunistic infections. </w:t>
      </w:r>
      <w:r w:rsidR="00650647" w:rsidRPr="007851D5">
        <w:rPr>
          <w:rFonts w:ascii="Times New Roman" w:hAnsi="Times New Roman" w:cs="Times New Roman"/>
          <w:sz w:val="20"/>
          <w:szCs w:val="20"/>
          <w:vertAlign w:val="superscript"/>
        </w:rPr>
        <w:t>1</w:t>
      </w:r>
      <w:r w:rsidR="009F1E88" w:rsidRPr="007851D5">
        <w:rPr>
          <w:rFonts w:ascii="Times New Roman" w:hAnsi="Times New Roman" w:cs="Times New Roman"/>
          <w:sz w:val="20"/>
          <w:szCs w:val="20"/>
        </w:rPr>
        <w:t>A a result</w:t>
      </w:r>
      <w:r w:rsidRPr="007851D5">
        <w:rPr>
          <w:rFonts w:ascii="Times New Roman" w:hAnsi="Times New Roman" w:cs="Times New Roman"/>
          <w:sz w:val="20"/>
          <w:szCs w:val="20"/>
        </w:rPr>
        <w:t xml:space="preserve"> PLHIV seem to have an increased incidence of respiratory illness in comparison to the general population. </w:t>
      </w:r>
      <w:r w:rsidR="00650647" w:rsidRPr="007851D5">
        <w:rPr>
          <w:rFonts w:ascii="Times New Roman" w:hAnsi="Times New Roman" w:cs="Times New Roman"/>
          <w:sz w:val="20"/>
          <w:szCs w:val="20"/>
          <w:vertAlign w:val="superscript"/>
        </w:rPr>
        <w:t>2</w:t>
      </w:r>
      <w:r w:rsidRPr="007851D5">
        <w:rPr>
          <w:rFonts w:ascii="Times New Roman" w:hAnsi="Times New Roman" w:cs="Times New Roman"/>
          <w:sz w:val="20"/>
          <w:szCs w:val="20"/>
        </w:rPr>
        <w:t xml:space="preserve"> Respiratory diseases are more likely to affect people as they age</w:t>
      </w:r>
      <w:r w:rsidR="009F1E88" w:rsidRPr="007851D5">
        <w:rPr>
          <w:rFonts w:ascii="Times New Roman" w:hAnsi="Times New Roman" w:cs="Times New Roman"/>
          <w:sz w:val="20"/>
          <w:szCs w:val="20"/>
        </w:rPr>
        <w:t xml:space="preserve"> because of increasing underlying comorbidities</w:t>
      </w:r>
      <w:r w:rsidRPr="007851D5">
        <w:rPr>
          <w:rFonts w:ascii="Times New Roman" w:hAnsi="Times New Roman" w:cs="Times New Roman"/>
          <w:sz w:val="20"/>
          <w:szCs w:val="20"/>
        </w:rPr>
        <w:t xml:space="preserve">. Lung damage in people with chronic HIV infection </w:t>
      </w:r>
      <w:proofErr w:type="gramStart"/>
      <w:r w:rsidRPr="007851D5">
        <w:rPr>
          <w:rFonts w:ascii="Times New Roman" w:hAnsi="Times New Roman" w:cs="Times New Roman"/>
          <w:sz w:val="20"/>
          <w:szCs w:val="20"/>
        </w:rPr>
        <w:t>are</w:t>
      </w:r>
      <w:proofErr w:type="gramEnd"/>
      <w:r w:rsidRPr="007851D5">
        <w:rPr>
          <w:rFonts w:ascii="Times New Roman" w:hAnsi="Times New Roman" w:cs="Times New Roman"/>
          <w:sz w:val="20"/>
          <w:szCs w:val="20"/>
        </w:rPr>
        <w:t xml:space="preserve"> evident from multiple sources of information. </w:t>
      </w:r>
      <w:r w:rsidR="00650647" w:rsidRPr="007851D5">
        <w:rPr>
          <w:rFonts w:ascii="Times New Roman" w:hAnsi="Times New Roman" w:cs="Times New Roman"/>
          <w:sz w:val="20"/>
          <w:szCs w:val="20"/>
          <w:vertAlign w:val="superscript"/>
        </w:rPr>
        <w:t>3</w:t>
      </w:r>
      <w:r w:rsidRPr="007851D5">
        <w:rPr>
          <w:rFonts w:ascii="Times New Roman" w:hAnsi="Times New Roman" w:cs="Times New Roman"/>
          <w:sz w:val="20"/>
          <w:szCs w:val="20"/>
        </w:rPr>
        <w:t xml:space="preserve"> Most of the recent evidence is gathered from studies in the Europe or USA and comparatively less is known about populations in other countries. </w:t>
      </w:r>
      <w:r w:rsidR="00650647" w:rsidRPr="007851D5">
        <w:rPr>
          <w:rFonts w:ascii="Times New Roman" w:hAnsi="Times New Roman" w:cs="Times New Roman"/>
          <w:sz w:val="20"/>
          <w:szCs w:val="20"/>
          <w:vertAlign w:val="superscript"/>
        </w:rPr>
        <w:t>4</w:t>
      </w:r>
    </w:p>
    <w:p w:rsidR="004865B6" w:rsidRPr="007851D5" w:rsidRDefault="004865B6" w:rsidP="007851D5">
      <w:pPr>
        <w:spacing w:after="0" w:line="360" w:lineRule="auto"/>
        <w:jc w:val="both"/>
        <w:rPr>
          <w:rFonts w:ascii="Times New Roman" w:hAnsi="Times New Roman" w:cs="Times New Roman"/>
          <w:sz w:val="20"/>
          <w:szCs w:val="20"/>
          <w:vertAlign w:val="superscript"/>
        </w:rPr>
      </w:pPr>
      <w:r w:rsidRPr="007851D5">
        <w:rPr>
          <w:rFonts w:ascii="Times New Roman" w:hAnsi="Times New Roman" w:cs="Times New Roman"/>
          <w:sz w:val="20"/>
          <w:szCs w:val="20"/>
        </w:rPr>
        <w:t xml:space="preserve">Higher occurrences of respiratory diseases </w:t>
      </w:r>
      <w:proofErr w:type="spellStart"/>
      <w:r w:rsidRPr="007851D5">
        <w:rPr>
          <w:rFonts w:ascii="Times New Roman" w:hAnsi="Times New Roman" w:cs="Times New Roman"/>
          <w:sz w:val="20"/>
          <w:szCs w:val="20"/>
        </w:rPr>
        <w:t>inspite</w:t>
      </w:r>
      <w:proofErr w:type="spellEnd"/>
      <w:r w:rsidRPr="007851D5">
        <w:rPr>
          <w:rFonts w:ascii="Times New Roman" w:hAnsi="Times New Roman" w:cs="Times New Roman"/>
          <w:sz w:val="20"/>
          <w:szCs w:val="20"/>
        </w:rPr>
        <w:t xml:space="preserve"> of ART have been a constant finding of studies done in HIV seropositive populations. There are likely to be many factors for this, like damage to the lung occurring prior to the initiation of antiretroviral treatment, higher rates of illegal drug abuse and smoking, and likely are the results of the continuing disordered immune responses and immune activation associated with HIV. </w:t>
      </w:r>
      <w:r w:rsidR="00650647" w:rsidRPr="007851D5">
        <w:rPr>
          <w:rFonts w:ascii="Times New Roman" w:hAnsi="Times New Roman" w:cs="Times New Roman"/>
          <w:sz w:val="20"/>
          <w:szCs w:val="20"/>
          <w:vertAlign w:val="superscript"/>
        </w:rPr>
        <w:t>5</w:t>
      </w:r>
    </w:p>
    <w:p w:rsidR="004865B6" w:rsidRPr="007851D5" w:rsidRDefault="00FF3419" w:rsidP="007851D5">
      <w:pPr>
        <w:spacing w:after="0" w:line="360" w:lineRule="auto"/>
        <w:jc w:val="both"/>
        <w:rPr>
          <w:rFonts w:ascii="Times New Roman" w:hAnsi="Times New Roman" w:cs="Times New Roman"/>
          <w:sz w:val="20"/>
          <w:szCs w:val="20"/>
        </w:rPr>
      </w:pPr>
      <w:r w:rsidRPr="007851D5">
        <w:rPr>
          <w:rFonts w:ascii="Times New Roman" w:hAnsi="Times New Roman" w:cs="Times New Roman"/>
          <w:sz w:val="20"/>
          <w:szCs w:val="20"/>
        </w:rPr>
        <w:lastRenderedPageBreak/>
        <w:t xml:space="preserve">Overall reduced immunity in HIV leading to increased frequency of respiratory infections in HIV </w:t>
      </w:r>
      <w:proofErr w:type="gramStart"/>
      <w:r w:rsidRPr="007851D5">
        <w:rPr>
          <w:rFonts w:ascii="Times New Roman" w:hAnsi="Times New Roman" w:cs="Times New Roman"/>
          <w:sz w:val="20"/>
          <w:szCs w:val="20"/>
        </w:rPr>
        <w:t>patients .</w:t>
      </w:r>
      <w:proofErr w:type="gramEnd"/>
      <w:r w:rsidRPr="007851D5">
        <w:rPr>
          <w:rFonts w:ascii="Times New Roman" w:hAnsi="Times New Roman" w:cs="Times New Roman"/>
          <w:sz w:val="20"/>
          <w:szCs w:val="20"/>
        </w:rPr>
        <w:t xml:space="preserve"> </w:t>
      </w:r>
      <w:r w:rsidR="004865B6" w:rsidRPr="007851D5">
        <w:rPr>
          <w:rFonts w:ascii="Times New Roman" w:hAnsi="Times New Roman" w:cs="Times New Roman"/>
          <w:sz w:val="20"/>
          <w:szCs w:val="20"/>
        </w:rPr>
        <w:t xml:space="preserve">There is scarcity of this kind of studies in India. So with this background, the present research was undertaken to study the prevalence and </w:t>
      </w:r>
      <w:proofErr w:type="spellStart"/>
      <w:r w:rsidR="004865B6" w:rsidRPr="007851D5">
        <w:rPr>
          <w:rFonts w:ascii="Times New Roman" w:hAnsi="Times New Roman" w:cs="Times New Roman"/>
          <w:sz w:val="20"/>
          <w:szCs w:val="20"/>
        </w:rPr>
        <w:t>clinico</w:t>
      </w:r>
      <w:proofErr w:type="spellEnd"/>
      <w:r w:rsidR="004865B6" w:rsidRPr="007851D5">
        <w:rPr>
          <w:rFonts w:ascii="Times New Roman" w:hAnsi="Times New Roman" w:cs="Times New Roman"/>
          <w:sz w:val="20"/>
          <w:szCs w:val="20"/>
        </w:rPr>
        <w:t>-pathological spectrum of different respiratory disorders in HIV infection and to correlate them with the CD4 counts in patients with HIV infection.</w:t>
      </w:r>
    </w:p>
    <w:p w:rsidR="004865B6" w:rsidRPr="007851D5" w:rsidRDefault="004865B6" w:rsidP="007851D5">
      <w:pPr>
        <w:spacing w:after="0" w:line="360" w:lineRule="auto"/>
        <w:jc w:val="both"/>
        <w:rPr>
          <w:rFonts w:ascii="Times New Roman" w:hAnsi="Times New Roman" w:cs="Times New Roman"/>
          <w:b/>
          <w:sz w:val="20"/>
          <w:szCs w:val="20"/>
        </w:rPr>
      </w:pPr>
      <w:r w:rsidRPr="007851D5">
        <w:rPr>
          <w:rFonts w:ascii="Times New Roman" w:hAnsi="Times New Roman" w:cs="Times New Roman"/>
          <w:b/>
          <w:sz w:val="20"/>
          <w:szCs w:val="20"/>
        </w:rPr>
        <w:t>M</w:t>
      </w:r>
      <w:r w:rsidR="001967D9" w:rsidRPr="007851D5">
        <w:rPr>
          <w:rFonts w:ascii="Times New Roman" w:hAnsi="Times New Roman" w:cs="Times New Roman"/>
          <w:b/>
          <w:sz w:val="20"/>
          <w:szCs w:val="20"/>
        </w:rPr>
        <w:t xml:space="preserve">aterials and </w:t>
      </w:r>
      <w:proofErr w:type="gramStart"/>
      <w:r w:rsidR="001967D9" w:rsidRPr="007851D5">
        <w:rPr>
          <w:rFonts w:ascii="Times New Roman" w:hAnsi="Times New Roman" w:cs="Times New Roman"/>
          <w:b/>
          <w:sz w:val="20"/>
          <w:szCs w:val="20"/>
        </w:rPr>
        <w:t>methods :</w:t>
      </w:r>
      <w:proofErr w:type="gramEnd"/>
      <w:r w:rsidR="001967D9" w:rsidRPr="007851D5">
        <w:rPr>
          <w:rFonts w:ascii="Times New Roman" w:hAnsi="Times New Roman" w:cs="Times New Roman"/>
          <w:b/>
          <w:sz w:val="20"/>
          <w:szCs w:val="20"/>
        </w:rPr>
        <w:t xml:space="preserve"> </w:t>
      </w:r>
    </w:p>
    <w:p w:rsidR="004865B6" w:rsidRPr="007851D5" w:rsidRDefault="004865B6" w:rsidP="007851D5">
      <w:pPr>
        <w:spacing w:after="0" w:line="360" w:lineRule="auto"/>
        <w:jc w:val="both"/>
        <w:rPr>
          <w:rFonts w:ascii="Times New Roman" w:hAnsi="Times New Roman" w:cs="Times New Roman"/>
          <w:sz w:val="20"/>
          <w:szCs w:val="20"/>
        </w:rPr>
      </w:pPr>
      <w:r w:rsidRPr="007851D5">
        <w:rPr>
          <w:rFonts w:ascii="Times New Roman" w:hAnsi="Times New Roman" w:cs="Times New Roman"/>
          <w:sz w:val="20"/>
          <w:szCs w:val="20"/>
        </w:rPr>
        <w:t xml:space="preserve">This </w:t>
      </w:r>
      <w:r w:rsidR="001967D9" w:rsidRPr="007851D5">
        <w:rPr>
          <w:rFonts w:ascii="Times New Roman" w:hAnsi="Times New Roman" w:cs="Times New Roman"/>
          <w:bCs/>
          <w:sz w:val="20"/>
          <w:szCs w:val="20"/>
        </w:rPr>
        <w:t xml:space="preserve">descriptive </w:t>
      </w:r>
      <w:r w:rsidR="001967D9" w:rsidRPr="007851D5">
        <w:rPr>
          <w:rFonts w:ascii="Times New Roman" w:hAnsi="Times New Roman" w:cs="Times New Roman"/>
          <w:sz w:val="20"/>
          <w:szCs w:val="20"/>
        </w:rPr>
        <w:t xml:space="preserve">cross-sectional </w:t>
      </w:r>
      <w:r w:rsidRPr="007851D5">
        <w:rPr>
          <w:rFonts w:ascii="Times New Roman" w:hAnsi="Times New Roman" w:cs="Times New Roman"/>
          <w:sz w:val="20"/>
          <w:szCs w:val="20"/>
        </w:rPr>
        <w:t xml:space="preserve">study was conducted in the Dept. of General Medicine, </w:t>
      </w:r>
      <w:proofErr w:type="spellStart"/>
      <w:r w:rsidRPr="007851D5">
        <w:rPr>
          <w:rFonts w:ascii="Times New Roman" w:hAnsi="Times New Roman" w:cs="Times New Roman"/>
          <w:sz w:val="20"/>
          <w:szCs w:val="20"/>
        </w:rPr>
        <w:t>Dr.</w:t>
      </w:r>
      <w:proofErr w:type="spellEnd"/>
      <w:r w:rsidRPr="007851D5">
        <w:rPr>
          <w:rFonts w:ascii="Times New Roman" w:hAnsi="Times New Roman" w:cs="Times New Roman"/>
          <w:sz w:val="20"/>
          <w:szCs w:val="20"/>
        </w:rPr>
        <w:t xml:space="preserve"> D. Y. </w:t>
      </w:r>
      <w:proofErr w:type="spellStart"/>
      <w:r w:rsidRPr="007851D5">
        <w:rPr>
          <w:rFonts w:ascii="Times New Roman" w:hAnsi="Times New Roman" w:cs="Times New Roman"/>
          <w:sz w:val="20"/>
          <w:szCs w:val="20"/>
        </w:rPr>
        <w:t>Patil</w:t>
      </w:r>
      <w:proofErr w:type="spellEnd"/>
      <w:r w:rsidRPr="007851D5">
        <w:rPr>
          <w:rFonts w:ascii="Times New Roman" w:hAnsi="Times New Roman" w:cs="Times New Roman"/>
          <w:sz w:val="20"/>
          <w:szCs w:val="20"/>
        </w:rPr>
        <w:t xml:space="preserve"> Medical College, Hospital and</w:t>
      </w:r>
      <w:r w:rsidR="001967D9" w:rsidRPr="007851D5">
        <w:rPr>
          <w:rFonts w:ascii="Times New Roman" w:hAnsi="Times New Roman" w:cs="Times New Roman"/>
          <w:sz w:val="20"/>
          <w:szCs w:val="20"/>
        </w:rPr>
        <w:t xml:space="preserve"> Research Centre, </w:t>
      </w:r>
      <w:proofErr w:type="spellStart"/>
      <w:r w:rsidR="001967D9" w:rsidRPr="007851D5">
        <w:rPr>
          <w:rFonts w:ascii="Times New Roman" w:hAnsi="Times New Roman" w:cs="Times New Roman"/>
          <w:sz w:val="20"/>
          <w:szCs w:val="20"/>
        </w:rPr>
        <w:t>Pimpri</w:t>
      </w:r>
      <w:proofErr w:type="spellEnd"/>
      <w:r w:rsidR="001967D9" w:rsidRPr="007851D5">
        <w:rPr>
          <w:rFonts w:ascii="Times New Roman" w:hAnsi="Times New Roman" w:cs="Times New Roman"/>
          <w:sz w:val="20"/>
          <w:szCs w:val="20"/>
        </w:rPr>
        <w:t xml:space="preserve">, Pune for 2 years duration. It was approved by the IEC of our university. </w:t>
      </w:r>
      <w:r w:rsidR="00FF3419" w:rsidRPr="007851D5">
        <w:rPr>
          <w:rFonts w:ascii="Times New Roman" w:eastAsia="Times New Roman" w:hAnsi="Times New Roman" w:cs="Times New Roman"/>
          <w:color w:val="000000"/>
          <w:sz w:val="20"/>
          <w:szCs w:val="20"/>
          <w:lang w:eastAsia="en-IN"/>
        </w:rPr>
        <w:t xml:space="preserve">Sample includes both IPD and OPD patients in medicine </w:t>
      </w:r>
      <w:proofErr w:type="gramStart"/>
      <w:r w:rsidR="00FF3419" w:rsidRPr="007851D5">
        <w:rPr>
          <w:rFonts w:ascii="Times New Roman" w:eastAsia="Times New Roman" w:hAnsi="Times New Roman" w:cs="Times New Roman"/>
          <w:color w:val="000000"/>
          <w:sz w:val="20"/>
          <w:szCs w:val="20"/>
          <w:lang w:eastAsia="en-IN"/>
        </w:rPr>
        <w:t>department .</w:t>
      </w:r>
      <w:proofErr w:type="gramEnd"/>
      <w:r w:rsidR="00FF3419" w:rsidRPr="007851D5">
        <w:rPr>
          <w:rFonts w:ascii="Times New Roman" w:eastAsia="Times New Roman" w:hAnsi="Times New Roman" w:cs="Times New Roman"/>
          <w:color w:val="000000"/>
          <w:sz w:val="20"/>
          <w:szCs w:val="20"/>
          <w:lang w:eastAsia="en-IN"/>
        </w:rPr>
        <w:t xml:space="preserve"> </w:t>
      </w:r>
    </w:p>
    <w:p w:rsidR="004865B6" w:rsidRPr="007851D5" w:rsidRDefault="004865B6" w:rsidP="007851D5">
      <w:pPr>
        <w:tabs>
          <w:tab w:val="left" w:pos="2250"/>
        </w:tabs>
        <w:spacing w:after="0" w:line="360" w:lineRule="auto"/>
        <w:jc w:val="both"/>
        <w:rPr>
          <w:rFonts w:ascii="Times New Roman" w:hAnsi="Times New Roman" w:cs="Times New Roman"/>
          <w:sz w:val="20"/>
          <w:szCs w:val="20"/>
        </w:rPr>
      </w:pPr>
      <w:r w:rsidRPr="007851D5">
        <w:rPr>
          <w:rFonts w:ascii="Times New Roman" w:eastAsia="Arial Unicode MS" w:hAnsi="Times New Roman" w:cs="Times New Roman"/>
          <w:sz w:val="20"/>
          <w:szCs w:val="20"/>
        </w:rPr>
        <w:t xml:space="preserve">Assuming a proportion of 30% pulmonary manifestation in HIV positive patient, the sample size calculated using </w:t>
      </w:r>
      <w:proofErr w:type="spellStart"/>
      <w:r w:rsidRPr="007851D5">
        <w:rPr>
          <w:rFonts w:ascii="Times New Roman" w:eastAsia="Arial Unicode MS" w:hAnsi="Times New Roman" w:cs="Times New Roman"/>
          <w:sz w:val="20"/>
          <w:szCs w:val="20"/>
        </w:rPr>
        <w:t>WinPepi</w:t>
      </w:r>
      <w:proofErr w:type="spellEnd"/>
      <w:r w:rsidRPr="007851D5">
        <w:rPr>
          <w:rFonts w:ascii="Times New Roman" w:eastAsia="Arial Unicode MS" w:hAnsi="Times New Roman" w:cs="Times New Roman"/>
          <w:sz w:val="20"/>
          <w:szCs w:val="20"/>
        </w:rPr>
        <w:t xml:space="preserve"> software keeping acceptable error at 10% with 95% CI was 60.</w:t>
      </w:r>
      <w:r w:rsidRPr="007851D5">
        <w:rPr>
          <w:rFonts w:ascii="Times New Roman" w:hAnsi="Times New Roman" w:cs="Times New Roman"/>
          <w:sz w:val="20"/>
          <w:szCs w:val="20"/>
        </w:rPr>
        <w:t xml:space="preserve"> The desired sample was randomly selected from the line list of HIV positive patients from the General Medicine Department (OPD</w:t>
      </w:r>
      <w:r w:rsidR="009F1E88" w:rsidRPr="007851D5">
        <w:rPr>
          <w:rFonts w:ascii="Times New Roman" w:hAnsi="Times New Roman" w:cs="Times New Roman"/>
          <w:sz w:val="20"/>
          <w:szCs w:val="20"/>
        </w:rPr>
        <w:t xml:space="preserve"> and IPD</w:t>
      </w:r>
      <w:r w:rsidRPr="007851D5">
        <w:rPr>
          <w:rFonts w:ascii="Times New Roman" w:hAnsi="Times New Roman" w:cs="Times New Roman"/>
          <w:sz w:val="20"/>
          <w:szCs w:val="20"/>
        </w:rPr>
        <w:t xml:space="preserve">). Patients were included in the study after taking their voluntary informed consent. </w:t>
      </w:r>
    </w:p>
    <w:p w:rsidR="004865B6" w:rsidRPr="007851D5" w:rsidRDefault="004865B6" w:rsidP="007851D5">
      <w:pPr>
        <w:pStyle w:val="Default"/>
        <w:spacing w:line="360" w:lineRule="auto"/>
        <w:jc w:val="both"/>
        <w:rPr>
          <w:rFonts w:ascii="Times New Roman" w:hAnsi="Times New Roman" w:cs="Times New Roman"/>
          <w:sz w:val="20"/>
          <w:szCs w:val="20"/>
        </w:rPr>
      </w:pPr>
      <w:r w:rsidRPr="007851D5">
        <w:rPr>
          <w:rFonts w:ascii="Times New Roman" w:hAnsi="Times New Roman" w:cs="Times New Roman"/>
          <w:b/>
          <w:bCs/>
          <w:sz w:val="20"/>
          <w:szCs w:val="20"/>
        </w:rPr>
        <w:t xml:space="preserve">Inclusion criteria </w:t>
      </w:r>
    </w:p>
    <w:p w:rsidR="004865B6" w:rsidRPr="007851D5" w:rsidRDefault="004865B6" w:rsidP="007851D5">
      <w:pPr>
        <w:pStyle w:val="ListParagraph"/>
        <w:numPr>
          <w:ilvl w:val="0"/>
          <w:numId w:val="2"/>
        </w:numPr>
        <w:spacing w:after="0" w:line="360" w:lineRule="auto"/>
        <w:jc w:val="both"/>
        <w:rPr>
          <w:rFonts w:ascii="Times New Roman" w:eastAsia="Arial Unicode MS" w:hAnsi="Times New Roman"/>
          <w:sz w:val="20"/>
          <w:szCs w:val="20"/>
        </w:rPr>
      </w:pPr>
      <w:r w:rsidRPr="007851D5">
        <w:rPr>
          <w:rFonts w:ascii="Times New Roman" w:eastAsia="Arial Unicode MS" w:hAnsi="Times New Roman"/>
          <w:sz w:val="20"/>
          <w:szCs w:val="20"/>
        </w:rPr>
        <w:t xml:space="preserve">Age more than 12 years </w:t>
      </w:r>
    </w:p>
    <w:p w:rsidR="004865B6" w:rsidRPr="007851D5" w:rsidRDefault="004865B6" w:rsidP="007851D5">
      <w:pPr>
        <w:pStyle w:val="ListParagraph"/>
        <w:numPr>
          <w:ilvl w:val="0"/>
          <w:numId w:val="2"/>
        </w:numPr>
        <w:tabs>
          <w:tab w:val="left" w:pos="1168"/>
        </w:tabs>
        <w:spacing w:after="0" w:line="360" w:lineRule="auto"/>
        <w:jc w:val="both"/>
        <w:rPr>
          <w:rFonts w:ascii="Times New Roman" w:hAnsi="Times New Roman"/>
          <w:sz w:val="20"/>
          <w:szCs w:val="20"/>
        </w:rPr>
      </w:pPr>
      <w:r w:rsidRPr="007851D5">
        <w:rPr>
          <w:rFonts w:ascii="Times New Roman" w:eastAsia="Arial Unicode MS" w:hAnsi="Times New Roman"/>
          <w:sz w:val="20"/>
          <w:szCs w:val="20"/>
        </w:rPr>
        <w:t>Patient who are positive for HIV antibodies by ELISA testing</w:t>
      </w:r>
      <w:r w:rsidRPr="007851D5">
        <w:rPr>
          <w:rFonts w:ascii="Times New Roman" w:hAnsi="Times New Roman"/>
          <w:sz w:val="20"/>
          <w:szCs w:val="20"/>
        </w:rPr>
        <w:t xml:space="preserve"> </w:t>
      </w:r>
    </w:p>
    <w:p w:rsidR="004865B6" w:rsidRPr="007851D5" w:rsidRDefault="004865B6" w:rsidP="007851D5">
      <w:pPr>
        <w:pStyle w:val="Default"/>
        <w:spacing w:line="360" w:lineRule="auto"/>
        <w:jc w:val="both"/>
        <w:rPr>
          <w:rFonts w:ascii="Times New Roman" w:hAnsi="Times New Roman" w:cs="Times New Roman"/>
          <w:sz w:val="20"/>
          <w:szCs w:val="20"/>
        </w:rPr>
      </w:pPr>
      <w:r w:rsidRPr="007851D5">
        <w:rPr>
          <w:rFonts w:ascii="Times New Roman" w:hAnsi="Times New Roman" w:cs="Times New Roman"/>
          <w:b/>
          <w:bCs/>
          <w:sz w:val="20"/>
          <w:szCs w:val="20"/>
        </w:rPr>
        <w:t xml:space="preserve">Exclusion criteria </w:t>
      </w:r>
    </w:p>
    <w:p w:rsidR="004865B6" w:rsidRPr="007851D5" w:rsidRDefault="004865B6" w:rsidP="007851D5">
      <w:pPr>
        <w:pStyle w:val="ListParagraph"/>
        <w:numPr>
          <w:ilvl w:val="0"/>
          <w:numId w:val="3"/>
        </w:numPr>
        <w:spacing w:after="0" w:line="360" w:lineRule="auto"/>
        <w:jc w:val="both"/>
        <w:rPr>
          <w:rFonts w:ascii="Times New Roman" w:eastAsia="Arial Unicode MS" w:hAnsi="Times New Roman"/>
          <w:sz w:val="20"/>
          <w:szCs w:val="20"/>
        </w:rPr>
      </w:pPr>
      <w:r w:rsidRPr="007851D5">
        <w:rPr>
          <w:rFonts w:ascii="Times New Roman" w:eastAsia="Arial Unicode MS" w:hAnsi="Times New Roman"/>
          <w:sz w:val="20"/>
          <w:szCs w:val="20"/>
        </w:rPr>
        <w:t>Age equal to or less than 12 years</w:t>
      </w:r>
    </w:p>
    <w:p w:rsidR="004865B6" w:rsidRPr="007851D5" w:rsidRDefault="004865B6" w:rsidP="007851D5">
      <w:pPr>
        <w:pStyle w:val="ListParagraph"/>
        <w:numPr>
          <w:ilvl w:val="0"/>
          <w:numId w:val="3"/>
        </w:numPr>
        <w:spacing w:after="0" w:line="360" w:lineRule="auto"/>
        <w:jc w:val="both"/>
        <w:rPr>
          <w:rFonts w:ascii="Times New Roman" w:eastAsia="Arial Unicode MS" w:hAnsi="Times New Roman"/>
          <w:sz w:val="20"/>
          <w:szCs w:val="20"/>
        </w:rPr>
      </w:pPr>
      <w:r w:rsidRPr="007851D5">
        <w:rPr>
          <w:rFonts w:ascii="Times New Roman" w:eastAsia="Arial Unicode MS" w:hAnsi="Times New Roman"/>
          <w:sz w:val="20"/>
          <w:szCs w:val="20"/>
        </w:rPr>
        <w:t>The cases who are Pregnant</w:t>
      </w:r>
    </w:p>
    <w:p w:rsidR="004865B6" w:rsidRPr="007851D5" w:rsidRDefault="004865B6" w:rsidP="007851D5">
      <w:pPr>
        <w:pStyle w:val="ListParagraph"/>
        <w:numPr>
          <w:ilvl w:val="0"/>
          <w:numId w:val="3"/>
        </w:numPr>
        <w:tabs>
          <w:tab w:val="left" w:pos="0"/>
        </w:tabs>
        <w:autoSpaceDE w:val="0"/>
        <w:autoSpaceDN w:val="0"/>
        <w:adjustRightInd w:val="0"/>
        <w:spacing w:after="0" w:line="360" w:lineRule="auto"/>
        <w:jc w:val="both"/>
        <w:rPr>
          <w:rFonts w:ascii="Times New Roman" w:hAnsi="Times New Roman"/>
          <w:sz w:val="20"/>
          <w:szCs w:val="20"/>
        </w:rPr>
      </w:pPr>
      <w:r w:rsidRPr="007851D5">
        <w:rPr>
          <w:rFonts w:ascii="Times New Roman" w:eastAsia="Arial Unicode MS" w:hAnsi="Times New Roman"/>
          <w:sz w:val="20"/>
          <w:szCs w:val="20"/>
        </w:rPr>
        <w:t>Patients with pre-existent lung diseases (emphysema, bronchial asthma)</w:t>
      </w:r>
    </w:p>
    <w:p w:rsidR="004865B6" w:rsidRPr="007851D5" w:rsidRDefault="004865B6" w:rsidP="007851D5">
      <w:pPr>
        <w:spacing w:after="0" w:line="360" w:lineRule="auto"/>
        <w:contextualSpacing/>
        <w:jc w:val="both"/>
        <w:rPr>
          <w:rFonts w:ascii="Times New Roman" w:hAnsi="Times New Roman" w:cs="Times New Roman"/>
          <w:b/>
          <w:sz w:val="20"/>
          <w:szCs w:val="20"/>
        </w:rPr>
      </w:pPr>
    </w:p>
    <w:p w:rsidR="004865B6" w:rsidRPr="007851D5" w:rsidRDefault="004865B6" w:rsidP="007851D5">
      <w:pPr>
        <w:spacing w:after="0" w:line="360" w:lineRule="auto"/>
        <w:contextualSpacing/>
        <w:jc w:val="both"/>
        <w:rPr>
          <w:rFonts w:ascii="Times New Roman" w:hAnsi="Times New Roman" w:cs="Times New Roman"/>
          <w:b/>
          <w:sz w:val="20"/>
          <w:szCs w:val="20"/>
        </w:rPr>
      </w:pPr>
      <w:r w:rsidRPr="007851D5">
        <w:rPr>
          <w:rFonts w:ascii="Times New Roman" w:hAnsi="Times New Roman" w:cs="Times New Roman"/>
          <w:b/>
          <w:sz w:val="20"/>
          <w:szCs w:val="20"/>
        </w:rPr>
        <w:t>Study Tools</w:t>
      </w:r>
    </w:p>
    <w:p w:rsidR="004865B6" w:rsidRPr="007851D5" w:rsidRDefault="004865B6" w:rsidP="007851D5">
      <w:pPr>
        <w:spacing w:after="0" w:line="360" w:lineRule="auto"/>
        <w:jc w:val="both"/>
        <w:rPr>
          <w:rFonts w:ascii="Times New Roman" w:hAnsi="Times New Roman" w:cs="Times New Roman"/>
          <w:sz w:val="20"/>
          <w:szCs w:val="20"/>
        </w:rPr>
      </w:pPr>
      <w:r w:rsidRPr="007851D5">
        <w:rPr>
          <w:rFonts w:ascii="Times New Roman" w:hAnsi="Times New Roman" w:cs="Times New Roman"/>
          <w:sz w:val="20"/>
          <w:szCs w:val="20"/>
        </w:rPr>
        <w:t xml:space="preserve">A predesigned semi-structured questionnaire was prepared based on the review of literature on pulmonary manifestations in HIV cases. This questionnaire included the information regarding age, gender, education, employment status, occupation, marital status, BMI and presence of pulmonary involvement. It also included information regarding type of disease of pulmonary involvement, sputum examination, </w:t>
      </w:r>
      <w:proofErr w:type="gramStart"/>
      <w:r w:rsidRPr="007851D5">
        <w:rPr>
          <w:rFonts w:ascii="Times New Roman" w:hAnsi="Times New Roman" w:cs="Times New Roman"/>
          <w:sz w:val="20"/>
          <w:szCs w:val="20"/>
        </w:rPr>
        <w:t>X</w:t>
      </w:r>
      <w:proofErr w:type="gramEnd"/>
      <w:r w:rsidRPr="007851D5">
        <w:rPr>
          <w:rFonts w:ascii="Times New Roman" w:hAnsi="Times New Roman" w:cs="Times New Roman"/>
          <w:sz w:val="20"/>
          <w:szCs w:val="20"/>
        </w:rPr>
        <w:t xml:space="preserve"> ray findings and HRCT findings. It also included findings of the laboratory investigations like CD4 count, haemoglobin, TLC, ESR, platelets, </w:t>
      </w:r>
      <w:proofErr w:type="spellStart"/>
      <w:r w:rsidRPr="007851D5">
        <w:rPr>
          <w:rFonts w:ascii="Times New Roman" w:hAnsi="Times New Roman" w:cs="Times New Roman"/>
          <w:sz w:val="20"/>
          <w:szCs w:val="20"/>
        </w:rPr>
        <w:t>Bl.Urea</w:t>
      </w:r>
      <w:proofErr w:type="spellEnd"/>
      <w:r w:rsidRPr="007851D5">
        <w:rPr>
          <w:rFonts w:ascii="Times New Roman" w:hAnsi="Times New Roman" w:cs="Times New Roman"/>
          <w:sz w:val="20"/>
          <w:szCs w:val="20"/>
        </w:rPr>
        <w:t xml:space="preserve">, </w:t>
      </w:r>
      <w:proofErr w:type="spellStart"/>
      <w:r w:rsidRPr="007851D5">
        <w:rPr>
          <w:rFonts w:ascii="Times New Roman" w:hAnsi="Times New Roman" w:cs="Times New Roman"/>
          <w:sz w:val="20"/>
          <w:szCs w:val="20"/>
        </w:rPr>
        <w:t>S.creatinine</w:t>
      </w:r>
      <w:proofErr w:type="spellEnd"/>
      <w:r w:rsidRPr="007851D5">
        <w:rPr>
          <w:rFonts w:ascii="Times New Roman" w:hAnsi="Times New Roman" w:cs="Times New Roman"/>
          <w:sz w:val="20"/>
          <w:szCs w:val="20"/>
        </w:rPr>
        <w:t xml:space="preserve">, </w:t>
      </w:r>
      <w:proofErr w:type="spellStart"/>
      <w:r w:rsidRPr="007851D5">
        <w:rPr>
          <w:rFonts w:ascii="Times New Roman" w:hAnsi="Times New Roman" w:cs="Times New Roman"/>
          <w:sz w:val="20"/>
          <w:szCs w:val="20"/>
        </w:rPr>
        <w:t>S.Bilirubin</w:t>
      </w:r>
      <w:proofErr w:type="spellEnd"/>
      <w:r w:rsidRPr="007851D5">
        <w:rPr>
          <w:rFonts w:ascii="Times New Roman" w:hAnsi="Times New Roman" w:cs="Times New Roman"/>
          <w:sz w:val="20"/>
          <w:szCs w:val="20"/>
        </w:rPr>
        <w:t xml:space="preserve">, SGOT, </w:t>
      </w:r>
      <w:proofErr w:type="spellStart"/>
      <w:r w:rsidRPr="007851D5">
        <w:rPr>
          <w:rFonts w:ascii="Times New Roman" w:hAnsi="Times New Roman" w:cs="Times New Roman"/>
          <w:sz w:val="20"/>
          <w:szCs w:val="20"/>
        </w:rPr>
        <w:t>Bl.sugar</w:t>
      </w:r>
      <w:proofErr w:type="spellEnd"/>
      <w:r w:rsidRPr="007851D5">
        <w:rPr>
          <w:rFonts w:ascii="Times New Roman" w:hAnsi="Times New Roman" w:cs="Times New Roman"/>
          <w:sz w:val="20"/>
          <w:szCs w:val="20"/>
        </w:rPr>
        <w:t xml:space="preserve">, </w:t>
      </w:r>
      <w:r w:rsidR="009F1E88" w:rsidRPr="007851D5">
        <w:rPr>
          <w:rFonts w:ascii="Times New Roman" w:hAnsi="Times New Roman" w:cs="Times New Roman"/>
          <w:sz w:val="20"/>
          <w:szCs w:val="20"/>
        </w:rPr>
        <w:t>cholesterol, triglycerides, CRP and CBNAAT.</w:t>
      </w:r>
    </w:p>
    <w:p w:rsidR="004865B6" w:rsidRPr="007851D5" w:rsidRDefault="004865B6" w:rsidP="007851D5">
      <w:pPr>
        <w:pStyle w:val="Default"/>
        <w:spacing w:line="360" w:lineRule="auto"/>
        <w:jc w:val="both"/>
        <w:rPr>
          <w:rFonts w:ascii="Times New Roman" w:hAnsi="Times New Roman" w:cs="Times New Roman"/>
          <w:b/>
          <w:bCs/>
          <w:sz w:val="20"/>
          <w:szCs w:val="20"/>
        </w:rPr>
      </w:pPr>
      <w:r w:rsidRPr="007851D5">
        <w:rPr>
          <w:rFonts w:ascii="Times New Roman" w:hAnsi="Times New Roman" w:cs="Times New Roman"/>
          <w:b/>
          <w:bCs/>
          <w:sz w:val="20"/>
          <w:szCs w:val="20"/>
        </w:rPr>
        <w:t xml:space="preserve">Statistical Analysis </w:t>
      </w:r>
    </w:p>
    <w:p w:rsidR="004865B6" w:rsidRPr="007851D5" w:rsidRDefault="004865B6" w:rsidP="007851D5">
      <w:pPr>
        <w:pStyle w:val="Default"/>
        <w:spacing w:line="360" w:lineRule="auto"/>
        <w:jc w:val="both"/>
        <w:rPr>
          <w:rFonts w:ascii="Times New Roman" w:hAnsi="Times New Roman" w:cs="Times New Roman"/>
          <w:sz w:val="20"/>
          <w:szCs w:val="20"/>
        </w:rPr>
      </w:pPr>
      <w:r w:rsidRPr="007851D5">
        <w:rPr>
          <w:rFonts w:ascii="Times New Roman" w:eastAsia="Calibri" w:hAnsi="Times New Roman" w:cs="Times New Roman"/>
          <w:sz w:val="20"/>
          <w:szCs w:val="20"/>
        </w:rPr>
        <w:t xml:space="preserve">Data management and analysis was done using Microsoft excel and </w:t>
      </w:r>
      <w:proofErr w:type="spellStart"/>
      <w:r w:rsidRPr="007851D5">
        <w:rPr>
          <w:rFonts w:ascii="Times New Roman" w:eastAsia="Calibri" w:hAnsi="Times New Roman" w:cs="Times New Roman"/>
          <w:sz w:val="20"/>
          <w:szCs w:val="20"/>
        </w:rPr>
        <w:t>Epi</w:t>
      </w:r>
      <w:proofErr w:type="spellEnd"/>
      <w:r w:rsidRPr="007851D5">
        <w:rPr>
          <w:rFonts w:ascii="Times New Roman" w:eastAsia="Calibri" w:hAnsi="Times New Roman" w:cs="Times New Roman"/>
          <w:sz w:val="20"/>
          <w:szCs w:val="20"/>
        </w:rPr>
        <w:t>-info software. The frequency distribution and graph were prepared for the variables. The categorical variables were assessed using Pearson chi-square. The test was considered significant only if the p value comes out to be less than 0.05. The quantitative variables were assessed using student T test. The test was considered significant only if the p value comes out to be less than 0.05.</w:t>
      </w:r>
    </w:p>
    <w:p w:rsidR="00407089" w:rsidRPr="007851D5" w:rsidRDefault="00407089" w:rsidP="007851D5">
      <w:pPr>
        <w:spacing w:after="0" w:line="360" w:lineRule="auto"/>
        <w:jc w:val="both"/>
        <w:rPr>
          <w:rFonts w:ascii="Times New Roman" w:hAnsi="Times New Roman" w:cs="Times New Roman"/>
          <w:b/>
          <w:bCs/>
          <w:sz w:val="20"/>
          <w:szCs w:val="20"/>
        </w:rPr>
      </w:pPr>
    </w:p>
    <w:p w:rsidR="00407089" w:rsidRPr="007851D5" w:rsidRDefault="00407089" w:rsidP="007851D5">
      <w:pPr>
        <w:spacing w:after="0" w:line="360" w:lineRule="auto"/>
        <w:jc w:val="both"/>
        <w:rPr>
          <w:rFonts w:ascii="Times New Roman" w:hAnsi="Times New Roman" w:cs="Times New Roman"/>
          <w:b/>
          <w:bCs/>
          <w:sz w:val="20"/>
          <w:szCs w:val="20"/>
        </w:rPr>
      </w:pPr>
    </w:p>
    <w:p w:rsidR="00407089" w:rsidRPr="007851D5" w:rsidRDefault="00407089" w:rsidP="007851D5">
      <w:pPr>
        <w:spacing w:after="0" w:line="360" w:lineRule="auto"/>
        <w:jc w:val="both"/>
        <w:rPr>
          <w:rFonts w:ascii="Times New Roman" w:hAnsi="Times New Roman" w:cs="Times New Roman"/>
          <w:b/>
          <w:bCs/>
          <w:sz w:val="20"/>
          <w:szCs w:val="20"/>
        </w:rPr>
      </w:pPr>
    </w:p>
    <w:p w:rsidR="00407089" w:rsidRPr="007851D5" w:rsidRDefault="00407089" w:rsidP="007851D5">
      <w:pPr>
        <w:spacing w:after="0" w:line="360" w:lineRule="auto"/>
        <w:jc w:val="both"/>
        <w:rPr>
          <w:rFonts w:ascii="Times New Roman" w:hAnsi="Times New Roman" w:cs="Times New Roman"/>
          <w:b/>
          <w:bCs/>
          <w:sz w:val="20"/>
          <w:szCs w:val="20"/>
        </w:rPr>
      </w:pPr>
    </w:p>
    <w:p w:rsidR="007851D5" w:rsidRPr="007851D5" w:rsidRDefault="007851D5" w:rsidP="007851D5">
      <w:pPr>
        <w:spacing w:after="0" w:line="360" w:lineRule="auto"/>
        <w:jc w:val="both"/>
        <w:rPr>
          <w:rFonts w:ascii="Times New Roman" w:hAnsi="Times New Roman" w:cs="Times New Roman"/>
          <w:b/>
          <w:bCs/>
          <w:sz w:val="20"/>
          <w:szCs w:val="20"/>
        </w:rPr>
      </w:pPr>
    </w:p>
    <w:p w:rsidR="007851D5" w:rsidRPr="007851D5" w:rsidRDefault="007851D5" w:rsidP="007851D5">
      <w:pPr>
        <w:spacing w:after="0" w:line="360" w:lineRule="auto"/>
        <w:jc w:val="both"/>
        <w:rPr>
          <w:rFonts w:ascii="Times New Roman" w:hAnsi="Times New Roman" w:cs="Times New Roman"/>
          <w:b/>
          <w:bCs/>
          <w:sz w:val="20"/>
          <w:szCs w:val="20"/>
        </w:rPr>
      </w:pPr>
    </w:p>
    <w:p w:rsidR="007851D5" w:rsidRPr="007851D5" w:rsidRDefault="007851D5" w:rsidP="007851D5">
      <w:pPr>
        <w:spacing w:after="0" w:line="360" w:lineRule="auto"/>
        <w:jc w:val="both"/>
        <w:rPr>
          <w:rFonts w:ascii="Times New Roman" w:hAnsi="Times New Roman" w:cs="Times New Roman"/>
          <w:b/>
          <w:bCs/>
          <w:sz w:val="20"/>
          <w:szCs w:val="20"/>
        </w:rPr>
      </w:pPr>
    </w:p>
    <w:p w:rsidR="004865B6" w:rsidRPr="007851D5" w:rsidRDefault="004865B6" w:rsidP="007851D5">
      <w:pPr>
        <w:spacing w:after="0" w:line="360" w:lineRule="auto"/>
        <w:jc w:val="both"/>
        <w:rPr>
          <w:rFonts w:ascii="Times New Roman" w:eastAsiaTheme="minorHAnsi" w:hAnsi="Times New Roman" w:cs="Times New Roman"/>
          <w:b/>
          <w:bCs/>
          <w:sz w:val="20"/>
          <w:szCs w:val="20"/>
        </w:rPr>
      </w:pPr>
      <w:r w:rsidRPr="007851D5">
        <w:rPr>
          <w:rFonts w:ascii="Times New Roman" w:hAnsi="Times New Roman" w:cs="Times New Roman"/>
          <w:b/>
          <w:bCs/>
          <w:sz w:val="20"/>
          <w:szCs w:val="20"/>
        </w:rPr>
        <w:t>R</w:t>
      </w:r>
      <w:r w:rsidR="001967D9" w:rsidRPr="007851D5">
        <w:rPr>
          <w:rFonts w:ascii="Times New Roman" w:hAnsi="Times New Roman" w:cs="Times New Roman"/>
          <w:b/>
          <w:bCs/>
          <w:sz w:val="20"/>
          <w:szCs w:val="20"/>
        </w:rPr>
        <w:t>esults</w:t>
      </w:r>
    </w:p>
    <w:p w:rsidR="004865B6" w:rsidRPr="007851D5" w:rsidRDefault="004865B6" w:rsidP="007851D5">
      <w:pPr>
        <w:spacing w:after="0" w:line="360" w:lineRule="auto"/>
        <w:jc w:val="both"/>
        <w:rPr>
          <w:rFonts w:ascii="Times New Roman" w:hAnsi="Times New Roman" w:cs="Times New Roman"/>
          <w:sz w:val="20"/>
          <w:szCs w:val="20"/>
        </w:rPr>
      </w:pPr>
      <w:r w:rsidRPr="007851D5">
        <w:rPr>
          <w:rFonts w:ascii="Times New Roman" w:hAnsi="Times New Roman" w:cs="Times New Roman"/>
          <w:sz w:val="20"/>
          <w:szCs w:val="20"/>
        </w:rPr>
        <w:t>It was seen that in 39 (65.0) cases had pulmonary involvement and 21 (35.0) cases did not had pulmonary involvement.</w:t>
      </w:r>
    </w:p>
    <w:p w:rsidR="00FF3419" w:rsidRPr="007851D5" w:rsidRDefault="00FF3419" w:rsidP="007851D5">
      <w:pPr>
        <w:spacing w:after="0" w:line="360" w:lineRule="auto"/>
        <w:jc w:val="both"/>
        <w:rPr>
          <w:rFonts w:ascii="Times New Roman" w:hAnsi="Times New Roman" w:cs="Times New Roman"/>
          <w:b/>
          <w:bCs/>
          <w:sz w:val="20"/>
          <w:szCs w:val="20"/>
        </w:rPr>
      </w:pPr>
    </w:p>
    <w:p w:rsidR="004865B6" w:rsidRPr="007851D5" w:rsidRDefault="00650647" w:rsidP="007851D5">
      <w:pPr>
        <w:spacing w:after="0" w:line="360" w:lineRule="auto"/>
        <w:jc w:val="both"/>
        <w:rPr>
          <w:rFonts w:ascii="Times New Roman" w:hAnsi="Times New Roman" w:cs="Times New Roman"/>
          <w:b/>
          <w:bCs/>
          <w:sz w:val="20"/>
          <w:szCs w:val="20"/>
        </w:rPr>
      </w:pPr>
      <w:r w:rsidRPr="007851D5">
        <w:rPr>
          <w:rFonts w:ascii="Times New Roman" w:hAnsi="Times New Roman" w:cs="Times New Roman"/>
          <w:b/>
          <w:bCs/>
          <w:sz w:val="20"/>
          <w:szCs w:val="20"/>
        </w:rPr>
        <w:t>Table 1</w:t>
      </w:r>
      <w:r w:rsidR="004865B6" w:rsidRPr="007851D5">
        <w:rPr>
          <w:rFonts w:ascii="Times New Roman" w:hAnsi="Times New Roman" w:cs="Times New Roman"/>
          <w:b/>
          <w:bCs/>
          <w:sz w:val="20"/>
          <w:szCs w:val="20"/>
        </w:rPr>
        <w:t>: Disease wise distribution of cases</w:t>
      </w:r>
    </w:p>
    <w:tbl>
      <w:tblPr>
        <w:tblW w:w="0" w:type="auto"/>
        <w:tblLook w:val="04A0" w:firstRow="1" w:lastRow="0" w:firstColumn="1" w:lastColumn="0" w:noHBand="0" w:noVBand="1"/>
      </w:tblPr>
      <w:tblGrid>
        <w:gridCol w:w="3005"/>
        <w:gridCol w:w="1810"/>
        <w:gridCol w:w="1701"/>
      </w:tblGrid>
      <w:tr w:rsidR="004865B6" w:rsidRPr="007851D5" w:rsidTr="001967D9">
        <w:tc>
          <w:tcPr>
            <w:tcW w:w="3005" w:type="dxa"/>
            <w:tcBorders>
              <w:top w:val="single" w:sz="4" w:space="0" w:color="auto"/>
              <w:left w:val="single" w:sz="4" w:space="0" w:color="auto"/>
              <w:bottom w:val="single" w:sz="4" w:space="0" w:color="auto"/>
              <w:right w:val="single" w:sz="4" w:space="0" w:color="auto"/>
            </w:tcBorders>
            <w:hideMark/>
          </w:tcPr>
          <w:p w:rsidR="004865B6" w:rsidRPr="007851D5" w:rsidRDefault="004865B6" w:rsidP="007851D5">
            <w:pPr>
              <w:spacing w:after="0" w:line="360" w:lineRule="auto"/>
              <w:jc w:val="both"/>
              <w:rPr>
                <w:rFonts w:ascii="Times New Roman" w:hAnsi="Times New Roman" w:cs="Times New Roman"/>
                <w:b/>
                <w:bCs/>
                <w:sz w:val="20"/>
                <w:szCs w:val="20"/>
              </w:rPr>
            </w:pPr>
            <w:r w:rsidRPr="007851D5">
              <w:rPr>
                <w:rFonts w:ascii="Times New Roman" w:hAnsi="Times New Roman" w:cs="Times New Roman"/>
                <w:b/>
                <w:bCs/>
                <w:sz w:val="20"/>
                <w:szCs w:val="20"/>
              </w:rPr>
              <w:t>Pulmonary involvement</w:t>
            </w:r>
          </w:p>
        </w:tc>
        <w:tc>
          <w:tcPr>
            <w:tcW w:w="1810" w:type="dxa"/>
            <w:tcBorders>
              <w:top w:val="single" w:sz="4" w:space="0" w:color="auto"/>
              <w:left w:val="single" w:sz="4" w:space="0" w:color="auto"/>
              <w:bottom w:val="single" w:sz="4" w:space="0" w:color="auto"/>
              <w:right w:val="single" w:sz="4" w:space="0" w:color="auto"/>
            </w:tcBorders>
            <w:vAlign w:val="bottom"/>
            <w:hideMark/>
          </w:tcPr>
          <w:p w:rsidR="004865B6" w:rsidRPr="007851D5" w:rsidRDefault="004865B6" w:rsidP="007851D5">
            <w:pPr>
              <w:spacing w:after="0" w:line="360" w:lineRule="auto"/>
              <w:jc w:val="both"/>
              <w:rPr>
                <w:rFonts w:ascii="Times New Roman" w:hAnsi="Times New Roman" w:cs="Times New Roman"/>
                <w:b/>
                <w:bCs/>
                <w:sz w:val="20"/>
                <w:szCs w:val="20"/>
              </w:rPr>
            </w:pPr>
            <w:r w:rsidRPr="007851D5">
              <w:rPr>
                <w:rFonts w:ascii="Times New Roman" w:hAnsi="Times New Roman" w:cs="Times New Roman"/>
                <w:b/>
                <w:sz w:val="20"/>
                <w:szCs w:val="20"/>
              </w:rPr>
              <w:t>Frequency</w:t>
            </w:r>
          </w:p>
        </w:tc>
        <w:tc>
          <w:tcPr>
            <w:tcW w:w="1701" w:type="dxa"/>
            <w:tcBorders>
              <w:top w:val="single" w:sz="4" w:space="0" w:color="auto"/>
              <w:left w:val="single" w:sz="4" w:space="0" w:color="auto"/>
              <w:bottom w:val="single" w:sz="4" w:space="0" w:color="auto"/>
              <w:right w:val="single" w:sz="4" w:space="0" w:color="auto"/>
            </w:tcBorders>
            <w:vAlign w:val="bottom"/>
            <w:hideMark/>
          </w:tcPr>
          <w:p w:rsidR="004865B6" w:rsidRPr="007851D5" w:rsidRDefault="004865B6" w:rsidP="007851D5">
            <w:pPr>
              <w:spacing w:after="0" w:line="360" w:lineRule="auto"/>
              <w:jc w:val="both"/>
              <w:rPr>
                <w:rFonts w:ascii="Times New Roman" w:hAnsi="Times New Roman" w:cs="Times New Roman"/>
                <w:b/>
                <w:bCs/>
                <w:sz w:val="20"/>
                <w:szCs w:val="20"/>
              </w:rPr>
            </w:pPr>
            <w:proofErr w:type="spellStart"/>
            <w:r w:rsidRPr="007851D5">
              <w:rPr>
                <w:rFonts w:ascii="Times New Roman" w:hAnsi="Times New Roman" w:cs="Times New Roman"/>
                <w:b/>
                <w:sz w:val="20"/>
                <w:szCs w:val="20"/>
              </w:rPr>
              <w:t>Percent</w:t>
            </w:r>
            <w:proofErr w:type="spellEnd"/>
          </w:p>
        </w:tc>
      </w:tr>
      <w:tr w:rsidR="004865B6" w:rsidRPr="007851D5" w:rsidTr="001967D9">
        <w:tc>
          <w:tcPr>
            <w:tcW w:w="3005" w:type="dxa"/>
            <w:tcBorders>
              <w:top w:val="single" w:sz="4" w:space="0" w:color="auto"/>
              <w:left w:val="single" w:sz="4" w:space="0" w:color="auto"/>
              <w:bottom w:val="single" w:sz="4" w:space="0" w:color="auto"/>
              <w:right w:val="single" w:sz="4" w:space="0" w:color="auto"/>
            </w:tcBorders>
            <w:hideMark/>
          </w:tcPr>
          <w:p w:rsidR="004865B6" w:rsidRPr="007851D5" w:rsidRDefault="004865B6" w:rsidP="007851D5">
            <w:pPr>
              <w:spacing w:after="0" w:line="360" w:lineRule="auto"/>
              <w:jc w:val="both"/>
              <w:rPr>
                <w:rFonts w:ascii="Times New Roman" w:hAnsi="Times New Roman" w:cs="Times New Roman"/>
                <w:sz w:val="20"/>
                <w:szCs w:val="20"/>
              </w:rPr>
            </w:pPr>
            <w:r w:rsidRPr="007851D5">
              <w:rPr>
                <w:rFonts w:ascii="Times New Roman" w:hAnsi="Times New Roman" w:cs="Times New Roman"/>
                <w:sz w:val="20"/>
                <w:szCs w:val="20"/>
              </w:rPr>
              <w:t>Tuberculosis</w:t>
            </w:r>
          </w:p>
        </w:tc>
        <w:tc>
          <w:tcPr>
            <w:tcW w:w="1810" w:type="dxa"/>
            <w:tcBorders>
              <w:top w:val="single" w:sz="4" w:space="0" w:color="auto"/>
              <w:left w:val="single" w:sz="4" w:space="0" w:color="auto"/>
              <w:bottom w:val="single" w:sz="4" w:space="0" w:color="auto"/>
              <w:right w:val="single" w:sz="4" w:space="0" w:color="auto"/>
            </w:tcBorders>
            <w:hideMark/>
          </w:tcPr>
          <w:p w:rsidR="004865B6" w:rsidRPr="007851D5" w:rsidRDefault="004865B6" w:rsidP="007851D5">
            <w:pPr>
              <w:spacing w:after="0" w:line="360" w:lineRule="auto"/>
              <w:jc w:val="both"/>
              <w:rPr>
                <w:rFonts w:ascii="Times New Roman" w:hAnsi="Times New Roman" w:cs="Times New Roman"/>
                <w:sz w:val="20"/>
                <w:szCs w:val="20"/>
              </w:rPr>
            </w:pPr>
            <w:r w:rsidRPr="007851D5">
              <w:rPr>
                <w:rFonts w:ascii="Times New Roman" w:hAnsi="Times New Roman" w:cs="Times New Roman"/>
                <w:sz w:val="20"/>
                <w:szCs w:val="20"/>
              </w:rPr>
              <w:t>20</w:t>
            </w:r>
          </w:p>
        </w:tc>
        <w:tc>
          <w:tcPr>
            <w:tcW w:w="1701" w:type="dxa"/>
            <w:tcBorders>
              <w:top w:val="single" w:sz="4" w:space="0" w:color="auto"/>
              <w:left w:val="single" w:sz="4" w:space="0" w:color="auto"/>
              <w:bottom w:val="single" w:sz="4" w:space="0" w:color="auto"/>
              <w:right w:val="single" w:sz="4" w:space="0" w:color="auto"/>
            </w:tcBorders>
            <w:hideMark/>
          </w:tcPr>
          <w:p w:rsidR="004865B6" w:rsidRPr="007851D5" w:rsidRDefault="004865B6" w:rsidP="007851D5">
            <w:pPr>
              <w:spacing w:after="0" w:line="360" w:lineRule="auto"/>
              <w:jc w:val="both"/>
              <w:rPr>
                <w:rFonts w:ascii="Times New Roman" w:hAnsi="Times New Roman" w:cs="Times New Roman"/>
                <w:sz w:val="20"/>
                <w:szCs w:val="20"/>
              </w:rPr>
            </w:pPr>
            <w:r w:rsidRPr="007851D5">
              <w:rPr>
                <w:rFonts w:ascii="Times New Roman" w:hAnsi="Times New Roman" w:cs="Times New Roman"/>
                <w:sz w:val="20"/>
                <w:szCs w:val="20"/>
              </w:rPr>
              <w:t>51.3</w:t>
            </w:r>
          </w:p>
        </w:tc>
      </w:tr>
      <w:tr w:rsidR="004865B6" w:rsidRPr="007851D5" w:rsidTr="001967D9">
        <w:tc>
          <w:tcPr>
            <w:tcW w:w="3005" w:type="dxa"/>
            <w:tcBorders>
              <w:top w:val="single" w:sz="4" w:space="0" w:color="auto"/>
              <w:left w:val="single" w:sz="4" w:space="0" w:color="auto"/>
              <w:bottom w:val="single" w:sz="4" w:space="0" w:color="auto"/>
              <w:right w:val="single" w:sz="4" w:space="0" w:color="auto"/>
            </w:tcBorders>
            <w:hideMark/>
          </w:tcPr>
          <w:p w:rsidR="004865B6" w:rsidRPr="007851D5" w:rsidRDefault="004865B6" w:rsidP="007851D5">
            <w:pPr>
              <w:spacing w:after="0" w:line="360" w:lineRule="auto"/>
              <w:jc w:val="both"/>
              <w:rPr>
                <w:rFonts w:ascii="Times New Roman" w:hAnsi="Times New Roman" w:cs="Times New Roman"/>
                <w:sz w:val="20"/>
                <w:szCs w:val="20"/>
              </w:rPr>
            </w:pPr>
            <w:r w:rsidRPr="007851D5">
              <w:rPr>
                <w:rFonts w:ascii="Times New Roman" w:hAnsi="Times New Roman" w:cs="Times New Roman"/>
                <w:sz w:val="20"/>
                <w:szCs w:val="20"/>
              </w:rPr>
              <w:t>Bacterial Pneumonia</w:t>
            </w:r>
          </w:p>
        </w:tc>
        <w:tc>
          <w:tcPr>
            <w:tcW w:w="1810" w:type="dxa"/>
            <w:tcBorders>
              <w:top w:val="single" w:sz="4" w:space="0" w:color="auto"/>
              <w:left w:val="single" w:sz="4" w:space="0" w:color="auto"/>
              <w:bottom w:val="single" w:sz="4" w:space="0" w:color="auto"/>
              <w:right w:val="single" w:sz="4" w:space="0" w:color="auto"/>
            </w:tcBorders>
            <w:hideMark/>
          </w:tcPr>
          <w:p w:rsidR="004865B6" w:rsidRPr="007851D5" w:rsidRDefault="004865B6" w:rsidP="007851D5">
            <w:pPr>
              <w:spacing w:after="0" w:line="360" w:lineRule="auto"/>
              <w:jc w:val="both"/>
              <w:rPr>
                <w:rFonts w:ascii="Times New Roman" w:hAnsi="Times New Roman" w:cs="Times New Roman"/>
                <w:sz w:val="20"/>
                <w:szCs w:val="20"/>
              </w:rPr>
            </w:pPr>
            <w:r w:rsidRPr="007851D5">
              <w:rPr>
                <w:rFonts w:ascii="Times New Roman" w:hAnsi="Times New Roman" w:cs="Times New Roman"/>
                <w:sz w:val="20"/>
                <w:szCs w:val="20"/>
              </w:rPr>
              <w:t>11</w:t>
            </w:r>
          </w:p>
        </w:tc>
        <w:tc>
          <w:tcPr>
            <w:tcW w:w="1701" w:type="dxa"/>
            <w:tcBorders>
              <w:top w:val="single" w:sz="4" w:space="0" w:color="auto"/>
              <w:left w:val="single" w:sz="4" w:space="0" w:color="auto"/>
              <w:bottom w:val="single" w:sz="4" w:space="0" w:color="auto"/>
              <w:right w:val="single" w:sz="4" w:space="0" w:color="auto"/>
            </w:tcBorders>
            <w:hideMark/>
          </w:tcPr>
          <w:p w:rsidR="004865B6" w:rsidRPr="007851D5" w:rsidRDefault="004865B6" w:rsidP="007851D5">
            <w:pPr>
              <w:spacing w:after="0" w:line="360" w:lineRule="auto"/>
              <w:jc w:val="both"/>
              <w:rPr>
                <w:rFonts w:ascii="Times New Roman" w:hAnsi="Times New Roman" w:cs="Times New Roman"/>
                <w:sz w:val="20"/>
                <w:szCs w:val="20"/>
              </w:rPr>
            </w:pPr>
            <w:r w:rsidRPr="007851D5">
              <w:rPr>
                <w:rFonts w:ascii="Times New Roman" w:hAnsi="Times New Roman" w:cs="Times New Roman"/>
                <w:sz w:val="20"/>
                <w:szCs w:val="20"/>
              </w:rPr>
              <w:t>28.2</w:t>
            </w:r>
          </w:p>
        </w:tc>
      </w:tr>
      <w:tr w:rsidR="004865B6" w:rsidRPr="007851D5" w:rsidTr="001967D9">
        <w:tc>
          <w:tcPr>
            <w:tcW w:w="3005" w:type="dxa"/>
            <w:tcBorders>
              <w:top w:val="single" w:sz="4" w:space="0" w:color="auto"/>
              <w:left w:val="single" w:sz="4" w:space="0" w:color="auto"/>
              <w:bottom w:val="single" w:sz="4" w:space="0" w:color="auto"/>
              <w:right w:val="single" w:sz="4" w:space="0" w:color="auto"/>
            </w:tcBorders>
            <w:hideMark/>
          </w:tcPr>
          <w:p w:rsidR="004865B6" w:rsidRPr="007851D5" w:rsidRDefault="004865B6" w:rsidP="007851D5">
            <w:pPr>
              <w:spacing w:after="0" w:line="360" w:lineRule="auto"/>
              <w:jc w:val="both"/>
              <w:rPr>
                <w:rFonts w:ascii="Times New Roman" w:hAnsi="Times New Roman" w:cs="Times New Roman"/>
                <w:sz w:val="20"/>
                <w:szCs w:val="20"/>
              </w:rPr>
            </w:pPr>
            <w:r w:rsidRPr="007851D5">
              <w:rPr>
                <w:rFonts w:ascii="Times New Roman" w:hAnsi="Times New Roman" w:cs="Times New Roman"/>
                <w:sz w:val="20"/>
                <w:szCs w:val="20"/>
              </w:rPr>
              <w:t xml:space="preserve">Pneumocystis </w:t>
            </w:r>
            <w:proofErr w:type="spellStart"/>
            <w:r w:rsidRPr="007851D5">
              <w:rPr>
                <w:rFonts w:ascii="Times New Roman" w:hAnsi="Times New Roman" w:cs="Times New Roman"/>
                <w:sz w:val="20"/>
                <w:szCs w:val="20"/>
              </w:rPr>
              <w:t>Jiroveci</w:t>
            </w:r>
            <w:proofErr w:type="spellEnd"/>
          </w:p>
        </w:tc>
        <w:tc>
          <w:tcPr>
            <w:tcW w:w="1810" w:type="dxa"/>
            <w:tcBorders>
              <w:top w:val="single" w:sz="4" w:space="0" w:color="auto"/>
              <w:left w:val="single" w:sz="4" w:space="0" w:color="auto"/>
              <w:bottom w:val="single" w:sz="4" w:space="0" w:color="auto"/>
              <w:right w:val="single" w:sz="4" w:space="0" w:color="auto"/>
            </w:tcBorders>
            <w:hideMark/>
          </w:tcPr>
          <w:p w:rsidR="004865B6" w:rsidRPr="007851D5" w:rsidRDefault="004865B6" w:rsidP="007851D5">
            <w:pPr>
              <w:spacing w:after="0" w:line="360" w:lineRule="auto"/>
              <w:jc w:val="both"/>
              <w:rPr>
                <w:rFonts w:ascii="Times New Roman" w:hAnsi="Times New Roman" w:cs="Times New Roman"/>
                <w:sz w:val="20"/>
                <w:szCs w:val="20"/>
              </w:rPr>
            </w:pPr>
            <w:r w:rsidRPr="007851D5">
              <w:rPr>
                <w:rFonts w:ascii="Times New Roman" w:hAnsi="Times New Roman" w:cs="Times New Roman"/>
                <w:sz w:val="20"/>
                <w:szCs w:val="20"/>
              </w:rPr>
              <w:t>4</w:t>
            </w:r>
          </w:p>
        </w:tc>
        <w:tc>
          <w:tcPr>
            <w:tcW w:w="1701" w:type="dxa"/>
            <w:tcBorders>
              <w:top w:val="single" w:sz="4" w:space="0" w:color="auto"/>
              <w:left w:val="single" w:sz="4" w:space="0" w:color="auto"/>
              <w:bottom w:val="single" w:sz="4" w:space="0" w:color="auto"/>
              <w:right w:val="single" w:sz="4" w:space="0" w:color="auto"/>
            </w:tcBorders>
            <w:hideMark/>
          </w:tcPr>
          <w:p w:rsidR="004865B6" w:rsidRPr="007851D5" w:rsidRDefault="004865B6" w:rsidP="007851D5">
            <w:pPr>
              <w:spacing w:after="0" w:line="360" w:lineRule="auto"/>
              <w:jc w:val="both"/>
              <w:rPr>
                <w:rFonts w:ascii="Times New Roman" w:hAnsi="Times New Roman" w:cs="Times New Roman"/>
                <w:sz w:val="20"/>
                <w:szCs w:val="20"/>
              </w:rPr>
            </w:pPr>
            <w:r w:rsidRPr="007851D5">
              <w:rPr>
                <w:rFonts w:ascii="Times New Roman" w:hAnsi="Times New Roman" w:cs="Times New Roman"/>
                <w:sz w:val="20"/>
                <w:szCs w:val="20"/>
              </w:rPr>
              <w:t>10.3</w:t>
            </w:r>
          </w:p>
        </w:tc>
      </w:tr>
      <w:tr w:rsidR="004865B6" w:rsidRPr="007851D5" w:rsidTr="001967D9">
        <w:tc>
          <w:tcPr>
            <w:tcW w:w="3005" w:type="dxa"/>
            <w:tcBorders>
              <w:top w:val="single" w:sz="4" w:space="0" w:color="auto"/>
              <w:left w:val="single" w:sz="4" w:space="0" w:color="auto"/>
              <w:bottom w:val="single" w:sz="4" w:space="0" w:color="auto"/>
              <w:right w:val="single" w:sz="4" w:space="0" w:color="auto"/>
            </w:tcBorders>
            <w:hideMark/>
          </w:tcPr>
          <w:p w:rsidR="004865B6" w:rsidRPr="007851D5" w:rsidRDefault="004865B6" w:rsidP="007851D5">
            <w:pPr>
              <w:spacing w:after="0" w:line="360" w:lineRule="auto"/>
              <w:jc w:val="both"/>
              <w:rPr>
                <w:rFonts w:ascii="Times New Roman" w:hAnsi="Times New Roman" w:cs="Times New Roman"/>
                <w:sz w:val="20"/>
                <w:szCs w:val="20"/>
              </w:rPr>
            </w:pPr>
            <w:proofErr w:type="spellStart"/>
            <w:r w:rsidRPr="007851D5">
              <w:rPr>
                <w:rFonts w:ascii="Times New Roman" w:hAnsi="Times New Roman" w:cs="Times New Roman"/>
                <w:sz w:val="20"/>
                <w:szCs w:val="20"/>
              </w:rPr>
              <w:t>Covid</w:t>
            </w:r>
            <w:proofErr w:type="spellEnd"/>
            <w:r w:rsidRPr="007851D5">
              <w:rPr>
                <w:rFonts w:ascii="Times New Roman" w:hAnsi="Times New Roman" w:cs="Times New Roman"/>
                <w:sz w:val="20"/>
                <w:szCs w:val="20"/>
              </w:rPr>
              <w:t xml:space="preserve"> 19</w:t>
            </w:r>
          </w:p>
        </w:tc>
        <w:tc>
          <w:tcPr>
            <w:tcW w:w="1810" w:type="dxa"/>
            <w:tcBorders>
              <w:top w:val="single" w:sz="4" w:space="0" w:color="auto"/>
              <w:left w:val="single" w:sz="4" w:space="0" w:color="auto"/>
              <w:bottom w:val="single" w:sz="4" w:space="0" w:color="auto"/>
              <w:right w:val="single" w:sz="4" w:space="0" w:color="auto"/>
            </w:tcBorders>
            <w:hideMark/>
          </w:tcPr>
          <w:p w:rsidR="004865B6" w:rsidRPr="007851D5" w:rsidRDefault="004865B6" w:rsidP="007851D5">
            <w:pPr>
              <w:spacing w:after="0" w:line="360" w:lineRule="auto"/>
              <w:jc w:val="both"/>
              <w:rPr>
                <w:rFonts w:ascii="Times New Roman" w:hAnsi="Times New Roman" w:cs="Times New Roman"/>
                <w:sz w:val="20"/>
                <w:szCs w:val="20"/>
              </w:rPr>
            </w:pPr>
            <w:r w:rsidRPr="007851D5">
              <w:rPr>
                <w:rFonts w:ascii="Times New Roman" w:hAnsi="Times New Roman" w:cs="Times New Roman"/>
                <w:sz w:val="20"/>
                <w:szCs w:val="20"/>
              </w:rPr>
              <w:t>3</w:t>
            </w:r>
          </w:p>
        </w:tc>
        <w:tc>
          <w:tcPr>
            <w:tcW w:w="1701" w:type="dxa"/>
            <w:tcBorders>
              <w:top w:val="single" w:sz="4" w:space="0" w:color="auto"/>
              <w:left w:val="single" w:sz="4" w:space="0" w:color="auto"/>
              <w:bottom w:val="single" w:sz="4" w:space="0" w:color="auto"/>
              <w:right w:val="single" w:sz="4" w:space="0" w:color="auto"/>
            </w:tcBorders>
            <w:hideMark/>
          </w:tcPr>
          <w:p w:rsidR="004865B6" w:rsidRPr="007851D5" w:rsidRDefault="004865B6" w:rsidP="007851D5">
            <w:pPr>
              <w:spacing w:after="0" w:line="360" w:lineRule="auto"/>
              <w:jc w:val="both"/>
              <w:rPr>
                <w:rFonts w:ascii="Times New Roman" w:hAnsi="Times New Roman" w:cs="Times New Roman"/>
                <w:sz w:val="20"/>
                <w:szCs w:val="20"/>
              </w:rPr>
            </w:pPr>
            <w:r w:rsidRPr="007851D5">
              <w:rPr>
                <w:rFonts w:ascii="Times New Roman" w:hAnsi="Times New Roman" w:cs="Times New Roman"/>
                <w:sz w:val="20"/>
                <w:szCs w:val="20"/>
              </w:rPr>
              <w:t>7.7</w:t>
            </w:r>
          </w:p>
        </w:tc>
      </w:tr>
      <w:tr w:rsidR="004865B6" w:rsidRPr="007851D5" w:rsidTr="001967D9">
        <w:tc>
          <w:tcPr>
            <w:tcW w:w="3005" w:type="dxa"/>
            <w:tcBorders>
              <w:top w:val="single" w:sz="4" w:space="0" w:color="auto"/>
              <w:left w:val="single" w:sz="4" w:space="0" w:color="auto"/>
              <w:bottom w:val="single" w:sz="4" w:space="0" w:color="auto"/>
              <w:right w:val="single" w:sz="4" w:space="0" w:color="auto"/>
            </w:tcBorders>
            <w:hideMark/>
          </w:tcPr>
          <w:p w:rsidR="004865B6" w:rsidRPr="007851D5" w:rsidRDefault="004865B6" w:rsidP="007851D5">
            <w:pPr>
              <w:spacing w:after="0" w:line="360" w:lineRule="auto"/>
              <w:jc w:val="both"/>
              <w:rPr>
                <w:rFonts w:ascii="Times New Roman" w:hAnsi="Times New Roman" w:cs="Times New Roman"/>
                <w:sz w:val="20"/>
                <w:szCs w:val="20"/>
              </w:rPr>
            </w:pPr>
            <w:r w:rsidRPr="007851D5">
              <w:rPr>
                <w:rFonts w:ascii="Times New Roman" w:hAnsi="Times New Roman" w:cs="Times New Roman"/>
                <w:sz w:val="20"/>
                <w:szCs w:val="20"/>
              </w:rPr>
              <w:t>Idiopathic infection</w:t>
            </w:r>
          </w:p>
        </w:tc>
        <w:tc>
          <w:tcPr>
            <w:tcW w:w="1810" w:type="dxa"/>
            <w:tcBorders>
              <w:top w:val="single" w:sz="4" w:space="0" w:color="auto"/>
              <w:left w:val="single" w:sz="4" w:space="0" w:color="auto"/>
              <w:bottom w:val="single" w:sz="4" w:space="0" w:color="auto"/>
              <w:right w:val="single" w:sz="4" w:space="0" w:color="auto"/>
            </w:tcBorders>
            <w:hideMark/>
          </w:tcPr>
          <w:p w:rsidR="004865B6" w:rsidRPr="007851D5" w:rsidRDefault="004865B6" w:rsidP="007851D5">
            <w:pPr>
              <w:spacing w:after="0" w:line="360" w:lineRule="auto"/>
              <w:jc w:val="both"/>
              <w:rPr>
                <w:rFonts w:ascii="Times New Roman" w:hAnsi="Times New Roman" w:cs="Times New Roman"/>
                <w:sz w:val="20"/>
                <w:szCs w:val="20"/>
              </w:rPr>
            </w:pPr>
            <w:r w:rsidRPr="007851D5">
              <w:rPr>
                <w:rFonts w:ascii="Times New Roman" w:hAnsi="Times New Roman" w:cs="Times New Roman"/>
                <w:sz w:val="20"/>
                <w:szCs w:val="20"/>
              </w:rPr>
              <w:t>1</w:t>
            </w:r>
          </w:p>
        </w:tc>
        <w:tc>
          <w:tcPr>
            <w:tcW w:w="1701" w:type="dxa"/>
            <w:tcBorders>
              <w:top w:val="single" w:sz="4" w:space="0" w:color="auto"/>
              <w:left w:val="single" w:sz="4" w:space="0" w:color="auto"/>
              <w:bottom w:val="single" w:sz="4" w:space="0" w:color="auto"/>
              <w:right w:val="single" w:sz="4" w:space="0" w:color="auto"/>
            </w:tcBorders>
            <w:hideMark/>
          </w:tcPr>
          <w:p w:rsidR="004865B6" w:rsidRPr="007851D5" w:rsidRDefault="004865B6" w:rsidP="007851D5">
            <w:pPr>
              <w:spacing w:after="0" w:line="360" w:lineRule="auto"/>
              <w:jc w:val="both"/>
              <w:rPr>
                <w:rFonts w:ascii="Times New Roman" w:hAnsi="Times New Roman" w:cs="Times New Roman"/>
                <w:sz w:val="20"/>
                <w:szCs w:val="20"/>
              </w:rPr>
            </w:pPr>
            <w:r w:rsidRPr="007851D5">
              <w:rPr>
                <w:rFonts w:ascii="Times New Roman" w:hAnsi="Times New Roman" w:cs="Times New Roman"/>
                <w:sz w:val="20"/>
                <w:szCs w:val="20"/>
              </w:rPr>
              <w:t>2.6</w:t>
            </w:r>
          </w:p>
        </w:tc>
      </w:tr>
      <w:tr w:rsidR="004865B6" w:rsidRPr="007851D5" w:rsidTr="001967D9">
        <w:tc>
          <w:tcPr>
            <w:tcW w:w="3005" w:type="dxa"/>
            <w:tcBorders>
              <w:top w:val="single" w:sz="4" w:space="0" w:color="auto"/>
              <w:left w:val="single" w:sz="4" w:space="0" w:color="auto"/>
              <w:bottom w:val="single" w:sz="4" w:space="0" w:color="auto"/>
              <w:right w:val="single" w:sz="4" w:space="0" w:color="auto"/>
            </w:tcBorders>
            <w:hideMark/>
          </w:tcPr>
          <w:p w:rsidR="004865B6" w:rsidRPr="007851D5" w:rsidRDefault="004865B6" w:rsidP="007851D5">
            <w:pPr>
              <w:spacing w:after="0" w:line="360" w:lineRule="auto"/>
              <w:jc w:val="both"/>
              <w:rPr>
                <w:rFonts w:ascii="Times New Roman" w:hAnsi="Times New Roman" w:cs="Times New Roman"/>
                <w:sz w:val="20"/>
                <w:szCs w:val="20"/>
              </w:rPr>
            </w:pPr>
            <w:r w:rsidRPr="007851D5">
              <w:rPr>
                <w:rFonts w:ascii="Times New Roman" w:hAnsi="Times New Roman" w:cs="Times New Roman"/>
                <w:sz w:val="20"/>
                <w:szCs w:val="20"/>
              </w:rPr>
              <w:t>Total</w:t>
            </w:r>
          </w:p>
        </w:tc>
        <w:tc>
          <w:tcPr>
            <w:tcW w:w="1810" w:type="dxa"/>
            <w:tcBorders>
              <w:top w:val="single" w:sz="4" w:space="0" w:color="auto"/>
              <w:left w:val="single" w:sz="4" w:space="0" w:color="auto"/>
              <w:bottom w:val="single" w:sz="4" w:space="0" w:color="auto"/>
              <w:right w:val="single" w:sz="4" w:space="0" w:color="auto"/>
            </w:tcBorders>
            <w:hideMark/>
          </w:tcPr>
          <w:p w:rsidR="004865B6" w:rsidRPr="007851D5" w:rsidRDefault="004865B6" w:rsidP="007851D5">
            <w:pPr>
              <w:spacing w:after="0" w:line="360" w:lineRule="auto"/>
              <w:jc w:val="both"/>
              <w:rPr>
                <w:rFonts w:ascii="Times New Roman" w:hAnsi="Times New Roman" w:cs="Times New Roman"/>
                <w:sz w:val="20"/>
                <w:szCs w:val="20"/>
              </w:rPr>
            </w:pPr>
            <w:r w:rsidRPr="007851D5">
              <w:rPr>
                <w:rFonts w:ascii="Times New Roman" w:hAnsi="Times New Roman" w:cs="Times New Roman"/>
                <w:sz w:val="20"/>
                <w:szCs w:val="20"/>
              </w:rPr>
              <w:t>60</w:t>
            </w:r>
          </w:p>
        </w:tc>
        <w:tc>
          <w:tcPr>
            <w:tcW w:w="1701" w:type="dxa"/>
            <w:tcBorders>
              <w:top w:val="single" w:sz="4" w:space="0" w:color="auto"/>
              <w:left w:val="single" w:sz="4" w:space="0" w:color="auto"/>
              <w:bottom w:val="single" w:sz="4" w:space="0" w:color="auto"/>
              <w:right w:val="single" w:sz="4" w:space="0" w:color="auto"/>
            </w:tcBorders>
            <w:hideMark/>
          </w:tcPr>
          <w:p w:rsidR="004865B6" w:rsidRPr="007851D5" w:rsidRDefault="004865B6" w:rsidP="007851D5">
            <w:pPr>
              <w:spacing w:after="0" w:line="360" w:lineRule="auto"/>
              <w:jc w:val="both"/>
              <w:rPr>
                <w:rFonts w:ascii="Times New Roman" w:hAnsi="Times New Roman" w:cs="Times New Roman"/>
                <w:sz w:val="20"/>
                <w:szCs w:val="20"/>
              </w:rPr>
            </w:pPr>
            <w:r w:rsidRPr="007851D5">
              <w:rPr>
                <w:rFonts w:ascii="Times New Roman" w:hAnsi="Times New Roman" w:cs="Times New Roman"/>
                <w:sz w:val="20"/>
                <w:szCs w:val="20"/>
              </w:rPr>
              <w:t>100.0</w:t>
            </w:r>
          </w:p>
        </w:tc>
      </w:tr>
    </w:tbl>
    <w:p w:rsidR="004865B6" w:rsidRPr="007851D5" w:rsidRDefault="004865B6" w:rsidP="007851D5">
      <w:pPr>
        <w:spacing w:after="0" w:line="360" w:lineRule="auto"/>
        <w:jc w:val="both"/>
        <w:rPr>
          <w:rFonts w:ascii="Times New Roman" w:hAnsi="Times New Roman" w:cs="Times New Roman"/>
          <w:sz w:val="20"/>
          <w:szCs w:val="20"/>
        </w:rPr>
      </w:pPr>
    </w:p>
    <w:p w:rsidR="004865B6" w:rsidRPr="007851D5" w:rsidRDefault="004865B6" w:rsidP="007851D5">
      <w:pPr>
        <w:spacing w:after="0" w:line="360" w:lineRule="auto"/>
        <w:jc w:val="both"/>
        <w:rPr>
          <w:rFonts w:ascii="Times New Roman" w:hAnsi="Times New Roman" w:cs="Times New Roman"/>
          <w:sz w:val="20"/>
          <w:szCs w:val="20"/>
        </w:rPr>
      </w:pPr>
      <w:r w:rsidRPr="007851D5">
        <w:rPr>
          <w:rFonts w:ascii="Times New Roman" w:hAnsi="Times New Roman" w:cs="Times New Roman"/>
          <w:sz w:val="20"/>
          <w:szCs w:val="20"/>
        </w:rPr>
        <w:t>This table displays case distribution according to disease. It was seen that 20 (51.3</w:t>
      </w:r>
      <w:proofErr w:type="gramStart"/>
      <w:r w:rsidRPr="007851D5">
        <w:rPr>
          <w:rFonts w:ascii="Times New Roman" w:hAnsi="Times New Roman" w:cs="Times New Roman"/>
          <w:sz w:val="20"/>
          <w:szCs w:val="20"/>
        </w:rPr>
        <w:t>)  cases</w:t>
      </w:r>
      <w:proofErr w:type="gramEnd"/>
      <w:r w:rsidRPr="007851D5">
        <w:rPr>
          <w:rFonts w:ascii="Times New Roman" w:hAnsi="Times New Roman" w:cs="Times New Roman"/>
          <w:sz w:val="20"/>
          <w:szCs w:val="20"/>
        </w:rPr>
        <w:t xml:space="preserve"> had tuberculosis, 11 (28.2) cases had Bacterial Pneumonia, 4 (10.3) cases had Pneumocystis </w:t>
      </w:r>
      <w:proofErr w:type="spellStart"/>
      <w:r w:rsidRPr="007851D5">
        <w:rPr>
          <w:rFonts w:ascii="Times New Roman" w:hAnsi="Times New Roman" w:cs="Times New Roman"/>
          <w:sz w:val="20"/>
          <w:szCs w:val="20"/>
        </w:rPr>
        <w:t>Jiroveci</w:t>
      </w:r>
      <w:proofErr w:type="spellEnd"/>
      <w:r w:rsidRPr="007851D5">
        <w:rPr>
          <w:rFonts w:ascii="Times New Roman" w:hAnsi="Times New Roman" w:cs="Times New Roman"/>
          <w:sz w:val="20"/>
          <w:szCs w:val="20"/>
        </w:rPr>
        <w:t xml:space="preserve">, 3 (7.7) cases had </w:t>
      </w:r>
      <w:proofErr w:type="spellStart"/>
      <w:r w:rsidRPr="007851D5">
        <w:rPr>
          <w:rFonts w:ascii="Times New Roman" w:hAnsi="Times New Roman" w:cs="Times New Roman"/>
          <w:sz w:val="20"/>
          <w:szCs w:val="20"/>
        </w:rPr>
        <w:t>Covid</w:t>
      </w:r>
      <w:proofErr w:type="spellEnd"/>
      <w:r w:rsidRPr="007851D5">
        <w:rPr>
          <w:rFonts w:ascii="Times New Roman" w:hAnsi="Times New Roman" w:cs="Times New Roman"/>
          <w:sz w:val="20"/>
          <w:szCs w:val="20"/>
        </w:rPr>
        <w:t xml:space="preserve"> 19 and 1 (2.6) cases had idiopathic infection. </w:t>
      </w:r>
    </w:p>
    <w:p w:rsidR="00650647" w:rsidRPr="007851D5" w:rsidRDefault="00650647" w:rsidP="007851D5">
      <w:pPr>
        <w:spacing w:after="0" w:line="360" w:lineRule="auto"/>
        <w:jc w:val="both"/>
        <w:rPr>
          <w:rFonts w:ascii="Times New Roman" w:hAnsi="Times New Roman" w:cs="Times New Roman"/>
          <w:b/>
          <w:bCs/>
          <w:sz w:val="20"/>
          <w:szCs w:val="20"/>
        </w:rPr>
      </w:pPr>
    </w:p>
    <w:p w:rsidR="004865B6" w:rsidRPr="007851D5" w:rsidRDefault="00650647" w:rsidP="007851D5">
      <w:pPr>
        <w:spacing w:after="0" w:line="360" w:lineRule="auto"/>
        <w:jc w:val="both"/>
        <w:rPr>
          <w:rFonts w:ascii="Times New Roman" w:hAnsi="Times New Roman" w:cs="Times New Roman"/>
          <w:b/>
          <w:bCs/>
          <w:sz w:val="20"/>
          <w:szCs w:val="20"/>
        </w:rPr>
      </w:pPr>
      <w:r w:rsidRPr="007851D5">
        <w:rPr>
          <w:rFonts w:ascii="Times New Roman" w:hAnsi="Times New Roman" w:cs="Times New Roman"/>
          <w:b/>
          <w:bCs/>
          <w:sz w:val="20"/>
          <w:szCs w:val="20"/>
        </w:rPr>
        <w:t xml:space="preserve">Table </w:t>
      </w:r>
      <w:r w:rsidR="00FF3419" w:rsidRPr="007851D5">
        <w:rPr>
          <w:rFonts w:ascii="Times New Roman" w:hAnsi="Times New Roman" w:cs="Times New Roman"/>
          <w:b/>
          <w:bCs/>
          <w:sz w:val="20"/>
          <w:szCs w:val="20"/>
        </w:rPr>
        <w:t>2</w:t>
      </w:r>
      <w:r w:rsidR="004865B6" w:rsidRPr="007851D5">
        <w:rPr>
          <w:rFonts w:ascii="Times New Roman" w:hAnsi="Times New Roman" w:cs="Times New Roman"/>
          <w:b/>
          <w:bCs/>
          <w:sz w:val="20"/>
          <w:szCs w:val="20"/>
        </w:rPr>
        <w:t xml:space="preserve">: Comparison of CD4 count found in </w:t>
      </w:r>
      <w:proofErr w:type="gramStart"/>
      <w:r w:rsidR="004865B6" w:rsidRPr="007851D5">
        <w:rPr>
          <w:rFonts w:ascii="Times New Roman" w:hAnsi="Times New Roman" w:cs="Times New Roman"/>
          <w:b/>
          <w:bCs/>
          <w:sz w:val="20"/>
          <w:szCs w:val="20"/>
        </w:rPr>
        <w:t>Pulmonary</w:t>
      </w:r>
      <w:proofErr w:type="gramEnd"/>
      <w:r w:rsidR="004865B6" w:rsidRPr="007851D5">
        <w:rPr>
          <w:rFonts w:ascii="Times New Roman" w:hAnsi="Times New Roman" w:cs="Times New Roman"/>
          <w:b/>
          <w:bCs/>
          <w:sz w:val="20"/>
          <w:szCs w:val="20"/>
        </w:rPr>
        <w:t xml:space="preserve"> diseases</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830"/>
        <w:gridCol w:w="1134"/>
        <w:gridCol w:w="1276"/>
        <w:gridCol w:w="1701"/>
      </w:tblGrid>
      <w:tr w:rsidR="004865B6" w:rsidRPr="007851D5" w:rsidTr="001967D9">
        <w:trPr>
          <w:cantSplit/>
        </w:trPr>
        <w:tc>
          <w:tcPr>
            <w:tcW w:w="2830" w:type="dxa"/>
            <w:tcBorders>
              <w:top w:val="single" w:sz="4" w:space="0" w:color="auto"/>
              <w:left w:val="single" w:sz="4" w:space="0" w:color="auto"/>
              <w:bottom w:val="single" w:sz="4" w:space="0" w:color="auto"/>
              <w:right w:val="single" w:sz="4" w:space="0" w:color="auto"/>
            </w:tcBorders>
            <w:shd w:val="clear" w:color="auto" w:fill="FFFFFF"/>
            <w:hideMark/>
          </w:tcPr>
          <w:p w:rsidR="004865B6" w:rsidRPr="007851D5" w:rsidRDefault="004865B6" w:rsidP="007851D5">
            <w:pPr>
              <w:autoSpaceDE w:val="0"/>
              <w:autoSpaceDN w:val="0"/>
              <w:adjustRightInd w:val="0"/>
              <w:spacing w:after="0" w:line="360" w:lineRule="auto"/>
              <w:ind w:left="60" w:right="60"/>
              <w:jc w:val="both"/>
              <w:rPr>
                <w:rFonts w:ascii="Times New Roman" w:hAnsi="Times New Roman" w:cs="Times New Roman"/>
                <w:b/>
                <w:bCs/>
                <w:color w:val="000000"/>
                <w:sz w:val="20"/>
                <w:szCs w:val="20"/>
              </w:rPr>
            </w:pPr>
            <w:r w:rsidRPr="007851D5">
              <w:rPr>
                <w:rFonts w:ascii="Times New Roman" w:hAnsi="Times New Roman" w:cs="Times New Roman"/>
                <w:b/>
                <w:bCs/>
                <w:color w:val="000000"/>
                <w:sz w:val="20"/>
                <w:szCs w:val="20"/>
              </w:rPr>
              <w:t>Pulmonary involvement</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4865B6" w:rsidRPr="007851D5" w:rsidRDefault="004865B6" w:rsidP="007851D5">
            <w:pPr>
              <w:autoSpaceDE w:val="0"/>
              <w:autoSpaceDN w:val="0"/>
              <w:adjustRightInd w:val="0"/>
              <w:spacing w:after="0" w:line="360" w:lineRule="auto"/>
              <w:ind w:left="60" w:right="60"/>
              <w:jc w:val="both"/>
              <w:rPr>
                <w:rFonts w:ascii="Times New Roman" w:hAnsi="Times New Roman" w:cs="Times New Roman"/>
                <w:b/>
                <w:bCs/>
                <w:color w:val="000000"/>
                <w:sz w:val="20"/>
                <w:szCs w:val="20"/>
              </w:rPr>
            </w:pPr>
            <w:r w:rsidRPr="007851D5">
              <w:rPr>
                <w:rFonts w:ascii="Times New Roman" w:hAnsi="Times New Roman" w:cs="Times New Roman"/>
                <w:b/>
                <w:bCs/>
                <w:color w:val="000000"/>
                <w:sz w:val="20"/>
                <w:szCs w:val="20"/>
              </w:rPr>
              <w:t>N</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4865B6" w:rsidRPr="007851D5" w:rsidRDefault="004865B6" w:rsidP="007851D5">
            <w:pPr>
              <w:autoSpaceDE w:val="0"/>
              <w:autoSpaceDN w:val="0"/>
              <w:adjustRightInd w:val="0"/>
              <w:spacing w:after="0" w:line="360" w:lineRule="auto"/>
              <w:ind w:left="60" w:right="60"/>
              <w:jc w:val="both"/>
              <w:rPr>
                <w:rFonts w:ascii="Times New Roman" w:hAnsi="Times New Roman" w:cs="Times New Roman"/>
                <w:b/>
                <w:bCs/>
                <w:color w:val="000000"/>
                <w:sz w:val="20"/>
                <w:szCs w:val="20"/>
              </w:rPr>
            </w:pPr>
            <w:r w:rsidRPr="007851D5">
              <w:rPr>
                <w:rFonts w:ascii="Times New Roman" w:hAnsi="Times New Roman" w:cs="Times New Roman"/>
                <w:b/>
                <w:bCs/>
                <w:color w:val="000000"/>
                <w:sz w:val="20"/>
                <w:szCs w:val="20"/>
              </w:rPr>
              <w:t>Mean</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4865B6" w:rsidRPr="007851D5" w:rsidRDefault="004865B6" w:rsidP="007851D5">
            <w:pPr>
              <w:autoSpaceDE w:val="0"/>
              <w:autoSpaceDN w:val="0"/>
              <w:adjustRightInd w:val="0"/>
              <w:spacing w:after="0" w:line="360" w:lineRule="auto"/>
              <w:ind w:left="60" w:right="60"/>
              <w:jc w:val="both"/>
              <w:rPr>
                <w:rFonts w:ascii="Times New Roman" w:hAnsi="Times New Roman" w:cs="Times New Roman"/>
                <w:b/>
                <w:bCs/>
                <w:color w:val="000000"/>
                <w:sz w:val="20"/>
                <w:szCs w:val="20"/>
              </w:rPr>
            </w:pPr>
            <w:r w:rsidRPr="007851D5">
              <w:rPr>
                <w:rFonts w:ascii="Times New Roman" w:hAnsi="Times New Roman" w:cs="Times New Roman"/>
                <w:b/>
                <w:bCs/>
                <w:color w:val="000000"/>
                <w:sz w:val="20"/>
                <w:szCs w:val="20"/>
              </w:rPr>
              <w:t>Std. Deviation</w:t>
            </w:r>
          </w:p>
        </w:tc>
      </w:tr>
      <w:tr w:rsidR="004865B6" w:rsidRPr="007851D5" w:rsidTr="001967D9">
        <w:trPr>
          <w:cantSplit/>
        </w:trPr>
        <w:tc>
          <w:tcPr>
            <w:tcW w:w="28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65B6" w:rsidRPr="007851D5" w:rsidRDefault="004865B6" w:rsidP="007851D5">
            <w:pPr>
              <w:autoSpaceDE w:val="0"/>
              <w:autoSpaceDN w:val="0"/>
              <w:adjustRightInd w:val="0"/>
              <w:spacing w:after="0" w:line="360" w:lineRule="auto"/>
              <w:ind w:left="60" w:right="60"/>
              <w:jc w:val="both"/>
              <w:rPr>
                <w:rFonts w:ascii="Times New Roman" w:hAnsi="Times New Roman" w:cs="Times New Roman"/>
                <w:color w:val="000000"/>
                <w:sz w:val="20"/>
                <w:szCs w:val="20"/>
              </w:rPr>
            </w:pPr>
            <w:r w:rsidRPr="007851D5">
              <w:rPr>
                <w:rFonts w:ascii="Times New Roman" w:hAnsi="Times New Roman" w:cs="Times New Roman"/>
                <w:color w:val="000000"/>
                <w:sz w:val="20"/>
                <w:szCs w:val="20"/>
              </w:rPr>
              <w:t>Tuberculosis</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4865B6" w:rsidRPr="007851D5" w:rsidRDefault="004865B6" w:rsidP="007851D5">
            <w:pPr>
              <w:autoSpaceDE w:val="0"/>
              <w:autoSpaceDN w:val="0"/>
              <w:adjustRightInd w:val="0"/>
              <w:spacing w:after="0" w:line="360" w:lineRule="auto"/>
              <w:ind w:left="60" w:right="60"/>
              <w:jc w:val="both"/>
              <w:rPr>
                <w:rFonts w:ascii="Times New Roman" w:hAnsi="Times New Roman" w:cs="Times New Roman"/>
                <w:color w:val="000000"/>
                <w:sz w:val="20"/>
                <w:szCs w:val="20"/>
              </w:rPr>
            </w:pPr>
            <w:r w:rsidRPr="007851D5">
              <w:rPr>
                <w:rFonts w:ascii="Times New Roman" w:hAnsi="Times New Roman" w:cs="Times New Roman"/>
                <w:color w:val="000000"/>
                <w:sz w:val="20"/>
                <w:szCs w:val="20"/>
              </w:rPr>
              <w:t>20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4865B6" w:rsidRPr="007851D5" w:rsidRDefault="004865B6" w:rsidP="007851D5">
            <w:pPr>
              <w:autoSpaceDE w:val="0"/>
              <w:autoSpaceDN w:val="0"/>
              <w:adjustRightInd w:val="0"/>
              <w:spacing w:after="0" w:line="360" w:lineRule="auto"/>
              <w:ind w:left="60" w:right="60"/>
              <w:jc w:val="both"/>
              <w:rPr>
                <w:rFonts w:ascii="Times New Roman" w:hAnsi="Times New Roman" w:cs="Times New Roman"/>
                <w:color w:val="000000"/>
                <w:sz w:val="20"/>
                <w:szCs w:val="20"/>
              </w:rPr>
            </w:pPr>
            <w:r w:rsidRPr="007851D5">
              <w:rPr>
                <w:rFonts w:ascii="Times New Roman" w:hAnsi="Times New Roman" w:cs="Times New Roman"/>
                <w:color w:val="000000"/>
                <w:sz w:val="20"/>
                <w:szCs w:val="20"/>
              </w:rPr>
              <w:t>255.5</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4865B6" w:rsidRPr="007851D5" w:rsidRDefault="004865B6" w:rsidP="007851D5">
            <w:pPr>
              <w:autoSpaceDE w:val="0"/>
              <w:autoSpaceDN w:val="0"/>
              <w:adjustRightInd w:val="0"/>
              <w:spacing w:after="0" w:line="360" w:lineRule="auto"/>
              <w:ind w:left="60" w:right="60"/>
              <w:jc w:val="both"/>
              <w:rPr>
                <w:rFonts w:ascii="Times New Roman" w:hAnsi="Times New Roman" w:cs="Times New Roman"/>
                <w:color w:val="000000"/>
                <w:sz w:val="20"/>
                <w:szCs w:val="20"/>
              </w:rPr>
            </w:pPr>
            <w:r w:rsidRPr="007851D5">
              <w:rPr>
                <w:rFonts w:ascii="Times New Roman" w:hAnsi="Times New Roman" w:cs="Times New Roman"/>
                <w:color w:val="000000"/>
                <w:sz w:val="20"/>
                <w:szCs w:val="20"/>
              </w:rPr>
              <w:t>151.86</w:t>
            </w:r>
          </w:p>
        </w:tc>
      </w:tr>
      <w:tr w:rsidR="004865B6" w:rsidRPr="007851D5" w:rsidTr="001967D9">
        <w:trPr>
          <w:cantSplit/>
        </w:trPr>
        <w:tc>
          <w:tcPr>
            <w:tcW w:w="28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65B6" w:rsidRPr="007851D5" w:rsidRDefault="004865B6" w:rsidP="007851D5">
            <w:pPr>
              <w:autoSpaceDE w:val="0"/>
              <w:autoSpaceDN w:val="0"/>
              <w:adjustRightInd w:val="0"/>
              <w:spacing w:after="0" w:line="360" w:lineRule="auto"/>
              <w:ind w:left="60" w:right="60"/>
              <w:jc w:val="both"/>
              <w:rPr>
                <w:rFonts w:ascii="Times New Roman" w:hAnsi="Times New Roman" w:cs="Times New Roman"/>
                <w:color w:val="000000"/>
                <w:sz w:val="20"/>
                <w:szCs w:val="20"/>
              </w:rPr>
            </w:pPr>
            <w:r w:rsidRPr="007851D5">
              <w:rPr>
                <w:rFonts w:ascii="Times New Roman" w:hAnsi="Times New Roman" w:cs="Times New Roman"/>
                <w:color w:val="000000"/>
                <w:sz w:val="20"/>
                <w:szCs w:val="20"/>
              </w:rPr>
              <w:t>Bacterial Pneumonia</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4865B6" w:rsidRPr="007851D5" w:rsidRDefault="004865B6" w:rsidP="007851D5">
            <w:pPr>
              <w:autoSpaceDE w:val="0"/>
              <w:autoSpaceDN w:val="0"/>
              <w:adjustRightInd w:val="0"/>
              <w:spacing w:after="0" w:line="360" w:lineRule="auto"/>
              <w:ind w:left="60" w:right="60"/>
              <w:jc w:val="both"/>
              <w:rPr>
                <w:rFonts w:ascii="Times New Roman" w:hAnsi="Times New Roman" w:cs="Times New Roman"/>
                <w:color w:val="000000"/>
                <w:sz w:val="20"/>
                <w:szCs w:val="20"/>
              </w:rPr>
            </w:pPr>
            <w:r w:rsidRPr="007851D5">
              <w:rPr>
                <w:rFonts w:ascii="Times New Roman" w:hAnsi="Times New Roman" w:cs="Times New Roman"/>
                <w:color w:val="000000"/>
                <w:sz w:val="20"/>
                <w:szCs w:val="20"/>
              </w:rPr>
              <w:t>11</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4865B6" w:rsidRPr="007851D5" w:rsidRDefault="004865B6" w:rsidP="007851D5">
            <w:pPr>
              <w:autoSpaceDE w:val="0"/>
              <w:autoSpaceDN w:val="0"/>
              <w:adjustRightInd w:val="0"/>
              <w:spacing w:after="0" w:line="360" w:lineRule="auto"/>
              <w:ind w:left="60" w:right="60"/>
              <w:jc w:val="both"/>
              <w:rPr>
                <w:rFonts w:ascii="Times New Roman" w:hAnsi="Times New Roman" w:cs="Times New Roman"/>
                <w:color w:val="000000"/>
                <w:sz w:val="20"/>
                <w:szCs w:val="20"/>
              </w:rPr>
            </w:pPr>
            <w:r w:rsidRPr="007851D5">
              <w:rPr>
                <w:rFonts w:ascii="Times New Roman" w:hAnsi="Times New Roman" w:cs="Times New Roman"/>
                <w:color w:val="000000"/>
                <w:sz w:val="20"/>
                <w:szCs w:val="20"/>
              </w:rPr>
              <w:t>305.9</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4865B6" w:rsidRPr="007851D5" w:rsidRDefault="004865B6" w:rsidP="007851D5">
            <w:pPr>
              <w:autoSpaceDE w:val="0"/>
              <w:autoSpaceDN w:val="0"/>
              <w:adjustRightInd w:val="0"/>
              <w:spacing w:after="0" w:line="360" w:lineRule="auto"/>
              <w:ind w:left="60" w:right="60"/>
              <w:jc w:val="both"/>
              <w:rPr>
                <w:rFonts w:ascii="Times New Roman" w:hAnsi="Times New Roman" w:cs="Times New Roman"/>
                <w:color w:val="000000"/>
                <w:sz w:val="20"/>
                <w:szCs w:val="20"/>
              </w:rPr>
            </w:pPr>
            <w:r w:rsidRPr="007851D5">
              <w:rPr>
                <w:rFonts w:ascii="Times New Roman" w:hAnsi="Times New Roman" w:cs="Times New Roman"/>
                <w:color w:val="000000"/>
                <w:sz w:val="20"/>
                <w:szCs w:val="20"/>
              </w:rPr>
              <w:t>75.57</w:t>
            </w:r>
          </w:p>
        </w:tc>
      </w:tr>
      <w:tr w:rsidR="004865B6" w:rsidRPr="007851D5" w:rsidTr="001967D9">
        <w:trPr>
          <w:cantSplit/>
        </w:trPr>
        <w:tc>
          <w:tcPr>
            <w:tcW w:w="28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65B6" w:rsidRPr="007851D5" w:rsidRDefault="004865B6" w:rsidP="007851D5">
            <w:pPr>
              <w:autoSpaceDE w:val="0"/>
              <w:autoSpaceDN w:val="0"/>
              <w:adjustRightInd w:val="0"/>
              <w:spacing w:after="0" w:line="360" w:lineRule="auto"/>
              <w:ind w:left="60" w:right="60"/>
              <w:jc w:val="both"/>
              <w:rPr>
                <w:rFonts w:ascii="Times New Roman" w:hAnsi="Times New Roman" w:cs="Times New Roman"/>
                <w:color w:val="000000"/>
                <w:sz w:val="20"/>
                <w:szCs w:val="20"/>
              </w:rPr>
            </w:pPr>
            <w:r w:rsidRPr="007851D5">
              <w:rPr>
                <w:rFonts w:ascii="Times New Roman" w:hAnsi="Times New Roman" w:cs="Times New Roman"/>
                <w:color w:val="000000"/>
                <w:sz w:val="20"/>
                <w:szCs w:val="20"/>
              </w:rPr>
              <w:t xml:space="preserve">Pneumocystis </w:t>
            </w:r>
            <w:proofErr w:type="spellStart"/>
            <w:r w:rsidRPr="007851D5">
              <w:rPr>
                <w:rFonts w:ascii="Times New Roman" w:hAnsi="Times New Roman" w:cs="Times New Roman"/>
                <w:color w:val="000000"/>
                <w:sz w:val="20"/>
                <w:szCs w:val="20"/>
              </w:rPr>
              <w:t>Jiroveci</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4865B6" w:rsidRPr="007851D5" w:rsidRDefault="004865B6" w:rsidP="007851D5">
            <w:pPr>
              <w:autoSpaceDE w:val="0"/>
              <w:autoSpaceDN w:val="0"/>
              <w:adjustRightInd w:val="0"/>
              <w:spacing w:after="0" w:line="360" w:lineRule="auto"/>
              <w:ind w:left="60" w:right="60"/>
              <w:jc w:val="both"/>
              <w:rPr>
                <w:rFonts w:ascii="Times New Roman" w:hAnsi="Times New Roman" w:cs="Times New Roman"/>
                <w:color w:val="000000"/>
                <w:sz w:val="20"/>
                <w:szCs w:val="20"/>
              </w:rPr>
            </w:pPr>
            <w:r w:rsidRPr="007851D5">
              <w:rPr>
                <w:rFonts w:ascii="Times New Roman" w:hAnsi="Times New Roman" w:cs="Times New Roman"/>
                <w:color w:val="000000"/>
                <w:sz w:val="20"/>
                <w:szCs w:val="20"/>
              </w:rPr>
              <w:t>4</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4865B6" w:rsidRPr="007851D5" w:rsidRDefault="004865B6" w:rsidP="007851D5">
            <w:pPr>
              <w:autoSpaceDE w:val="0"/>
              <w:autoSpaceDN w:val="0"/>
              <w:adjustRightInd w:val="0"/>
              <w:spacing w:after="0" w:line="360" w:lineRule="auto"/>
              <w:ind w:left="60" w:right="60"/>
              <w:jc w:val="both"/>
              <w:rPr>
                <w:rFonts w:ascii="Times New Roman" w:hAnsi="Times New Roman" w:cs="Times New Roman"/>
                <w:color w:val="000000"/>
                <w:sz w:val="20"/>
                <w:szCs w:val="20"/>
              </w:rPr>
            </w:pPr>
            <w:r w:rsidRPr="007851D5">
              <w:rPr>
                <w:rFonts w:ascii="Times New Roman" w:hAnsi="Times New Roman" w:cs="Times New Roman"/>
                <w:color w:val="000000"/>
                <w:sz w:val="20"/>
                <w:szCs w:val="20"/>
              </w:rPr>
              <w:t>135.2</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4865B6" w:rsidRPr="007851D5" w:rsidRDefault="004865B6" w:rsidP="007851D5">
            <w:pPr>
              <w:autoSpaceDE w:val="0"/>
              <w:autoSpaceDN w:val="0"/>
              <w:adjustRightInd w:val="0"/>
              <w:spacing w:after="0" w:line="360" w:lineRule="auto"/>
              <w:ind w:left="60" w:right="60"/>
              <w:jc w:val="both"/>
              <w:rPr>
                <w:rFonts w:ascii="Times New Roman" w:hAnsi="Times New Roman" w:cs="Times New Roman"/>
                <w:color w:val="000000"/>
                <w:sz w:val="20"/>
                <w:szCs w:val="20"/>
              </w:rPr>
            </w:pPr>
            <w:r w:rsidRPr="007851D5">
              <w:rPr>
                <w:rFonts w:ascii="Times New Roman" w:hAnsi="Times New Roman" w:cs="Times New Roman"/>
                <w:color w:val="000000"/>
                <w:sz w:val="20"/>
                <w:szCs w:val="20"/>
              </w:rPr>
              <w:t>42.66</w:t>
            </w:r>
          </w:p>
        </w:tc>
      </w:tr>
      <w:tr w:rsidR="004865B6" w:rsidRPr="007851D5" w:rsidTr="001967D9">
        <w:trPr>
          <w:cantSplit/>
        </w:trPr>
        <w:tc>
          <w:tcPr>
            <w:tcW w:w="28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65B6" w:rsidRPr="007851D5" w:rsidRDefault="004865B6" w:rsidP="007851D5">
            <w:pPr>
              <w:autoSpaceDE w:val="0"/>
              <w:autoSpaceDN w:val="0"/>
              <w:adjustRightInd w:val="0"/>
              <w:spacing w:after="0" w:line="360" w:lineRule="auto"/>
              <w:ind w:left="60" w:right="60"/>
              <w:jc w:val="both"/>
              <w:rPr>
                <w:rFonts w:ascii="Times New Roman" w:hAnsi="Times New Roman" w:cs="Times New Roman"/>
                <w:color w:val="000000"/>
                <w:sz w:val="20"/>
                <w:szCs w:val="20"/>
              </w:rPr>
            </w:pPr>
            <w:proofErr w:type="spellStart"/>
            <w:r w:rsidRPr="007851D5">
              <w:rPr>
                <w:rFonts w:ascii="Times New Roman" w:hAnsi="Times New Roman" w:cs="Times New Roman"/>
                <w:color w:val="000000"/>
                <w:sz w:val="20"/>
                <w:szCs w:val="20"/>
              </w:rPr>
              <w:t>Covid</w:t>
            </w:r>
            <w:proofErr w:type="spellEnd"/>
            <w:r w:rsidRPr="007851D5">
              <w:rPr>
                <w:rFonts w:ascii="Times New Roman" w:hAnsi="Times New Roman" w:cs="Times New Roman"/>
                <w:color w:val="000000"/>
                <w:sz w:val="20"/>
                <w:szCs w:val="20"/>
              </w:rPr>
              <w:t xml:space="preserve"> 19</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4865B6" w:rsidRPr="007851D5" w:rsidRDefault="004865B6" w:rsidP="007851D5">
            <w:pPr>
              <w:autoSpaceDE w:val="0"/>
              <w:autoSpaceDN w:val="0"/>
              <w:adjustRightInd w:val="0"/>
              <w:spacing w:after="0" w:line="360" w:lineRule="auto"/>
              <w:ind w:left="60" w:right="60"/>
              <w:jc w:val="both"/>
              <w:rPr>
                <w:rFonts w:ascii="Times New Roman" w:hAnsi="Times New Roman" w:cs="Times New Roman"/>
                <w:color w:val="000000"/>
                <w:sz w:val="20"/>
                <w:szCs w:val="20"/>
              </w:rPr>
            </w:pPr>
            <w:r w:rsidRPr="007851D5">
              <w:rPr>
                <w:rFonts w:ascii="Times New Roman" w:hAnsi="Times New Roman" w:cs="Times New Roman"/>
                <w:color w:val="000000"/>
                <w:sz w:val="20"/>
                <w:szCs w:val="20"/>
              </w:rPr>
              <w:t>3</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4865B6" w:rsidRPr="007851D5" w:rsidRDefault="004865B6" w:rsidP="007851D5">
            <w:pPr>
              <w:autoSpaceDE w:val="0"/>
              <w:autoSpaceDN w:val="0"/>
              <w:adjustRightInd w:val="0"/>
              <w:spacing w:after="0" w:line="360" w:lineRule="auto"/>
              <w:ind w:left="60" w:right="60"/>
              <w:jc w:val="both"/>
              <w:rPr>
                <w:rFonts w:ascii="Times New Roman" w:hAnsi="Times New Roman" w:cs="Times New Roman"/>
                <w:color w:val="000000"/>
                <w:sz w:val="20"/>
                <w:szCs w:val="20"/>
              </w:rPr>
            </w:pPr>
            <w:r w:rsidRPr="007851D5">
              <w:rPr>
                <w:rFonts w:ascii="Times New Roman" w:hAnsi="Times New Roman" w:cs="Times New Roman"/>
                <w:color w:val="000000"/>
                <w:sz w:val="20"/>
                <w:szCs w:val="20"/>
              </w:rPr>
              <w:t>348.0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4865B6" w:rsidRPr="007851D5" w:rsidRDefault="004865B6" w:rsidP="007851D5">
            <w:pPr>
              <w:autoSpaceDE w:val="0"/>
              <w:autoSpaceDN w:val="0"/>
              <w:adjustRightInd w:val="0"/>
              <w:spacing w:after="0" w:line="360" w:lineRule="auto"/>
              <w:ind w:left="60" w:right="60"/>
              <w:jc w:val="both"/>
              <w:rPr>
                <w:rFonts w:ascii="Times New Roman" w:hAnsi="Times New Roman" w:cs="Times New Roman"/>
                <w:color w:val="000000"/>
                <w:sz w:val="20"/>
                <w:szCs w:val="20"/>
              </w:rPr>
            </w:pPr>
            <w:r w:rsidRPr="007851D5">
              <w:rPr>
                <w:rFonts w:ascii="Times New Roman" w:hAnsi="Times New Roman" w:cs="Times New Roman"/>
                <w:color w:val="000000"/>
                <w:sz w:val="20"/>
                <w:szCs w:val="20"/>
              </w:rPr>
              <w:t>216.36</w:t>
            </w:r>
          </w:p>
        </w:tc>
      </w:tr>
      <w:tr w:rsidR="004865B6" w:rsidRPr="007851D5" w:rsidTr="001967D9">
        <w:trPr>
          <w:cantSplit/>
        </w:trPr>
        <w:tc>
          <w:tcPr>
            <w:tcW w:w="28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65B6" w:rsidRPr="007851D5" w:rsidRDefault="004865B6" w:rsidP="007851D5">
            <w:pPr>
              <w:autoSpaceDE w:val="0"/>
              <w:autoSpaceDN w:val="0"/>
              <w:adjustRightInd w:val="0"/>
              <w:spacing w:after="0" w:line="360" w:lineRule="auto"/>
              <w:ind w:left="60" w:right="60"/>
              <w:jc w:val="both"/>
              <w:rPr>
                <w:rFonts w:ascii="Times New Roman" w:hAnsi="Times New Roman" w:cs="Times New Roman"/>
                <w:color w:val="000000"/>
                <w:sz w:val="20"/>
                <w:szCs w:val="20"/>
              </w:rPr>
            </w:pPr>
            <w:r w:rsidRPr="007851D5">
              <w:rPr>
                <w:rFonts w:ascii="Times New Roman" w:hAnsi="Times New Roman" w:cs="Times New Roman"/>
                <w:color w:val="000000"/>
                <w:sz w:val="20"/>
                <w:szCs w:val="20"/>
              </w:rPr>
              <w:t>Idiopathic infection</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4865B6" w:rsidRPr="007851D5" w:rsidRDefault="004865B6" w:rsidP="007851D5">
            <w:pPr>
              <w:autoSpaceDE w:val="0"/>
              <w:autoSpaceDN w:val="0"/>
              <w:adjustRightInd w:val="0"/>
              <w:spacing w:after="0" w:line="360" w:lineRule="auto"/>
              <w:ind w:left="60" w:right="60"/>
              <w:jc w:val="both"/>
              <w:rPr>
                <w:rFonts w:ascii="Times New Roman" w:hAnsi="Times New Roman" w:cs="Times New Roman"/>
                <w:color w:val="000000"/>
                <w:sz w:val="20"/>
                <w:szCs w:val="20"/>
              </w:rPr>
            </w:pPr>
            <w:r w:rsidRPr="007851D5">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4865B6" w:rsidRPr="007851D5" w:rsidRDefault="004865B6" w:rsidP="007851D5">
            <w:pPr>
              <w:autoSpaceDE w:val="0"/>
              <w:autoSpaceDN w:val="0"/>
              <w:adjustRightInd w:val="0"/>
              <w:spacing w:after="0" w:line="360" w:lineRule="auto"/>
              <w:ind w:left="60" w:right="60"/>
              <w:jc w:val="both"/>
              <w:rPr>
                <w:rFonts w:ascii="Times New Roman" w:hAnsi="Times New Roman" w:cs="Times New Roman"/>
                <w:color w:val="000000"/>
                <w:sz w:val="20"/>
                <w:szCs w:val="20"/>
              </w:rPr>
            </w:pPr>
            <w:r w:rsidRPr="007851D5">
              <w:rPr>
                <w:rFonts w:ascii="Times New Roman" w:hAnsi="Times New Roman" w:cs="Times New Roman"/>
                <w:color w:val="000000"/>
                <w:sz w:val="20"/>
                <w:szCs w:val="20"/>
              </w:rPr>
              <w:t>344.0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865B6" w:rsidRPr="007851D5" w:rsidRDefault="004865B6" w:rsidP="007851D5">
            <w:pPr>
              <w:autoSpaceDE w:val="0"/>
              <w:autoSpaceDN w:val="0"/>
              <w:adjustRightInd w:val="0"/>
              <w:spacing w:after="0" w:line="360" w:lineRule="auto"/>
              <w:ind w:left="60" w:right="60"/>
              <w:jc w:val="both"/>
              <w:rPr>
                <w:rFonts w:ascii="Times New Roman" w:hAnsi="Times New Roman" w:cs="Times New Roman"/>
                <w:color w:val="000000"/>
                <w:sz w:val="20"/>
                <w:szCs w:val="20"/>
              </w:rPr>
            </w:pPr>
          </w:p>
        </w:tc>
      </w:tr>
      <w:tr w:rsidR="004865B6" w:rsidRPr="007851D5" w:rsidTr="001967D9">
        <w:trPr>
          <w:cantSplit/>
        </w:trPr>
        <w:tc>
          <w:tcPr>
            <w:tcW w:w="28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65B6" w:rsidRPr="007851D5" w:rsidRDefault="004865B6" w:rsidP="007851D5">
            <w:pPr>
              <w:autoSpaceDE w:val="0"/>
              <w:autoSpaceDN w:val="0"/>
              <w:adjustRightInd w:val="0"/>
              <w:spacing w:after="0" w:line="360" w:lineRule="auto"/>
              <w:ind w:left="60" w:right="60"/>
              <w:jc w:val="both"/>
              <w:rPr>
                <w:rFonts w:ascii="Times New Roman" w:hAnsi="Times New Roman" w:cs="Times New Roman"/>
                <w:color w:val="000000"/>
                <w:sz w:val="20"/>
                <w:szCs w:val="20"/>
              </w:rPr>
            </w:pPr>
            <w:r w:rsidRPr="007851D5">
              <w:rPr>
                <w:rFonts w:ascii="Times New Roman" w:hAnsi="Times New Roman" w:cs="Times New Roman"/>
                <w:color w:val="000000"/>
                <w:sz w:val="20"/>
                <w:szCs w:val="20"/>
              </w:rPr>
              <w:t>Normal</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4865B6" w:rsidRPr="007851D5" w:rsidRDefault="004865B6" w:rsidP="007851D5">
            <w:pPr>
              <w:autoSpaceDE w:val="0"/>
              <w:autoSpaceDN w:val="0"/>
              <w:adjustRightInd w:val="0"/>
              <w:spacing w:after="0" w:line="360" w:lineRule="auto"/>
              <w:ind w:left="60" w:right="60"/>
              <w:jc w:val="both"/>
              <w:rPr>
                <w:rFonts w:ascii="Times New Roman" w:hAnsi="Times New Roman" w:cs="Times New Roman"/>
                <w:color w:val="000000"/>
                <w:sz w:val="20"/>
                <w:szCs w:val="20"/>
              </w:rPr>
            </w:pPr>
            <w:r w:rsidRPr="007851D5">
              <w:rPr>
                <w:rFonts w:ascii="Times New Roman" w:hAnsi="Times New Roman" w:cs="Times New Roman"/>
                <w:color w:val="000000"/>
                <w:sz w:val="20"/>
                <w:szCs w:val="20"/>
              </w:rPr>
              <w:t>21</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4865B6" w:rsidRPr="007851D5" w:rsidRDefault="004865B6" w:rsidP="007851D5">
            <w:pPr>
              <w:autoSpaceDE w:val="0"/>
              <w:autoSpaceDN w:val="0"/>
              <w:adjustRightInd w:val="0"/>
              <w:spacing w:after="0" w:line="360" w:lineRule="auto"/>
              <w:ind w:left="60" w:right="60"/>
              <w:jc w:val="both"/>
              <w:rPr>
                <w:rFonts w:ascii="Times New Roman" w:hAnsi="Times New Roman" w:cs="Times New Roman"/>
                <w:color w:val="000000"/>
                <w:sz w:val="20"/>
                <w:szCs w:val="20"/>
              </w:rPr>
            </w:pPr>
            <w:r w:rsidRPr="007851D5">
              <w:rPr>
                <w:rFonts w:ascii="Times New Roman" w:hAnsi="Times New Roman" w:cs="Times New Roman"/>
                <w:color w:val="000000"/>
                <w:sz w:val="20"/>
                <w:szCs w:val="20"/>
              </w:rPr>
              <w:t>546.8</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4865B6" w:rsidRPr="007851D5" w:rsidRDefault="004865B6" w:rsidP="007851D5">
            <w:pPr>
              <w:autoSpaceDE w:val="0"/>
              <w:autoSpaceDN w:val="0"/>
              <w:adjustRightInd w:val="0"/>
              <w:spacing w:after="0" w:line="360" w:lineRule="auto"/>
              <w:ind w:left="60" w:right="60"/>
              <w:jc w:val="both"/>
              <w:rPr>
                <w:rFonts w:ascii="Times New Roman" w:hAnsi="Times New Roman" w:cs="Times New Roman"/>
                <w:color w:val="000000"/>
                <w:sz w:val="20"/>
                <w:szCs w:val="20"/>
              </w:rPr>
            </w:pPr>
            <w:r w:rsidRPr="007851D5">
              <w:rPr>
                <w:rFonts w:ascii="Times New Roman" w:hAnsi="Times New Roman" w:cs="Times New Roman"/>
                <w:color w:val="000000"/>
                <w:sz w:val="20"/>
                <w:szCs w:val="20"/>
              </w:rPr>
              <w:t>228.79</w:t>
            </w:r>
          </w:p>
        </w:tc>
      </w:tr>
      <w:tr w:rsidR="004865B6" w:rsidRPr="007851D5" w:rsidTr="001967D9">
        <w:trPr>
          <w:cantSplit/>
        </w:trPr>
        <w:tc>
          <w:tcPr>
            <w:tcW w:w="28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65B6" w:rsidRPr="007851D5" w:rsidRDefault="004865B6" w:rsidP="007851D5">
            <w:pPr>
              <w:autoSpaceDE w:val="0"/>
              <w:autoSpaceDN w:val="0"/>
              <w:adjustRightInd w:val="0"/>
              <w:spacing w:after="0" w:line="360" w:lineRule="auto"/>
              <w:ind w:left="60" w:right="60"/>
              <w:jc w:val="both"/>
              <w:rPr>
                <w:rFonts w:ascii="Times New Roman" w:hAnsi="Times New Roman" w:cs="Times New Roman"/>
                <w:color w:val="000000"/>
                <w:sz w:val="20"/>
                <w:szCs w:val="20"/>
              </w:rPr>
            </w:pPr>
            <w:r w:rsidRPr="007851D5">
              <w:rPr>
                <w:rFonts w:ascii="Times New Roman" w:hAnsi="Times New Roman" w:cs="Times New Roman"/>
                <w:color w:val="000000"/>
                <w:sz w:val="20"/>
                <w:szCs w:val="20"/>
              </w:rPr>
              <w:t>Total</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4865B6" w:rsidRPr="007851D5" w:rsidRDefault="004865B6" w:rsidP="007851D5">
            <w:pPr>
              <w:autoSpaceDE w:val="0"/>
              <w:autoSpaceDN w:val="0"/>
              <w:adjustRightInd w:val="0"/>
              <w:spacing w:after="0" w:line="360" w:lineRule="auto"/>
              <w:ind w:left="60" w:right="60"/>
              <w:jc w:val="both"/>
              <w:rPr>
                <w:rFonts w:ascii="Times New Roman" w:hAnsi="Times New Roman" w:cs="Times New Roman"/>
                <w:color w:val="000000"/>
                <w:sz w:val="20"/>
                <w:szCs w:val="20"/>
              </w:rPr>
            </w:pPr>
            <w:r w:rsidRPr="007851D5">
              <w:rPr>
                <w:rFonts w:ascii="Times New Roman" w:hAnsi="Times New Roman" w:cs="Times New Roman"/>
                <w:color w:val="000000"/>
                <w:sz w:val="20"/>
                <w:szCs w:val="20"/>
              </w:rPr>
              <w:t>60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4865B6" w:rsidRPr="007851D5" w:rsidRDefault="004865B6" w:rsidP="007851D5">
            <w:pPr>
              <w:autoSpaceDE w:val="0"/>
              <w:autoSpaceDN w:val="0"/>
              <w:adjustRightInd w:val="0"/>
              <w:spacing w:after="0" w:line="360" w:lineRule="auto"/>
              <w:ind w:left="60" w:right="60"/>
              <w:jc w:val="both"/>
              <w:rPr>
                <w:rFonts w:ascii="Times New Roman" w:hAnsi="Times New Roman" w:cs="Times New Roman"/>
                <w:color w:val="000000"/>
                <w:sz w:val="20"/>
                <w:szCs w:val="20"/>
              </w:rPr>
            </w:pPr>
            <w:r w:rsidRPr="007851D5">
              <w:rPr>
                <w:rFonts w:ascii="Times New Roman" w:hAnsi="Times New Roman" w:cs="Times New Roman"/>
                <w:color w:val="000000"/>
                <w:sz w:val="20"/>
                <w:szCs w:val="20"/>
              </w:rPr>
              <w:t>305.5</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4865B6" w:rsidRPr="007851D5" w:rsidRDefault="004865B6" w:rsidP="007851D5">
            <w:pPr>
              <w:autoSpaceDE w:val="0"/>
              <w:autoSpaceDN w:val="0"/>
              <w:adjustRightInd w:val="0"/>
              <w:spacing w:after="0" w:line="360" w:lineRule="auto"/>
              <w:ind w:left="60" w:right="60"/>
              <w:jc w:val="both"/>
              <w:rPr>
                <w:rFonts w:ascii="Times New Roman" w:hAnsi="Times New Roman" w:cs="Times New Roman"/>
                <w:color w:val="000000"/>
                <w:sz w:val="20"/>
                <w:szCs w:val="20"/>
              </w:rPr>
            </w:pPr>
            <w:r w:rsidRPr="007851D5">
              <w:rPr>
                <w:rFonts w:ascii="Times New Roman" w:hAnsi="Times New Roman" w:cs="Times New Roman"/>
                <w:color w:val="000000"/>
                <w:sz w:val="20"/>
                <w:szCs w:val="20"/>
              </w:rPr>
              <w:t>254.65</w:t>
            </w:r>
          </w:p>
        </w:tc>
      </w:tr>
    </w:tbl>
    <w:p w:rsidR="004865B6" w:rsidRPr="007851D5" w:rsidRDefault="004865B6" w:rsidP="007851D5">
      <w:pPr>
        <w:autoSpaceDE w:val="0"/>
        <w:autoSpaceDN w:val="0"/>
        <w:adjustRightInd w:val="0"/>
        <w:spacing w:after="0" w:line="360" w:lineRule="auto"/>
        <w:jc w:val="both"/>
        <w:rPr>
          <w:rFonts w:ascii="Times New Roman" w:hAnsi="Times New Roman" w:cs="Times New Roman"/>
          <w:sz w:val="20"/>
          <w:szCs w:val="20"/>
        </w:rPr>
      </w:pPr>
    </w:p>
    <w:p w:rsidR="004865B6" w:rsidRPr="007851D5" w:rsidRDefault="004865B6" w:rsidP="007851D5">
      <w:pPr>
        <w:spacing w:after="0" w:line="360" w:lineRule="auto"/>
        <w:jc w:val="both"/>
        <w:rPr>
          <w:rFonts w:ascii="Times New Roman" w:hAnsi="Times New Roman" w:cs="Times New Roman"/>
          <w:sz w:val="20"/>
          <w:szCs w:val="20"/>
        </w:rPr>
      </w:pPr>
      <w:r w:rsidRPr="007851D5">
        <w:rPr>
          <w:rFonts w:ascii="Times New Roman" w:hAnsi="Times New Roman" w:cs="Times New Roman"/>
          <w:sz w:val="20"/>
          <w:szCs w:val="20"/>
        </w:rPr>
        <w:t xml:space="preserve">The above table displays comparison of CD4 count according to </w:t>
      </w:r>
      <w:proofErr w:type="gramStart"/>
      <w:r w:rsidRPr="007851D5">
        <w:rPr>
          <w:rFonts w:ascii="Times New Roman" w:hAnsi="Times New Roman" w:cs="Times New Roman"/>
          <w:sz w:val="20"/>
          <w:szCs w:val="20"/>
        </w:rPr>
        <w:t>Pulmonary</w:t>
      </w:r>
      <w:proofErr w:type="gramEnd"/>
      <w:r w:rsidRPr="007851D5">
        <w:rPr>
          <w:rFonts w:ascii="Times New Roman" w:hAnsi="Times New Roman" w:cs="Times New Roman"/>
          <w:sz w:val="20"/>
          <w:szCs w:val="20"/>
        </w:rPr>
        <w:t xml:space="preserve"> involvement. It was seen that the mean CD4 count in Tuberculosis cases was 255.5 ± 151.8 cells/ cu mm, in </w:t>
      </w:r>
      <w:r w:rsidRPr="007851D5">
        <w:rPr>
          <w:rFonts w:ascii="Times New Roman" w:hAnsi="Times New Roman" w:cs="Times New Roman"/>
          <w:color w:val="000000"/>
          <w:sz w:val="20"/>
          <w:szCs w:val="20"/>
        </w:rPr>
        <w:t>Bacterial Pneumonia</w:t>
      </w:r>
      <w:r w:rsidRPr="007851D5">
        <w:rPr>
          <w:rFonts w:ascii="Times New Roman" w:hAnsi="Times New Roman" w:cs="Times New Roman"/>
          <w:sz w:val="20"/>
          <w:szCs w:val="20"/>
        </w:rPr>
        <w:t xml:space="preserve"> cases was 305.9 ± 75.5 cells/ cu mm, in </w:t>
      </w:r>
      <w:r w:rsidRPr="007851D5">
        <w:rPr>
          <w:rFonts w:ascii="Times New Roman" w:hAnsi="Times New Roman" w:cs="Times New Roman"/>
          <w:color w:val="000000"/>
          <w:sz w:val="20"/>
          <w:szCs w:val="20"/>
        </w:rPr>
        <w:t xml:space="preserve">Pneumocystis </w:t>
      </w:r>
      <w:proofErr w:type="spellStart"/>
      <w:r w:rsidRPr="007851D5">
        <w:rPr>
          <w:rFonts w:ascii="Times New Roman" w:hAnsi="Times New Roman" w:cs="Times New Roman"/>
          <w:color w:val="000000"/>
          <w:sz w:val="20"/>
          <w:szCs w:val="20"/>
        </w:rPr>
        <w:t>Jiroveci</w:t>
      </w:r>
      <w:proofErr w:type="spellEnd"/>
      <w:r w:rsidRPr="007851D5">
        <w:rPr>
          <w:rFonts w:ascii="Times New Roman" w:hAnsi="Times New Roman" w:cs="Times New Roman"/>
          <w:sz w:val="20"/>
          <w:szCs w:val="20"/>
        </w:rPr>
        <w:t xml:space="preserve"> cases was 135.2 ± 42.6 cells/ cu mm, in </w:t>
      </w:r>
      <w:proofErr w:type="spellStart"/>
      <w:r w:rsidRPr="007851D5">
        <w:rPr>
          <w:rFonts w:ascii="Times New Roman" w:hAnsi="Times New Roman" w:cs="Times New Roman"/>
          <w:color w:val="000000"/>
          <w:sz w:val="20"/>
          <w:szCs w:val="20"/>
        </w:rPr>
        <w:t>Covid</w:t>
      </w:r>
      <w:proofErr w:type="spellEnd"/>
      <w:r w:rsidRPr="007851D5">
        <w:rPr>
          <w:rFonts w:ascii="Times New Roman" w:hAnsi="Times New Roman" w:cs="Times New Roman"/>
          <w:color w:val="000000"/>
          <w:sz w:val="20"/>
          <w:szCs w:val="20"/>
        </w:rPr>
        <w:t xml:space="preserve"> 19</w:t>
      </w:r>
      <w:r w:rsidRPr="007851D5">
        <w:rPr>
          <w:rFonts w:ascii="Times New Roman" w:hAnsi="Times New Roman" w:cs="Times New Roman"/>
          <w:sz w:val="20"/>
          <w:szCs w:val="20"/>
        </w:rPr>
        <w:t xml:space="preserve"> cases was 348.0 ± 216.3 cells/ cu mm, in </w:t>
      </w:r>
      <w:r w:rsidRPr="007851D5">
        <w:rPr>
          <w:rFonts w:ascii="Times New Roman" w:hAnsi="Times New Roman" w:cs="Times New Roman"/>
          <w:color w:val="000000"/>
          <w:sz w:val="20"/>
          <w:szCs w:val="20"/>
        </w:rPr>
        <w:t>Idiopathic infection</w:t>
      </w:r>
      <w:r w:rsidRPr="007851D5">
        <w:rPr>
          <w:rFonts w:ascii="Times New Roman" w:hAnsi="Times New Roman" w:cs="Times New Roman"/>
          <w:sz w:val="20"/>
          <w:szCs w:val="20"/>
        </w:rPr>
        <w:t xml:space="preserve"> cases was 344.0 cells/ cu mm, in </w:t>
      </w:r>
      <w:r w:rsidRPr="007851D5">
        <w:rPr>
          <w:rFonts w:ascii="Times New Roman" w:hAnsi="Times New Roman" w:cs="Times New Roman"/>
          <w:color w:val="000000"/>
          <w:sz w:val="20"/>
          <w:szCs w:val="20"/>
        </w:rPr>
        <w:t>Normal</w:t>
      </w:r>
      <w:r w:rsidRPr="007851D5">
        <w:rPr>
          <w:rFonts w:ascii="Times New Roman" w:hAnsi="Times New Roman" w:cs="Times New Roman"/>
          <w:sz w:val="20"/>
          <w:szCs w:val="20"/>
        </w:rPr>
        <w:t xml:space="preserve"> cases was 546.8 ± 228.7 cells/ cu mm.</w:t>
      </w:r>
    </w:p>
    <w:p w:rsidR="004865B6" w:rsidRPr="007851D5" w:rsidRDefault="004865B6" w:rsidP="007851D5">
      <w:pPr>
        <w:spacing w:after="0" w:line="360" w:lineRule="auto"/>
        <w:jc w:val="both"/>
        <w:rPr>
          <w:rFonts w:ascii="Times New Roman" w:hAnsi="Times New Roman" w:cs="Times New Roman"/>
          <w:b/>
          <w:bCs/>
          <w:sz w:val="20"/>
          <w:szCs w:val="20"/>
        </w:rPr>
      </w:pPr>
      <w:r w:rsidRPr="007851D5">
        <w:rPr>
          <w:rFonts w:ascii="Times New Roman" w:hAnsi="Times New Roman" w:cs="Times New Roman"/>
          <w:b/>
          <w:bCs/>
          <w:sz w:val="20"/>
          <w:szCs w:val="20"/>
        </w:rPr>
        <w:t>D</w:t>
      </w:r>
      <w:r w:rsidR="001967D9" w:rsidRPr="007851D5">
        <w:rPr>
          <w:rFonts w:ascii="Times New Roman" w:hAnsi="Times New Roman" w:cs="Times New Roman"/>
          <w:b/>
          <w:bCs/>
          <w:sz w:val="20"/>
          <w:szCs w:val="20"/>
        </w:rPr>
        <w:t>iscussion</w:t>
      </w:r>
    </w:p>
    <w:p w:rsidR="004865B6" w:rsidRPr="007851D5" w:rsidRDefault="004865B6" w:rsidP="007851D5">
      <w:pPr>
        <w:spacing w:after="0" w:line="360" w:lineRule="auto"/>
        <w:jc w:val="both"/>
        <w:rPr>
          <w:rFonts w:ascii="Times New Roman" w:hAnsi="Times New Roman" w:cs="Times New Roman"/>
          <w:sz w:val="20"/>
          <w:szCs w:val="20"/>
        </w:rPr>
      </w:pPr>
      <w:r w:rsidRPr="007851D5">
        <w:rPr>
          <w:rFonts w:ascii="Times New Roman" w:hAnsi="Times New Roman" w:cs="Times New Roman"/>
          <w:sz w:val="20"/>
          <w:szCs w:val="20"/>
        </w:rPr>
        <w:t>In this study, it was seen that in 39 (65.0) cases had pulmonary involvement and 21 (35.0) cases did not had pulmonary involvement.</w:t>
      </w:r>
    </w:p>
    <w:p w:rsidR="00407089" w:rsidRPr="007851D5" w:rsidRDefault="004865B6" w:rsidP="007851D5">
      <w:pPr>
        <w:spacing w:after="0" w:line="360" w:lineRule="auto"/>
        <w:jc w:val="both"/>
        <w:rPr>
          <w:rFonts w:ascii="Times New Roman" w:hAnsi="Times New Roman" w:cs="Times New Roman"/>
          <w:sz w:val="20"/>
          <w:szCs w:val="20"/>
        </w:rPr>
      </w:pPr>
      <w:r w:rsidRPr="007851D5">
        <w:rPr>
          <w:rFonts w:ascii="Times New Roman" w:hAnsi="Times New Roman" w:cs="Times New Roman"/>
          <w:sz w:val="20"/>
          <w:szCs w:val="20"/>
        </w:rPr>
        <w:t>In this study, it was seen that 20 (51.3</w:t>
      </w:r>
      <w:proofErr w:type="gramStart"/>
      <w:r w:rsidRPr="007851D5">
        <w:rPr>
          <w:rFonts w:ascii="Times New Roman" w:hAnsi="Times New Roman" w:cs="Times New Roman"/>
          <w:sz w:val="20"/>
          <w:szCs w:val="20"/>
        </w:rPr>
        <w:t>)  cases</w:t>
      </w:r>
      <w:proofErr w:type="gramEnd"/>
      <w:r w:rsidRPr="007851D5">
        <w:rPr>
          <w:rFonts w:ascii="Times New Roman" w:hAnsi="Times New Roman" w:cs="Times New Roman"/>
          <w:sz w:val="20"/>
          <w:szCs w:val="20"/>
        </w:rPr>
        <w:t xml:space="preserve"> suffered from tuberculosis, 11 (28.2) cases had Bacterial Pneumonia, 4 (10.3) cases had Pneumocystis </w:t>
      </w:r>
      <w:proofErr w:type="spellStart"/>
      <w:r w:rsidRPr="007851D5">
        <w:rPr>
          <w:rFonts w:ascii="Times New Roman" w:hAnsi="Times New Roman" w:cs="Times New Roman"/>
          <w:sz w:val="20"/>
          <w:szCs w:val="20"/>
        </w:rPr>
        <w:t>Jiroveci</w:t>
      </w:r>
      <w:proofErr w:type="spellEnd"/>
      <w:r w:rsidRPr="007851D5">
        <w:rPr>
          <w:rFonts w:ascii="Times New Roman" w:hAnsi="Times New Roman" w:cs="Times New Roman"/>
          <w:sz w:val="20"/>
          <w:szCs w:val="20"/>
        </w:rPr>
        <w:t xml:space="preserve">, 3 (7.7) </w:t>
      </w:r>
    </w:p>
    <w:p w:rsidR="004865B6" w:rsidRPr="007851D5" w:rsidRDefault="004865B6" w:rsidP="007851D5">
      <w:pPr>
        <w:autoSpaceDE w:val="0"/>
        <w:autoSpaceDN w:val="0"/>
        <w:adjustRightInd w:val="0"/>
        <w:spacing w:after="0" w:line="360" w:lineRule="auto"/>
        <w:jc w:val="both"/>
        <w:rPr>
          <w:rFonts w:ascii="Times New Roman" w:hAnsi="Times New Roman" w:cs="Times New Roman"/>
          <w:sz w:val="20"/>
          <w:szCs w:val="20"/>
        </w:rPr>
      </w:pPr>
    </w:p>
    <w:p w:rsidR="004865B6" w:rsidRPr="007851D5" w:rsidRDefault="004865B6" w:rsidP="007851D5">
      <w:pPr>
        <w:autoSpaceDE w:val="0"/>
        <w:autoSpaceDN w:val="0"/>
        <w:adjustRightInd w:val="0"/>
        <w:spacing w:after="0" w:line="360" w:lineRule="auto"/>
        <w:jc w:val="both"/>
        <w:rPr>
          <w:rFonts w:ascii="Times New Roman" w:hAnsi="Times New Roman" w:cs="Times New Roman"/>
          <w:sz w:val="20"/>
          <w:szCs w:val="20"/>
        </w:rPr>
      </w:pPr>
      <w:r w:rsidRPr="007851D5">
        <w:rPr>
          <w:rFonts w:ascii="Times New Roman" w:hAnsi="Times New Roman" w:cs="Times New Roman"/>
          <w:sz w:val="20"/>
          <w:szCs w:val="20"/>
        </w:rPr>
        <w:lastRenderedPageBreak/>
        <w:t xml:space="preserve">In this study, it was seen that mean CD4 count in cases with pulmonary involvement was 165.8 ± 137.9 cells/cu mm and in cases without pulmonary involvement was 546.8 ± 228.7 cells/cu mm. The CD4 count was significantly lower in pulmonary involvement cases as compared to without pulmonary involvement cases (p &lt; 0.05). </w:t>
      </w:r>
    </w:p>
    <w:p w:rsidR="004865B6" w:rsidRPr="007851D5" w:rsidRDefault="004865B6" w:rsidP="007851D5">
      <w:pPr>
        <w:spacing w:after="0" w:line="360" w:lineRule="auto"/>
        <w:jc w:val="both"/>
        <w:rPr>
          <w:rFonts w:ascii="Times New Roman" w:hAnsi="Times New Roman" w:cs="Times New Roman"/>
          <w:sz w:val="20"/>
          <w:szCs w:val="20"/>
        </w:rPr>
      </w:pPr>
      <w:r w:rsidRPr="007851D5">
        <w:rPr>
          <w:rFonts w:ascii="Times New Roman" w:hAnsi="Times New Roman" w:cs="Times New Roman"/>
          <w:sz w:val="20"/>
          <w:szCs w:val="20"/>
        </w:rPr>
        <w:t xml:space="preserve">In this study, it was seen that the mean CD4 count in Tuberculosis cases was 255.5 ± 151.8 cells/ cu mm, in </w:t>
      </w:r>
      <w:r w:rsidRPr="007851D5">
        <w:rPr>
          <w:rFonts w:ascii="Times New Roman" w:hAnsi="Times New Roman" w:cs="Times New Roman"/>
          <w:color w:val="000000"/>
          <w:sz w:val="20"/>
          <w:szCs w:val="20"/>
        </w:rPr>
        <w:t>Bacterial Pneumonia</w:t>
      </w:r>
      <w:r w:rsidRPr="007851D5">
        <w:rPr>
          <w:rFonts w:ascii="Times New Roman" w:hAnsi="Times New Roman" w:cs="Times New Roman"/>
          <w:sz w:val="20"/>
          <w:szCs w:val="20"/>
        </w:rPr>
        <w:t xml:space="preserve"> cases was 305.9 ± 75.5 cells/ cu mm, in </w:t>
      </w:r>
      <w:r w:rsidRPr="007851D5">
        <w:rPr>
          <w:rFonts w:ascii="Times New Roman" w:hAnsi="Times New Roman" w:cs="Times New Roman"/>
          <w:color w:val="000000"/>
          <w:sz w:val="20"/>
          <w:szCs w:val="20"/>
        </w:rPr>
        <w:t xml:space="preserve">Pneumocystis </w:t>
      </w:r>
      <w:proofErr w:type="spellStart"/>
      <w:r w:rsidRPr="007851D5">
        <w:rPr>
          <w:rFonts w:ascii="Times New Roman" w:hAnsi="Times New Roman" w:cs="Times New Roman"/>
          <w:color w:val="000000"/>
          <w:sz w:val="20"/>
          <w:szCs w:val="20"/>
        </w:rPr>
        <w:t>Jiroveci</w:t>
      </w:r>
      <w:proofErr w:type="spellEnd"/>
      <w:r w:rsidRPr="007851D5">
        <w:rPr>
          <w:rFonts w:ascii="Times New Roman" w:hAnsi="Times New Roman" w:cs="Times New Roman"/>
          <w:sz w:val="20"/>
          <w:szCs w:val="20"/>
        </w:rPr>
        <w:t xml:space="preserve"> cases was 135.2 ± 42.6 cells/ cu mm, in </w:t>
      </w:r>
      <w:proofErr w:type="spellStart"/>
      <w:r w:rsidRPr="007851D5">
        <w:rPr>
          <w:rFonts w:ascii="Times New Roman" w:hAnsi="Times New Roman" w:cs="Times New Roman"/>
          <w:color w:val="000000"/>
          <w:sz w:val="20"/>
          <w:szCs w:val="20"/>
        </w:rPr>
        <w:t>Covid</w:t>
      </w:r>
      <w:proofErr w:type="spellEnd"/>
      <w:r w:rsidRPr="007851D5">
        <w:rPr>
          <w:rFonts w:ascii="Times New Roman" w:hAnsi="Times New Roman" w:cs="Times New Roman"/>
          <w:color w:val="000000"/>
          <w:sz w:val="20"/>
          <w:szCs w:val="20"/>
        </w:rPr>
        <w:t xml:space="preserve"> 19</w:t>
      </w:r>
      <w:r w:rsidRPr="007851D5">
        <w:rPr>
          <w:rFonts w:ascii="Times New Roman" w:hAnsi="Times New Roman" w:cs="Times New Roman"/>
          <w:sz w:val="20"/>
          <w:szCs w:val="20"/>
        </w:rPr>
        <w:t xml:space="preserve"> cases was 348.0 ± 216.3 cells/ cu mm, in </w:t>
      </w:r>
      <w:r w:rsidRPr="007851D5">
        <w:rPr>
          <w:rFonts w:ascii="Times New Roman" w:hAnsi="Times New Roman" w:cs="Times New Roman"/>
          <w:color w:val="000000"/>
          <w:sz w:val="20"/>
          <w:szCs w:val="20"/>
        </w:rPr>
        <w:t>Idiopathic infection</w:t>
      </w:r>
      <w:r w:rsidRPr="007851D5">
        <w:rPr>
          <w:rFonts w:ascii="Times New Roman" w:hAnsi="Times New Roman" w:cs="Times New Roman"/>
          <w:sz w:val="20"/>
          <w:szCs w:val="20"/>
        </w:rPr>
        <w:t xml:space="preserve"> cases was 344.0 cells/ cu mm, in </w:t>
      </w:r>
      <w:r w:rsidRPr="007851D5">
        <w:rPr>
          <w:rFonts w:ascii="Times New Roman" w:hAnsi="Times New Roman" w:cs="Times New Roman"/>
          <w:color w:val="000000"/>
          <w:sz w:val="20"/>
          <w:szCs w:val="20"/>
        </w:rPr>
        <w:t>Normal</w:t>
      </w:r>
      <w:r w:rsidRPr="007851D5">
        <w:rPr>
          <w:rFonts w:ascii="Times New Roman" w:hAnsi="Times New Roman" w:cs="Times New Roman"/>
          <w:sz w:val="20"/>
          <w:szCs w:val="20"/>
        </w:rPr>
        <w:t xml:space="preserve"> cases was 546.8 ± 228.7 cells/ cu mm</w:t>
      </w:r>
      <w:r w:rsidR="001967D9" w:rsidRPr="007851D5">
        <w:rPr>
          <w:rFonts w:ascii="Times New Roman" w:hAnsi="Times New Roman" w:cs="Times New Roman"/>
          <w:sz w:val="20"/>
          <w:szCs w:val="20"/>
        </w:rPr>
        <w:t xml:space="preserve">. </w:t>
      </w:r>
      <w:r w:rsidRPr="007851D5">
        <w:rPr>
          <w:rFonts w:ascii="Times New Roman" w:hAnsi="Times New Roman" w:cs="Times New Roman"/>
          <w:sz w:val="20"/>
          <w:szCs w:val="20"/>
        </w:rPr>
        <w:t xml:space="preserve">In the study conducted by Sham P. </w:t>
      </w:r>
      <w:proofErr w:type="spellStart"/>
      <w:r w:rsidRPr="007851D5">
        <w:rPr>
          <w:rFonts w:ascii="Times New Roman" w:hAnsi="Times New Roman" w:cs="Times New Roman"/>
          <w:sz w:val="20"/>
          <w:szCs w:val="20"/>
        </w:rPr>
        <w:t>Toshniwal</w:t>
      </w:r>
      <w:proofErr w:type="spellEnd"/>
      <w:r w:rsidRPr="007851D5">
        <w:rPr>
          <w:rFonts w:ascii="Times New Roman" w:hAnsi="Times New Roman" w:cs="Times New Roman"/>
          <w:sz w:val="20"/>
          <w:szCs w:val="20"/>
        </w:rPr>
        <w:t xml:space="preserve"> et al.,</w:t>
      </w:r>
      <w:r w:rsidR="00650647" w:rsidRPr="007851D5">
        <w:rPr>
          <w:rFonts w:ascii="Times New Roman" w:hAnsi="Times New Roman" w:cs="Times New Roman"/>
          <w:sz w:val="20"/>
          <w:szCs w:val="20"/>
          <w:vertAlign w:val="superscript"/>
        </w:rPr>
        <w:t>7</w:t>
      </w:r>
      <w:r w:rsidRPr="007851D5">
        <w:rPr>
          <w:rFonts w:ascii="Times New Roman" w:hAnsi="Times New Roman" w:cs="Times New Roman"/>
          <w:sz w:val="20"/>
          <w:szCs w:val="20"/>
        </w:rPr>
        <w:t xml:space="preserve">   it was observed that the mean CD4 count in Tuberculosis cases was 152.1 cells/ cu mm, in </w:t>
      </w:r>
      <w:r w:rsidRPr="007851D5">
        <w:rPr>
          <w:rFonts w:ascii="Times New Roman" w:hAnsi="Times New Roman" w:cs="Times New Roman"/>
          <w:color w:val="000000"/>
          <w:sz w:val="20"/>
          <w:szCs w:val="20"/>
        </w:rPr>
        <w:t>Bacterial Pneumonia</w:t>
      </w:r>
      <w:r w:rsidRPr="007851D5">
        <w:rPr>
          <w:rFonts w:ascii="Times New Roman" w:hAnsi="Times New Roman" w:cs="Times New Roman"/>
          <w:sz w:val="20"/>
          <w:szCs w:val="20"/>
        </w:rPr>
        <w:t xml:space="preserve"> cases was 325.9  cells/ cu mm, in </w:t>
      </w:r>
      <w:r w:rsidRPr="007851D5">
        <w:rPr>
          <w:rFonts w:ascii="Times New Roman" w:hAnsi="Times New Roman" w:cs="Times New Roman"/>
          <w:color w:val="000000"/>
          <w:sz w:val="20"/>
          <w:szCs w:val="20"/>
        </w:rPr>
        <w:t xml:space="preserve">Pneumocystis </w:t>
      </w:r>
      <w:proofErr w:type="spellStart"/>
      <w:r w:rsidRPr="007851D5">
        <w:rPr>
          <w:rFonts w:ascii="Times New Roman" w:hAnsi="Times New Roman" w:cs="Times New Roman"/>
          <w:color w:val="000000"/>
          <w:sz w:val="20"/>
          <w:szCs w:val="20"/>
        </w:rPr>
        <w:t>Jiroveci</w:t>
      </w:r>
      <w:proofErr w:type="spellEnd"/>
      <w:r w:rsidRPr="007851D5">
        <w:rPr>
          <w:rFonts w:ascii="Times New Roman" w:hAnsi="Times New Roman" w:cs="Times New Roman"/>
          <w:sz w:val="20"/>
          <w:szCs w:val="20"/>
        </w:rPr>
        <w:t xml:space="preserve"> cases was 99 cells/ cu mm, in other fungal infections and malignancy cases was 50.0 cells/ cu mm.</w:t>
      </w:r>
      <w:r w:rsidR="001967D9" w:rsidRPr="007851D5">
        <w:rPr>
          <w:rFonts w:ascii="Times New Roman" w:hAnsi="Times New Roman" w:cs="Times New Roman"/>
          <w:sz w:val="20"/>
          <w:szCs w:val="20"/>
        </w:rPr>
        <w:t xml:space="preserve"> </w:t>
      </w:r>
      <w:r w:rsidRPr="007851D5">
        <w:rPr>
          <w:rFonts w:ascii="Times New Roman" w:hAnsi="Times New Roman" w:cs="Times New Roman"/>
          <w:sz w:val="20"/>
          <w:szCs w:val="20"/>
        </w:rPr>
        <w:t xml:space="preserve">In the study conducted by </w:t>
      </w:r>
      <w:proofErr w:type="spellStart"/>
      <w:r w:rsidRPr="007851D5">
        <w:rPr>
          <w:rFonts w:ascii="Times New Roman" w:hAnsi="Times New Roman" w:cs="Times New Roman"/>
          <w:sz w:val="20"/>
          <w:szCs w:val="20"/>
        </w:rPr>
        <w:t>Shubhangi</w:t>
      </w:r>
      <w:proofErr w:type="spellEnd"/>
      <w:r w:rsidRPr="007851D5">
        <w:rPr>
          <w:rFonts w:ascii="Times New Roman" w:hAnsi="Times New Roman" w:cs="Times New Roman"/>
          <w:sz w:val="20"/>
          <w:szCs w:val="20"/>
        </w:rPr>
        <w:t xml:space="preserve"> V </w:t>
      </w:r>
      <w:proofErr w:type="spellStart"/>
      <w:r w:rsidRPr="007851D5">
        <w:rPr>
          <w:rFonts w:ascii="Times New Roman" w:hAnsi="Times New Roman" w:cs="Times New Roman"/>
          <w:sz w:val="20"/>
          <w:szCs w:val="20"/>
        </w:rPr>
        <w:t>Dhadke</w:t>
      </w:r>
      <w:proofErr w:type="spellEnd"/>
      <w:r w:rsidRPr="007851D5">
        <w:rPr>
          <w:rFonts w:ascii="Times New Roman" w:hAnsi="Times New Roman" w:cs="Times New Roman"/>
          <w:sz w:val="20"/>
          <w:szCs w:val="20"/>
        </w:rPr>
        <w:t xml:space="preserve"> et al.,</w:t>
      </w:r>
      <w:r w:rsidRPr="007851D5">
        <w:rPr>
          <w:rFonts w:ascii="Times New Roman" w:hAnsi="Times New Roman" w:cs="Times New Roman"/>
          <w:sz w:val="20"/>
          <w:szCs w:val="20"/>
          <w:vertAlign w:val="superscript"/>
        </w:rPr>
        <w:t>6</w:t>
      </w:r>
      <w:r w:rsidRPr="007851D5">
        <w:rPr>
          <w:rFonts w:ascii="Times New Roman" w:hAnsi="Times New Roman" w:cs="Times New Roman"/>
          <w:sz w:val="20"/>
          <w:szCs w:val="20"/>
        </w:rPr>
        <w:t xml:space="preserve">  it was observed that among the Tuberculosis cases, 1 (1.4) case observed in CD4 counts &gt; 500 cells/cu mm, 26 (36.6) cases were observed  in CD4 count range of 201-500  cells/cu mm,  14 (19.7) cases were observed  in CD4 count range of 151 – 200 cells/cu mm, 10 (14.1) cases were observed  in CD4 count range of 101-150  cells/cu mm, 12 (16.9) cases were observed  with  CD4 count of 50-100 cells per cubic mm and 8 (11.3) cases were observed  in CD4 count of &lt;50  cells per cubic mm.</w:t>
      </w:r>
    </w:p>
    <w:p w:rsidR="004865B6" w:rsidRPr="007851D5" w:rsidRDefault="004865B6" w:rsidP="007851D5">
      <w:pPr>
        <w:spacing w:after="0" w:line="360" w:lineRule="auto"/>
        <w:jc w:val="both"/>
        <w:rPr>
          <w:rFonts w:ascii="Times New Roman" w:hAnsi="Times New Roman" w:cs="Times New Roman"/>
          <w:sz w:val="20"/>
          <w:szCs w:val="20"/>
        </w:rPr>
      </w:pPr>
      <w:r w:rsidRPr="007851D5">
        <w:rPr>
          <w:rFonts w:ascii="Times New Roman" w:hAnsi="Times New Roman" w:cs="Times New Roman"/>
          <w:sz w:val="20"/>
          <w:szCs w:val="20"/>
        </w:rPr>
        <w:t xml:space="preserve">In the study which was conducted by </w:t>
      </w:r>
      <w:proofErr w:type="spellStart"/>
      <w:r w:rsidRPr="007851D5">
        <w:rPr>
          <w:rFonts w:ascii="Times New Roman" w:hAnsi="Times New Roman" w:cs="Times New Roman"/>
          <w:sz w:val="20"/>
          <w:szCs w:val="20"/>
        </w:rPr>
        <w:t>Halgarkar</w:t>
      </w:r>
      <w:proofErr w:type="spellEnd"/>
      <w:r w:rsidRPr="007851D5">
        <w:rPr>
          <w:rFonts w:ascii="Times New Roman" w:hAnsi="Times New Roman" w:cs="Times New Roman"/>
          <w:sz w:val="20"/>
          <w:szCs w:val="20"/>
        </w:rPr>
        <w:t xml:space="preserve"> et al.,</w:t>
      </w:r>
      <w:r w:rsidR="00650647" w:rsidRPr="007851D5">
        <w:rPr>
          <w:rFonts w:ascii="Times New Roman" w:hAnsi="Times New Roman" w:cs="Times New Roman"/>
          <w:sz w:val="20"/>
          <w:szCs w:val="20"/>
          <w:vertAlign w:val="superscript"/>
        </w:rPr>
        <w:t>8</w:t>
      </w:r>
      <w:r w:rsidRPr="007851D5">
        <w:rPr>
          <w:rFonts w:ascii="Times New Roman" w:hAnsi="Times New Roman" w:cs="Times New Roman"/>
          <w:sz w:val="20"/>
          <w:szCs w:val="20"/>
        </w:rPr>
        <w:t xml:space="preserve">  it was observed that among the Tuberculosis cases, 19.4% cases were observed  in CD4 count range of 201-500  cells/cu mm,  48.4% cases were observed  in CD4 count range of 151 – 200 cells/cu mm, 17.8% cases were observed  in CD4 count range of 101-150  cells/cu mm, 11.3% cases were observed  in CD4 count range of 50-100  cells/cu mm and 3.2% cases were observed  in CD4 count of &lt;50  cells per cubic mm.</w:t>
      </w:r>
    </w:p>
    <w:p w:rsidR="004865B6" w:rsidRPr="007851D5" w:rsidRDefault="004865B6" w:rsidP="007851D5">
      <w:pPr>
        <w:autoSpaceDE w:val="0"/>
        <w:autoSpaceDN w:val="0"/>
        <w:adjustRightInd w:val="0"/>
        <w:spacing w:after="0" w:line="360" w:lineRule="auto"/>
        <w:jc w:val="both"/>
        <w:rPr>
          <w:rFonts w:ascii="Times New Roman" w:hAnsi="Times New Roman" w:cs="Times New Roman"/>
          <w:sz w:val="20"/>
          <w:szCs w:val="20"/>
        </w:rPr>
      </w:pPr>
      <w:r w:rsidRPr="007851D5">
        <w:rPr>
          <w:rFonts w:ascii="Times New Roman" w:hAnsi="Times New Roman" w:cs="Times New Roman"/>
          <w:sz w:val="20"/>
          <w:szCs w:val="20"/>
        </w:rPr>
        <w:t xml:space="preserve">In the study conducted by </w:t>
      </w:r>
      <w:proofErr w:type="spellStart"/>
      <w:r w:rsidRPr="007851D5">
        <w:rPr>
          <w:rFonts w:ascii="Times New Roman" w:hAnsi="Times New Roman" w:cs="Times New Roman"/>
          <w:sz w:val="20"/>
          <w:szCs w:val="20"/>
        </w:rPr>
        <w:t>Shubhangi</w:t>
      </w:r>
      <w:proofErr w:type="spellEnd"/>
      <w:r w:rsidRPr="007851D5">
        <w:rPr>
          <w:rFonts w:ascii="Times New Roman" w:hAnsi="Times New Roman" w:cs="Times New Roman"/>
          <w:sz w:val="20"/>
          <w:szCs w:val="20"/>
        </w:rPr>
        <w:t xml:space="preserve"> V </w:t>
      </w:r>
      <w:proofErr w:type="spellStart"/>
      <w:r w:rsidRPr="007851D5">
        <w:rPr>
          <w:rFonts w:ascii="Times New Roman" w:hAnsi="Times New Roman" w:cs="Times New Roman"/>
          <w:sz w:val="20"/>
          <w:szCs w:val="20"/>
        </w:rPr>
        <w:t>Dhadke</w:t>
      </w:r>
      <w:proofErr w:type="spellEnd"/>
      <w:r w:rsidRPr="007851D5">
        <w:rPr>
          <w:rFonts w:ascii="Times New Roman" w:hAnsi="Times New Roman" w:cs="Times New Roman"/>
          <w:sz w:val="20"/>
          <w:szCs w:val="20"/>
        </w:rPr>
        <w:t xml:space="preserve"> et al.,</w:t>
      </w:r>
      <w:r w:rsidR="00650647" w:rsidRPr="007851D5">
        <w:rPr>
          <w:rFonts w:ascii="Times New Roman" w:hAnsi="Times New Roman" w:cs="Times New Roman"/>
          <w:sz w:val="20"/>
          <w:szCs w:val="20"/>
          <w:vertAlign w:val="superscript"/>
        </w:rPr>
        <w:t>6</w:t>
      </w:r>
      <w:r w:rsidRPr="007851D5">
        <w:rPr>
          <w:rFonts w:ascii="Times New Roman" w:hAnsi="Times New Roman" w:cs="Times New Roman"/>
          <w:sz w:val="20"/>
          <w:szCs w:val="20"/>
        </w:rPr>
        <w:t xml:space="preserve">  it was observed that among the Bacterial pneumonia cases, 5 (22.7) case observed with CD4 counts  more than  500 cells per cubic mm, 9 (40.9) cases were observed in CD4 count  of  201-500 cells per cubic mm , 3 (13.6) cases were observed with CD4 count  of 151 – 200 cells per cubic mm, 1 (4.5) cases were observed in CD4 count of 101-150 cells per cubic mm range, 0 case were observed in CD4 count range of 50-100 cells/cu mm and 4 (18.2) cases were observed in CD4 count range of &lt;50 cells/cu mm. We observed similar results in the study conducted by Sham p. </w:t>
      </w:r>
      <w:proofErr w:type="spellStart"/>
      <w:r w:rsidRPr="007851D5">
        <w:rPr>
          <w:rFonts w:ascii="Times New Roman" w:hAnsi="Times New Roman" w:cs="Times New Roman"/>
          <w:sz w:val="20"/>
          <w:szCs w:val="20"/>
        </w:rPr>
        <w:t>Toshniwal</w:t>
      </w:r>
      <w:proofErr w:type="spellEnd"/>
      <w:r w:rsidRPr="007851D5">
        <w:rPr>
          <w:rFonts w:ascii="Times New Roman" w:hAnsi="Times New Roman" w:cs="Times New Roman"/>
          <w:sz w:val="20"/>
          <w:szCs w:val="20"/>
        </w:rPr>
        <w:t xml:space="preserve"> et al.  </w:t>
      </w:r>
      <w:proofErr w:type="gramStart"/>
      <w:r w:rsidRPr="007851D5">
        <w:rPr>
          <w:rFonts w:ascii="Times New Roman" w:hAnsi="Times New Roman" w:cs="Times New Roman"/>
          <w:sz w:val="20"/>
          <w:szCs w:val="20"/>
        </w:rPr>
        <w:t>in</w:t>
      </w:r>
      <w:proofErr w:type="gramEnd"/>
      <w:r w:rsidRPr="007851D5">
        <w:rPr>
          <w:rFonts w:ascii="Times New Roman" w:hAnsi="Times New Roman" w:cs="Times New Roman"/>
          <w:sz w:val="20"/>
          <w:szCs w:val="20"/>
        </w:rPr>
        <w:t xml:space="preserve"> which 17.6% cases had CD4 count &gt;500 cells/cu mm, 50.9% cases had CD4 count 200-500 cells/cu mm and 31.4% in &lt;200 cells/cu mm</w:t>
      </w:r>
    </w:p>
    <w:p w:rsidR="004865B6" w:rsidRPr="007851D5" w:rsidRDefault="004865B6" w:rsidP="007851D5">
      <w:pPr>
        <w:spacing w:after="0" w:line="360" w:lineRule="auto"/>
        <w:jc w:val="both"/>
        <w:rPr>
          <w:rFonts w:ascii="Times New Roman" w:hAnsi="Times New Roman" w:cs="Times New Roman"/>
          <w:sz w:val="20"/>
          <w:szCs w:val="20"/>
        </w:rPr>
      </w:pPr>
      <w:r w:rsidRPr="007851D5">
        <w:rPr>
          <w:rFonts w:ascii="Times New Roman" w:hAnsi="Times New Roman" w:cs="Times New Roman"/>
          <w:sz w:val="20"/>
          <w:szCs w:val="20"/>
        </w:rPr>
        <w:t xml:space="preserve">In the study conducted by </w:t>
      </w:r>
      <w:proofErr w:type="spellStart"/>
      <w:r w:rsidRPr="007851D5">
        <w:rPr>
          <w:rFonts w:ascii="Times New Roman" w:hAnsi="Times New Roman" w:cs="Times New Roman"/>
          <w:sz w:val="20"/>
          <w:szCs w:val="20"/>
        </w:rPr>
        <w:t>Shubhangi</w:t>
      </w:r>
      <w:proofErr w:type="spellEnd"/>
      <w:r w:rsidRPr="007851D5">
        <w:rPr>
          <w:rFonts w:ascii="Times New Roman" w:hAnsi="Times New Roman" w:cs="Times New Roman"/>
          <w:sz w:val="20"/>
          <w:szCs w:val="20"/>
        </w:rPr>
        <w:t xml:space="preserve"> V </w:t>
      </w:r>
      <w:proofErr w:type="spellStart"/>
      <w:r w:rsidRPr="007851D5">
        <w:rPr>
          <w:rFonts w:ascii="Times New Roman" w:hAnsi="Times New Roman" w:cs="Times New Roman"/>
          <w:sz w:val="20"/>
          <w:szCs w:val="20"/>
        </w:rPr>
        <w:t>Dhadke</w:t>
      </w:r>
      <w:proofErr w:type="spellEnd"/>
      <w:r w:rsidRPr="007851D5">
        <w:rPr>
          <w:rFonts w:ascii="Times New Roman" w:hAnsi="Times New Roman" w:cs="Times New Roman"/>
          <w:sz w:val="20"/>
          <w:szCs w:val="20"/>
        </w:rPr>
        <w:t xml:space="preserve"> et al.</w:t>
      </w:r>
      <w:proofErr w:type="gramStart"/>
      <w:r w:rsidRPr="007851D5">
        <w:rPr>
          <w:rFonts w:ascii="Times New Roman" w:hAnsi="Times New Roman" w:cs="Times New Roman"/>
          <w:sz w:val="20"/>
          <w:szCs w:val="20"/>
        </w:rPr>
        <w:t>,</w:t>
      </w:r>
      <w:r w:rsidRPr="007851D5">
        <w:rPr>
          <w:rFonts w:ascii="Times New Roman" w:hAnsi="Times New Roman" w:cs="Times New Roman"/>
          <w:sz w:val="20"/>
          <w:szCs w:val="20"/>
          <w:vertAlign w:val="superscript"/>
        </w:rPr>
        <w:t>6</w:t>
      </w:r>
      <w:proofErr w:type="gramEnd"/>
      <w:r w:rsidRPr="007851D5">
        <w:rPr>
          <w:rFonts w:ascii="Times New Roman" w:hAnsi="Times New Roman" w:cs="Times New Roman"/>
          <w:sz w:val="20"/>
          <w:szCs w:val="20"/>
        </w:rPr>
        <w:t xml:space="preserve">  it was observed that among the P</w:t>
      </w:r>
      <w:r w:rsidR="00407089" w:rsidRPr="007851D5">
        <w:rPr>
          <w:rFonts w:ascii="Times New Roman" w:hAnsi="Times New Roman" w:cs="Times New Roman"/>
          <w:sz w:val="20"/>
          <w:szCs w:val="20"/>
        </w:rPr>
        <w:t>C</w:t>
      </w:r>
      <w:r w:rsidRPr="007851D5">
        <w:rPr>
          <w:rFonts w:ascii="Times New Roman" w:hAnsi="Times New Roman" w:cs="Times New Roman"/>
          <w:sz w:val="20"/>
          <w:szCs w:val="20"/>
        </w:rPr>
        <w:t xml:space="preserve">P cases, 1 (14.3) case were observed in CD4 count range of 101-150 cells/cu mm, 1 (14.3) case were observed in CD4 count of 50-100 cells per cubic mm and 5 (71.4) cases were observed in CD4 </w:t>
      </w:r>
      <w:proofErr w:type="spellStart"/>
      <w:r w:rsidRPr="007851D5">
        <w:rPr>
          <w:rFonts w:ascii="Times New Roman" w:hAnsi="Times New Roman" w:cs="Times New Roman"/>
          <w:sz w:val="20"/>
          <w:szCs w:val="20"/>
        </w:rPr>
        <w:t>count less</w:t>
      </w:r>
      <w:proofErr w:type="spellEnd"/>
      <w:r w:rsidRPr="007851D5">
        <w:rPr>
          <w:rFonts w:ascii="Times New Roman" w:hAnsi="Times New Roman" w:cs="Times New Roman"/>
          <w:sz w:val="20"/>
          <w:szCs w:val="20"/>
        </w:rPr>
        <w:t xml:space="preserve"> than50 cells per cubic mm.</w:t>
      </w:r>
    </w:p>
    <w:p w:rsidR="004865B6" w:rsidRPr="007851D5" w:rsidRDefault="004865B6" w:rsidP="007851D5">
      <w:pPr>
        <w:spacing w:after="0" w:line="360" w:lineRule="auto"/>
        <w:jc w:val="both"/>
        <w:rPr>
          <w:rFonts w:ascii="Times New Roman" w:hAnsi="Times New Roman" w:cs="Times New Roman"/>
          <w:sz w:val="20"/>
          <w:szCs w:val="20"/>
        </w:rPr>
      </w:pPr>
      <w:r w:rsidRPr="007851D5">
        <w:rPr>
          <w:rFonts w:ascii="Times New Roman" w:hAnsi="Times New Roman" w:cs="Times New Roman"/>
          <w:sz w:val="20"/>
          <w:szCs w:val="20"/>
        </w:rPr>
        <w:t xml:space="preserve">In the study conducted by </w:t>
      </w:r>
      <w:proofErr w:type="spellStart"/>
      <w:r w:rsidRPr="007851D5">
        <w:rPr>
          <w:rFonts w:ascii="Times New Roman" w:hAnsi="Times New Roman" w:cs="Times New Roman"/>
          <w:sz w:val="20"/>
          <w:szCs w:val="20"/>
        </w:rPr>
        <w:t>Pu</w:t>
      </w:r>
      <w:proofErr w:type="spellEnd"/>
      <w:r w:rsidRPr="007851D5">
        <w:rPr>
          <w:rFonts w:ascii="Times New Roman" w:hAnsi="Times New Roman" w:cs="Times New Roman"/>
          <w:sz w:val="20"/>
          <w:szCs w:val="20"/>
        </w:rPr>
        <w:t xml:space="preserve"> </w:t>
      </w:r>
      <w:proofErr w:type="spellStart"/>
      <w:r w:rsidRPr="007851D5">
        <w:rPr>
          <w:rFonts w:ascii="Times New Roman" w:hAnsi="Times New Roman" w:cs="Times New Roman"/>
          <w:sz w:val="20"/>
          <w:szCs w:val="20"/>
        </w:rPr>
        <w:t>Xuan</w:t>
      </w:r>
      <w:proofErr w:type="spellEnd"/>
      <w:r w:rsidRPr="007851D5">
        <w:rPr>
          <w:rFonts w:ascii="Times New Roman" w:hAnsi="Times New Roman" w:cs="Times New Roman"/>
          <w:sz w:val="20"/>
          <w:szCs w:val="20"/>
        </w:rPr>
        <w:t xml:space="preserve"> Lu et al., </w:t>
      </w:r>
      <w:r w:rsidRPr="007851D5">
        <w:rPr>
          <w:rFonts w:ascii="Times New Roman" w:hAnsi="Times New Roman" w:cs="Times New Roman"/>
          <w:sz w:val="20"/>
          <w:szCs w:val="20"/>
          <w:vertAlign w:val="superscript"/>
        </w:rPr>
        <w:t>135</w:t>
      </w:r>
      <w:r w:rsidRPr="007851D5">
        <w:rPr>
          <w:rFonts w:ascii="Times New Roman" w:hAnsi="Times New Roman" w:cs="Times New Roman"/>
          <w:sz w:val="20"/>
          <w:szCs w:val="20"/>
        </w:rPr>
        <w:t xml:space="preserve"> i</w:t>
      </w:r>
      <w:r w:rsidR="00407089" w:rsidRPr="007851D5">
        <w:rPr>
          <w:rFonts w:ascii="Times New Roman" w:hAnsi="Times New Roman" w:cs="Times New Roman"/>
          <w:sz w:val="20"/>
          <w:szCs w:val="20"/>
        </w:rPr>
        <w:t>t was observed that among the PC</w:t>
      </w:r>
      <w:r w:rsidRPr="007851D5">
        <w:rPr>
          <w:rFonts w:ascii="Times New Roman" w:hAnsi="Times New Roman" w:cs="Times New Roman"/>
          <w:sz w:val="20"/>
          <w:szCs w:val="20"/>
        </w:rPr>
        <w:t xml:space="preserve">P cases, 6% cases were observed in CD4 </w:t>
      </w:r>
      <w:proofErr w:type="gramStart"/>
      <w:r w:rsidRPr="007851D5">
        <w:rPr>
          <w:rFonts w:ascii="Times New Roman" w:hAnsi="Times New Roman" w:cs="Times New Roman"/>
          <w:sz w:val="20"/>
          <w:szCs w:val="20"/>
        </w:rPr>
        <w:t>count  of</w:t>
      </w:r>
      <w:proofErr w:type="gramEnd"/>
      <w:r w:rsidRPr="007851D5">
        <w:rPr>
          <w:rFonts w:ascii="Times New Roman" w:hAnsi="Times New Roman" w:cs="Times New Roman"/>
          <w:sz w:val="20"/>
          <w:szCs w:val="20"/>
        </w:rPr>
        <w:t xml:space="preserve"> more than 200 cells per cubic mm, 6% cases were observed in CD4 count range of 101-200 cells/cu mm, 8% case were observed in CD4 count range of 50-100 cells/cu mm and 80% cases were observed in CD4 </w:t>
      </w:r>
      <w:proofErr w:type="spellStart"/>
      <w:r w:rsidRPr="007851D5">
        <w:rPr>
          <w:rFonts w:ascii="Times New Roman" w:hAnsi="Times New Roman" w:cs="Times New Roman"/>
          <w:sz w:val="20"/>
          <w:szCs w:val="20"/>
        </w:rPr>
        <w:t>count less</w:t>
      </w:r>
      <w:proofErr w:type="spellEnd"/>
      <w:r w:rsidRPr="007851D5">
        <w:rPr>
          <w:rFonts w:ascii="Times New Roman" w:hAnsi="Times New Roman" w:cs="Times New Roman"/>
          <w:sz w:val="20"/>
          <w:szCs w:val="20"/>
        </w:rPr>
        <w:t xml:space="preserve"> 50 cells per cubic mm..</w:t>
      </w:r>
    </w:p>
    <w:p w:rsidR="004865B6" w:rsidRPr="007851D5" w:rsidRDefault="004865B6" w:rsidP="007851D5">
      <w:pPr>
        <w:autoSpaceDE w:val="0"/>
        <w:autoSpaceDN w:val="0"/>
        <w:adjustRightInd w:val="0"/>
        <w:spacing w:after="0" w:line="360" w:lineRule="auto"/>
        <w:jc w:val="both"/>
        <w:rPr>
          <w:rFonts w:ascii="Times New Roman" w:hAnsi="Times New Roman" w:cs="Times New Roman"/>
          <w:sz w:val="20"/>
          <w:szCs w:val="20"/>
        </w:rPr>
      </w:pPr>
      <w:r w:rsidRPr="007851D5">
        <w:rPr>
          <w:rFonts w:ascii="Times New Roman" w:hAnsi="Times New Roman" w:cs="Times New Roman"/>
          <w:sz w:val="20"/>
          <w:szCs w:val="20"/>
        </w:rPr>
        <w:t xml:space="preserve">It was observed that mean CD4 count in cases with pulmonary involvement was 165.8 ± 137.9 cells/cu mm and in cases without pulmonary involvement </w:t>
      </w:r>
      <w:proofErr w:type="gramStart"/>
      <w:r w:rsidRPr="007851D5">
        <w:rPr>
          <w:rFonts w:ascii="Times New Roman" w:hAnsi="Times New Roman" w:cs="Times New Roman"/>
          <w:sz w:val="20"/>
          <w:szCs w:val="20"/>
        </w:rPr>
        <w:t>was</w:t>
      </w:r>
      <w:proofErr w:type="gramEnd"/>
      <w:r w:rsidRPr="007851D5">
        <w:rPr>
          <w:rFonts w:ascii="Times New Roman" w:hAnsi="Times New Roman" w:cs="Times New Roman"/>
          <w:sz w:val="20"/>
          <w:szCs w:val="20"/>
        </w:rPr>
        <w:t xml:space="preserve"> 546.8 ± 228.7 cells/cu mm. The CD4 count was significantly lower in pulmonary involvement cases as compared to without pulmonary involvement cases (p &lt; 0.05).  </w:t>
      </w:r>
    </w:p>
    <w:p w:rsidR="00407089" w:rsidRPr="007851D5" w:rsidRDefault="00407089" w:rsidP="007851D5">
      <w:pPr>
        <w:spacing w:after="0" w:line="360" w:lineRule="auto"/>
        <w:jc w:val="both"/>
        <w:rPr>
          <w:rFonts w:ascii="Times New Roman" w:hAnsi="Times New Roman" w:cs="Times New Roman"/>
          <w:b/>
          <w:bCs/>
          <w:sz w:val="20"/>
          <w:szCs w:val="20"/>
        </w:rPr>
      </w:pPr>
    </w:p>
    <w:p w:rsidR="00407089" w:rsidRPr="007851D5" w:rsidRDefault="00407089" w:rsidP="007851D5">
      <w:pPr>
        <w:spacing w:after="0" w:line="360" w:lineRule="auto"/>
        <w:jc w:val="both"/>
        <w:rPr>
          <w:rFonts w:ascii="Times New Roman" w:hAnsi="Times New Roman" w:cs="Times New Roman"/>
          <w:b/>
          <w:bCs/>
          <w:sz w:val="20"/>
          <w:szCs w:val="20"/>
        </w:rPr>
      </w:pPr>
    </w:p>
    <w:p w:rsidR="004865B6" w:rsidRPr="007851D5" w:rsidRDefault="004865B6" w:rsidP="007851D5">
      <w:pPr>
        <w:spacing w:after="0" w:line="360" w:lineRule="auto"/>
        <w:jc w:val="both"/>
        <w:rPr>
          <w:rFonts w:ascii="Times New Roman" w:hAnsi="Times New Roman" w:cs="Times New Roman"/>
          <w:b/>
          <w:bCs/>
          <w:sz w:val="20"/>
          <w:szCs w:val="20"/>
        </w:rPr>
      </w:pPr>
      <w:r w:rsidRPr="007851D5">
        <w:rPr>
          <w:rFonts w:ascii="Times New Roman" w:hAnsi="Times New Roman" w:cs="Times New Roman"/>
          <w:b/>
          <w:bCs/>
          <w:sz w:val="20"/>
          <w:szCs w:val="20"/>
        </w:rPr>
        <w:t>C</w:t>
      </w:r>
      <w:r w:rsidR="001967D9" w:rsidRPr="007851D5">
        <w:rPr>
          <w:rFonts w:ascii="Times New Roman" w:hAnsi="Times New Roman" w:cs="Times New Roman"/>
          <w:b/>
          <w:bCs/>
          <w:sz w:val="20"/>
          <w:szCs w:val="20"/>
        </w:rPr>
        <w:t>onclusion</w:t>
      </w:r>
    </w:p>
    <w:p w:rsidR="00407089" w:rsidRPr="007851D5" w:rsidRDefault="00407089" w:rsidP="007851D5">
      <w:pPr>
        <w:spacing w:after="0" w:line="360" w:lineRule="auto"/>
        <w:rPr>
          <w:rFonts w:ascii="Times New Roman" w:eastAsia="Arial Unicode MS" w:hAnsi="Times New Roman" w:cs="Times New Roman"/>
          <w:sz w:val="20"/>
          <w:szCs w:val="20"/>
        </w:rPr>
      </w:pPr>
      <w:r w:rsidRPr="007851D5">
        <w:rPr>
          <w:rFonts w:ascii="Times New Roman" w:eastAsia="Arial Unicode MS" w:hAnsi="Times New Roman" w:cs="Times New Roman"/>
          <w:sz w:val="20"/>
          <w:szCs w:val="20"/>
        </w:rPr>
        <w:t xml:space="preserve"> On the basis of our results, we conclude that 2/3</w:t>
      </w:r>
      <w:r w:rsidRPr="007851D5">
        <w:rPr>
          <w:rFonts w:ascii="Times New Roman" w:eastAsia="Arial Unicode MS" w:hAnsi="Times New Roman" w:cs="Times New Roman"/>
          <w:sz w:val="20"/>
          <w:szCs w:val="20"/>
          <w:vertAlign w:val="superscript"/>
        </w:rPr>
        <w:t>rd</w:t>
      </w:r>
      <w:r w:rsidRPr="007851D5">
        <w:rPr>
          <w:rFonts w:ascii="Times New Roman" w:eastAsia="Arial Unicode MS" w:hAnsi="Times New Roman" w:cs="Times New Roman"/>
          <w:sz w:val="20"/>
          <w:szCs w:val="20"/>
        </w:rPr>
        <w:t xml:space="preserve"> cases had pulmonary involvement in HIV seropositive patients. The most common disease observed was tuberculosis followed by bacterial pneumonia.</w:t>
      </w:r>
      <w:r w:rsidR="001047B2" w:rsidRPr="007851D5">
        <w:rPr>
          <w:rFonts w:ascii="Times New Roman" w:eastAsia="Arial Unicode MS" w:hAnsi="Times New Roman" w:cs="Times New Roman"/>
          <w:sz w:val="20"/>
          <w:szCs w:val="20"/>
        </w:rPr>
        <w:t xml:space="preserve"> </w:t>
      </w:r>
      <w:r w:rsidR="00FF3419" w:rsidRPr="007851D5">
        <w:rPr>
          <w:rFonts w:ascii="Times New Roman" w:eastAsia="Arial Unicode MS" w:hAnsi="Times New Roman" w:cs="Times New Roman"/>
          <w:sz w:val="20"/>
          <w:szCs w:val="20"/>
        </w:rPr>
        <w:t>In our study, the CD4 count was significantly lower in pulmonary involvement cases as compared to without pulmonary involvement cases (p &lt; 0.05)</w:t>
      </w:r>
      <w:r w:rsidR="009F1E88" w:rsidRPr="007851D5">
        <w:rPr>
          <w:rFonts w:ascii="Times New Roman" w:eastAsia="Arial Unicode MS" w:hAnsi="Times New Roman" w:cs="Times New Roman"/>
          <w:sz w:val="20"/>
          <w:szCs w:val="20"/>
        </w:rPr>
        <w:t xml:space="preserve"> and also the more probable respiratory illness correlating with the patient’s CD4 count can be</w:t>
      </w:r>
      <w:r w:rsidR="00EF124E" w:rsidRPr="007851D5">
        <w:rPr>
          <w:rFonts w:ascii="Times New Roman" w:eastAsia="Arial Unicode MS" w:hAnsi="Times New Roman" w:cs="Times New Roman"/>
          <w:sz w:val="20"/>
          <w:szCs w:val="20"/>
        </w:rPr>
        <w:t xml:space="preserve"> </w:t>
      </w:r>
      <w:r w:rsidR="001047B2" w:rsidRPr="007851D5">
        <w:rPr>
          <w:rFonts w:ascii="Times New Roman" w:eastAsia="Arial Unicode MS" w:hAnsi="Times New Roman" w:cs="Times New Roman"/>
          <w:sz w:val="20"/>
          <w:szCs w:val="20"/>
        </w:rPr>
        <w:t>predicted</w:t>
      </w:r>
      <w:r w:rsidR="00EF124E" w:rsidRPr="007851D5">
        <w:rPr>
          <w:rFonts w:ascii="Times New Roman" w:eastAsia="Arial Unicode MS" w:hAnsi="Times New Roman" w:cs="Times New Roman"/>
          <w:sz w:val="20"/>
          <w:szCs w:val="20"/>
        </w:rPr>
        <w:t xml:space="preserve"> with the help of our findings</w:t>
      </w:r>
      <w:r w:rsidR="009F1E88" w:rsidRPr="007851D5">
        <w:rPr>
          <w:rFonts w:ascii="Times New Roman" w:eastAsia="Arial Unicode MS" w:hAnsi="Times New Roman" w:cs="Times New Roman"/>
          <w:sz w:val="20"/>
          <w:szCs w:val="20"/>
        </w:rPr>
        <w:t xml:space="preserve"> </w:t>
      </w:r>
      <w:r w:rsidR="001047B2" w:rsidRPr="007851D5">
        <w:rPr>
          <w:rFonts w:ascii="Times New Roman" w:eastAsia="Arial Unicode MS" w:hAnsi="Times New Roman" w:cs="Times New Roman"/>
          <w:sz w:val="20"/>
          <w:szCs w:val="20"/>
        </w:rPr>
        <w:t>.</w:t>
      </w:r>
    </w:p>
    <w:p w:rsidR="007851D5" w:rsidRDefault="007851D5" w:rsidP="007851D5">
      <w:pPr>
        <w:spacing w:after="0" w:line="360" w:lineRule="auto"/>
        <w:rPr>
          <w:rFonts w:ascii="Times New Roman" w:eastAsia="Arial Unicode MS" w:hAnsi="Times New Roman" w:cs="Times New Roman"/>
          <w:sz w:val="20"/>
          <w:szCs w:val="20"/>
        </w:rPr>
      </w:pPr>
    </w:p>
    <w:p w:rsidR="00A03A2F" w:rsidRPr="007851D5" w:rsidRDefault="004865B6" w:rsidP="007851D5">
      <w:pPr>
        <w:spacing w:after="0" w:line="360" w:lineRule="auto"/>
        <w:rPr>
          <w:rFonts w:ascii="Times New Roman" w:hAnsi="Times New Roman" w:cs="Times New Roman"/>
          <w:b/>
          <w:sz w:val="20"/>
          <w:szCs w:val="20"/>
        </w:rPr>
      </w:pPr>
      <w:r w:rsidRPr="007851D5">
        <w:rPr>
          <w:rFonts w:ascii="Times New Roman" w:eastAsia="Arial Unicode MS" w:hAnsi="Times New Roman" w:cs="Times New Roman"/>
          <w:sz w:val="20"/>
          <w:szCs w:val="20"/>
        </w:rPr>
        <w:t xml:space="preserve"> </w:t>
      </w:r>
      <w:r w:rsidR="00A03A2F" w:rsidRPr="007851D5">
        <w:rPr>
          <w:rFonts w:ascii="Times New Roman" w:hAnsi="Times New Roman" w:cs="Times New Roman"/>
          <w:b/>
          <w:sz w:val="20"/>
          <w:szCs w:val="20"/>
        </w:rPr>
        <w:t xml:space="preserve">References: </w:t>
      </w:r>
    </w:p>
    <w:tbl>
      <w:tblPr>
        <w:tblpPr w:leftFromText="180" w:rightFromText="180" w:vertAnchor="page" w:horzAnchor="margin" w:tblpY="5857"/>
        <w:tblW w:w="4871" w:type="pct"/>
        <w:tblLayout w:type="fixed"/>
        <w:tblLook w:val="04A0" w:firstRow="1" w:lastRow="0" w:firstColumn="1" w:lastColumn="0" w:noHBand="0" w:noVBand="1"/>
      </w:tblPr>
      <w:tblGrid>
        <w:gridCol w:w="8771"/>
      </w:tblGrid>
      <w:tr w:rsidR="00650647" w:rsidRPr="007851D5" w:rsidTr="007851D5">
        <w:trPr>
          <w:trHeight w:val="728"/>
        </w:trPr>
        <w:tc>
          <w:tcPr>
            <w:tcW w:w="5000" w:type="pct"/>
            <w:tcBorders>
              <w:top w:val="nil"/>
              <w:left w:val="nil"/>
              <w:bottom w:val="nil"/>
              <w:right w:val="nil"/>
            </w:tcBorders>
            <w:shd w:val="clear" w:color="auto" w:fill="auto"/>
            <w:noWrap/>
          </w:tcPr>
          <w:p w:rsidR="00650647" w:rsidRPr="007851D5" w:rsidRDefault="00650647" w:rsidP="007851D5">
            <w:pPr>
              <w:numPr>
                <w:ilvl w:val="0"/>
                <w:numId w:val="20"/>
              </w:numPr>
              <w:spacing w:after="0" w:line="360" w:lineRule="auto"/>
              <w:contextualSpacing/>
              <w:jc w:val="both"/>
              <w:rPr>
                <w:rFonts w:ascii="Times New Roman" w:eastAsia="Times New Roman" w:hAnsi="Times New Roman" w:cs="Times New Roman"/>
                <w:color w:val="000000"/>
                <w:sz w:val="20"/>
                <w:szCs w:val="20"/>
                <w:lang w:eastAsia="en-IN"/>
              </w:rPr>
            </w:pPr>
            <w:proofErr w:type="spellStart"/>
            <w:r w:rsidRPr="007851D5">
              <w:rPr>
                <w:rFonts w:ascii="Times New Roman" w:eastAsia="Times New Roman" w:hAnsi="Times New Roman" w:cs="Times New Roman"/>
                <w:color w:val="000000"/>
                <w:sz w:val="20"/>
                <w:szCs w:val="20"/>
                <w:lang w:eastAsia="en-IN"/>
              </w:rPr>
              <w:t>Khalili</w:t>
            </w:r>
            <w:proofErr w:type="spellEnd"/>
            <w:r w:rsidRPr="007851D5">
              <w:rPr>
                <w:rFonts w:ascii="Times New Roman" w:eastAsia="Times New Roman" w:hAnsi="Times New Roman" w:cs="Times New Roman"/>
                <w:color w:val="000000"/>
                <w:sz w:val="20"/>
                <w:szCs w:val="20"/>
                <w:lang w:eastAsia="en-IN"/>
              </w:rPr>
              <w:t xml:space="preserve"> M, </w:t>
            </w:r>
            <w:proofErr w:type="spellStart"/>
            <w:r w:rsidRPr="007851D5">
              <w:rPr>
                <w:rFonts w:ascii="Times New Roman" w:eastAsia="Times New Roman" w:hAnsi="Times New Roman" w:cs="Times New Roman"/>
                <w:color w:val="000000"/>
                <w:sz w:val="20"/>
                <w:szCs w:val="20"/>
                <w:lang w:eastAsia="en-IN"/>
              </w:rPr>
              <w:t>Karamouzian</w:t>
            </w:r>
            <w:proofErr w:type="spellEnd"/>
            <w:r w:rsidRPr="007851D5">
              <w:rPr>
                <w:rFonts w:ascii="Times New Roman" w:eastAsia="Times New Roman" w:hAnsi="Times New Roman" w:cs="Times New Roman"/>
                <w:color w:val="000000"/>
                <w:sz w:val="20"/>
                <w:szCs w:val="20"/>
                <w:lang w:eastAsia="en-IN"/>
              </w:rPr>
              <w:t xml:space="preserve"> M, </w:t>
            </w:r>
            <w:proofErr w:type="spellStart"/>
            <w:r w:rsidRPr="007851D5">
              <w:rPr>
                <w:rFonts w:ascii="Times New Roman" w:eastAsia="Times New Roman" w:hAnsi="Times New Roman" w:cs="Times New Roman"/>
                <w:color w:val="000000"/>
                <w:sz w:val="20"/>
                <w:szCs w:val="20"/>
                <w:lang w:eastAsia="en-IN"/>
              </w:rPr>
              <w:t>Nasiri</w:t>
            </w:r>
            <w:proofErr w:type="spellEnd"/>
            <w:r w:rsidRPr="007851D5">
              <w:rPr>
                <w:rFonts w:ascii="Times New Roman" w:eastAsia="Times New Roman" w:hAnsi="Times New Roman" w:cs="Times New Roman"/>
                <w:color w:val="000000"/>
                <w:sz w:val="20"/>
                <w:szCs w:val="20"/>
                <w:lang w:eastAsia="en-IN"/>
              </w:rPr>
              <w:t xml:space="preserve"> N, </w:t>
            </w:r>
            <w:proofErr w:type="spellStart"/>
            <w:r w:rsidRPr="007851D5">
              <w:rPr>
                <w:rFonts w:ascii="Times New Roman" w:eastAsia="Times New Roman" w:hAnsi="Times New Roman" w:cs="Times New Roman"/>
                <w:color w:val="000000"/>
                <w:sz w:val="20"/>
                <w:szCs w:val="20"/>
                <w:lang w:eastAsia="en-IN"/>
              </w:rPr>
              <w:t>Javadi</w:t>
            </w:r>
            <w:proofErr w:type="spellEnd"/>
            <w:r w:rsidRPr="007851D5">
              <w:rPr>
                <w:rFonts w:ascii="Times New Roman" w:eastAsia="Times New Roman" w:hAnsi="Times New Roman" w:cs="Times New Roman"/>
                <w:color w:val="000000"/>
                <w:sz w:val="20"/>
                <w:szCs w:val="20"/>
                <w:lang w:eastAsia="en-IN"/>
              </w:rPr>
              <w:t xml:space="preserve"> S, </w:t>
            </w:r>
            <w:proofErr w:type="spellStart"/>
            <w:r w:rsidRPr="007851D5">
              <w:rPr>
                <w:rFonts w:ascii="Times New Roman" w:eastAsia="Times New Roman" w:hAnsi="Times New Roman" w:cs="Times New Roman"/>
                <w:color w:val="000000"/>
                <w:sz w:val="20"/>
                <w:szCs w:val="20"/>
                <w:lang w:eastAsia="en-IN"/>
              </w:rPr>
              <w:t>Mirzazadeh</w:t>
            </w:r>
            <w:proofErr w:type="spellEnd"/>
            <w:r w:rsidRPr="007851D5">
              <w:rPr>
                <w:rFonts w:ascii="Times New Roman" w:eastAsia="Times New Roman" w:hAnsi="Times New Roman" w:cs="Times New Roman"/>
                <w:color w:val="000000"/>
                <w:sz w:val="20"/>
                <w:szCs w:val="20"/>
                <w:lang w:eastAsia="en-IN"/>
              </w:rPr>
              <w:t xml:space="preserve"> A, </w:t>
            </w:r>
            <w:proofErr w:type="spellStart"/>
            <w:r w:rsidRPr="007851D5">
              <w:rPr>
                <w:rFonts w:ascii="Times New Roman" w:eastAsia="Times New Roman" w:hAnsi="Times New Roman" w:cs="Times New Roman"/>
                <w:color w:val="000000"/>
                <w:sz w:val="20"/>
                <w:szCs w:val="20"/>
                <w:lang w:eastAsia="en-IN"/>
              </w:rPr>
              <w:t>Sharifi</w:t>
            </w:r>
            <w:proofErr w:type="spellEnd"/>
            <w:r w:rsidRPr="007851D5">
              <w:rPr>
                <w:rFonts w:ascii="Times New Roman" w:eastAsia="Times New Roman" w:hAnsi="Times New Roman" w:cs="Times New Roman"/>
                <w:color w:val="000000"/>
                <w:sz w:val="20"/>
                <w:szCs w:val="20"/>
                <w:lang w:eastAsia="en-IN"/>
              </w:rPr>
              <w:t xml:space="preserve"> H. Epidemiological characteristics of COVID-19: a systematic review and meta-analysis. </w:t>
            </w:r>
            <w:proofErr w:type="spellStart"/>
            <w:r w:rsidRPr="007851D5">
              <w:rPr>
                <w:rFonts w:ascii="Times New Roman" w:eastAsia="Times New Roman" w:hAnsi="Times New Roman" w:cs="Times New Roman"/>
                <w:color w:val="000000"/>
                <w:sz w:val="20"/>
                <w:szCs w:val="20"/>
                <w:lang w:eastAsia="en-IN"/>
              </w:rPr>
              <w:t>Epidemiol</w:t>
            </w:r>
            <w:proofErr w:type="spellEnd"/>
            <w:r w:rsidRPr="007851D5">
              <w:rPr>
                <w:rFonts w:ascii="Times New Roman" w:eastAsia="Times New Roman" w:hAnsi="Times New Roman" w:cs="Times New Roman"/>
                <w:color w:val="000000"/>
                <w:sz w:val="20"/>
                <w:szCs w:val="20"/>
                <w:lang w:eastAsia="en-IN"/>
              </w:rPr>
              <w:t xml:space="preserve"> Infect. 2020</w:t>
            </w:r>
            <w:proofErr w:type="gramStart"/>
            <w:r w:rsidRPr="007851D5">
              <w:rPr>
                <w:rFonts w:ascii="Times New Roman" w:eastAsia="Times New Roman" w:hAnsi="Times New Roman" w:cs="Times New Roman"/>
                <w:color w:val="000000"/>
                <w:sz w:val="20"/>
                <w:szCs w:val="20"/>
                <w:lang w:eastAsia="en-IN"/>
              </w:rPr>
              <w:t>;148:e130</w:t>
            </w:r>
            <w:proofErr w:type="gramEnd"/>
            <w:r w:rsidRPr="007851D5">
              <w:rPr>
                <w:rFonts w:ascii="Times New Roman" w:eastAsia="Times New Roman" w:hAnsi="Times New Roman" w:cs="Times New Roman"/>
                <w:color w:val="000000"/>
                <w:sz w:val="20"/>
                <w:szCs w:val="20"/>
                <w:lang w:eastAsia="en-IN"/>
              </w:rPr>
              <w:t>.</w:t>
            </w:r>
          </w:p>
        </w:tc>
      </w:tr>
      <w:tr w:rsidR="00650647" w:rsidRPr="007851D5" w:rsidTr="007851D5">
        <w:trPr>
          <w:trHeight w:val="728"/>
        </w:trPr>
        <w:tc>
          <w:tcPr>
            <w:tcW w:w="5000" w:type="pct"/>
            <w:tcBorders>
              <w:top w:val="nil"/>
              <w:left w:val="nil"/>
              <w:bottom w:val="nil"/>
              <w:right w:val="nil"/>
            </w:tcBorders>
            <w:shd w:val="clear" w:color="auto" w:fill="auto"/>
            <w:noWrap/>
          </w:tcPr>
          <w:p w:rsidR="00650647" w:rsidRPr="007851D5" w:rsidRDefault="00650647" w:rsidP="007851D5">
            <w:pPr>
              <w:numPr>
                <w:ilvl w:val="0"/>
                <w:numId w:val="20"/>
              </w:numPr>
              <w:spacing w:after="0" w:line="360" w:lineRule="auto"/>
              <w:contextualSpacing/>
              <w:jc w:val="both"/>
              <w:rPr>
                <w:rFonts w:ascii="Times New Roman" w:eastAsia="Times New Roman" w:hAnsi="Times New Roman" w:cs="Times New Roman"/>
                <w:color w:val="000000"/>
                <w:sz w:val="20"/>
                <w:szCs w:val="20"/>
                <w:lang w:eastAsia="en-IN"/>
              </w:rPr>
            </w:pPr>
            <w:r w:rsidRPr="007851D5">
              <w:rPr>
                <w:rFonts w:ascii="Times New Roman" w:eastAsia="Times New Roman" w:hAnsi="Times New Roman" w:cs="Times New Roman"/>
                <w:color w:val="000000"/>
                <w:sz w:val="20"/>
                <w:szCs w:val="20"/>
                <w:lang w:eastAsia="en-IN"/>
              </w:rPr>
              <w:t xml:space="preserve">Drummond MB, Kirk GD. HIV-associated obstructive lung diseases: insights and implications for the clinician. Lancet </w:t>
            </w:r>
            <w:proofErr w:type="spellStart"/>
            <w:r w:rsidRPr="007851D5">
              <w:rPr>
                <w:rFonts w:ascii="Times New Roman" w:eastAsia="Times New Roman" w:hAnsi="Times New Roman" w:cs="Times New Roman"/>
                <w:color w:val="000000"/>
                <w:sz w:val="20"/>
                <w:szCs w:val="20"/>
                <w:lang w:eastAsia="en-IN"/>
              </w:rPr>
              <w:t>Respir</w:t>
            </w:r>
            <w:proofErr w:type="spellEnd"/>
            <w:r w:rsidRPr="007851D5">
              <w:rPr>
                <w:rFonts w:ascii="Times New Roman" w:eastAsia="Times New Roman" w:hAnsi="Times New Roman" w:cs="Times New Roman"/>
                <w:color w:val="000000"/>
                <w:sz w:val="20"/>
                <w:szCs w:val="20"/>
                <w:lang w:eastAsia="en-IN"/>
              </w:rPr>
              <w:t xml:space="preserve"> Med 2014</w:t>
            </w:r>
            <w:proofErr w:type="gramStart"/>
            <w:r w:rsidRPr="007851D5">
              <w:rPr>
                <w:rFonts w:ascii="Times New Roman" w:eastAsia="Times New Roman" w:hAnsi="Times New Roman" w:cs="Times New Roman"/>
                <w:color w:val="000000"/>
                <w:sz w:val="20"/>
                <w:szCs w:val="20"/>
                <w:lang w:eastAsia="en-IN"/>
              </w:rPr>
              <w:t>;2:583</w:t>
            </w:r>
            <w:proofErr w:type="gramEnd"/>
            <w:r w:rsidRPr="007851D5">
              <w:rPr>
                <w:rFonts w:ascii="Times New Roman" w:eastAsia="Times New Roman" w:hAnsi="Times New Roman" w:cs="Times New Roman"/>
                <w:color w:val="000000"/>
                <w:sz w:val="20"/>
                <w:szCs w:val="20"/>
                <w:lang w:eastAsia="en-IN"/>
              </w:rPr>
              <w:t>–92.</w:t>
            </w:r>
          </w:p>
        </w:tc>
      </w:tr>
      <w:tr w:rsidR="00650647" w:rsidRPr="00650647" w:rsidTr="007851D5">
        <w:trPr>
          <w:trHeight w:val="728"/>
        </w:trPr>
        <w:tc>
          <w:tcPr>
            <w:tcW w:w="5000" w:type="pct"/>
            <w:tcBorders>
              <w:top w:val="nil"/>
              <w:left w:val="nil"/>
              <w:bottom w:val="nil"/>
              <w:right w:val="nil"/>
            </w:tcBorders>
            <w:shd w:val="clear" w:color="auto" w:fill="auto"/>
            <w:noWrap/>
          </w:tcPr>
          <w:p w:rsidR="00650647" w:rsidRPr="00650647" w:rsidRDefault="00650647" w:rsidP="007851D5">
            <w:pPr>
              <w:numPr>
                <w:ilvl w:val="0"/>
                <w:numId w:val="20"/>
              </w:numPr>
              <w:spacing w:after="0" w:line="360" w:lineRule="auto"/>
              <w:contextualSpacing/>
              <w:jc w:val="both"/>
              <w:rPr>
                <w:rFonts w:ascii="Times New Roman" w:eastAsia="Times New Roman" w:hAnsi="Times New Roman" w:cs="Times New Roman"/>
                <w:color w:val="000000"/>
                <w:sz w:val="20"/>
                <w:szCs w:val="20"/>
                <w:lang w:eastAsia="en-IN"/>
              </w:rPr>
            </w:pPr>
            <w:proofErr w:type="spellStart"/>
            <w:r w:rsidRPr="00650647">
              <w:rPr>
                <w:rFonts w:ascii="Times New Roman" w:eastAsia="Times New Roman" w:hAnsi="Times New Roman" w:cs="Times New Roman"/>
                <w:color w:val="000000"/>
                <w:sz w:val="20"/>
                <w:szCs w:val="20"/>
                <w:lang w:eastAsia="en-IN"/>
              </w:rPr>
              <w:t>Attia</w:t>
            </w:r>
            <w:proofErr w:type="spellEnd"/>
            <w:r w:rsidRPr="00650647">
              <w:rPr>
                <w:rFonts w:ascii="Times New Roman" w:eastAsia="Times New Roman" w:hAnsi="Times New Roman" w:cs="Times New Roman"/>
                <w:color w:val="000000"/>
                <w:sz w:val="20"/>
                <w:szCs w:val="20"/>
                <w:lang w:eastAsia="en-IN"/>
              </w:rPr>
              <w:t xml:space="preserve"> EF, </w:t>
            </w:r>
            <w:proofErr w:type="spellStart"/>
            <w:r w:rsidRPr="00650647">
              <w:rPr>
                <w:rFonts w:ascii="Times New Roman" w:eastAsia="Times New Roman" w:hAnsi="Times New Roman" w:cs="Times New Roman"/>
                <w:color w:val="000000"/>
                <w:sz w:val="20"/>
                <w:szCs w:val="20"/>
                <w:lang w:eastAsia="en-IN"/>
              </w:rPr>
              <w:t>Akgün</w:t>
            </w:r>
            <w:proofErr w:type="spellEnd"/>
            <w:r w:rsidRPr="00650647">
              <w:rPr>
                <w:rFonts w:ascii="Times New Roman" w:eastAsia="Times New Roman" w:hAnsi="Times New Roman" w:cs="Times New Roman"/>
                <w:color w:val="000000"/>
                <w:sz w:val="20"/>
                <w:szCs w:val="20"/>
                <w:lang w:eastAsia="en-IN"/>
              </w:rPr>
              <w:t xml:space="preserve"> KM, </w:t>
            </w:r>
            <w:proofErr w:type="spellStart"/>
            <w:r w:rsidRPr="00650647">
              <w:rPr>
                <w:rFonts w:ascii="Times New Roman" w:eastAsia="Times New Roman" w:hAnsi="Times New Roman" w:cs="Times New Roman"/>
                <w:color w:val="000000"/>
                <w:sz w:val="20"/>
                <w:szCs w:val="20"/>
                <w:lang w:eastAsia="en-IN"/>
              </w:rPr>
              <w:t>Wongtrakool</w:t>
            </w:r>
            <w:proofErr w:type="spellEnd"/>
            <w:r w:rsidRPr="00650647">
              <w:rPr>
                <w:rFonts w:ascii="Times New Roman" w:eastAsia="Times New Roman" w:hAnsi="Times New Roman" w:cs="Times New Roman"/>
                <w:color w:val="000000"/>
                <w:sz w:val="20"/>
                <w:szCs w:val="20"/>
                <w:lang w:eastAsia="en-IN"/>
              </w:rPr>
              <w:t xml:space="preserve"> C, Goetz MB, Rodriguez-</w:t>
            </w:r>
            <w:proofErr w:type="spellStart"/>
            <w:r w:rsidRPr="00650647">
              <w:rPr>
                <w:rFonts w:ascii="Times New Roman" w:eastAsia="Times New Roman" w:hAnsi="Times New Roman" w:cs="Times New Roman"/>
                <w:color w:val="000000"/>
                <w:sz w:val="20"/>
                <w:szCs w:val="20"/>
                <w:lang w:eastAsia="en-IN"/>
              </w:rPr>
              <w:t>Barradas</w:t>
            </w:r>
            <w:proofErr w:type="spellEnd"/>
            <w:r w:rsidRPr="00650647">
              <w:rPr>
                <w:rFonts w:ascii="Times New Roman" w:eastAsia="Times New Roman" w:hAnsi="Times New Roman" w:cs="Times New Roman"/>
                <w:color w:val="000000"/>
                <w:sz w:val="20"/>
                <w:szCs w:val="20"/>
                <w:lang w:eastAsia="en-IN"/>
              </w:rPr>
              <w:t xml:space="preserve"> MC, </w:t>
            </w:r>
            <w:proofErr w:type="spellStart"/>
            <w:r w:rsidRPr="00650647">
              <w:rPr>
                <w:rFonts w:ascii="Times New Roman" w:eastAsia="Times New Roman" w:hAnsi="Times New Roman" w:cs="Times New Roman"/>
                <w:color w:val="000000"/>
                <w:sz w:val="20"/>
                <w:szCs w:val="20"/>
                <w:lang w:eastAsia="en-IN"/>
              </w:rPr>
              <w:t>Rimland</w:t>
            </w:r>
            <w:proofErr w:type="spellEnd"/>
            <w:r w:rsidRPr="00650647">
              <w:rPr>
                <w:rFonts w:ascii="Times New Roman" w:eastAsia="Times New Roman" w:hAnsi="Times New Roman" w:cs="Times New Roman"/>
                <w:color w:val="000000"/>
                <w:sz w:val="20"/>
                <w:szCs w:val="20"/>
                <w:lang w:eastAsia="en-IN"/>
              </w:rPr>
              <w:t xml:space="preserve"> D, Brown ST, </w:t>
            </w:r>
            <w:proofErr w:type="spellStart"/>
            <w:r w:rsidRPr="00650647">
              <w:rPr>
                <w:rFonts w:ascii="Times New Roman" w:eastAsia="Times New Roman" w:hAnsi="Times New Roman" w:cs="Times New Roman"/>
                <w:color w:val="000000"/>
                <w:sz w:val="20"/>
                <w:szCs w:val="20"/>
                <w:lang w:eastAsia="en-IN"/>
              </w:rPr>
              <w:t>Hoo</w:t>
            </w:r>
            <w:proofErr w:type="spellEnd"/>
            <w:r w:rsidRPr="00650647">
              <w:rPr>
                <w:rFonts w:ascii="Times New Roman" w:eastAsia="Times New Roman" w:hAnsi="Times New Roman" w:cs="Times New Roman"/>
                <w:color w:val="000000"/>
                <w:sz w:val="20"/>
                <w:szCs w:val="20"/>
                <w:lang w:eastAsia="en-IN"/>
              </w:rPr>
              <w:t xml:space="preserve"> GW, Kim J, Lee PJ, </w:t>
            </w:r>
            <w:proofErr w:type="spellStart"/>
            <w:r w:rsidRPr="00650647">
              <w:rPr>
                <w:rFonts w:ascii="Times New Roman" w:eastAsia="Times New Roman" w:hAnsi="Times New Roman" w:cs="Times New Roman"/>
                <w:color w:val="000000"/>
                <w:sz w:val="20"/>
                <w:szCs w:val="20"/>
                <w:lang w:eastAsia="en-IN"/>
              </w:rPr>
              <w:t>Schnapp</w:t>
            </w:r>
            <w:proofErr w:type="spellEnd"/>
            <w:r w:rsidRPr="00650647">
              <w:rPr>
                <w:rFonts w:ascii="Times New Roman" w:eastAsia="Times New Roman" w:hAnsi="Times New Roman" w:cs="Times New Roman"/>
                <w:color w:val="000000"/>
                <w:sz w:val="20"/>
                <w:szCs w:val="20"/>
                <w:lang w:eastAsia="en-IN"/>
              </w:rPr>
              <w:t xml:space="preserve"> LM. Increased risk of radiographic emphysema in HIV is associated with elevated soluble CD14 and nadir CD4. Chest. 2014 Dec 1</w:t>
            </w:r>
            <w:proofErr w:type="gramStart"/>
            <w:r w:rsidRPr="00650647">
              <w:rPr>
                <w:rFonts w:ascii="Times New Roman" w:eastAsia="Times New Roman" w:hAnsi="Times New Roman" w:cs="Times New Roman"/>
                <w:color w:val="000000"/>
                <w:sz w:val="20"/>
                <w:szCs w:val="20"/>
                <w:lang w:eastAsia="en-IN"/>
              </w:rPr>
              <w:t>;146</w:t>
            </w:r>
            <w:proofErr w:type="gramEnd"/>
            <w:r w:rsidRPr="00650647">
              <w:rPr>
                <w:rFonts w:ascii="Times New Roman" w:eastAsia="Times New Roman" w:hAnsi="Times New Roman" w:cs="Times New Roman"/>
                <w:color w:val="000000"/>
                <w:sz w:val="20"/>
                <w:szCs w:val="20"/>
                <w:lang w:eastAsia="en-IN"/>
              </w:rPr>
              <w:t>(6):1543-53.</w:t>
            </w:r>
          </w:p>
        </w:tc>
      </w:tr>
      <w:tr w:rsidR="00650647" w:rsidRPr="00650647" w:rsidTr="007851D5">
        <w:trPr>
          <w:trHeight w:val="728"/>
        </w:trPr>
        <w:tc>
          <w:tcPr>
            <w:tcW w:w="5000" w:type="pct"/>
            <w:tcBorders>
              <w:top w:val="nil"/>
              <w:left w:val="nil"/>
              <w:bottom w:val="nil"/>
              <w:right w:val="nil"/>
            </w:tcBorders>
            <w:shd w:val="clear" w:color="auto" w:fill="auto"/>
            <w:noWrap/>
          </w:tcPr>
          <w:p w:rsidR="00650647" w:rsidRPr="00650647" w:rsidRDefault="00650647" w:rsidP="007851D5">
            <w:pPr>
              <w:numPr>
                <w:ilvl w:val="0"/>
                <w:numId w:val="20"/>
              </w:numPr>
              <w:spacing w:after="0" w:line="360" w:lineRule="auto"/>
              <w:contextualSpacing/>
              <w:jc w:val="both"/>
              <w:rPr>
                <w:rFonts w:ascii="Times New Roman" w:eastAsia="Times New Roman" w:hAnsi="Times New Roman" w:cs="Times New Roman"/>
                <w:color w:val="000000"/>
                <w:sz w:val="20"/>
                <w:szCs w:val="20"/>
                <w:lang w:eastAsia="en-IN"/>
              </w:rPr>
            </w:pPr>
            <w:r w:rsidRPr="00650647">
              <w:rPr>
                <w:rFonts w:ascii="Times New Roman" w:eastAsia="Times New Roman" w:hAnsi="Times New Roman" w:cs="Times New Roman"/>
                <w:color w:val="000000"/>
                <w:sz w:val="20"/>
                <w:szCs w:val="20"/>
                <w:lang w:eastAsia="en-IN"/>
              </w:rPr>
              <w:t xml:space="preserve">Drummond MB, Huang L, Diaz PT, et al. Factors associated with abnormal </w:t>
            </w:r>
            <w:proofErr w:type="spellStart"/>
            <w:r w:rsidRPr="00650647">
              <w:rPr>
                <w:rFonts w:ascii="Times New Roman" w:eastAsia="Times New Roman" w:hAnsi="Times New Roman" w:cs="Times New Roman"/>
                <w:color w:val="000000"/>
                <w:sz w:val="20"/>
                <w:szCs w:val="20"/>
                <w:lang w:eastAsia="en-IN"/>
              </w:rPr>
              <w:t>spirometry</w:t>
            </w:r>
            <w:proofErr w:type="spellEnd"/>
            <w:r w:rsidRPr="00650647">
              <w:rPr>
                <w:rFonts w:ascii="Times New Roman" w:eastAsia="Times New Roman" w:hAnsi="Times New Roman" w:cs="Times New Roman"/>
                <w:color w:val="000000"/>
                <w:sz w:val="20"/>
                <w:szCs w:val="20"/>
                <w:lang w:eastAsia="en-IN"/>
              </w:rPr>
              <w:t xml:space="preserve"> among HIV-infected individuals. Aids 2015</w:t>
            </w:r>
            <w:proofErr w:type="gramStart"/>
            <w:r w:rsidRPr="00650647">
              <w:rPr>
                <w:rFonts w:ascii="Times New Roman" w:eastAsia="Times New Roman" w:hAnsi="Times New Roman" w:cs="Times New Roman"/>
                <w:color w:val="000000"/>
                <w:sz w:val="20"/>
                <w:szCs w:val="20"/>
                <w:lang w:eastAsia="en-IN"/>
              </w:rPr>
              <w:t>;29:1691</w:t>
            </w:r>
            <w:proofErr w:type="gramEnd"/>
            <w:r w:rsidRPr="00650647">
              <w:rPr>
                <w:rFonts w:ascii="Times New Roman" w:eastAsia="Times New Roman" w:hAnsi="Times New Roman" w:cs="Times New Roman"/>
                <w:color w:val="000000"/>
                <w:sz w:val="20"/>
                <w:szCs w:val="20"/>
                <w:lang w:eastAsia="en-IN"/>
              </w:rPr>
              <w:t>–700.</w:t>
            </w:r>
          </w:p>
        </w:tc>
      </w:tr>
      <w:tr w:rsidR="00650647" w:rsidRPr="00650647" w:rsidTr="007851D5">
        <w:trPr>
          <w:trHeight w:val="728"/>
        </w:trPr>
        <w:tc>
          <w:tcPr>
            <w:tcW w:w="5000" w:type="pct"/>
            <w:tcBorders>
              <w:top w:val="nil"/>
              <w:left w:val="nil"/>
              <w:bottom w:val="nil"/>
              <w:right w:val="nil"/>
            </w:tcBorders>
            <w:shd w:val="clear" w:color="auto" w:fill="auto"/>
            <w:noWrap/>
          </w:tcPr>
          <w:p w:rsidR="00650647" w:rsidRPr="00650647" w:rsidRDefault="00650647" w:rsidP="007851D5">
            <w:pPr>
              <w:numPr>
                <w:ilvl w:val="0"/>
                <w:numId w:val="20"/>
              </w:numPr>
              <w:spacing w:after="0" w:line="360" w:lineRule="auto"/>
              <w:contextualSpacing/>
              <w:jc w:val="both"/>
              <w:rPr>
                <w:rFonts w:ascii="Times New Roman" w:eastAsia="Times New Roman" w:hAnsi="Times New Roman" w:cs="Times New Roman"/>
                <w:color w:val="000000"/>
                <w:sz w:val="20"/>
                <w:szCs w:val="20"/>
                <w:lang w:eastAsia="en-IN"/>
              </w:rPr>
            </w:pPr>
            <w:proofErr w:type="spellStart"/>
            <w:r w:rsidRPr="00650647">
              <w:rPr>
                <w:rFonts w:ascii="Times New Roman" w:eastAsia="Times New Roman" w:hAnsi="Times New Roman" w:cs="Times New Roman"/>
                <w:color w:val="000000"/>
                <w:sz w:val="20"/>
                <w:szCs w:val="20"/>
                <w:lang w:eastAsia="en-IN"/>
              </w:rPr>
              <w:t>Almodovar</w:t>
            </w:r>
            <w:proofErr w:type="spellEnd"/>
            <w:r w:rsidRPr="00650647">
              <w:rPr>
                <w:rFonts w:ascii="Times New Roman" w:eastAsia="Times New Roman" w:hAnsi="Times New Roman" w:cs="Times New Roman"/>
                <w:color w:val="000000"/>
                <w:sz w:val="20"/>
                <w:szCs w:val="20"/>
                <w:lang w:eastAsia="en-IN"/>
              </w:rPr>
              <w:t xml:space="preserve"> S. The complexity of HIV persistence and pathogenesis in the lung under antiretroviral therapy: challenges beyond AIDS. Viral </w:t>
            </w:r>
            <w:proofErr w:type="spellStart"/>
            <w:r w:rsidRPr="00650647">
              <w:rPr>
                <w:rFonts w:ascii="Times New Roman" w:eastAsia="Times New Roman" w:hAnsi="Times New Roman" w:cs="Times New Roman"/>
                <w:color w:val="000000"/>
                <w:sz w:val="20"/>
                <w:szCs w:val="20"/>
                <w:lang w:eastAsia="en-IN"/>
              </w:rPr>
              <w:t>Immunol</w:t>
            </w:r>
            <w:proofErr w:type="spellEnd"/>
            <w:r w:rsidRPr="00650647">
              <w:rPr>
                <w:rFonts w:ascii="Times New Roman" w:eastAsia="Times New Roman" w:hAnsi="Times New Roman" w:cs="Times New Roman"/>
                <w:color w:val="000000"/>
                <w:sz w:val="20"/>
                <w:szCs w:val="20"/>
                <w:lang w:eastAsia="en-IN"/>
              </w:rPr>
              <w:t xml:space="preserve"> 2014</w:t>
            </w:r>
            <w:proofErr w:type="gramStart"/>
            <w:r w:rsidRPr="00650647">
              <w:rPr>
                <w:rFonts w:ascii="Times New Roman" w:eastAsia="Times New Roman" w:hAnsi="Times New Roman" w:cs="Times New Roman"/>
                <w:color w:val="000000"/>
                <w:sz w:val="20"/>
                <w:szCs w:val="20"/>
                <w:lang w:eastAsia="en-IN"/>
              </w:rPr>
              <w:t>;27:186</w:t>
            </w:r>
            <w:proofErr w:type="gramEnd"/>
            <w:r w:rsidRPr="00650647">
              <w:rPr>
                <w:rFonts w:ascii="Times New Roman" w:eastAsia="Times New Roman" w:hAnsi="Times New Roman" w:cs="Times New Roman"/>
                <w:color w:val="000000"/>
                <w:sz w:val="20"/>
                <w:szCs w:val="20"/>
                <w:lang w:eastAsia="en-IN"/>
              </w:rPr>
              <w:t>–99.</w:t>
            </w:r>
          </w:p>
          <w:p w:rsidR="00650647" w:rsidRPr="00650647" w:rsidRDefault="00650647" w:rsidP="007851D5">
            <w:pPr>
              <w:numPr>
                <w:ilvl w:val="0"/>
                <w:numId w:val="20"/>
              </w:numPr>
              <w:spacing w:after="0" w:line="360" w:lineRule="auto"/>
              <w:contextualSpacing/>
              <w:jc w:val="both"/>
              <w:rPr>
                <w:rFonts w:ascii="Times New Roman" w:eastAsia="Times New Roman" w:hAnsi="Times New Roman" w:cs="Times New Roman"/>
                <w:color w:val="000000"/>
                <w:sz w:val="20"/>
                <w:szCs w:val="20"/>
                <w:lang w:eastAsia="en-IN"/>
              </w:rPr>
            </w:pPr>
            <w:r w:rsidRPr="00650647">
              <w:rPr>
                <w:rFonts w:ascii="Times New Roman" w:eastAsia="Times New Roman" w:hAnsi="Times New Roman" w:cs="Times New Roman"/>
                <w:color w:val="000000"/>
                <w:sz w:val="20"/>
                <w:szCs w:val="20"/>
                <w:lang w:eastAsia="en-IN"/>
              </w:rPr>
              <w:t xml:space="preserve">Shah H, Bhatt P, </w:t>
            </w:r>
            <w:proofErr w:type="spellStart"/>
            <w:r w:rsidRPr="00650647">
              <w:rPr>
                <w:rFonts w:ascii="Times New Roman" w:eastAsia="Times New Roman" w:hAnsi="Times New Roman" w:cs="Times New Roman"/>
                <w:color w:val="000000"/>
                <w:sz w:val="20"/>
                <w:szCs w:val="20"/>
                <w:lang w:eastAsia="en-IN"/>
              </w:rPr>
              <w:t>Vaghani</w:t>
            </w:r>
            <w:proofErr w:type="spellEnd"/>
            <w:r w:rsidRPr="00650647">
              <w:rPr>
                <w:rFonts w:ascii="Times New Roman" w:eastAsia="Times New Roman" w:hAnsi="Times New Roman" w:cs="Times New Roman"/>
                <w:color w:val="000000"/>
                <w:sz w:val="20"/>
                <w:szCs w:val="20"/>
                <w:lang w:eastAsia="en-IN"/>
              </w:rPr>
              <w:t xml:space="preserve"> B, Patel K. HIV-AIDS patients with respiratory manifestation: study at tertiary care </w:t>
            </w:r>
            <w:proofErr w:type="spellStart"/>
            <w:r w:rsidRPr="00650647">
              <w:rPr>
                <w:rFonts w:ascii="Times New Roman" w:eastAsia="Times New Roman" w:hAnsi="Times New Roman" w:cs="Times New Roman"/>
                <w:color w:val="000000"/>
                <w:sz w:val="20"/>
                <w:szCs w:val="20"/>
                <w:lang w:eastAsia="en-IN"/>
              </w:rPr>
              <w:t>center</w:t>
            </w:r>
            <w:proofErr w:type="spellEnd"/>
            <w:r w:rsidRPr="00650647">
              <w:rPr>
                <w:rFonts w:ascii="Times New Roman" w:eastAsia="Times New Roman" w:hAnsi="Times New Roman" w:cs="Times New Roman"/>
                <w:color w:val="000000"/>
                <w:sz w:val="20"/>
                <w:szCs w:val="20"/>
                <w:lang w:eastAsia="en-IN"/>
              </w:rPr>
              <w:t xml:space="preserve">. </w:t>
            </w:r>
            <w:proofErr w:type="spellStart"/>
            <w:r w:rsidRPr="00650647">
              <w:rPr>
                <w:rFonts w:ascii="Times New Roman" w:eastAsia="Times New Roman" w:hAnsi="Times New Roman" w:cs="Times New Roman"/>
                <w:color w:val="000000"/>
                <w:sz w:val="20"/>
                <w:szCs w:val="20"/>
                <w:lang w:eastAsia="en-IN"/>
              </w:rPr>
              <w:t>Int</w:t>
            </w:r>
            <w:proofErr w:type="spellEnd"/>
            <w:r w:rsidRPr="00650647">
              <w:rPr>
                <w:rFonts w:ascii="Times New Roman" w:eastAsia="Times New Roman" w:hAnsi="Times New Roman" w:cs="Times New Roman"/>
                <w:color w:val="000000"/>
                <w:sz w:val="20"/>
                <w:szCs w:val="20"/>
                <w:lang w:eastAsia="en-IN"/>
              </w:rPr>
              <w:t xml:space="preserve"> J </w:t>
            </w:r>
            <w:proofErr w:type="spellStart"/>
            <w:r w:rsidRPr="00650647">
              <w:rPr>
                <w:rFonts w:ascii="Times New Roman" w:eastAsia="Times New Roman" w:hAnsi="Times New Roman" w:cs="Times New Roman"/>
                <w:color w:val="000000"/>
                <w:sz w:val="20"/>
                <w:szCs w:val="20"/>
                <w:lang w:eastAsia="en-IN"/>
              </w:rPr>
              <w:t>Adv</w:t>
            </w:r>
            <w:proofErr w:type="spellEnd"/>
            <w:r w:rsidRPr="00650647">
              <w:rPr>
                <w:rFonts w:ascii="Times New Roman" w:eastAsia="Times New Roman" w:hAnsi="Times New Roman" w:cs="Times New Roman"/>
                <w:color w:val="000000"/>
                <w:sz w:val="20"/>
                <w:szCs w:val="20"/>
                <w:lang w:eastAsia="en-IN"/>
              </w:rPr>
              <w:t xml:space="preserve"> Med 2017</w:t>
            </w:r>
            <w:proofErr w:type="gramStart"/>
            <w:r w:rsidRPr="00650647">
              <w:rPr>
                <w:rFonts w:ascii="Times New Roman" w:eastAsia="Times New Roman" w:hAnsi="Times New Roman" w:cs="Times New Roman"/>
                <w:color w:val="000000"/>
                <w:sz w:val="20"/>
                <w:szCs w:val="20"/>
                <w:lang w:eastAsia="en-IN"/>
              </w:rPr>
              <w:t>;4:270</w:t>
            </w:r>
            <w:proofErr w:type="gramEnd"/>
            <w:r w:rsidRPr="00650647">
              <w:rPr>
                <w:rFonts w:ascii="Times New Roman" w:eastAsia="Times New Roman" w:hAnsi="Times New Roman" w:cs="Times New Roman"/>
                <w:color w:val="000000"/>
                <w:sz w:val="20"/>
                <w:szCs w:val="20"/>
                <w:lang w:eastAsia="en-IN"/>
              </w:rPr>
              <w:t>-4.</w:t>
            </w:r>
          </w:p>
          <w:p w:rsidR="00650647" w:rsidRPr="00650647" w:rsidRDefault="00650647" w:rsidP="007851D5">
            <w:pPr>
              <w:numPr>
                <w:ilvl w:val="0"/>
                <w:numId w:val="20"/>
              </w:numPr>
              <w:spacing w:after="0" w:line="360" w:lineRule="auto"/>
              <w:contextualSpacing/>
              <w:jc w:val="both"/>
              <w:rPr>
                <w:rFonts w:ascii="Times New Roman" w:eastAsia="Times New Roman" w:hAnsi="Times New Roman" w:cs="Times New Roman"/>
                <w:color w:val="000000"/>
                <w:sz w:val="20"/>
                <w:szCs w:val="20"/>
                <w:lang w:eastAsia="en-IN"/>
              </w:rPr>
            </w:pPr>
            <w:proofErr w:type="spellStart"/>
            <w:r w:rsidRPr="00650647">
              <w:rPr>
                <w:rFonts w:ascii="Times New Roman" w:eastAsia="Times New Roman" w:hAnsi="Times New Roman" w:cs="Times New Roman"/>
                <w:color w:val="000000"/>
                <w:sz w:val="20"/>
                <w:szCs w:val="20"/>
                <w:lang w:eastAsia="en-IN"/>
              </w:rPr>
              <w:t>Toshniwal</w:t>
            </w:r>
            <w:proofErr w:type="spellEnd"/>
            <w:r w:rsidRPr="00650647">
              <w:rPr>
                <w:rFonts w:ascii="Times New Roman" w:eastAsia="Times New Roman" w:hAnsi="Times New Roman" w:cs="Times New Roman"/>
                <w:color w:val="000000"/>
                <w:sz w:val="20"/>
                <w:szCs w:val="20"/>
                <w:lang w:eastAsia="en-IN"/>
              </w:rPr>
              <w:t xml:space="preserve"> SP, </w:t>
            </w:r>
            <w:proofErr w:type="spellStart"/>
            <w:r w:rsidRPr="00650647">
              <w:rPr>
                <w:rFonts w:ascii="Times New Roman" w:eastAsia="Times New Roman" w:hAnsi="Times New Roman" w:cs="Times New Roman"/>
                <w:color w:val="000000"/>
                <w:sz w:val="20"/>
                <w:szCs w:val="20"/>
                <w:lang w:eastAsia="en-IN"/>
              </w:rPr>
              <w:t>Mathpati</w:t>
            </w:r>
            <w:proofErr w:type="spellEnd"/>
            <w:r w:rsidRPr="00650647">
              <w:rPr>
                <w:rFonts w:ascii="Times New Roman" w:eastAsia="Times New Roman" w:hAnsi="Times New Roman" w:cs="Times New Roman"/>
                <w:color w:val="000000"/>
                <w:sz w:val="20"/>
                <w:szCs w:val="20"/>
                <w:lang w:eastAsia="en-IN"/>
              </w:rPr>
              <w:t xml:space="preserve"> SM, </w:t>
            </w:r>
            <w:proofErr w:type="spellStart"/>
            <w:r w:rsidRPr="00650647">
              <w:rPr>
                <w:rFonts w:ascii="Times New Roman" w:eastAsia="Times New Roman" w:hAnsi="Times New Roman" w:cs="Times New Roman"/>
                <w:color w:val="000000"/>
                <w:sz w:val="20"/>
                <w:szCs w:val="20"/>
                <w:lang w:eastAsia="en-IN"/>
              </w:rPr>
              <w:t>Kabara</w:t>
            </w:r>
            <w:proofErr w:type="spellEnd"/>
            <w:r w:rsidRPr="00650647">
              <w:rPr>
                <w:rFonts w:ascii="Times New Roman" w:eastAsia="Times New Roman" w:hAnsi="Times New Roman" w:cs="Times New Roman"/>
                <w:color w:val="000000"/>
                <w:sz w:val="20"/>
                <w:szCs w:val="20"/>
                <w:lang w:eastAsia="en-IN"/>
              </w:rPr>
              <w:t xml:space="preserve"> MV. “Respiratory complication in human immunodeficiency virus seropositive patient in co-relation to cd4 counts: an observational cross-sectional study”. International Journal of Scientific Study 2014; 2:1-5.</w:t>
            </w:r>
          </w:p>
          <w:p w:rsidR="00650647" w:rsidRPr="00650647" w:rsidRDefault="00650647" w:rsidP="007851D5">
            <w:pPr>
              <w:numPr>
                <w:ilvl w:val="0"/>
                <w:numId w:val="20"/>
              </w:numPr>
              <w:spacing w:after="0" w:line="360" w:lineRule="auto"/>
              <w:contextualSpacing/>
              <w:jc w:val="both"/>
              <w:rPr>
                <w:rFonts w:ascii="Times New Roman" w:eastAsia="Times New Roman" w:hAnsi="Times New Roman" w:cs="Times New Roman"/>
                <w:color w:val="000000"/>
                <w:sz w:val="20"/>
                <w:szCs w:val="20"/>
                <w:lang w:eastAsia="en-IN"/>
              </w:rPr>
            </w:pPr>
            <w:proofErr w:type="spellStart"/>
            <w:r w:rsidRPr="00650647">
              <w:rPr>
                <w:rFonts w:ascii="Times New Roman" w:eastAsia="Times New Roman" w:hAnsi="Times New Roman" w:cs="Times New Roman"/>
                <w:color w:val="000000"/>
                <w:sz w:val="20"/>
                <w:szCs w:val="20"/>
                <w:lang w:eastAsia="en-IN"/>
              </w:rPr>
              <w:t>Halgarkar</w:t>
            </w:r>
            <w:proofErr w:type="spellEnd"/>
            <w:r w:rsidRPr="00650647">
              <w:rPr>
                <w:rFonts w:ascii="Times New Roman" w:eastAsia="Times New Roman" w:hAnsi="Times New Roman" w:cs="Times New Roman"/>
                <w:color w:val="000000"/>
                <w:sz w:val="20"/>
                <w:szCs w:val="20"/>
                <w:lang w:eastAsia="en-IN"/>
              </w:rPr>
              <w:t xml:space="preserve"> CS, </w:t>
            </w:r>
            <w:proofErr w:type="spellStart"/>
            <w:r w:rsidRPr="00650647">
              <w:rPr>
                <w:rFonts w:ascii="Times New Roman" w:eastAsia="Times New Roman" w:hAnsi="Times New Roman" w:cs="Times New Roman"/>
                <w:color w:val="000000"/>
                <w:sz w:val="20"/>
                <w:szCs w:val="20"/>
                <w:lang w:eastAsia="en-IN"/>
              </w:rPr>
              <w:t>Nilekar</w:t>
            </w:r>
            <w:proofErr w:type="spellEnd"/>
            <w:r w:rsidRPr="00650647">
              <w:rPr>
                <w:rFonts w:ascii="Times New Roman" w:eastAsia="Times New Roman" w:hAnsi="Times New Roman" w:cs="Times New Roman"/>
                <w:color w:val="000000"/>
                <w:sz w:val="20"/>
                <w:szCs w:val="20"/>
                <w:lang w:eastAsia="en-IN"/>
              </w:rPr>
              <w:t xml:space="preserve"> SL. “HIV prevalence and the co-relation of different opportunistic infection with CD4 cell count”. Indian Medical GAZETTE 2014; 157-160</w:t>
            </w:r>
          </w:p>
          <w:p w:rsidR="00650647" w:rsidRPr="00650647" w:rsidRDefault="00650647" w:rsidP="007851D5">
            <w:pPr>
              <w:spacing w:after="0" w:line="360" w:lineRule="auto"/>
              <w:jc w:val="both"/>
              <w:rPr>
                <w:rFonts w:ascii="Times New Roman" w:eastAsia="Times New Roman" w:hAnsi="Times New Roman" w:cs="Times New Roman"/>
                <w:color w:val="000000"/>
                <w:sz w:val="20"/>
                <w:szCs w:val="20"/>
                <w:lang w:eastAsia="en-IN"/>
              </w:rPr>
            </w:pPr>
          </w:p>
        </w:tc>
      </w:tr>
    </w:tbl>
    <w:p w:rsidR="007851D5" w:rsidRDefault="007851D5" w:rsidP="00A03A2F">
      <w:pPr>
        <w:rPr>
          <w:b/>
        </w:rPr>
      </w:pPr>
    </w:p>
    <w:p w:rsidR="007851D5" w:rsidRPr="007851D5" w:rsidRDefault="007851D5" w:rsidP="007851D5"/>
    <w:p w:rsidR="007851D5" w:rsidRPr="00785AA0" w:rsidRDefault="007851D5" w:rsidP="007851D5">
      <w:pPr>
        <w:spacing w:after="0" w:line="360" w:lineRule="auto"/>
        <w:ind w:left="737"/>
        <w:rPr>
          <w:rFonts w:ascii="Times New Roman" w:eastAsia="Times New Roman" w:hAnsi="Times New Roman"/>
          <w:sz w:val="18"/>
          <w:szCs w:val="18"/>
          <w:lang w:val="en-GB" w:eastAsia="en-GB"/>
        </w:rPr>
      </w:pPr>
      <w:r>
        <w:rPr>
          <w:rFonts w:ascii="Times New Roman" w:eastAsia="Times New Roman" w:hAnsi="Times New Roman"/>
          <w:sz w:val="18"/>
          <w:szCs w:val="18"/>
          <w:lang w:val="en-GB" w:eastAsia="en-GB"/>
        </w:rPr>
        <w:t xml:space="preserve">Date of Submission:  </w:t>
      </w:r>
      <w:proofErr w:type="gramStart"/>
      <w:r>
        <w:rPr>
          <w:rFonts w:ascii="Times New Roman" w:eastAsia="Times New Roman" w:hAnsi="Times New Roman"/>
          <w:sz w:val="18"/>
          <w:szCs w:val="18"/>
          <w:lang w:val="en-GB" w:eastAsia="en-GB"/>
        </w:rPr>
        <w:t xml:space="preserve">18 </w:t>
      </w:r>
      <w:r>
        <w:rPr>
          <w:rFonts w:ascii="Times New Roman" w:eastAsia="Times New Roman" w:hAnsi="Times New Roman"/>
          <w:sz w:val="18"/>
          <w:szCs w:val="18"/>
          <w:lang w:val="en-GB" w:eastAsia="en-GB"/>
        </w:rPr>
        <w:t xml:space="preserve"> November</w:t>
      </w:r>
      <w:proofErr w:type="gramEnd"/>
      <w:r>
        <w:rPr>
          <w:rFonts w:ascii="Times New Roman" w:eastAsia="Times New Roman" w:hAnsi="Times New Roman"/>
          <w:sz w:val="18"/>
          <w:szCs w:val="18"/>
          <w:lang w:val="en-GB" w:eastAsia="en-GB"/>
        </w:rPr>
        <w:t xml:space="preserve"> </w:t>
      </w:r>
      <w:r w:rsidRPr="00785AA0">
        <w:rPr>
          <w:rFonts w:ascii="Times New Roman" w:eastAsia="Times New Roman" w:hAnsi="Times New Roman"/>
          <w:sz w:val="18"/>
          <w:szCs w:val="18"/>
          <w:lang w:val="en-GB" w:eastAsia="en-GB"/>
        </w:rPr>
        <w:t>2020</w:t>
      </w:r>
      <w:r>
        <w:rPr>
          <w:rFonts w:ascii="Times New Roman" w:eastAsia="Times New Roman" w:hAnsi="Times New Roman"/>
          <w:sz w:val="18"/>
          <w:szCs w:val="18"/>
          <w:lang w:val="en-GB" w:eastAsia="en-GB"/>
        </w:rPr>
        <w:t xml:space="preserve">                 </w:t>
      </w:r>
      <w:r w:rsidRPr="00785AA0">
        <w:rPr>
          <w:rFonts w:ascii="Times New Roman" w:eastAsia="Times New Roman" w:hAnsi="Times New Roman"/>
          <w:sz w:val="18"/>
          <w:szCs w:val="18"/>
          <w:lang w:val="en-GB" w:eastAsia="en-GB"/>
        </w:rPr>
        <w:t xml:space="preserve">Date of Publishing:  15 December 2020 </w:t>
      </w:r>
    </w:p>
    <w:p w:rsidR="007851D5" w:rsidRPr="00785AA0" w:rsidRDefault="007851D5" w:rsidP="007851D5">
      <w:pPr>
        <w:spacing w:after="0" w:line="360" w:lineRule="auto"/>
        <w:ind w:left="737"/>
        <w:rPr>
          <w:rFonts w:ascii="Times New Roman" w:eastAsia="Times New Roman" w:hAnsi="Times New Roman"/>
          <w:sz w:val="18"/>
          <w:szCs w:val="18"/>
          <w:lang w:val="en-GB" w:eastAsia="en-GB"/>
        </w:rPr>
      </w:pPr>
      <w:r w:rsidRPr="00785AA0">
        <w:rPr>
          <w:rFonts w:ascii="Times New Roman" w:eastAsia="Times New Roman" w:hAnsi="Times New Roman"/>
          <w:sz w:val="18"/>
          <w:szCs w:val="18"/>
          <w:lang w:val="en-GB" w:eastAsia="en-GB"/>
        </w:rPr>
        <w:t xml:space="preserve">Author Declaration:  Source of support: Nil, Conflict of interest: Nil </w:t>
      </w:r>
    </w:p>
    <w:p w:rsidR="007851D5" w:rsidRPr="00785AA0" w:rsidRDefault="007851D5" w:rsidP="007851D5">
      <w:pPr>
        <w:spacing w:after="0" w:line="360" w:lineRule="auto"/>
        <w:ind w:left="737"/>
        <w:rPr>
          <w:rFonts w:ascii="Times New Roman" w:eastAsia="Times New Roman" w:hAnsi="Times New Roman"/>
          <w:sz w:val="18"/>
          <w:szCs w:val="18"/>
          <w:lang w:val="en-GB" w:eastAsia="en-GB"/>
        </w:rPr>
      </w:pPr>
      <w:r w:rsidRPr="00785AA0">
        <w:rPr>
          <w:rFonts w:ascii="Times New Roman" w:eastAsia="Times New Roman" w:hAnsi="Times New Roman"/>
          <w:sz w:val="18"/>
          <w:szCs w:val="18"/>
          <w:lang w:val="en-GB" w:eastAsia="en-GB"/>
        </w:rPr>
        <w:t>Ethics Committee Approval obtained for this study? YES</w:t>
      </w:r>
    </w:p>
    <w:p w:rsidR="007851D5" w:rsidRPr="00785AA0" w:rsidRDefault="007851D5" w:rsidP="007851D5">
      <w:pPr>
        <w:spacing w:after="0" w:line="360" w:lineRule="auto"/>
        <w:ind w:left="737"/>
        <w:rPr>
          <w:rFonts w:ascii="Times New Roman" w:eastAsia="Times New Roman" w:hAnsi="Times New Roman"/>
          <w:sz w:val="18"/>
          <w:szCs w:val="18"/>
          <w:lang w:val="en-GB" w:eastAsia="en-GB"/>
        </w:rPr>
      </w:pPr>
      <w:r w:rsidRPr="00785AA0">
        <w:rPr>
          <w:rFonts w:ascii="Times New Roman" w:eastAsia="Times New Roman" w:hAnsi="Times New Roman"/>
          <w:sz w:val="18"/>
          <w:szCs w:val="18"/>
          <w:lang w:val="en-GB" w:eastAsia="en-GB"/>
        </w:rPr>
        <w:t>Was informed consent obtained from the subjects involved in the study?  YES</w:t>
      </w:r>
    </w:p>
    <w:p w:rsidR="007851D5" w:rsidRPr="00785AA0" w:rsidRDefault="007851D5" w:rsidP="007851D5">
      <w:pPr>
        <w:spacing w:after="0" w:line="360" w:lineRule="auto"/>
        <w:ind w:left="737"/>
        <w:rPr>
          <w:rFonts w:ascii="Times New Roman" w:eastAsia="Times New Roman" w:hAnsi="Times New Roman"/>
          <w:sz w:val="18"/>
          <w:szCs w:val="18"/>
          <w:lang w:val="en-GB" w:eastAsia="en-GB"/>
        </w:rPr>
      </w:pPr>
      <w:r w:rsidRPr="00785AA0">
        <w:rPr>
          <w:rFonts w:ascii="Times New Roman" w:eastAsia="Times New Roman" w:hAnsi="Times New Roman"/>
          <w:sz w:val="18"/>
          <w:szCs w:val="18"/>
          <w:lang w:val="en-GB" w:eastAsia="en-GB"/>
        </w:rPr>
        <w:t xml:space="preserve">Plagiarism Checked: </w:t>
      </w:r>
      <w:proofErr w:type="spellStart"/>
      <w:r w:rsidRPr="00785AA0">
        <w:rPr>
          <w:rFonts w:ascii="Times New Roman" w:eastAsia="Times New Roman" w:hAnsi="Times New Roman"/>
          <w:sz w:val="18"/>
          <w:szCs w:val="18"/>
          <w:lang w:val="en-GB" w:eastAsia="en-GB"/>
        </w:rPr>
        <w:t>Urkund</w:t>
      </w:r>
      <w:proofErr w:type="spellEnd"/>
      <w:r w:rsidRPr="00785AA0">
        <w:rPr>
          <w:rFonts w:ascii="Times New Roman" w:eastAsia="Times New Roman" w:hAnsi="Times New Roman"/>
          <w:sz w:val="18"/>
          <w:szCs w:val="18"/>
          <w:lang w:val="en-GB" w:eastAsia="en-GB"/>
        </w:rPr>
        <w:t xml:space="preserve"> Software </w:t>
      </w:r>
    </w:p>
    <w:p w:rsidR="007851D5" w:rsidRPr="00785AA0" w:rsidRDefault="007851D5" w:rsidP="007851D5">
      <w:pPr>
        <w:spacing w:after="0" w:line="360" w:lineRule="auto"/>
        <w:ind w:left="737"/>
        <w:rPr>
          <w:rFonts w:ascii="Times New Roman" w:eastAsia="Times New Roman" w:hAnsi="Times New Roman"/>
          <w:sz w:val="18"/>
          <w:szCs w:val="18"/>
          <w:lang w:val="en-GB" w:eastAsia="en-GB"/>
        </w:rPr>
      </w:pPr>
      <w:r w:rsidRPr="00785AA0">
        <w:rPr>
          <w:rFonts w:ascii="Times New Roman" w:eastAsia="Times New Roman" w:hAnsi="Times New Roman"/>
          <w:sz w:val="18"/>
          <w:szCs w:val="18"/>
          <w:lang w:val="en-GB" w:eastAsia="en-GB"/>
        </w:rPr>
        <w:t>Author work published under a Creative Commons Attribution 4.0 International License</w:t>
      </w:r>
    </w:p>
    <w:p w:rsidR="007851D5" w:rsidRDefault="007851D5" w:rsidP="007851D5">
      <w:pPr>
        <w:spacing w:after="0" w:line="360" w:lineRule="auto"/>
        <w:ind w:left="737"/>
        <w:rPr>
          <w:rFonts w:ascii="Times New Roman" w:eastAsia="Times New Roman" w:hAnsi="Times New Roman"/>
          <w:sz w:val="18"/>
          <w:szCs w:val="18"/>
          <w:lang w:val="en-GB" w:eastAsia="en-GB"/>
        </w:rPr>
      </w:pPr>
      <w:r w:rsidRPr="00785AA0">
        <w:rPr>
          <w:rFonts w:ascii="Times New Roman" w:eastAsia="Times New Roman" w:hAnsi="Times New Roman"/>
          <w:noProof/>
          <w:sz w:val="18"/>
          <w:szCs w:val="18"/>
          <w:lang w:eastAsia="en-IN"/>
        </w:rPr>
        <w:drawing>
          <wp:anchor distT="0" distB="0" distL="114300" distR="114300" simplePos="0" relativeHeight="251659264" behindDoc="0" locked="0" layoutInCell="1" allowOverlap="1" wp14:anchorId="7F248770" wp14:editId="376CDAEF">
            <wp:simplePos x="0" y="0"/>
            <wp:positionH relativeFrom="column">
              <wp:posOffset>461645</wp:posOffset>
            </wp:positionH>
            <wp:positionV relativeFrom="paragraph">
              <wp:posOffset>20320</wp:posOffset>
            </wp:positionV>
            <wp:extent cx="457200" cy="341630"/>
            <wp:effectExtent l="0" t="0" r="0" b="1270"/>
            <wp:wrapSquare wrapText="bothSides"/>
            <wp:docPr id="2" name="Picture 2" descr="C:\Users\tayade\Desktop\Screen-Shot-2018-01-09-at-2.32.41-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yade\Desktop\Screen-Shot-2018-01-09-at-2.32.41-PM.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3416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8A56CF" w:rsidRPr="007851D5" w:rsidRDefault="007851D5" w:rsidP="007851D5">
      <w:pPr>
        <w:spacing w:after="0" w:line="360" w:lineRule="auto"/>
        <w:ind w:left="737"/>
      </w:pPr>
      <w:r>
        <w:rPr>
          <w:rFonts w:ascii="Cambria" w:eastAsia="Times New Roman" w:hAnsi="Cambria" w:cs="Calibri Light"/>
          <w:bCs/>
          <w:sz w:val="20"/>
          <w:szCs w:val="24"/>
          <w:shd w:val="clear" w:color="auto" w:fill="FFFFFF"/>
          <w:lang w:val="en-US" w:eastAsia="en-GB"/>
        </w:rPr>
        <w:t xml:space="preserve">                         </w:t>
      </w:r>
      <w:r w:rsidRPr="00A238B4">
        <w:rPr>
          <w:rFonts w:ascii="Cambria" w:eastAsia="Times New Roman" w:hAnsi="Cambria" w:cs="Calibri Light"/>
          <w:bCs/>
          <w:sz w:val="20"/>
          <w:szCs w:val="24"/>
          <w:shd w:val="clear" w:color="auto" w:fill="FFFFFF"/>
          <w:lang w:val="en-US" w:eastAsia="en-GB"/>
        </w:rPr>
        <w:t xml:space="preserve">DOI: </w:t>
      </w:r>
      <w:r>
        <w:rPr>
          <w:rFonts w:ascii="Cambria" w:eastAsia="Times New Roman" w:hAnsi="Cambria" w:cs="Calibri Light"/>
          <w:bCs/>
          <w:sz w:val="20"/>
          <w:szCs w:val="24"/>
          <w:shd w:val="clear" w:color="auto" w:fill="FFFFFF"/>
          <w:lang w:val="en-US" w:eastAsia="en-GB"/>
        </w:rPr>
        <w:t>10.36848/IJBAMR/2020/16215.55675</w:t>
      </w:r>
    </w:p>
    <w:sectPr w:rsidR="008A56CF" w:rsidRPr="007851D5" w:rsidSect="007851D5">
      <w:headerReference w:type="default" r:id="rId9"/>
      <w:footerReference w:type="default" r:id="rId10"/>
      <w:pgSz w:w="11906" w:h="16838"/>
      <w:pgMar w:top="1440" w:right="1134" w:bottom="1440" w:left="1985" w:header="709" w:footer="709" w:gutter="0"/>
      <w:pgNumType w:start="15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A48" w:rsidRDefault="000E6A48" w:rsidP="004865B6">
      <w:pPr>
        <w:spacing w:after="0" w:line="240" w:lineRule="auto"/>
      </w:pPr>
      <w:r>
        <w:separator/>
      </w:r>
    </w:p>
  </w:endnote>
  <w:endnote w:type="continuationSeparator" w:id="0">
    <w:p w:rsidR="000E6A48" w:rsidRDefault="000E6A48" w:rsidP="004865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hruti">
    <w:altName w:val="Cambria Math"/>
    <w:panose1 w:val="02000500000000000000"/>
    <w:charset w:val="01"/>
    <w:family w:val="roman"/>
    <w:notTrueType/>
    <w:pitch w:val="variable"/>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8064A2" w:themeColor="accent4"/>
      </w:tblBorders>
      <w:tblLook w:val="04A0" w:firstRow="1" w:lastRow="0" w:firstColumn="1" w:lastColumn="0" w:noHBand="0" w:noVBand="1"/>
    </w:tblPr>
    <w:tblGrid>
      <w:gridCol w:w="6302"/>
      <w:gridCol w:w="2701"/>
    </w:tblGrid>
    <w:tr w:rsidR="007851D5">
      <w:trPr>
        <w:trHeight w:val="360"/>
      </w:trPr>
      <w:tc>
        <w:tcPr>
          <w:tcW w:w="3500" w:type="pct"/>
        </w:tcPr>
        <w:p w:rsidR="007851D5" w:rsidRDefault="007851D5">
          <w:pPr>
            <w:pStyle w:val="Footer"/>
            <w:jc w:val="right"/>
          </w:pPr>
          <w:r w:rsidRPr="00A238B4">
            <w:rPr>
              <w:rFonts w:ascii="Cambria" w:eastAsia="Batang" w:hAnsi="Cambria"/>
              <w:sz w:val="20"/>
              <w:szCs w:val="24"/>
              <w:lang w:eastAsia="ko-KR"/>
            </w:rPr>
            <w:t>www.ijbamr.com   P ISSN: 2250-284X, E ISSN: 2250-2858</w:t>
          </w:r>
        </w:p>
      </w:tc>
      <w:tc>
        <w:tcPr>
          <w:tcW w:w="1500" w:type="pct"/>
          <w:shd w:val="clear" w:color="auto" w:fill="8064A2" w:themeFill="accent4"/>
        </w:tcPr>
        <w:p w:rsidR="007851D5" w:rsidRDefault="007851D5">
          <w:pPr>
            <w:pStyle w:val="Footer"/>
            <w:jc w:val="right"/>
            <w:rPr>
              <w:color w:val="FFFFFF" w:themeColor="background1"/>
            </w:rPr>
          </w:pPr>
          <w:r>
            <w:fldChar w:fldCharType="begin"/>
          </w:r>
          <w:r>
            <w:instrText xml:space="preserve"> PAGE    \* MERGEFORMAT </w:instrText>
          </w:r>
          <w:r>
            <w:fldChar w:fldCharType="separate"/>
          </w:r>
          <w:r w:rsidRPr="007851D5">
            <w:rPr>
              <w:noProof/>
              <w:color w:val="FFFFFF" w:themeColor="background1"/>
            </w:rPr>
            <w:t>160</w:t>
          </w:r>
          <w:r>
            <w:rPr>
              <w:noProof/>
              <w:color w:val="FFFFFF" w:themeColor="background1"/>
            </w:rPr>
            <w:fldChar w:fldCharType="end"/>
          </w:r>
        </w:p>
      </w:tc>
    </w:tr>
  </w:tbl>
  <w:p w:rsidR="00650647" w:rsidRDefault="006506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A48" w:rsidRDefault="000E6A48" w:rsidP="004865B6">
      <w:pPr>
        <w:spacing w:after="0" w:line="240" w:lineRule="auto"/>
      </w:pPr>
      <w:r>
        <w:separator/>
      </w:r>
    </w:p>
  </w:footnote>
  <w:footnote w:type="continuationSeparator" w:id="0">
    <w:p w:rsidR="000E6A48" w:rsidRDefault="000E6A48" w:rsidP="004865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1D5" w:rsidRPr="00A238B4" w:rsidRDefault="007851D5" w:rsidP="007851D5">
    <w:pPr>
      <w:widowControl w:val="0"/>
      <w:tabs>
        <w:tab w:val="left" w:pos="496"/>
        <w:tab w:val="center" w:pos="4513"/>
        <w:tab w:val="right" w:pos="9026"/>
      </w:tabs>
      <w:autoSpaceDE w:val="0"/>
      <w:autoSpaceDN w:val="0"/>
      <w:adjustRightInd w:val="0"/>
      <w:spacing w:after="0" w:line="240" w:lineRule="auto"/>
      <w:ind w:right="-567"/>
      <w:jc w:val="both"/>
      <w:rPr>
        <w:rFonts w:ascii="Cambria" w:eastAsia="Cambria" w:hAnsi="Cambria"/>
        <w:sz w:val="20"/>
        <w:szCs w:val="24"/>
        <w:lang w:val="en-US" w:eastAsia="en-GB"/>
      </w:rPr>
    </w:pPr>
    <w:r w:rsidRPr="00A238B4">
      <w:rPr>
        <w:rFonts w:ascii="Cambria" w:eastAsia="Cambria" w:hAnsi="Cambria"/>
        <w:sz w:val="20"/>
        <w:szCs w:val="24"/>
        <w:lang w:val="en-US" w:eastAsia="en-GB"/>
      </w:rPr>
      <w:t>Indian Journal of Basic and Applied Medical Research; December 2020: Vol.-10, Issue- 1</w:t>
    </w:r>
    <w:proofErr w:type="gramStart"/>
    <w:r w:rsidRPr="00A238B4">
      <w:rPr>
        <w:rFonts w:ascii="Cambria" w:eastAsia="Cambria" w:hAnsi="Cambria"/>
        <w:sz w:val="20"/>
        <w:szCs w:val="24"/>
        <w:lang w:val="en-US" w:eastAsia="en-GB"/>
      </w:rPr>
      <w:t>,  P</w:t>
    </w:r>
    <w:proofErr w:type="gramEnd"/>
    <w:r w:rsidRPr="00A238B4">
      <w:rPr>
        <w:rFonts w:ascii="Cambria" w:eastAsia="Cambria" w:hAnsi="Cambria"/>
        <w:sz w:val="20"/>
        <w:szCs w:val="24"/>
        <w:lang w:val="en-US" w:eastAsia="en-GB"/>
      </w:rPr>
      <w:t xml:space="preserve">. </w:t>
    </w:r>
    <w:r>
      <w:rPr>
        <w:rFonts w:ascii="Cambria" w:eastAsia="Cambria" w:hAnsi="Cambria"/>
        <w:sz w:val="20"/>
        <w:szCs w:val="24"/>
        <w:lang w:val="en-US" w:eastAsia="en-GB"/>
      </w:rPr>
      <w:t>156 - 160</w:t>
    </w:r>
  </w:p>
  <w:p w:rsidR="007851D5" w:rsidRPr="00A238B4" w:rsidRDefault="007851D5" w:rsidP="007851D5">
    <w:pPr>
      <w:widowControl w:val="0"/>
      <w:tabs>
        <w:tab w:val="left" w:pos="496"/>
        <w:tab w:val="center" w:pos="4513"/>
        <w:tab w:val="right" w:pos="9026"/>
      </w:tabs>
      <w:autoSpaceDE w:val="0"/>
      <w:autoSpaceDN w:val="0"/>
      <w:adjustRightInd w:val="0"/>
      <w:spacing w:after="0" w:line="240" w:lineRule="auto"/>
      <w:ind w:right="-567"/>
      <w:jc w:val="both"/>
      <w:rPr>
        <w:rFonts w:ascii="Cambria" w:eastAsia="Times New Roman" w:hAnsi="Cambria"/>
        <w:sz w:val="20"/>
        <w:szCs w:val="24"/>
        <w:lang w:val="en-US" w:eastAsia="en-GB"/>
      </w:rPr>
    </w:pPr>
    <w:r w:rsidRPr="00A238B4">
      <w:rPr>
        <w:rFonts w:ascii="Cambria" w:eastAsia="Times New Roman" w:hAnsi="Cambria" w:cs="Calibri Light"/>
        <w:bCs/>
        <w:sz w:val="20"/>
        <w:szCs w:val="24"/>
        <w:shd w:val="clear" w:color="auto" w:fill="FFFFFF"/>
        <w:lang w:val="en-US" w:eastAsia="en-GB"/>
      </w:rPr>
      <w:t xml:space="preserve">DOI: </w:t>
    </w:r>
    <w:r>
      <w:rPr>
        <w:rFonts w:ascii="Cambria" w:eastAsia="Times New Roman" w:hAnsi="Cambria" w:cs="Calibri Light"/>
        <w:bCs/>
        <w:sz w:val="20"/>
        <w:szCs w:val="24"/>
        <w:shd w:val="clear" w:color="auto" w:fill="FFFFFF"/>
        <w:lang w:val="en-US" w:eastAsia="en-GB"/>
      </w:rPr>
      <w:t>10.36848/IJBAMR/2020/16215.55675</w:t>
    </w:r>
  </w:p>
  <w:p w:rsidR="007851D5" w:rsidRDefault="007851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313B3"/>
    <w:multiLevelType w:val="hybridMultilevel"/>
    <w:tmpl w:val="D5D28986"/>
    <w:lvl w:ilvl="0" w:tplc="D7BA7C16">
      <w:start w:val="1"/>
      <w:numFmt w:val="decimal"/>
      <w:lvlText w:val="%1)"/>
      <w:lvlJc w:val="left"/>
      <w:pPr>
        <w:ind w:left="720" w:hanging="360"/>
      </w:pPr>
      <w:rPr>
        <w:rFonts w:hint="default"/>
        <w:sz w:val="3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2A0F46FA"/>
    <w:multiLevelType w:val="hybridMultilevel"/>
    <w:tmpl w:val="3770510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2DDA4631"/>
    <w:multiLevelType w:val="hybridMultilevel"/>
    <w:tmpl w:val="2B40A14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2F766B48"/>
    <w:multiLevelType w:val="hybridMultilevel"/>
    <w:tmpl w:val="D67E2BE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31B23A04"/>
    <w:multiLevelType w:val="hybridMultilevel"/>
    <w:tmpl w:val="B2363A9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353036DE"/>
    <w:multiLevelType w:val="hybridMultilevel"/>
    <w:tmpl w:val="4592730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35C33419"/>
    <w:multiLevelType w:val="hybridMultilevel"/>
    <w:tmpl w:val="CC48792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37F027DC"/>
    <w:multiLevelType w:val="hybridMultilevel"/>
    <w:tmpl w:val="BC20A4D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3CD16C46"/>
    <w:multiLevelType w:val="hybridMultilevel"/>
    <w:tmpl w:val="24563C1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3F16785D"/>
    <w:multiLevelType w:val="hybridMultilevel"/>
    <w:tmpl w:val="A8F67D6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50F46F8C"/>
    <w:multiLevelType w:val="multilevel"/>
    <w:tmpl w:val="601A4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3F64A08"/>
    <w:multiLevelType w:val="hybridMultilevel"/>
    <w:tmpl w:val="9ADEB2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54063F60"/>
    <w:multiLevelType w:val="hybridMultilevel"/>
    <w:tmpl w:val="EA02D30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54547038"/>
    <w:multiLevelType w:val="hybridMultilevel"/>
    <w:tmpl w:val="0BF05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EEB1F0E"/>
    <w:multiLevelType w:val="hybridMultilevel"/>
    <w:tmpl w:val="1B586F0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6439364C"/>
    <w:multiLevelType w:val="hybridMultilevel"/>
    <w:tmpl w:val="86AAB5E2"/>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6">
    <w:nsid w:val="6C676DD1"/>
    <w:multiLevelType w:val="hybridMultilevel"/>
    <w:tmpl w:val="8904E8D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6E284B45"/>
    <w:multiLevelType w:val="hybridMultilevel"/>
    <w:tmpl w:val="B8D4262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72376899"/>
    <w:multiLevelType w:val="hybridMultilevel"/>
    <w:tmpl w:val="E5B00E26"/>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9">
    <w:nsid w:val="73E02A47"/>
    <w:multiLevelType w:val="hybridMultilevel"/>
    <w:tmpl w:val="2282242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15"/>
  </w:num>
  <w:num w:numId="4">
    <w:abstractNumId w:val="9"/>
  </w:num>
  <w:num w:numId="5">
    <w:abstractNumId w:val="11"/>
  </w:num>
  <w:num w:numId="6">
    <w:abstractNumId w:val="16"/>
  </w:num>
  <w:num w:numId="7">
    <w:abstractNumId w:val="7"/>
  </w:num>
  <w:num w:numId="8">
    <w:abstractNumId w:val="1"/>
  </w:num>
  <w:num w:numId="9">
    <w:abstractNumId w:val="17"/>
  </w:num>
  <w:num w:numId="10">
    <w:abstractNumId w:val="14"/>
  </w:num>
  <w:num w:numId="11">
    <w:abstractNumId w:val="8"/>
  </w:num>
  <w:num w:numId="12">
    <w:abstractNumId w:val="4"/>
  </w:num>
  <w:num w:numId="13">
    <w:abstractNumId w:val="3"/>
  </w:num>
  <w:num w:numId="14">
    <w:abstractNumId w:val="19"/>
  </w:num>
  <w:num w:numId="15">
    <w:abstractNumId w:val="2"/>
  </w:num>
  <w:num w:numId="16">
    <w:abstractNumId w:val="5"/>
  </w:num>
  <w:num w:numId="17">
    <w:abstractNumId w:val="12"/>
  </w:num>
  <w:num w:numId="18">
    <w:abstractNumId w:val="10"/>
  </w:num>
  <w:num w:numId="19">
    <w:abstractNumId w:val="13"/>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364"/>
    <w:rsid w:val="000C0F40"/>
    <w:rsid w:val="000E6A48"/>
    <w:rsid w:val="001047B2"/>
    <w:rsid w:val="0019651F"/>
    <w:rsid w:val="001967D9"/>
    <w:rsid w:val="001C58A2"/>
    <w:rsid w:val="001D5669"/>
    <w:rsid w:val="001F52C5"/>
    <w:rsid w:val="002B54E3"/>
    <w:rsid w:val="002E4FAE"/>
    <w:rsid w:val="00407089"/>
    <w:rsid w:val="00470145"/>
    <w:rsid w:val="004865B6"/>
    <w:rsid w:val="00650647"/>
    <w:rsid w:val="00716259"/>
    <w:rsid w:val="007851D5"/>
    <w:rsid w:val="007856F0"/>
    <w:rsid w:val="008A56CF"/>
    <w:rsid w:val="008F6CC7"/>
    <w:rsid w:val="009F1E88"/>
    <w:rsid w:val="00A03A2F"/>
    <w:rsid w:val="00B81087"/>
    <w:rsid w:val="00B84A53"/>
    <w:rsid w:val="00C346FF"/>
    <w:rsid w:val="00D710EA"/>
    <w:rsid w:val="00E41364"/>
    <w:rsid w:val="00EF124E"/>
    <w:rsid w:val="00F0694A"/>
    <w:rsid w:val="00F22780"/>
    <w:rsid w:val="00F24B0C"/>
    <w:rsid w:val="00F416A1"/>
    <w:rsid w:val="00FE09AB"/>
    <w:rsid w:val="00FF3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5B6"/>
    <w:pPr>
      <w:spacing w:after="160" w:line="259" w:lineRule="auto"/>
    </w:pPr>
    <w:rPr>
      <w:rFonts w:ascii="Calibri" w:eastAsia="Calibri" w:hAnsi="Calibri" w:cs="Shruti"/>
      <w:lang w:val="en-IN"/>
    </w:rPr>
  </w:style>
  <w:style w:type="paragraph" w:styleId="Heading2">
    <w:name w:val="heading 2"/>
    <w:next w:val="Normal"/>
    <w:link w:val="Heading2Char"/>
    <w:uiPriority w:val="9"/>
    <w:unhideWhenUsed/>
    <w:qFormat/>
    <w:rsid w:val="004865B6"/>
    <w:pPr>
      <w:keepNext/>
      <w:keepLines/>
      <w:spacing w:after="2" w:line="259" w:lineRule="auto"/>
      <w:ind w:left="10" w:hanging="10"/>
      <w:jc w:val="center"/>
      <w:outlineLvl w:val="1"/>
    </w:pPr>
    <w:rPr>
      <w:rFonts w:ascii="Times New Roman" w:eastAsia="Times New Roman" w:hAnsi="Times New Roman" w:cs="Times New Roman"/>
      <w:b/>
      <w:color w:val="000000"/>
      <w:sz w:val="24"/>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865B6"/>
    <w:rPr>
      <w:rFonts w:ascii="Times New Roman" w:eastAsia="Times New Roman" w:hAnsi="Times New Roman" w:cs="Times New Roman"/>
      <w:b/>
      <w:color w:val="000000"/>
      <w:sz w:val="24"/>
      <w:lang w:val="en-IN" w:eastAsia="en-IN"/>
    </w:rPr>
  </w:style>
  <w:style w:type="paragraph" w:styleId="CommentText">
    <w:name w:val="annotation text"/>
    <w:basedOn w:val="Normal"/>
    <w:link w:val="CommentTextChar"/>
    <w:uiPriority w:val="99"/>
    <w:unhideWhenUsed/>
    <w:rsid w:val="004865B6"/>
    <w:pPr>
      <w:spacing w:line="240" w:lineRule="auto"/>
    </w:pPr>
    <w:rPr>
      <w:sz w:val="20"/>
      <w:szCs w:val="20"/>
    </w:rPr>
  </w:style>
  <w:style w:type="character" w:customStyle="1" w:styleId="CommentTextChar">
    <w:name w:val="Comment Text Char"/>
    <w:basedOn w:val="DefaultParagraphFont"/>
    <w:link w:val="CommentText"/>
    <w:uiPriority w:val="99"/>
    <w:rsid w:val="004865B6"/>
    <w:rPr>
      <w:rFonts w:ascii="Calibri" w:eastAsia="Calibri" w:hAnsi="Calibri" w:cs="Shruti"/>
      <w:sz w:val="20"/>
      <w:szCs w:val="20"/>
      <w:lang w:val="en-IN"/>
    </w:rPr>
  </w:style>
  <w:style w:type="character" w:customStyle="1" w:styleId="BalloonTextChar">
    <w:name w:val="Balloon Text Char"/>
    <w:basedOn w:val="DefaultParagraphFont"/>
    <w:link w:val="BalloonText"/>
    <w:uiPriority w:val="99"/>
    <w:semiHidden/>
    <w:rsid w:val="004865B6"/>
    <w:rPr>
      <w:rFonts w:ascii="Segoe UI" w:eastAsia="Calibri" w:hAnsi="Segoe UI" w:cs="Segoe UI"/>
      <w:sz w:val="18"/>
      <w:szCs w:val="18"/>
    </w:rPr>
  </w:style>
  <w:style w:type="paragraph" w:styleId="BalloonText">
    <w:name w:val="Balloon Text"/>
    <w:basedOn w:val="Normal"/>
    <w:link w:val="BalloonTextChar"/>
    <w:uiPriority w:val="99"/>
    <w:semiHidden/>
    <w:unhideWhenUsed/>
    <w:rsid w:val="004865B6"/>
    <w:pPr>
      <w:spacing w:after="0" w:line="240" w:lineRule="auto"/>
    </w:pPr>
    <w:rPr>
      <w:rFonts w:ascii="Segoe UI" w:hAnsi="Segoe UI" w:cs="Segoe UI"/>
      <w:sz w:val="18"/>
      <w:szCs w:val="18"/>
      <w:lang w:val="en-US"/>
    </w:rPr>
  </w:style>
  <w:style w:type="character" w:customStyle="1" w:styleId="BalloonTextChar1">
    <w:name w:val="Balloon Text Char1"/>
    <w:basedOn w:val="DefaultParagraphFont"/>
    <w:uiPriority w:val="99"/>
    <w:semiHidden/>
    <w:rsid w:val="004865B6"/>
    <w:rPr>
      <w:rFonts w:ascii="Tahoma" w:eastAsia="Calibri" w:hAnsi="Tahoma" w:cs="Tahoma"/>
      <w:sz w:val="16"/>
      <w:szCs w:val="16"/>
      <w:lang w:val="en-IN"/>
    </w:rPr>
  </w:style>
  <w:style w:type="paragraph" w:styleId="ListParagraph">
    <w:name w:val="List Paragraph"/>
    <w:basedOn w:val="Normal"/>
    <w:uiPriority w:val="34"/>
    <w:qFormat/>
    <w:rsid w:val="004865B6"/>
    <w:pPr>
      <w:ind w:left="720"/>
      <w:contextualSpacing/>
    </w:pPr>
    <w:rPr>
      <w:rFonts w:cs="Times New Roman"/>
    </w:rPr>
  </w:style>
  <w:style w:type="paragraph" w:customStyle="1" w:styleId="Default">
    <w:name w:val="Default"/>
    <w:rsid w:val="004865B6"/>
    <w:pPr>
      <w:autoSpaceDE w:val="0"/>
      <w:autoSpaceDN w:val="0"/>
      <w:adjustRightInd w:val="0"/>
      <w:spacing w:after="0" w:line="240" w:lineRule="auto"/>
    </w:pPr>
    <w:rPr>
      <w:rFonts w:ascii="Book Antiqua" w:hAnsi="Book Antiqua" w:cs="Book Antiqua"/>
      <w:color w:val="000000"/>
      <w:sz w:val="24"/>
      <w:szCs w:val="24"/>
    </w:rPr>
  </w:style>
  <w:style w:type="table" w:styleId="TableGrid">
    <w:name w:val="Table Grid"/>
    <w:basedOn w:val="TableNormal"/>
    <w:uiPriority w:val="59"/>
    <w:rsid w:val="004865B6"/>
    <w:pPr>
      <w:spacing w:after="0" w:line="240" w:lineRule="auto"/>
    </w:pPr>
    <w:rPr>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4865B6"/>
    <w:rPr>
      <w:color w:val="0563C1"/>
      <w:u w:val="single"/>
    </w:rPr>
  </w:style>
  <w:style w:type="paragraph" w:styleId="Header">
    <w:name w:val="header"/>
    <w:basedOn w:val="Normal"/>
    <w:link w:val="HeaderChar"/>
    <w:uiPriority w:val="99"/>
    <w:unhideWhenUsed/>
    <w:rsid w:val="004865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65B6"/>
    <w:rPr>
      <w:rFonts w:ascii="Calibri" w:eastAsia="Calibri" w:hAnsi="Calibri" w:cs="Shruti"/>
      <w:lang w:val="en-IN"/>
    </w:rPr>
  </w:style>
  <w:style w:type="paragraph" w:styleId="Footer">
    <w:name w:val="footer"/>
    <w:basedOn w:val="Normal"/>
    <w:link w:val="FooterChar"/>
    <w:uiPriority w:val="99"/>
    <w:unhideWhenUsed/>
    <w:rsid w:val="004865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65B6"/>
    <w:rPr>
      <w:rFonts w:ascii="Calibri" w:eastAsia="Calibri" w:hAnsi="Calibri" w:cs="Shruti"/>
      <w:lang w:val="en-IN"/>
    </w:rPr>
  </w:style>
  <w:style w:type="character" w:styleId="Strong">
    <w:name w:val="Strong"/>
    <w:uiPriority w:val="22"/>
    <w:qFormat/>
    <w:rsid w:val="004865B6"/>
    <w:rPr>
      <w:b/>
      <w:bCs/>
    </w:rPr>
  </w:style>
  <w:style w:type="paragraph" w:styleId="BodyText">
    <w:name w:val="Body Text"/>
    <w:basedOn w:val="Normal"/>
    <w:link w:val="BodyTextChar"/>
    <w:uiPriority w:val="1"/>
    <w:qFormat/>
    <w:rsid w:val="007856F0"/>
    <w:pPr>
      <w:widowControl w:val="0"/>
      <w:autoSpaceDE w:val="0"/>
      <w:autoSpaceDN w:val="0"/>
      <w:spacing w:after="0" w:line="240" w:lineRule="auto"/>
    </w:pPr>
    <w:rPr>
      <w:rFonts w:ascii="Times New Roman" w:eastAsia="Times New Roman" w:hAnsi="Times New Roman" w:cs="Times New Roman"/>
      <w:sz w:val="24"/>
      <w:szCs w:val="24"/>
      <w:lang w:val="en-US" w:bidi="en-US"/>
    </w:rPr>
  </w:style>
  <w:style w:type="character" w:customStyle="1" w:styleId="BodyTextChar">
    <w:name w:val="Body Text Char"/>
    <w:basedOn w:val="DefaultParagraphFont"/>
    <w:link w:val="BodyText"/>
    <w:uiPriority w:val="1"/>
    <w:rsid w:val="007856F0"/>
    <w:rPr>
      <w:rFonts w:ascii="Times New Roman" w:eastAsia="Times New Roman" w:hAnsi="Times New Roman" w:cs="Times New Roman"/>
      <w:sz w:val="24"/>
      <w:szCs w:val="24"/>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5B6"/>
    <w:pPr>
      <w:spacing w:after="160" w:line="259" w:lineRule="auto"/>
    </w:pPr>
    <w:rPr>
      <w:rFonts w:ascii="Calibri" w:eastAsia="Calibri" w:hAnsi="Calibri" w:cs="Shruti"/>
      <w:lang w:val="en-IN"/>
    </w:rPr>
  </w:style>
  <w:style w:type="paragraph" w:styleId="Heading2">
    <w:name w:val="heading 2"/>
    <w:next w:val="Normal"/>
    <w:link w:val="Heading2Char"/>
    <w:uiPriority w:val="9"/>
    <w:unhideWhenUsed/>
    <w:qFormat/>
    <w:rsid w:val="004865B6"/>
    <w:pPr>
      <w:keepNext/>
      <w:keepLines/>
      <w:spacing w:after="2" w:line="259" w:lineRule="auto"/>
      <w:ind w:left="10" w:hanging="10"/>
      <w:jc w:val="center"/>
      <w:outlineLvl w:val="1"/>
    </w:pPr>
    <w:rPr>
      <w:rFonts w:ascii="Times New Roman" w:eastAsia="Times New Roman" w:hAnsi="Times New Roman" w:cs="Times New Roman"/>
      <w:b/>
      <w:color w:val="000000"/>
      <w:sz w:val="24"/>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865B6"/>
    <w:rPr>
      <w:rFonts w:ascii="Times New Roman" w:eastAsia="Times New Roman" w:hAnsi="Times New Roman" w:cs="Times New Roman"/>
      <w:b/>
      <w:color w:val="000000"/>
      <w:sz w:val="24"/>
      <w:lang w:val="en-IN" w:eastAsia="en-IN"/>
    </w:rPr>
  </w:style>
  <w:style w:type="paragraph" w:styleId="CommentText">
    <w:name w:val="annotation text"/>
    <w:basedOn w:val="Normal"/>
    <w:link w:val="CommentTextChar"/>
    <w:uiPriority w:val="99"/>
    <w:unhideWhenUsed/>
    <w:rsid w:val="004865B6"/>
    <w:pPr>
      <w:spacing w:line="240" w:lineRule="auto"/>
    </w:pPr>
    <w:rPr>
      <w:sz w:val="20"/>
      <w:szCs w:val="20"/>
    </w:rPr>
  </w:style>
  <w:style w:type="character" w:customStyle="1" w:styleId="CommentTextChar">
    <w:name w:val="Comment Text Char"/>
    <w:basedOn w:val="DefaultParagraphFont"/>
    <w:link w:val="CommentText"/>
    <w:uiPriority w:val="99"/>
    <w:rsid w:val="004865B6"/>
    <w:rPr>
      <w:rFonts w:ascii="Calibri" w:eastAsia="Calibri" w:hAnsi="Calibri" w:cs="Shruti"/>
      <w:sz w:val="20"/>
      <w:szCs w:val="20"/>
      <w:lang w:val="en-IN"/>
    </w:rPr>
  </w:style>
  <w:style w:type="character" w:customStyle="1" w:styleId="BalloonTextChar">
    <w:name w:val="Balloon Text Char"/>
    <w:basedOn w:val="DefaultParagraphFont"/>
    <w:link w:val="BalloonText"/>
    <w:uiPriority w:val="99"/>
    <w:semiHidden/>
    <w:rsid w:val="004865B6"/>
    <w:rPr>
      <w:rFonts w:ascii="Segoe UI" w:eastAsia="Calibri" w:hAnsi="Segoe UI" w:cs="Segoe UI"/>
      <w:sz w:val="18"/>
      <w:szCs w:val="18"/>
    </w:rPr>
  </w:style>
  <w:style w:type="paragraph" w:styleId="BalloonText">
    <w:name w:val="Balloon Text"/>
    <w:basedOn w:val="Normal"/>
    <w:link w:val="BalloonTextChar"/>
    <w:uiPriority w:val="99"/>
    <w:semiHidden/>
    <w:unhideWhenUsed/>
    <w:rsid w:val="004865B6"/>
    <w:pPr>
      <w:spacing w:after="0" w:line="240" w:lineRule="auto"/>
    </w:pPr>
    <w:rPr>
      <w:rFonts w:ascii="Segoe UI" w:hAnsi="Segoe UI" w:cs="Segoe UI"/>
      <w:sz w:val="18"/>
      <w:szCs w:val="18"/>
      <w:lang w:val="en-US"/>
    </w:rPr>
  </w:style>
  <w:style w:type="character" w:customStyle="1" w:styleId="BalloonTextChar1">
    <w:name w:val="Balloon Text Char1"/>
    <w:basedOn w:val="DefaultParagraphFont"/>
    <w:uiPriority w:val="99"/>
    <w:semiHidden/>
    <w:rsid w:val="004865B6"/>
    <w:rPr>
      <w:rFonts w:ascii="Tahoma" w:eastAsia="Calibri" w:hAnsi="Tahoma" w:cs="Tahoma"/>
      <w:sz w:val="16"/>
      <w:szCs w:val="16"/>
      <w:lang w:val="en-IN"/>
    </w:rPr>
  </w:style>
  <w:style w:type="paragraph" w:styleId="ListParagraph">
    <w:name w:val="List Paragraph"/>
    <w:basedOn w:val="Normal"/>
    <w:uiPriority w:val="34"/>
    <w:qFormat/>
    <w:rsid w:val="004865B6"/>
    <w:pPr>
      <w:ind w:left="720"/>
      <w:contextualSpacing/>
    </w:pPr>
    <w:rPr>
      <w:rFonts w:cs="Times New Roman"/>
    </w:rPr>
  </w:style>
  <w:style w:type="paragraph" w:customStyle="1" w:styleId="Default">
    <w:name w:val="Default"/>
    <w:rsid w:val="004865B6"/>
    <w:pPr>
      <w:autoSpaceDE w:val="0"/>
      <w:autoSpaceDN w:val="0"/>
      <w:adjustRightInd w:val="0"/>
      <w:spacing w:after="0" w:line="240" w:lineRule="auto"/>
    </w:pPr>
    <w:rPr>
      <w:rFonts w:ascii="Book Antiqua" w:hAnsi="Book Antiqua" w:cs="Book Antiqua"/>
      <w:color w:val="000000"/>
      <w:sz w:val="24"/>
      <w:szCs w:val="24"/>
    </w:rPr>
  </w:style>
  <w:style w:type="table" w:styleId="TableGrid">
    <w:name w:val="Table Grid"/>
    <w:basedOn w:val="TableNormal"/>
    <w:uiPriority w:val="59"/>
    <w:rsid w:val="004865B6"/>
    <w:pPr>
      <w:spacing w:after="0" w:line="240" w:lineRule="auto"/>
    </w:pPr>
    <w:rPr>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4865B6"/>
    <w:rPr>
      <w:color w:val="0563C1"/>
      <w:u w:val="single"/>
    </w:rPr>
  </w:style>
  <w:style w:type="paragraph" w:styleId="Header">
    <w:name w:val="header"/>
    <w:basedOn w:val="Normal"/>
    <w:link w:val="HeaderChar"/>
    <w:uiPriority w:val="99"/>
    <w:unhideWhenUsed/>
    <w:rsid w:val="004865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65B6"/>
    <w:rPr>
      <w:rFonts w:ascii="Calibri" w:eastAsia="Calibri" w:hAnsi="Calibri" w:cs="Shruti"/>
      <w:lang w:val="en-IN"/>
    </w:rPr>
  </w:style>
  <w:style w:type="paragraph" w:styleId="Footer">
    <w:name w:val="footer"/>
    <w:basedOn w:val="Normal"/>
    <w:link w:val="FooterChar"/>
    <w:uiPriority w:val="99"/>
    <w:unhideWhenUsed/>
    <w:rsid w:val="004865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65B6"/>
    <w:rPr>
      <w:rFonts w:ascii="Calibri" w:eastAsia="Calibri" w:hAnsi="Calibri" w:cs="Shruti"/>
      <w:lang w:val="en-IN"/>
    </w:rPr>
  </w:style>
  <w:style w:type="character" w:styleId="Strong">
    <w:name w:val="Strong"/>
    <w:uiPriority w:val="22"/>
    <w:qFormat/>
    <w:rsid w:val="004865B6"/>
    <w:rPr>
      <w:b/>
      <w:bCs/>
    </w:rPr>
  </w:style>
  <w:style w:type="paragraph" w:styleId="BodyText">
    <w:name w:val="Body Text"/>
    <w:basedOn w:val="Normal"/>
    <w:link w:val="BodyTextChar"/>
    <w:uiPriority w:val="1"/>
    <w:qFormat/>
    <w:rsid w:val="007856F0"/>
    <w:pPr>
      <w:widowControl w:val="0"/>
      <w:autoSpaceDE w:val="0"/>
      <w:autoSpaceDN w:val="0"/>
      <w:spacing w:after="0" w:line="240" w:lineRule="auto"/>
    </w:pPr>
    <w:rPr>
      <w:rFonts w:ascii="Times New Roman" w:eastAsia="Times New Roman" w:hAnsi="Times New Roman" w:cs="Times New Roman"/>
      <w:sz w:val="24"/>
      <w:szCs w:val="24"/>
      <w:lang w:val="en-US" w:bidi="en-US"/>
    </w:rPr>
  </w:style>
  <w:style w:type="character" w:customStyle="1" w:styleId="BodyTextChar">
    <w:name w:val="Body Text Char"/>
    <w:basedOn w:val="DefaultParagraphFont"/>
    <w:link w:val="BodyText"/>
    <w:uiPriority w:val="1"/>
    <w:rsid w:val="007856F0"/>
    <w:rPr>
      <w:rFonts w:ascii="Times New Roman" w:eastAsia="Times New Roman" w:hAnsi="Times New Roman"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54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5</Pages>
  <Words>2059</Words>
  <Characters>11742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RDRL</cp:lastModifiedBy>
  <cp:revision>12</cp:revision>
  <cp:lastPrinted>2021-01-01T04:00:00Z</cp:lastPrinted>
  <dcterms:created xsi:type="dcterms:W3CDTF">2020-12-17T09:57:00Z</dcterms:created>
  <dcterms:modified xsi:type="dcterms:W3CDTF">2021-01-01T04:01:00Z</dcterms:modified>
</cp:coreProperties>
</file>