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A6" w:rsidRDefault="009A5AA6" w:rsidP="009A5AA6">
      <w:r>
        <w:t xml:space="preserve">Analysis of Role of Serum Bilirubin in Predicting the Severity of Acute Appendicitis: An Institutional Based </w:t>
      </w:r>
      <w:proofErr w:type="gramStart"/>
      <w:r>
        <w:t>Study ,</w:t>
      </w:r>
      <w:proofErr w:type="gramEnd"/>
      <w:r>
        <w:t xml:space="preserve"> Naveen Jain</w:t>
      </w:r>
    </w:p>
    <w:p w:rsidR="009A5AA6" w:rsidRDefault="009A5AA6" w:rsidP="009A5AA6"/>
    <w:p w:rsidR="00F550CA" w:rsidRDefault="00F550CA"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A6"/>
    <w:rsid w:val="009A5AA6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2021-10-09T04:45:00Z</dcterms:created>
  <dcterms:modified xsi:type="dcterms:W3CDTF">2021-10-09T04:46:00Z</dcterms:modified>
</cp:coreProperties>
</file>