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1B957" w14:textId="65B431B5" w:rsidR="00404228" w:rsidRPr="00404228" w:rsidRDefault="00404228" w:rsidP="00404228">
      <w:pPr>
        <w:spacing w:after="0" w:line="360" w:lineRule="auto"/>
        <w:jc w:val="both"/>
        <w:rPr>
          <w:rFonts w:cs="Times New Roman"/>
          <w:b/>
          <w:bCs/>
          <w:sz w:val="24"/>
          <w:szCs w:val="24"/>
        </w:rPr>
      </w:pPr>
      <w:r w:rsidRPr="00404228">
        <w:rPr>
          <w:rFonts w:cs="Times New Roman"/>
          <w:b/>
          <w:bCs/>
          <w:sz w:val="24"/>
          <w:szCs w:val="24"/>
          <w:highlight w:val="lightGray"/>
        </w:rPr>
        <w:t>Review article:</w:t>
      </w:r>
    </w:p>
    <w:p w14:paraId="0A3E7B4E" w14:textId="5A20136C" w:rsidR="00404228" w:rsidRPr="00404228" w:rsidRDefault="00404228" w:rsidP="00404228">
      <w:pPr>
        <w:spacing w:after="0" w:line="360" w:lineRule="auto"/>
        <w:jc w:val="both"/>
        <w:rPr>
          <w:rFonts w:cs="Times New Roman"/>
          <w:b/>
          <w:bCs/>
          <w:color w:val="0070C0"/>
          <w:sz w:val="28"/>
          <w:szCs w:val="28"/>
        </w:rPr>
      </w:pPr>
      <w:r w:rsidRPr="00404228">
        <w:rPr>
          <w:rFonts w:cs="Times New Roman"/>
          <w:b/>
          <w:bCs/>
          <w:color w:val="0070C0"/>
          <w:sz w:val="28"/>
          <w:szCs w:val="28"/>
        </w:rPr>
        <w:t xml:space="preserve">Formulation of carminative gel for children </w:t>
      </w:r>
    </w:p>
    <w:p w14:paraId="0B79FD65" w14:textId="61FAC3D0" w:rsidR="00404228" w:rsidRPr="00404228" w:rsidRDefault="00404228" w:rsidP="00404228">
      <w:pPr>
        <w:spacing w:after="0" w:line="360" w:lineRule="auto"/>
        <w:jc w:val="both"/>
        <w:rPr>
          <w:rFonts w:cs="Times New Roman"/>
          <w:b/>
          <w:bCs/>
          <w:sz w:val="20"/>
          <w:szCs w:val="20"/>
        </w:rPr>
      </w:pPr>
      <w:r w:rsidRPr="00404228">
        <w:rPr>
          <w:rFonts w:cs="Times New Roman"/>
          <w:b/>
          <w:bCs/>
          <w:sz w:val="20"/>
          <w:szCs w:val="20"/>
        </w:rPr>
        <w:t>*</w:t>
      </w:r>
      <w:proofErr w:type="spellStart"/>
      <w:r w:rsidR="00733459" w:rsidRPr="00404228">
        <w:rPr>
          <w:rFonts w:cs="Times New Roman"/>
          <w:b/>
          <w:bCs/>
          <w:sz w:val="20"/>
          <w:szCs w:val="20"/>
        </w:rPr>
        <w:t>Sumaira</w:t>
      </w:r>
      <w:proofErr w:type="spellEnd"/>
      <w:r w:rsidR="00733459" w:rsidRPr="00404228">
        <w:rPr>
          <w:rFonts w:cs="Times New Roman"/>
          <w:b/>
          <w:bCs/>
          <w:sz w:val="20"/>
          <w:szCs w:val="20"/>
        </w:rPr>
        <w:t xml:space="preserve"> </w:t>
      </w:r>
      <w:proofErr w:type="spellStart"/>
      <w:r w:rsidR="00733459" w:rsidRPr="00404228">
        <w:rPr>
          <w:rFonts w:cs="Times New Roman"/>
          <w:b/>
          <w:bCs/>
          <w:sz w:val="20"/>
          <w:szCs w:val="20"/>
        </w:rPr>
        <w:t>Nasreen</w:t>
      </w:r>
      <w:proofErr w:type="spellEnd"/>
      <w:r w:rsidR="00733459" w:rsidRPr="00404228">
        <w:rPr>
          <w:rFonts w:cs="Times New Roman"/>
          <w:b/>
          <w:bCs/>
          <w:sz w:val="20"/>
          <w:szCs w:val="20"/>
        </w:rPr>
        <w:t xml:space="preserve"> </w:t>
      </w:r>
      <w:proofErr w:type="spellStart"/>
      <w:r w:rsidR="00733459" w:rsidRPr="00404228">
        <w:rPr>
          <w:rFonts w:cs="Times New Roman"/>
          <w:b/>
          <w:bCs/>
          <w:sz w:val="20"/>
          <w:szCs w:val="20"/>
        </w:rPr>
        <w:t>Md</w:t>
      </w:r>
      <w:proofErr w:type="spellEnd"/>
      <w:r w:rsidR="00733459" w:rsidRPr="00404228">
        <w:rPr>
          <w:rFonts w:cs="Times New Roman"/>
          <w:b/>
          <w:bCs/>
          <w:sz w:val="20"/>
          <w:szCs w:val="20"/>
        </w:rPr>
        <w:t xml:space="preserve"> </w:t>
      </w:r>
      <w:proofErr w:type="spellStart"/>
      <w:r w:rsidR="00733459" w:rsidRPr="00404228">
        <w:rPr>
          <w:rFonts w:cs="Times New Roman"/>
          <w:b/>
          <w:bCs/>
          <w:sz w:val="20"/>
          <w:szCs w:val="20"/>
        </w:rPr>
        <w:t>Tahir</w:t>
      </w:r>
      <w:proofErr w:type="spellEnd"/>
      <w:r w:rsidR="00733459" w:rsidRPr="00404228">
        <w:rPr>
          <w:rFonts w:cs="Times New Roman"/>
          <w:b/>
          <w:bCs/>
          <w:sz w:val="20"/>
          <w:szCs w:val="20"/>
        </w:rPr>
        <w:t xml:space="preserve">, </w:t>
      </w:r>
      <w:r w:rsidRPr="00404228">
        <w:rPr>
          <w:rFonts w:cs="Times New Roman"/>
          <w:b/>
          <w:bCs/>
          <w:sz w:val="20"/>
          <w:szCs w:val="20"/>
        </w:rPr>
        <w:t>**</w:t>
      </w:r>
      <w:r w:rsidRPr="00404228">
        <w:rPr>
          <w:rFonts w:eastAsia="Times New Roman" w:cs="Arial"/>
          <w:b/>
          <w:sz w:val="20"/>
          <w:szCs w:val="20"/>
          <w:lang w:eastAsia="en-IN"/>
        </w:rPr>
        <w:t xml:space="preserve"> </w:t>
      </w:r>
      <w:proofErr w:type="spellStart"/>
      <w:r w:rsidRPr="00404228">
        <w:rPr>
          <w:rFonts w:cs="Times New Roman"/>
          <w:b/>
          <w:bCs/>
          <w:sz w:val="20"/>
          <w:szCs w:val="20"/>
        </w:rPr>
        <w:t>Abuzar</w:t>
      </w:r>
      <w:proofErr w:type="spellEnd"/>
      <w:r w:rsidRPr="00404228">
        <w:rPr>
          <w:rFonts w:cs="Times New Roman"/>
          <w:b/>
          <w:bCs/>
          <w:sz w:val="20"/>
          <w:szCs w:val="20"/>
        </w:rPr>
        <w:t xml:space="preserve"> Husain Mohammad </w:t>
      </w:r>
      <w:proofErr w:type="spellStart"/>
      <w:r w:rsidRPr="00404228">
        <w:rPr>
          <w:rFonts w:cs="Times New Roman"/>
          <w:b/>
          <w:bCs/>
          <w:sz w:val="20"/>
          <w:szCs w:val="20"/>
        </w:rPr>
        <w:t>Jaleel</w:t>
      </w:r>
      <w:proofErr w:type="spellEnd"/>
      <w:r w:rsidRPr="00404228">
        <w:rPr>
          <w:rFonts w:cs="Times New Roman"/>
          <w:b/>
          <w:bCs/>
          <w:sz w:val="20"/>
          <w:szCs w:val="20"/>
        </w:rPr>
        <w:t xml:space="preserve"> Ahmed</w:t>
      </w:r>
    </w:p>
    <w:p w14:paraId="61B131D1" w14:textId="1619E66C" w:rsidR="00404228" w:rsidRPr="00404228" w:rsidRDefault="00733459" w:rsidP="00404228">
      <w:pPr>
        <w:spacing w:after="0" w:line="360" w:lineRule="auto"/>
        <w:jc w:val="both"/>
        <w:rPr>
          <w:rFonts w:eastAsia="Times New Roman" w:cs="Arial"/>
          <w:b/>
          <w:sz w:val="20"/>
          <w:szCs w:val="20"/>
          <w:lang w:eastAsia="en-IN"/>
        </w:rPr>
      </w:pPr>
      <w:r w:rsidRPr="00404228">
        <w:rPr>
          <w:rFonts w:cs="Times New Roman"/>
          <w:b/>
          <w:bCs/>
          <w:sz w:val="20"/>
          <w:szCs w:val="20"/>
        </w:rPr>
        <w:t xml:space="preserve">, </w:t>
      </w:r>
      <w:r w:rsidR="00404228" w:rsidRPr="00404228">
        <w:rPr>
          <w:rFonts w:cs="Times New Roman"/>
          <w:b/>
          <w:bCs/>
          <w:sz w:val="20"/>
          <w:szCs w:val="20"/>
        </w:rPr>
        <w:t>**</w:t>
      </w:r>
      <w:r w:rsidR="00404228" w:rsidRPr="00404228">
        <w:rPr>
          <w:b/>
          <w:sz w:val="20"/>
          <w:szCs w:val="20"/>
        </w:rPr>
        <w:t xml:space="preserve"> </w:t>
      </w:r>
      <w:r w:rsidR="00404228" w:rsidRPr="00404228">
        <w:rPr>
          <w:rFonts w:cs="Times New Roman"/>
          <w:b/>
          <w:bCs/>
          <w:sz w:val="20"/>
          <w:szCs w:val="20"/>
        </w:rPr>
        <w:t xml:space="preserve">Khan </w:t>
      </w:r>
      <w:proofErr w:type="spellStart"/>
      <w:r w:rsidR="00404228" w:rsidRPr="00404228">
        <w:rPr>
          <w:rFonts w:cs="Times New Roman"/>
          <w:b/>
          <w:bCs/>
          <w:sz w:val="20"/>
          <w:szCs w:val="20"/>
        </w:rPr>
        <w:t>Naziya</w:t>
      </w:r>
      <w:proofErr w:type="spellEnd"/>
      <w:r w:rsidR="00404228" w:rsidRPr="00404228">
        <w:rPr>
          <w:rFonts w:cs="Times New Roman"/>
          <w:b/>
          <w:bCs/>
          <w:sz w:val="20"/>
          <w:szCs w:val="20"/>
        </w:rPr>
        <w:t xml:space="preserve"> </w:t>
      </w:r>
      <w:proofErr w:type="spellStart"/>
      <w:r w:rsidR="00404228" w:rsidRPr="00404228">
        <w:rPr>
          <w:rFonts w:cs="Times New Roman"/>
          <w:b/>
          <w:bCs/>
          <w:sz w:val="20"/>
          <w:szCs w:val="20"/>
        </w:rPr>
        <w:t>Banu</w:t>
      </w:r>
      <w:proofErr w:type="spellEnd"/>
      <w:r w:rsidR="00404228" w:rsidRPr="00404228">
        <w:rPr>
          <w:rFonts w:cs="Times New Roman"/>
          <w:b/>
          <w:bCs/>
          <w:sz w:val="20"/>
          <w:szCs w:val="20"/>
        </w:rPr>
        <w:t xml:space="preserve"> </w:t>
      </w:r>
      <w:proofErr w:type="spellStart"/>
      <w:r w:rsidR="00404228" w:rsidRPr="00404228">
        <w:rPr>
          <w:rFonts w:cs="Times New Roman"/>
          <w:b/>
          <w:bCs/>
          <w:sz w:val="20"/>
          <w:szCs w:val="20"/>
        </w:rPr>
        <w:t>Matin</w:t>
      </w:r>
      <w:proofErr w:type="spellEnd"/>
      <w:r w:rsidR="00404228" w:rsidRPr="00404228">
        <w:rPr>
          <w:rFonts w:cs="Times New Roman"/>
          <w:b/>
          <w:bCs/>
          <w:sz w:val="20"/>
          <w:szCs w:val="20"/>
        </w:rPr>
        <w:t>, **</w:t>
      </w:r>
      <w:r w:rsidR="00404228" w:rsidRPr="00404228">
        <w:rPr>
          <w:rFonts w:eastAsia="Times New Roman" w:cs="Arial"/>
          <w:b/>
          <w:sz w:val="20"/>
          <w:szCs w:val="20"/>
          <w:lang w:eastAsia="en-IN"/>
        </w:rPr>
        <w:t xml:space="preserve">Ansari </w:t>
      </w:r>
      <w:proofErr w:type="spellStart"/>
      <w:r w:rsidR="00404228" w:rsidRPr="00404228">
        <w:rPr>
          <w:rFonts w:eastAsia="Times New Roman" w:cs="Arial"/>
          <w:b/>
          <w:sz w:val="20"/>
          <w:szCs w:val="20"/>
          <w:lang w:eastAsia="en-IN"/>
        </w:rPr>
        <w:t>Daniyal</w:t>
      </w:r>
      <w:proofErr w:type="spellEnd"/>
      <w:r w:rsidR="00404228" w:rsidRPr="00404228">
        <w:rPr>
          <w:rFonts w:eastAsia="Times New Roman" w:cs="Arial"/>
          <w:b/>
          <w:sz w:val="20"/>
          <w:szCs w:val="20"/>
          <w:lang w:eastAsia="en-IN"/>
        </w:rPr>
        <w:t xml:space="preserve"> </w:t>
      </w:r>
      <w:proofErr w:type="spellStart"/>
      <w:r w:rsidR="00404228" w:rsidRPr="00404228">
        <w:rPr>
          <w:rFonts w:eastAsia="Times New Roman" w:cs="Arial"/>
          <w:b/>
          <w:sz w:val="20"/>
          <w:szCs w:val="20"/>
          <w:lang w:eastAsia="en-IN"/>
        </w:rPr>
        <w:t>Aaquieb</w:t>
      </w:r>
      <w:proofErr w:type="spellEnd"/>
      <w:r w:rsidR="00404228" w:rsidRPr="00404228">
        <w:rPr>
          <w:rFonts w:eastAsia="Times New Roman" w:cs="Arial"/>
          <w:b/>
          <w:sz w:val="20"/>
          <w:szCs w:val="20"/>
          <w:lang w:eastAsia="en-IN"/>
        </w:rPr>
        <w:t xml:space="preserve"> </w:t>
      </w:r>
      <w:proofErr w:type="spellStart"/>
      <w:r w:rsidR="00404228" w:rsidRPr="00404228">
        <w:rPr>
          <w:rFonts w:eastAsia="Times New Roman" w:cs="Arial"/>
          <w:b/>
          <w:sz w:val="20"/>
          <w:szCs w:val="20"/>
          <w:lang w:eastAsia="en-IN"/>
        </w:rPr>
        <w:t>Ateeque</w:t>
      </w:r>
      <w:proofErr w:type="spellEnd"/>
      <w:r w:rsidR="00404228" w:rsidRPr="00404228">
        <w:rPr>
          <w:rFonts w:eastAsia="Times New Roman" w:cs="Arial"/>
          <w:b/>
          <w:sz w:val="20"/>
          <w:szCs w:val="20"/>
          <w:lang w:eastAsia="en-IN"/>
        </w:rPr>
        <w:t xml:space="preserve"> Ahmed </w:t>
      </w:r>
    </w:p>
    <w:p w14:paraId="4CE3C83E" w14:textId="77777777" w:rsidR="00404228" w:rsidRPr="00404228" w:rsidRDefault="00404228" w:rsidP="00404228">
      <w:pPr>
        <w:spacing w:after="0" w:line="360" w:lineRule="auto"/>
        <w:jc w:val="both"/>
        <w:rPr>
          <w:rFonts w:cs="Times New Roman"/>
          <w:b/>
          <w:bCs/>
          <w:sz w:val="20"/>
          <w:szCs w:val="20"/>
        </w:rPr>
      </w:pPr>
    </w:p>
    <w:p w14:paraId="10016BBE" w14:textId="084B9894" w:rsidR="00404228" w:rsidRPr="00404228" w:rsidRDefault="00404228" w:rsidP="00404228">
      <w:pPr>
        <w:shd w:val="clear" w:color="auto" w:fill="FFFFFF"/>
        <w:spacing w:after="0" w:line="360" w:lineRule="auto"/>
        <w:jc w:val="both"/>
        <w:rPr>
          <w:rFonts w:eastAsia="Times New Roman" w:cs="Arial"/>
          <w:color w:val="222222"/>
          <w:sz w:val="18"/>
          <w:szCs w:val="18"/>
          <w:lang w:eastAsia="en-IN"/>
        </w:rPr>
      </w:pPr>
      <w:r w:rsidRPr="00404228">
        <w:rPr>
          <w:rFonts w:eastAsia="Times New Roman" w:cs="Arial"/>
          <w:color w:val="222222"/>
          <w:sz w:val="18"/>
          <w:szCs w:val="18"/>
          <w:lang w:eastAsia="en-IN"/>
        </w:rPr>
        <w:t xml:space="preserve">*Assistant professor department of </w:t>
      </w:r>
      <w:proofErr w:type="spellStart"/>
      <w:proofErr w:type="gramStart"/>
      <w:r w:rsidRPr="00404228">
        <w:rPr>
          <w:rFonts w:eastAsia="Times New Roman" w:cs="Arial"/>
          <w:color w:val="222222"/>
          <w:sz w:val="18"/>
          <w:szCs w:val="18"/>
          <w:lang w:eastAsia="en-IN"/>
        </w:rPr>
        <w:t>pharmacognosy</w:t>
      </w:r>
      <w:proofErr w:type="spellEnd"/>
      <w:r w:rsidRPr="00404228">
        <w:rPr>
          <w:rFonts w:eastAsia="Times New Roman" w:cs="Arial"/>
          <w:color w:val="222222"/>
          <w:sz w:val="18"/>
          <w:szCs w:val="18"/>
          <w:lang w:eastAsia="en-IN"/>
        </w:rPr>
        <w:t> </w:t>
      </w:r>
      <w:r w:rsidRPr="00404228">
        <w:rPr>
          <w:rFonts w:cs="Times New Roman"/>
          <w:bCs/>
          <w:sz w:val="18"/>
          <w:szCs w:val="18"/>
        </w:rPr>
        <w:t>,</w:t>
      </w:r>
      <w:proofErr w:type="gramEnd"/>
      <w:r w:rsidRPr="00404228">
        <w:rPr>
          <w:rFonts w:cs="Times New Roman"/>
          <w:bCs/>
          <w:sz w:val="18"/>
          <w:szCs w:val="18"/>
        </w:rPr>
        <w:t xml:space="preserve"> </w:t>
      </w:r>
      <w:r w:rsidRPr="00404228">
        <w:rPr>
          <w:rFonts w:eastAsia="Times New Roman" w:cs="Arial"/>
          <w:color w:val="222222"/>
          <w:sz w:val="18"/>
          <w:szCs w:val="18"/>
          <w:lang w:eastAsia="en-IN"/>
        </w:rPr>
        <w:t xml:space="preserve">K.B.H.S Institute of Pharmacy </w:t>
      </w:r>
      <w:proofErr w:type="spellStart"/>
      <w:r w:rsidRPr="00404228">
        <w:rPr>
          <w:rFonts w:eastAsia="Times New Roman" w:cs="Arial"/>
          <w:color w:val="222222"/>
          <w:sz w:val="18"/>
          <w:szCs w:val="18"/>
          <w:lang w:eastAsia="en-IN"/>
        </w:rPr>
        <w:t>malegaon</w:t>
      </w:r>
      <w:proofErr w:type="spellEnd"/>
      <w:r w:rsidRPr="00404228">
        <w:rPr>
          <w:rFonts w:eastAsia="Times New Roman" w:cs="Arial"/>
          <w:color w:val="222222"/>
          <w:sz w:val="18"/>
          <w:szCs w:val="18"/>
          <w:lang w:eastAsia="en-IN"/>
        </w:rPr>
        <w:t xml:space="preserve"> </w:t>
      </w:r>
      <w:proofErr w:type="spellStart"/>
      <w:r w:rsidRPr="00404228">
        <w:rPr>
          <w:rFonts w:eastAsia="Times New Roman" w:cs="Arial"/>
          <w:color w:val="222222"/>
          <w:sz w:val="18"/>
          <w:szCs w:val="18"/>
          <w:lang w:eastAsia="en-IN"/>
        </w:rPr>
        <w:t>nashik</w:t>
      </w:r>
      <w:proofErr w:type="spellEnd"/>
      <w:r w:rsidRPr="00404228">
        <w:rPr>
          <w:rFonts w:eastAsia="Times New Roman" w:cs="Arial"/>
          <w:color w:val="222222"/>
          <w:sz w:val="18"/>
          <w:szCs w:val="18"/>
          <w:lang w:eastAsia="en-IN"/>
        </w:rPr>
        <w:t xml:space="preserve"> </w:t>
      </w:r>
    </w:p>
    <w:p w14:paraId="6A36E799" w14:textId="61A86F71" w:rsidR="00404228" w:rsidRPr="00404228" w:rsidRDefault="00404228" w:rsidP="00404228">
      <w:pPr>
        <w:shd w:val="clear" w:color="auto" w:fill="FFFFFF"/>
        <w:spacing w:after="0" w:line="360" w:lineRule="auto"/>
        <w:jc w:val="both"/>
        <w:rPr>
          <w:rFonts w:eastAsia="Times New Roman" w:cs="Arial"/>
          <w:color w:val="222222"/>
          <w:sz w:val="18"/>
          <w:szCs w:val="18"/>
          <w:lang w:eastAsia="en-IN"/>
        </w:rPr>
      </w:pPr>
      <w:r w:rsidRPr="00404228">
        <w:rPr>
          <w:rFonts w:eastAsia="Times New Roman" w:cs="Arial"/>
          <w:color w:val="222222"/>
          <w:sz w:val="18"/>
          <w:szCs w:val="18"/>
          <w:lang w:eastAsia="en-IN"/>
        </w:rPr>
        <w:t xml:space="preserve">**Third year </w:t>
      </w:r>
      <w:proofErr w:type="spellStart"/>
      <w:r w:rsidRPr="00404228">
        <w:rPr>
          <w:rFonts w:eastAsia="Times New Roman" w:cs="Arial"/>
          <w:color w:val="222222"/>
          <w:sz w:val="18"/>
          <w:szCs w:val="18"/>
          <w:lang w:eastAsia="en-IN"/>
        </w:rPr>
        <w:t>B.pharm</w:t>
      </w:r>
      <w:proofErr w:type="spellEnd"/>
      <w:r w:rsidRPr="00404228">
        <w:rPr>
          <w:rFonts w:eastAsia="Times New Roman" w:cs="Arial"/>
          <w:color w:val="222222"/>
          <w:sz w:val="18"/>
          <w:szCs w:val="18"/>
          <w:lang w:eastAsia="en-IN"/>
        </w:rPr>
        <w:t xml:space="preserve"> student </w:t>
      </w:r>
    </w:p>
    <w:p w14:paraId="31BBA3A2" w14:textId="7AA97115" w:rsidR="00404228" w:rsidRDefault="00404228" w:rsidP="00404228">
      <w:pPr>
        <w:spacing w:after="0" w:line="360" w:lineRule="auto"/>
        <w:jc w:val="both"/>
        <w:rPr>
          <w:rFonts w:cs="Times New Roman"/>
          <w:bCs/>
          <w:sz w:val="18"/>
          <w:szCs w:val="18"/>
        </w:rPr>
      </w:pPr>
      <w:r w:rsidRPr="00404228">
        <w:rPr>
          <w:rFonts w:cs="Times New Roman"/>
          <w:bCs/>
          <w:sz w:val="18"/>
          <w:szCs w:val="18"/>
        </w:rPr>
        <w:t>Corresponding author*</w:t>
      </w:r>
      <w:bookmarkStart w:id="0" w:name="_GoBack"/>
      <w:bookmarkEnd w:id="0"/>
    </w:p>
    <w:p w14:paraId="54DE7023" w14:textId="77777777" w:rsidR="00404228" w:rsidRPr="00404228" w:rsidRDefault="00404228" w:rsidP="00404228">
      <w:pPr>
        <w:spacing w:after="0" w:line="360" w:lineRule="auto"/>
        <w:jc w:val="both"/>
        <w:rPr>
          <w:rFonts w:cs="Times New Roman"/>
          <w:bCs/>
          <w:sz w:val="18"/>
          <w:szCs w:val="18"/>
        </w:rPr>
      </w:pPr>
    </w:p>
    <w:p w14:paraId="2B1F0E47" w14:textId="615CFDC6" w:rsidR="00363DF5" w:rsidRPr="00404228" w:rsidRDefault="00404228" w:rsidP="00404228">
      <w:pPr>
        <w:spacing w:after="0" w:line="360" w:lineRule="auto"/>
        <w:jc w:val="both"/>
        <w:rPr>
          <w:b/>
          <w:sz w:val="20"/>
          <w:szCs w:val="20"/>
        </w:rPr>
      </w:pPr>
      <w:r w:rsidRPr="00404228">
        <w:rPr>
          <w:b/>
          <w:sz w:val="20"/>
          <w:szCs w:val="20"/>
        </w:rPr>
        <w:t>Abstract</w:t>
      </w:r>
      <w:r>
        <w:rPr>
          <w:b/>
          <w:sz w:val="20"/>
          <w:szCs w:val="20"/>
        </w:rPr>
        <w:t xml:space="preserve">: </w:t>
      </w:r>
    </w:p>
    <w:p w14:paraId="617379DB" w14:textId="77777777" w:rsidR="00B91678" w:rsidRPr="00404228" w:rsidRDefault="007213D9" w:rsidP="00404228">
      <w:pPr>
        <w:spacing w:after="0" w:line="360" w:lineRule="auto"/>
        <w:jc w:val="both"/>
        <w:rPr>
          <w:sz w:val="18"/>
          <w:szCs w:val="18"/>
        </w:rPr>
      </w:pPr>
      <w:r w:rsidRPr="00404228">
        <w:rPr>
          <w:b/>
          <w:sz w:val="18"/>
          <w:szCs w:val="18"/>
        </w:rPr>
        <w:t>Context</w:t>
      </w:r>
      <w:r w:rsidR="00B91678" w:rsidRPr="00404228">
        <w:rPr>
          <w:b/>
          <w:sz w:val="18"/>
          <w:szCs w:val="18"/>
        </w:rPr>
        <w:t xml:space="preserve">: </w:t>
      </w:r>
      <w:r w:rsidR="00363DF5" w:rsidRPr="00404228">
        <w:rPr>
          <w:sz w:val="18"/>
          <w:szCs w:val="18"/>
        </w:rPr>
        <w:t xml:space="preserve">Gastrointestinal disorder a common childhood </w:t>
      </w:r>
      <w:r w:rsidR="00DA1E06" w:rsidRPr="00404228">
        <w:rPr>
          <w:sz w:val="18"/>
          <w:szCs w:val="18"/>
        </w:rPr>
        <w:t xml:space="preserve">complaints. Abdominal pain is one of the most common </w:t>
      </w:r>
      <w:proofErr w:type="gramStart"/>
      <w:r w:rsidR="00DA1E06" w:rsidRPr="00404228">
        <w:rPr>
          <w:sz w:val="18"/>
          <w:szCs w:val="18"/>
        </w:rPr>
        <w:t>reason</w:t>
      </w:r>
      <w:proofErr w:type="gramEnd"/>
      <w:r w:rsidR="00DA1E06" w:rsidRPr="00404228">
        <w:rPr>
          <w:sz w:val="18"/>
          <w:szCs w:val="18"/>
        </w:rPr>
        <w:t xml:space="preserve"> for parent to bring his/her child to medical attention. Particular types of the </w:t>
      </w:r>
      <w:r w:rsidR="00324401" w:rsidRPr="00404228">
        <w:rPr>
          <w:sz w:val="18"/>
          <w:szCs w:val="18"/>
        </w:rPr>
        <w:t>complimenta</w:t>
      </w:r>
      <w:r w:rsidR="00DA1E06" w:rsidRPr="00404228">
        <w:rPr>
          <w:sz w:val="18"/>
          <w:szCs w:val="18"/>
        </w:rPr>
        <w:t>ry and alternative medicine, such as herbal medicine are commonly used among children. Stomach pain in children include gas (flatulence)</w:t>
      </w:r>
      <w:proofErr w:type="gramStart"/>
      <w:r w:rsidR="00DA1E06" w:rsidRPr="00404228">
        <w:rPr>
          <w:sz w:val="18"/>
          <w:szCs w:val="18"/>
        </w:rPr>
        <w:t>,rubbing</w:t>
      </w:r>
      <w:proofErr w:type="gramEnd"/>
      <w:r w:rsidR="00DA1E06" w:rsidRPr="00404228">
        <w:rPr>
          <w:sz w:val="18"/>
          <w:szCs w:val="18"/>
        </w:rPr>
        <w:t xml:space="preserve"> around the belly button, especially if the pain located low and down of the right side of the abdomen. </w:t>
      </w:r>
      <w:r w:rsidR="00031AF1" w:rsidRPr="00404228">
        <w:rPr>
          <w:sz w:val="18"/>
          <w:szCs w:val="18"/>
        </w:rPr>
        <w:t xml:space="preserve">Herbal medicine has become popular form of health </w:t>
      </w:r>
      <w:proofErr w:type="gramStart"/>
      <w:r w:rsidR="00031AF1" w:rsidRPr="00404228">
        <w:rPr>
          <w:sz w:val="18"/>
          <w:szCs w:val="18"/>
        </w:rPr>
        <w:t>care ,</w:t>
      </w:r>
      <w:proofErr w:type="gramEnd"/>
      <w:r w:rsidR="00031AF1" w:rsidRPr="00404228">
        <w:rPr>
          <w:sz w:val="18"/>
          <w:szCs w:val="18"/>
        </w:rPr>
        <w:t xml:space="preserve">  globally . Herbal medicine is preferred option now </w:t>
      </w:r>
      <w:proofErr w:type="gramStart"/>
      <w:r w:rsidR="00031AF1" w:rsidRPr="00404228">
        <w:rPr>
          <w:sz w:val="18"/>
          <w:szCs w:val="18"/>
        </w:rPr>
        <w:t>a days</w:t>
      </w:r>
      <w:proofErr w:type="gramEnd"/>
      <w:r w:rsidR="00031AF1" w:rsidRPr="00404228">
        <w:rPr>
          <w:sz w:val="18"/>
          <w:szCs w:val="18"/>
        </w:rPr>
        <w:t xml:space="preserve"> even though few contrast exist between herbal medicines and customary pharmacological medicines.  Herbal formulations have been more effective for various disease conditions.</w:t>
      </w:r>
    </w:p>
    <w:p w14:paraId="2616AC03" w14:textId="284DAF14" w:rsidR="00031AF1" w:rsidRPr="00404228" w:rsidRDefault="00404228" w:rsidP="00404228">
      <w:pPr>
        <w:spacing w:after="0" w:line="360" w:lineRule="auto"/>
        <w:jc w:val="both"/>
        <w:rPr>
          <w:sz w:val="18"/>
          <w:szCs w:val="18"/>
        </w:rPr>
      </w:pPr>
      <w:r w:rsidRPr="00404228">
        <w:rPr>
          <w:b/>
          <w:sz w:val="18"/>
          <w:szCs w:val="18"/>
        </w:rPr>
        <w:t>Keywords:</w:t>
      </w:r>
      <w:r w:rsidR="00031AF1" w:rsidRPr="00404228">
        <w:rPr>
          <w:b/>
          <w:sz w:val="18"/>
          <w:szCs w:val="18"/>
        </w:rPr>
        <w:t xml:space="preserve"> </w:t>
      </w:r>
      <w:r w:rsidR="00031AF1" w:rsidRPr="00404228">
        <w:rPr>
          <w:sz w:val="18"/>
          <w:szCs w:val="18"/>
        </w:rPr>
        <w:t xml:space="preserve">Gastrointestinal </w:t>
      </w:r>
      <w:proofErr w:type="gramStart"/>
      <w:r w:rsidR="00031AF1" w:rsidRPr="00404228">
        <w:rPr>
          <w:sz w:val="18"/>
          <w:szCs w:val="18"/>
        </w:rPr>
        <w:t>disorder ,</w:t>
      </w:r>
      <w:proofErr w:type="gramEnd"/>
      <w:r w:rsidR="00031AF1" w:rsidRPr="00404228">
        <w:rPr>
          <w:sz w:val="18"/>
          <w:szCs w:val="18"/>
        </w:rPr>
        <w:t xml:space="preserve"> Abdominal pain, Stomach pain, Herbal medicines ,customary pharmacological medicines .</w:t>
      </w:r>
    </w:p>
    <w:p w14:paraId="4ED1C6AE" w14:textId="77777777" w:rsidR="00031AF1" w:rsidRPr="00404228" w:rsidRDefault="00031AF1" w:rsidP="00404228">
      <w:pPr>
        <w:spacing w:after="0" w:line="360" w:lineRule="auto"/>
        <w:jc w:val="both"/>
        <w:rPr>
          <w:sz w:val="20"/>
          <w:szCs w:val="20"/>
        </w:rPr>
      </w:pPr>
    </w:p>
    <w:p w14:paraId="60BFE803" w14:textId="2517EDE3" w:rsidR="00031AF1" w:rsidRPr="00404228" w:rsidRDefault="00404228" w:rsidP="00404228">
      <w:pPr>
        <w:spacing w:after="0" w:line="360" w:lineRule="auto"/>
        <w:jc w:val="both"/>
        <w:rPr>
          <w:b/>
          <w:sz w:val="20"/>
          <w:szCs w:val="20"/>
        </w:rPr>
      </w:pPr>
      <w:r w:rsidRPr="00404228">
        <w:rPr>
          <w:b/>
          <w:sz w:val="20"/>
          <w:szCs w:val="20"/>
        </w:rPr>
        <w:t>Introduction:</w:t>
      </w:r>
    </w:p>
    <w:p w14:paraId="68E9EA25" w14:textId="78AF4768" w:rsidR="0077780A" w:rsidRPr="00404228" w:rsidRDefault="00754E31" w:rsidP="00404228">
      <w:pPr>
        <w:spacing w:after="0" w:line="360" w:lineRule="auto"/>
        <w:jc w:val="both"/>
        <w:rPr>
          <w:sz w:val="20"/>
          <w:szCs w:val="20"/>
        </w:rPr>
      </w:pPr>
      <w:r w:rsidRPr="00404228">
        <w:rPr>
          <w:sz w:val="20"/>
          <w:szCs w:val="20"/>
        </w:rPr>
        <w:t>Stomach ache can be hard to diagnose. Many children with stomach pain get better in hours or days without special treatment and often no cause can be found. Sometimes the cause becomes more obvious with time and treatment can be started. Some children suffer repeat attack of stomach pain, which can be worrying for the parents. Often, no health problem can be found.</w:t>
      </w:r>
      <w:r w:rsidR="00404228">
        <w:rPr>
          <w:sz w:val="20"/>
          <w:szCs w:val="20"/>
        </w:rPr>
        <w:t xml:space="preserve"> </w:t>
      </w:r>
      <w:r w:rsidR="0077780A" w:rsidRPr="00404228">
        <w:rPr>
          <w:noProof/>
          <w:sz w:val="20"/>
          <w:szCs w:val="20"/>
          <w:lang w:eastAsia="en-IN"/>
        </w:rPr>
        <w:drawing>
          <wp:anchor distT="0" distB="0" distL="114300" distR="114300" simplePos="0" relativeHeight="251661312" behindDoc="0" locked="0" layoutInCell="1" allowOverlap="1" wp14:anchorId="73749771" wp14:editId="33E2C3BF">
            <wp:simplePos x="931545" y="7073265"/>
            <wp:positionH relativeFrom="margin">
              <wp:align>left</wp:align>
            </wp:positionH>
            <wp:positionV relativeFrom="margin">
              <wp:align>bottom</wp:align>
            </wp:positionV>
            <wp:extent cx="2950210" cy="1759585"/>
            <wp:effectExtent l="171450" t="171450" r="383540" b="3549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dominal-pain.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50210" cy="1759585"/>
                    </a:xfrm>
                    <a:prstGeom prst="rect">
                      <a:avLst/>
                    </a:prstGeom>
                    <a:ln>
                      <a:noFill/>
                    </a:ln>
                    <a:effectLst>
                      <a:outerShdw blurRad="292100" dist="139700" dir="2700000" algn="tl" rotWithShape="0">
                        <a:srgbClr val="333333">
                          <a:alpha val="65000"/>
                        </a:srgbClr>
                      </a:outerShdw>
                    </a:effectLst>
                  </pic:spPr>
                </pic:pic>
              </a:graphicData>
            </a:graphic>
          </wp:anchor>
        </w:drawing>
      </w:r>
      <w:r w:rsidR="00324401" w:rsidRPr="00404228">
        <w:rPr>
          <w:noProof/>
          <w:sz w:val="20"/>
          <w:szCs w:val="20"/>
          <w:lang w:eastAsia="en-IN"/>
        </w:rPr>
        <w:drawing>
          <wp:anchor distT="0" distB="0" distL="114300" distR="114300" simplePos="0" relativeHeight="251662336" behindDoc="0" locked="0" layoutInCell="1" allowOverlap="1" wp14:anchorId="4756A9E1" wp14:editId="262C31BC">
            <wp:simplePos x="0" y="0"/>
            <wp:positionH relativeFrom="margin">
              <wp:posOffset>3355340</wp:posOffset>
            </wp:positionH>
            <wp:positionV relativeFrom="margin">
              <wp:posOffset>6849110</wp:posOffset>
            </wp:positionV>
            <wp:extent cx="2708275" cy="1543685"/>
            <wp:effectExtent l="171450" t="171450" r="377825" b="3613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22489025.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08275" cy="154368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sidR="0077780A" w:rsidRPr="00404228">
        <w:rPr>
          <w:sz w:val="20"/>
          <w:szCs w:val="20"/>
        </w:rPr>
        <w:t>For stomach ache we can offer a natural home remedy proven to ease your pain and get back to feeling better.</w:t>
      </w:r>
    </w:p>
    <w:p w14:paraId="77536B65" w14:textId="77777777" w:rsidR="00404228" w:rsidRDefault="00A371D1" w:rsidP="00404228">
      <w:pPr>
        <w:spacing w:after="0" w:line="360" w:lineRule="auto"/>
        <w:jc w:val="both"/>
        <w:rPr>
          <w:sz w:val="20"/>
          <w:szCs w:val="20"/>
        </w:rPr>
      </w:pPr>
      <w:r w:rsidRPr="00404228">
        <w:rPr>
          <w:b/>
          <w:sz w:val="20"/>
          <w:szCs w:val="20"/>
        </w:rPr>
        <w:t xml:space="preserve">Carminative </w:t>
      </w:r>
      <w:proofErr w:type="gramStart"/>
      <w:r w:rsidRPr="00404228">
        <w:rPr>
          <w:b/>
          <w:sz w:val="20"/>
          <w:szCs w:val="20"/>
        </w:rPr>
        <w:t>Agents</w:t>
      </w:r>
      <w:r w:rsidRPr="00404228">
        <w:rPr>
          <w:sz w:val="20"/>
          <w:szCs w:val="20"/>
        </w:rPr>
        <w:t xml:space="preserve"> :</w:t>
      </w:r>
      <w:proofErr w:type="gramEnd"/>
      <w:r w:rsidRPr="00404228">
        <w:rPr>
          <w:sz w:val="20"/>
          <w:szCs w:val="20"/>
        </w:rPr>
        <w:t xml:space="preserve"> </w:t>
      </w:r>
    </w:p>
    <w:p w14:paraId="70C882DA" w14:textId="564C0364" w:rsidR="00A371D1" w:rsidRPr="00404228" w:rsidRDefault="00A371D1" w:rsidP="00404228">
      <w:pPr>
        <w:spacing w:after="0" w:line="360" w:lineRule="auto"/>
        <w:jc w:val="both"/>
        <w:rPr>
          <w:sz w:val="20"/>
          <w:szCs w:val="20"/>
        </w:rPr>
      </w:pPr>
      <w:r w:rsidRPr="00404228">
        <w:rPr>
          <w:sz w:val="20"/>
          <w:szCs w:val="20"/>
        </w:rPr>
        <w:t>They are soothing medicaments that act by reliving pain in the stomach and intestine and expel flatulence and gas from the GIT by increasing peristalsis.</w:t>
      </w:r>
    </w:p>
    <w:p w14:paraId="5750D73C" w14:textId="77777777" w:rsidR="00A371D1" w:rsidRPr="00404228" w:rsidRDefault="00A371D1" w:rsidP="00404228">
      <w:pPr>
        <w:spacing w:after="0" w:line="360" w:lineRule="auto"/>
        <w:jc w:val="both"/>
        <w:rPr>
          <w:sz w:val="20"/>
          <w:szCs w:val="20"/>
        </w:rPr>
      </w:pPr>
      <w:proofErr w:type="gramStart"/>
      <w:r w:rsidRPr="00404228">
        <w:rPr>
          <w:sz w:val="20"/>
          <w:szCs w:val="20"/>
        </w:rPr>
        <w:t>Examples :</w:t>
      </w:r>
      <w:proofErr w:type="gramEnd"/>
      <w:r w:rsidRPr="00404228">
        <w:rPr>
          <w:sz w:val="20"/>
          <w:szCs w:val="20"/>
        </w:rPr>
        <w:t xml:space="preserve"> Fennel , Cardamom ,Cinnamon, Coriander, Clove, Caraway, Ginger etc.</w:t>
      </w:r>
    </w:p>
    <w:p w14:paraId="535E0451" w14:textId="77777777" w:rsidR="00A371D1" w:rsidRPr="00404228" w:rsidRDefault="00A371D1" w:rsidP="00404228">
      <w:pPr>
        <w:spacing w:after="0" w:line="360" w:lineRule="auto"/>
        <w:jc w:val="both"/>
        <w:rPr>
          <w:sz w:val="20"/>
          <w:szCs w:val="20"/>
        </w:rPr>
      </w:pPr>
      <w:r w:rsidRPr="00404228">
        <w:rPr>
          <w:sz w:val="20"/>
          <w:szCs w:val="20"/>
        </w:rPr>
        <w:lastRenderedPageBreak/>
        <w:t>Used in indigestion, gastric discomfort and loss of appetite.</w:t>
      </w:r>
    </w:p>
    <w:p w14:paraId="58D88A5D" w14:textId="2A95A223" w:rsidR="00A371D1" w:rsidRPr="00404228" w:rsidRDefault="00A371D1" w:rsidP="00404228">
      <w:pPr>
        <w:spacing w:after="0" w:line="360" w:lineRule="auto"/>
        <w:jc w:val="both"/>
        <w:rPr>
          <w:sz w:val="20"/>
          <w:szCs w:val="20"/>
        </w:rPr>
      </w:pPr>
      <w:r w:rsidRPr="00404228">
        <w:rPr>
          <w:sz w:val="20"/>
          <w:szCs w:val="20"/>
        </w:rPr>
        <w:t>Ginger is most commonly used as carminative agent even in home remedies.</w:t>
      </w:r>
    </w:p>
    <w:p w14:paraId="0641040E" w14:textId="77777777" w:rsidR="00D11D55" w:rsidRPr="00404228" w:rsidRDefault="00D11D55" w:rsidP="00404228">
      <w:pPr>
        <w:spacing w:after="0" w:line="360" w:lineRule="auto"/>
        <w:jc w:val="both"/>
        <w:rPr>
          <w:sz w:val="20"/>
          <w:szCs w:val="20"/>
        </w:rPr>
      </w:pPr>
    </w:p>
    <w:p w14:paraId="074540A4" w14:textId="77777777" w:rsidR="00A371D1" w:rsidRPr="00404228" w:rsidRDefault="00A371D1" w:rsidP="00404228">
      <w:pPr>
        <w:spacing w:after="0" w:line="360" w:lineRule="auto"/>
        <w:jc w:val="both"/>
        <w:rPr>
          <w:b/>
          <w:color w:val="FF0000"/>
          <w:sz w:val="20"/>
          <w:szCs w:val="20"/>
          <w:u w:val="single"/>
        </w:rPr>
      </w:pPr>
      <w:r w:rsidRPr="00404228">
        <w:rPr>
          <w:b/>
          <w:color w:val="FF0000"/>
          <w:sz w:val="20"/>
          <w:szCs w:val="20"/>
          <w:u w:val="single"/>
        </w:rPr>
        <w:t>GINGER</w:t>
      </w:r>
    </w:p>
    <w:p w14:paraId="06CD85DC" w14:textId="77777777" w:rsidR="004E2D72" w:rsidRPr="00404228" w:rsidRDefault="00D11D55" w:rsidP="00404228">
      <w:pPr>
        <w:spacing w:after="0" w:line="360" w:lineRule="auto"/>
        <w:jc w:val="both"/>
        <w:rPr>
          <w:color w:val="000000" w:themeColor="text1"/>
          <w:sz w:val="20"/>
          <w:szCs w:val="20"/>
        </w:rPr>
      </w:pPr>
      <w:proofErr w:type="gramStart"/>
      <w:r w:rsidRPr="00404228">
        <w:rPr>
          <w:color w:val="000000" w:themeColor="text1"/>
          <w:sz w:val="20"/>
          <w:szCs w:val="20"/>
        </w:rPr>
        <w:t>Ginger  is</w:t>
      </w:r>
      <w:proofErr w:type="gramEnd"/>
      <w:r w:rsidRPr="00404228">
        <w:rPr>
          <w:color w:val="000000" w:themeColor="text1"/>
          <w:sz w:val="20"/>
          <w:szCs w:val="20"/>
        </w:rPr>
        <w:t xml:space="preserve"> an herbal supplement , which can be used as natural remedy in treatment of  antiemetic, carminative, stimulant an</w:t>
      </w:r>
      <w:r w:rsidR="004E2D72" w:rsidRPr="00404228">
        <w:rPr>
          <w:color w:val="000000" w:themeColor="text1"/>
          <w:sz w:val="20"/>
          <w:szCs w:val="20"/>
        </w:rPr>
        <w:t>d also as an anti-inflammatory.</w:t>
      </w:r>
    </w:p>
    <w:p w14:paraId="1594F7D4" w14:textId="77777777" w:rsidR="004E2D72" w:rsidRPr="00404228" w:rsidRDefault="00D97D76" w:rsidP="00404228">
      <w:pPr>
        <w:spacing w:after="0" w:line="360" w:lineRule="auto"/>
        <w:jc w:val="both"/>
        <w:rPr>
          <w:color w:val="000000" w:themeColor="text1"/>
          <w:sz w:val="20"/>
          <w:szCs w:val="20"/>
        </w:rPr>
      </w:pPr>
      <w:r w:rsidRPr="00404228">
        <w:rPr>
          <w:b/>
          <w:noProof/>
          <w:color w:val="FF0000"/>
          <w:sz w:val="20"/>
          <w:szCs w:val="20"/>
          <w:u w:val="single"/>
          <w:lang w:eastAsia="en-IN"/>
        </w:rPr>
        <w:drawing>
          <wp:anchor distT="0" distB="0" distL="114300" distR="114300" simplePos="0" relativeHeight="251658240" behindDoc="0" locked="0" layoutInCell="1" allowOverlap="1" wp14:anchorId="77669453" wp14:editId="087CB970">
            <wp:simplePos x="0" y="0"/>
            <wp:positionH relativeFrom="column">
              <wp:posOffset>-311785</wp:posOffset>
            </wp:positionH>
            <wp:positionV relativeFrom="paragraph">
              <wp:posOffset>250190</wp:posOffset>
            </wp:positionV>
            <wp:extent cx="3208655" cy="2059305"/>
            <wp:effectExtent l="171450" t="171450" r="372745" b="3600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546_2200-732x549.jp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08655" cy="20593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E2D72" w:rsidRPr="00404228">
        <w:rPr>
          <w:color w:val="000000" w:themeColor="text1"/>
          <w:sz w:val="20"/>
          <w:szCs w:val="20"/>
        </w:rPr>
        <w:t xml:space="preserve">It can be effective in treatment of dyspepsia, migraine </w:t>
      </w:r>
      <w:proofErr w:type="gramStart"/>
      <w:r w:rsidR="004E2D72" w:rsidRPr="00404228">
        <w:rPr>
          <w:color w:val="000000" w:themeColor="text1"/>
          <w:sz w:val="20"/>
          <w:szCs w:val="20"/>
        </w:rPr>
        <w:t>headache ,</w:t>
      </w:r>
      <w:proofErr w:type="gramEnd"/>
      <w:r w:rsidR="004E2D72" w:rsidRPr="00404228">
        <w:rPr>
          <w:color w:val="000000" w:themeColor="text1"/>
          <w:sz w:val="20"/>
          <w:szCs w:val="20"/>
        </w:rPr>
        <w:t xml:space="preserve"> morning sick</w:t>
      </w:r>
      <w:r w:rsidRPr="00404228">
        <w:rPr>
          <w:color w:val="000000" w:themeColor="text1"/>
          <w:sz w:val="20"/>
          <w:szCs w:val="20"/>
        </w:rPr>
        <w:t>ness, nausea (</w:t>
      </w:r>
      <w:r w:rsidR="004E2D72" w:rsidRPr="00404228">
        <w:rPr>
          <w:color w:val="000000" w:themeColor="text1"/>
          <w:sz w:val="20"/>
          <w:szCs w:val="20"/>
        </w:rPr>
        <w:t>chemo induced), post-operative nausea and/or vomiting, osteoarthritis, respiratory infections, rheumatoid arthritis.</w:t>
      </w:r>
    </w:p>
    <w:p w14:paraId="0EF44E9E" w14:textId="0EBF7C52" w:rsidR="00F25845" w:rsidRPr="00404228" w:rsidRDefault="004E2D72" w:rsidP="00404228">
      <w:pPr>
        <w:spacing w:after="0" w:line="360" w:lineRule="auto"/>
        <w:jc w:val="both"/>
        <w:rPr>
          <w:color w:val="000000" w:themeColor="text1"/>
          <w:sz w:val="20"/>
          <w:szCs w:val="20"/>
        </w:rPr>
      </w:pPr>
      <w:r w:rsidRPr="00404228">
        <w:rPr>
          <w:color w:val="000000" w:themeColor="text1"/>
          <w:sz w:val="20"/>
          <w:szCs w:val="20"/>
        </w:rPr>
        <w:t xml:space="preserve">Ginger consist </w:t>
      </w:r>
      <w:proofErr w:type="gramStart"/>
      <w:r w:rsidRPr="00404228">
        <w:rPr>
          <w:color w:val="000000" w:themeColor="text1"/>
          <w:sz w:val="20"/>
          <w:szCs w:val="20"/>
        </w:rPr>
        <w:t>of  the</w:t>
      </w:r>
      <w:proofErr w:type="gramEnd"/>
      <w:r w:rsidRPr="00404228">
        <w:rPr>
          <w:color w:val="000000" w:themeColor="text1"/>
          <w:sz w:val="20"/>
          <w:szCs w:val="20"/>
        </w:rPr>
        <w:t xml:space="preserve"> dried rhizomes of the </w:t>
      </w:r>
      <w:r w:rsidRPr="00404228">
        <w:rPr>
          <w:i/>
          <w:color w:val="000000" w:themeColor="text1"/>
          <w:sz w:val="20"/>
          <w:szCs w:val="20"/>
        </w:rPr>
        <w:t>zingiber officinale</w:t>
      </w:r>
      <w:r w:rsidRPr="00404228">
        <w:rPr>
          <w:color w:val="000000" w:themeColor="text1"/>
          <w:sz w:val="20"/>
          <w:szCs w:val="20"/>
        </w:rPr>
        <w:t xml:space="preserve">  Roscoe , belonging to family Zingiberaceae. It is also known as Rhizoma zingiberis, </w:t>
      </w:r>
      <w:proofErr w:type="gramStart"/>
      <w:r w:rsidRPr="00404228">
        <w:rPr>
          <w:color w:val="000000" w:themeColor="text1"/>
          <w:sz w:val="20"/>
          <w:szCs w:val="20"/>
        </w:rPr>
        <w:t>Zingibere .</w:t>
      </w:r>
      <w:proofErr w:type="gramEnd"/>
      <w:r w:rsidRPr="00404228">
        <w:rPr>
          <w:color w:val="000000" w:themeColor="text1"/>
          <w:sz w:val="20"/>
          <w:szCs w:val="20"/>
        </w:rPr>
        <w:t xml:space="preserve"> It is mainly cultivated in West Indies, Nigeria, Jamaica, India, Japan</w:t>
      </w:r>
      <w:r w:rsidR="00C260E2" w:rsidRPr="00404228">
        <w:rPr>
          <w:color w:val="000000" w:themeColor="text1"/>
          <w:sz w:val="20"/>
          <w:szCs w:val="20"/>
        </w:rPr>
        <w:t xml:space="preserve"> and Africa. Ginger contains 1 to 2% volatile oil, 5 to 8% pungent resinous mass and starch. The volatile oil is responsible for aromatic odour and the pungency of the drug is due to the yellowish oily body called Gingerol which is odourless. Volatile oil is composed of sesquitrpene hydrocarbon like alpha-zingiberol</w:t>
      </w:r>
      <w:proofErr w:type="gramStart"/>
      <w:r w:rsidR="00C260E2" w:rsidRPr="00404228">
        <w:rPr>
          <w:color w:val="000000" w:themeColor="text1"/>
          <w:sz w:val="20"/>
          <w:szCs w:val="20"/>
        </w:rPr>
        <w:t>;alpha</w:t>
      </w:r>
      <w:proofErr w:type="gramEnd"/>
      <w:r w:rsidR="00C260E2" w:rsidRPr="00404228">
        <w:rPr>
          <w:color w:val="000000" w:themeColor="text1"/>
          <w:sz w:val="20"/>
          <w:szCs w:val="20"/>
        </w:rPr>
        <w:t xml:space="preserve">-sesquiterpene alcohol alpha-bisabolene,alpha-farnesene, alpha-sesquiphellandrene. Less pungent components </w:t>
      </w:r>
      <w:proofErr w:type="gramStart"/>
      <w:r w:rsidR="00C260E2" w:rsidRPr="00404228">
        <w:rPr>
          <w:color w:val="000000" w:themeColor="text1"/>
          <w:sz w:val="20"/>
          <w:szCs w:val="20"/>
        </w:rPr>
        <w:t xml:space="preserve">like </w:t>
      </w:r>
      <w:r w:rsidRPr="00404228">
        <w:rPr>
          <w:color w:val="000000" w:themeColor="text1"/>
          <w:sz w:val="20"/>
          <w:szCs w:val="20"/>
        </w:rPr>
        <w:t xml:space="preserve"> </w:t>
      </w:r>
      <w:r w:rsidR="00C260E2" w:rsidRPr="00404228">
        <w:rPr>
          <w:color w:val="000000" w:themeColor="text1"/>
          <w:sz w:val="20"/>
          <w:szCs w:val="20"/>
        </w:rPr>
        <w:t>gingerone</w:t>
      </w:r>
      <w:proofErr w:type="gramEnd"/>
      <w:r w:rsidR="00C260E2" w:rsidRPr="00404228">
        <w:rPr>
          <w:color w:val="000000" w:themeColor="text1"/>
          <w:sz w:val="20"/>
          <w:szCs w:val="20"/>
        </w:rPr>
        <w:t xml:space="preserve"> and  shogaolare also present. Shogal is formed by the dehydration of gingerol and is not present in fresh rhizomes.</w:t>
      </w:r>
    </w:p>
    <w:p w14:paraId="4D78CBA1" w14:textId="6311097D" w:rsidR="00495C01" w:rsidRPr="00404228" w:rsidRDefault="00404228" w:rsidP="00404228">
      <w:pPr>
        <w:spacing w:after="0" w:line="360" w:lineRule="auto"/>
        <w:jc w:val="both"/>
        <w:rPr>
          <w:color w:val="000000" w:themeColor="text1"/>
          <w:sz w:val="20"/>
          <w:szCs w:val="20"/>
        </w:rPr>
      </w:pPr>
      <w:r w:rsidRPr="00404228">
        <w:rPr>
          <w:b/>
          <w:noProof/>
          <w:color w:val="FF9900"/>
          <w:sz w:val="20"/>
          <w:szCs w:val="20"/>
          <w:u w:val="single"/>
          <w:lang w:eastAsia="en-IN"/>
        </w:rPr>
        <w:drawing>
          <wp:anchor distT="0" distB="0" distL="114300" distR="114300" simplePos="0" relativeHeight="251659264" behindDoc="0" locked="0" layoutInCell="1" allowOverlap="1" wp14:anchorId="20C9389A" wp14:editId="442A3DBC">
            <wp:simplePos x="0" y="0"/>
            <wp:positionH relativeFrom="margin">
              <wp:posOffset>46355</wp:posOffset>
            </wp:positionH>
            <wp:positionV relativeFrom="margin">
              <wp:posOffset>6553200</wp:posOffset>
            </wp:positionV>
            <wp:extent cx="1684655" cy="22167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54925987-stock-photo-fresh-honey.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84655" cy="2216785"/>
                    </a:xfrm>
                    <a:prstGeom prst="rect">
                      <a:avLst/>
                    </a:prstGeom>
                  </pic:spPr>
                </pic:pic>
              </a:graphicData>
            </a:graphic>
            <wp14:sizeRelH relativeFrom="margin">
              <wp14:pctWidth>0</wp14:pctWidth>
            </wp14:sizeRelH>
            <wp14:sizeRelV relativeFrom="margin">
              <wp14:pctHeight>0</wp14:pctHeight>
            </wp14:sizeRelV>
          </wp:anchor>
        </w:drawing>
      </w:r>
      <w:r w:rsidR="00F25845" w:rsidRPr="00404228">
        <w:rPr>
          <w:b/>
          <w:color w:val="000000" w:themeColor="text1"/>
          <w:sz w:val="20"/>
          <w:szCs w:val="20"/>
          <w:u w:val="single"/>
        </w:rPr>
        <w:t xml:space="preserve">Sweetening </w:t>
      </w:r>
      <w:proofErr w:type="gramStart"/>
      <w:r w:rsidR="00F25845" w:rsidRPr="00404228">
        <w:rPr>
          <w:b/>
          <w:color w:val="000000" w:themeColor="text1"/>
          <w:sz w:val="20"/>
          <w:szCs w:val="20"/>
          <w:u w:val="single"/>
        </w:rPr>
        <w:t xml:space="preserve">agent </w:t>
      </w:r>
      <w:r w:rsidR="00F25845" w:rsidRPr="00404228">
        <w:rPr>
          <w:b/>
          <w:color w:val="FF9900"/>
          <w:sz w:val="20"/>
          <w:szCs w:val="20"/>
          <w:u w:val="single"/>
        </w:rPr>
        <w:t>:</w:t>
      </w:r>
      <w:proofErr w:type="gramEnd"/>
      <w:r w:rsidR="00F25845" w:rsidRPr="00404228">
        <w:rPr>
          <w:noProof/>
          <w:sz w:val="20"/>
          <w:szCs w:val="20"/>
          <w:lang w:eastAsia="en-IN"/>
        </w:rPr>
        <w:t xml:space="preserve"> They are used to avoid/coat the pungent/bitter taste of the medicaments.</w:t>
      </w:r>
      <w:r w:rsidR="00495C01" w:rsidRPr="00404228">
        <w:rPr>
          <w:color w:val="000000" w:themeColor="text1"/>
          <w:sz w:val="20"/>
          <w:szCs w:val="20"/>
        </w:rPr>
        <w:t xml:space="preserve"> Sweetening agents and sweeteners are major </w:t>
      </w:r>
      <w:proofErr w:type="spellStart"/>
      <w:r w:rsidR="00495C01" w:rsidRPr="00404228">
        <w:rPr>
          <w:color w:val="000000" w:themeColor="text1"/>
          <w:sz w:val="20"/>
          <w:szCs w:val="20"/>
        </w:rPr>
        <w:t>addetives</w:t>
      </w:r>
      <w:proofErr w:type="spellEnd"/>
      <w:r w:rsidR="00495C01" w:rsidRPr="00404228">
        <w:rPr>
          <w:color w:val="000000" w:themeColor="text1"/>
          <w:sz w:val="20"/>
          <w:szCs w:val="20"/>
        </w:rPr>
        <w:t xml:space="preserve"> used in the production of dietary </w:t>
      </w:r>
      <w:proofErr w:type="gramStart"/>
      <w:r w:rsidR="00495C01" w:rsidRPr="00404228">
        <w:rPr>
          <w:color w:val="000000" w:themeColor="text1"/>
          <w:sz w:val="20"/>
          <w:szCs w:val="20"/>
        </w:rPr>
        <w:t>supplements ,</w:t>
      </w:r>
      <w:proofErr w:type="gramEnd"/>
      <w:r w:rsidR="00495C01" w:rsidRPr="00404228">
        <w:rPr>
          <w:color w:val="000000" w:themeColor="text1"/>
          <w:sz w:val="20"/>
          <w:szCs w:val="20"/>
        </w:rPr>
        <w:t xml:space="preserve"> they fulfil both technological and organoleptic functions. Formulations of products, has to be suited to consumption abilities of the target group as well as to the children`s taste requirement. We are using HONEY as a sweetening agent.</w:t>
      </w:r>
    </w:p>
    <w:p w14:paraId="2E28BD3A" w14:textId="77777777" w:rsidR="00495C01" w:rsidRPr="00404228" w:rsidRDefault="00495C01" w:rsidP="00404228">
      <w:pPr>
        <w:spacing w:after="0" w:line="360" w:lineRule="auto"/>
        <w:jc w:val="both"/>
        <w:rPr>
          <w:color w:val="000000" w:themeColor="text1"/>
          <w:sz w:val="20"/>
          <w:szCs w:val="20"/>
        </w:rPr>
      </w:pPr>
    </w:p>
    <w:p w14:paraId="6BF01676" w14:textId="77777777" w:rsidR="00D11D55" w:rsidRPr="00404228" w:rsidRDefault="00495C01" w:rsidP="00404228">
      <w:pPr>
        <w:spacing w:after="0" w:line="360" w:lineRule="auto"/>
        <w:jc w:val="both"/>
        <w:rPr>
          <w:color w:val="000000" w:themeColor="text1"/>
          <w:sz w:val="20"/>
          <w:szCs w:val="20"/>
        </w:rPr>
      </w:pPr>
      <w:r w:rsidRPr="00404228">
        <w:rPr>
          <w:b/>
          <w:color w:val="FF9900"/>
          <w:sz w:val="20"/>
          <w:szCs w:val="20"/>
          <w:u w:val="single"/>
        </w:rPr>
        <w:t xml:space="preserve">HONEY : </w:t>
      </w:r>
      <w:r w:rsidRPr="00404228">
        <w:rPr>
          <w:color w:val="000000" w:themeColor="text1"/>
          <w:sz w:val="20"/>
          <w:szCs w:val="20"/>
        </w:rPr>
        <w:t xml:space="preserve">Honey is a viscid and sweet secretion stored in the honey comb by various species of  bees, such as </w:t>
      </w:r>
      <w:proofErr w:type="spellStart"/>
      <w:r w:rsidRPr="00404228">
        <w:rPr>
          <w:color w:val="000000" w:themeColor="text1"/>
          <w:sz w:val="20"/>
          <w:szCs w:val="20"/>
        </w:rPr>
        <w:t>Apis</w:t>
      </w:r>
      <w:proofErr w:type="spellEnd"/>
      <w:r w:rsidRPr="00404228">
        <w:rPr>
          <w:color w:val="000000" w:themeColor="text1"/>
          <w:sz w:val="20"/>
          <w:szCs w:val="20"/>
        </w:rPr>
        <w:t xml:space="preserve"> </w:t>
      </w:r>
      <w:proofErr w:type="spellStart"/>
      <w:r w:rsidRPr="00404228">
        <w:rPr>
          <w:color w:val="000000" w:themeColor="text1"/>
          <w:sz w:val="20"/>
          <w:szCs w:val="20"/>
        </w:rPr>
        <w:t>mellifera</w:t>
      </w:r>
      <w:proofErr w:type="spellEnd"/>
      <w:r w:rsidRPr="00404228">
        <w:rPr>
          <w:color w:val="000000" w:themeColor="text1"/>
          <w:sz w:val="20"/>
          <w:szCs w:val="20"/>
        </w:rPr>
        <w:t xml:space="preserve">, </w:t>
      </w:r>
      <w:proofErr w:type="spellStart"/>
      <w:r w:rsidRPr="00404228">
        <w:rPr>
          <w:color w:val="000000" w:themeColor="text1"/>
          <w:sz w:val="20"/>
          <w:szCs w:val="20"/>
        </w:rPr>
        <w:t>Apis</w:t>
      </w:r>
      <w:proofErr w:type="spellEnd"/>
      <w:r w:rsidRPr="00404228">
        <w:rPr>
          <w:color w:val="000000" w:themeColor="text1"/>
          <w:sz w:val="20"/>
          <w:szCs w:val="20"/>
        </w:rPr>
        <w:t xml:space="preserve"> </w:t>
      </w:r>
      <w:proofErr w:type="spellStart"/>
      <w:r w:rsidRPr="00404228">
        <w:rPr>
          <w:color w:val="000000" w:themeColor="text1"/>
          <w:sz w:val="20"/>
          <w:szCs w:val="20"/>
        </w:rPr>
        <w:t>dorseta</w:t>
      </w:r>
      <w:proofErr w:type="spellEnd"/>
      <w:r w:rsidRPr="00404228">
        <w:rPr>
          <w:color w:val="000000" w:themeColor="text1"/>
          <w:sz w:val="20"/>
          <w:szCs w:val="20"/>
        </w:rPr>
        <w:t xml:space="preserve">, </w:t>
      </w:r>
      <w:proofErr w:type="spellStart"/>
      <w:r w:rsidRPr="00404228">
        <w:rPr>
          <w:color w:val="000000" w:themeColor="text1"/>
          <w:sz w:val="20"/>
          <w:szCs w:val="20"/>
        </w:rPr>
        <w:t>Apis</w:t>
      </w:r>
      <w:proofErr w:type="spellEnd"/>
      <w:r w:rsidRPr="00404228">
        <w:rPr>
          <w:color w:val="000000" w:themeColor="text1"/>
          <w:sz w:val="20"/>
          <w:szCs w:val="20"/>
        </w:rPr>
        <w:t xml:space="preserve"> </w:t>
      </w:r>
      <w:proofErr w:type="spellStart"/>
      <w:r w:rsidRPr="00404228">
        <w:rPr>
          <w:color w:val="000000" w:themeColor="text1"/>
          <w:sz w:val="20"/>
          <w:szCs w:val="20"/>
        </w:rPr>
        <w:t>folrea</w:t>
      </w:r>
      <w:proofErr w:type="spellEnd"/>
      <w:r w:rsidRPr="00404228">
        <w:rPr>
          <w:color w:val="000000" w:themeColor="text1"/>
          <w:sz w:val="20"/>
          <w:szCs w:val="20"/>
        </w:rPr>
        <w:t xml:space="preserve">, </w:t>
      </w:r>
      <w:proofErr w:type="spellStart"/>
      <w:r w:rsidRPr="00404228">
        <w:rPr>
          <w:color w:val="000000" w:themeColor="text1"/>
          <w:sz w:val="20"/>
          <w:szCs w:val="20"/>
        </w:rPr>
        <w:t>Apis</w:t>
      </w:r>
      <w:proofErr w:type="spellEnd"/>
      <w:r w:rsidRPr="00404228">
        <w:rPr>
          <w:color w:val="000000" w:themeColor="text1"/>
          <w:sz w:val="20"/>
          <w:szCs w:val="20"/>
        </w:rPr>
        <w:t xml:space="preserve"> </w:t>
      </w:r>
      <w:proofErr w:type="spellStart"/>
      <w:r w:rsidR="001D74B5" w:rsidRPr="00404228">
        <w:rPr>
          <w:color w:val="000000" w:themeColor="text1"/>
          <w:sz w:val="20"/>
          <w:szCs w:val="20"/>
        </w:rPr>
        <w:t>indica</w:t>
      </w:r>
      <w:proofErr w:type="spellEnd"/>
      <w:r w:rsidR="001D74B5" w:rsidRPr="00404228">
        <w:rPr>
          <w:color w:val="000000" w:themeColor="text1"/>
          <w:sz w:val="20"/>
          <w:szCs w:val="20"/>
        </w:rPr>
        <w:t xml:space="preserve"> and other species of </w:t>
      </w:r>
      <w:proofErr w:type="spellStart"/>
      <w:r w:rsidR="001D74B5" w:rsidRPr="00404228">
        <w:rPr>
          <w:color w:val="000000" w:themeColor="text1"/>
          <w:sz w:val="20"/>
          <w:szCs w:val="20"/>
        </w:rPr>
        <w:t>Apis</w:t>
      </w:r>
      <w:proofErr w:type="spellEnd"/>
      <w:r w:rsidR="001D74B5" w:rsidRPr="00404228">
        <w:rPr>
          <w:color w:val="000000" w:themeColor="text1"/>
          <w:sz w:val="20"/>
          <w:szCs w:val="20"/>
        </w:rPr>
        <w:t xml:space="preserve"> , belonging to the family </w:t>
      </w:r>
      <w:proofErr w:type="spellStart"/>
      <w:r w:rsidR="001D74B5" w:rsidRPr="00404228">
        <w:rPr>
          <w:i/>
          <w:color w:val="000000" w:themeColor="text1"/>
          <w:sz w:val="20"/>
          <w:szCs w:val="20"/>
        </w:rPr>
        <w:t>Apideae</w:t>
      </w:r>
      <w:proofErr w:type="spellEnd"/>
      <w:r w:rsidR="001D74B5" w:rsidRPr="00404228">
        <w:rPr>
          <w:i/>
          <w:color w:val="000000" w:themeColor="text1"/>
          <w:sz w:val="20"/>
          <w:szCs w:val="20"/>
        </w:rPr>
        <w:t xml:space="preserve"> </w:t>
      </w:r>
      <w:r w:rsidR="001D74B5" w:rsidRPr="00404228">
        <w:rPr>
          <w:color w:val="000000" w:themeColor="text1"/>
          <w:sz w:val="20"/>
          <w:szCs w:val="20"/>
        </w:rPr>
        <w:t xml:space="preserve">(Order : </w:t>
      </w:r>
      <w:proofErr w:type="spellStart"/>
      <w:r w:rsidR="001D74B5" w:rsidRPr="00404228">
        <w:rPr>
          <w:color w:val="000000" w:themeColor="text1"/>
          <w:sz w:val="20"/>
          <w:szCs w:val="20"/>
        </w:rPr>
        <w:t>Hymenotera</w:t>
      </w:r>
      <w:proofErr w:type="spellEnd"/>
      <w:r w:rsidR="001D74B5" w:rsidRPr="00404228">
        <w:rPr>
          <w:color w:val="000000" w:themeColor="text1"/>
          <w:sz w:val="20"/>
          <w:szCs w:val="20"/>
        </w:rPr>
        <w:t xml:space="preserve">). It is also known as Madhu, Madh, Male, Purified honey. Honey is available in abundance in Africa, India, Jamaica, Australia, California, </w:t>
      </w:r>
      <w:proofErr w:type="spellStart"/>
      <w:r w:rsidR="001D74B5" w:rsidRPr="00404228">
        <w:rPr>
          <w:color w:val="000000" w:themeColor="text1"/>
          <w:sz w:val="20"/>
          <w:szCs w:val="20"/>
        </w:rPr>
        <w:t>Chili</w:t>
      </w:r>
      <w:proofErr w:type="spellEnd"/>
      <w:r w:rsidR="001D74B5" w:rsidRPr="00404228">
        <w:rPr>
          <w:color w:val="000000" w:themeColor="text1"/>
          <w:sz w:val="20"/>
          <w:szCs w:val="20"/>
        </w:rPr>
        <w:t xml:space="preserve">, Great </w:t>
      </w:r>
      <w:proofErr w:type="spellStart"/>
      <w:r w:rsidR="001D74B5" w:rsidRPr="00404228">
        <w:rPr>
          <w:color w:val="000000" w:themeColor="text1"/>
          <w:sz w:val="20"/>
          <w:szCs w:val="20"/>
        </w:rPr>
        <w:t>Britian</w:t>
      </w:r>
      <w:proofErr w:type="spellEnd"/>
      <w:r w:rsidR="001D74B5" w:rsidRPr="00404228">
        <w:rPr>
          <w:color w:val="000000" w:themeColor="text1"/>
          <w:sz w:val="20"/>
          <w:szCs w:val="20"/>
        </w:rPr>
        <w:t xml:space="preserve"> and </w:t>
      </w:r>
      <w:proofErr w:type="spellStart"/>
      <w:proofErr w:type="gramStart"/>
      <w:r w:rsidR="001D74B5" w:rsidRPr="00404228">
        <w:rPr>
          <w:color w:val="000000" w:themeColor="text1"/>
          <w:sz w:val="20"/>
          <w:szCs w:val="20"/>
        </w:rPr>
        <w:t>Newzeland</w:t>
      </w:r>
      <w:proofErr w:type="spellEnd"/>
      <w:r w:rsidR="001D74B5" w:rsidRPr="00404228">
        <w:rPr>
          <w:color w:val="000000" w:themeColor="text1"/>
          <w:sz w:val="20"/>
          <w:szCs w:val="20"/>
        </w:rPr>
        <w:t xml:space="preserve"> .</w:t>
      </w:r>
      <w:proofErr w:type="gramEnd"/>
    </w:p>
    <w:p w14:paraId="749A9623" w14:textId="77777777" w:rsidR="00D97D76" w:rsidRPr="00404228" w:rsidRDefault="000949FF" w:rsidP="00404228">
      <w:pPr>
        <w:spacing w:after="0" w:line="360" w:lineRule="auto"/>
        <w:jc w:val="both"/>
        <w:rPr>
          <w:color w:val="000000" w:themeColor="text1"/>
          <w:sz w:val="20"/>
          <w:szCs w:val="20"/>
        </w:rPr>
      </w:pPr>
      <w:r w:rsidRPr="00404228">
        <w:rPr>
          <w:color w:val="000000" w:themeColor="text1"/>
          <w:sz w:val="20"/>
          <w:szCs w:val="20"/>
        </w:rPr>
        <w:t xml:space="preserve">The average composition of honey is as </w:t>
      </w:r>
      <w:proofErr w:type="gramStart"/>
      <w:r w:rsidRPr="00404228">
        <w:rPr>
          <w:color w:val="000000" w:themeColor="text1"/>
          <w:sz w:val="20"/>
          <w:szCs w:val="20"/>
        </w:rPr>
        <w:t>follows :</w:t>
      </w:r>
      <w:proofErr w:type="gramEnd"/>
    </w:p>
    <w:p w14:paraId="697EC4DB" w14:textId="38C78D9B" w:rsidR="00CB3121" w:rsidRPr="00404228" w:rsidRDefault="000949FF" w:rsidP="00404228">
      <w:pPr>
        <w:spacing w:after="0" w:line="360" w:lineRule="auto"/>
        <w:jc w:val="both"/>
        <w:rPr>
          <w:color w:val="000000" w:themeColor="text1"/>
          <w:sz w:val="20"/>
          <w:szCs w:val="20"/>
        </w:rPr>
      </w:pPr>
      <w:r w:rsidRPr="00404228">
        <w:rPr>
          <w:color w:val="000000" w:themeColor="text1"/>
          <w:sz w:val="20"/>
          <w:szCs w:val="20"/>
        </w:rPr>
        <w:t xml:space="preserve">Moisture 14 to 24 %, Dextrose 23 to 36%, Levulose (fructose) 30 to 47%, Sucrose 0.4 to 6%, Dextrine and Gum 0 to 7% and Ash 0.1 to </w:t>
      </w:r>
      <w:r w:rsidRPr="00404228">
        <w:rPr>
          <w:color w:val="000000" w:themeColor="text1"/>
          <w:sz w:val="20"/>
          <w:szCs w:val="20"/>
        </w:rPr>
        <w:lastRenderedPageBreak/>
        <w:t xml:space="preserve">0.8%. Besides, it is found to contain small amount of essential oils, Bees wax, Pollen grains, Formic acid, acetic acid, succinic acid, Maltose, Dextrine, Coloring pigments, Vitamins and and add mixtures of enzymes, For example, Diastase, </w:t>
      </w:r>
      <w:proofErr w:type="spellStart"/>
      <w:r w:rsidRPr="00404228">
        <w:rPr>
          <w:color w:val="000000" w:themeColor="text1"/>
          <w:sz w:val="20"/>
          <w:szCs w:val="20"/>
        </w:rPr>
        <w:t>Invertase</w:t>
      </w:r>
      <w:proofErr w:type="spellEnd"/>
      <w:r w:rsidRPr="00404228">
        <w:rPr>
          <w:color w:val="000000" w:themeColor="text1"/>
          <w:sz w:val="20"/>
          <w:szCs w:val="20"/>
        </w:rPr>
        <w:t xml:space="preserve"> and </w:t>
      </w:r>
      <w:proofErr w:type="spellStart"/>
      <w:r w:rsidRPr="00404228">
        <w:rPr>
          <w:color w:val="000000" w:themeColor="text1"/>
          <w:sz w:val="20"/>
          <w:szCs w:val="20"/>
        </w:rPr>
        <w:t>Enulase</w:t>
      </w:r>
      <w:proofErr w:type="spellEnd"/>
      <w:r w:rsidRPr="00404228">
        <w:rPr>
          <w:color w:val="000000" w:themeColor="text1"/>
          <w:sz w:val="20"/>
          <w:szCs w:val="20"/>
        </w:rPr>
        <w:t xml:space="preserve">. </w:t>
      </w:r>
      <w:proofErr w:type="spellStart"/>
      <w:proofErr w:type="gramStart"/>
      <w:r w:rsidRPr="00404228">
        <w:rPr>
          <w:color w:val="000000" w:themeColor="text1"/>
          <w:sz w:val="20"/>
          <w:szCs w:val="20"/>
        </w:rPr>
        <w:t>Intrestingly</w:t>
      </w:r>
      <w:proofErr w:type="spellEnd"/>
      <w:r w:rsidRPr="00404228">
        <w:rPr>
          <w:color w:val="000000" w:themeColor="text1"/>
          <w:sz w:val="20"/>
          <w:szCs w:val="20"/>
        </w:rPr>
        <w:t xml:space="preserve"> ,</w:t>
      </w:r>
      <w:proofErr w:type="gramEnd"/>
      <w:r w:rsidRPr="00404228">
        <w:rPr>
          <w:color w:val="000000" w:themeColor="text1"/>
          <w:sz w:val="20"/>
          <w:szCs w:val="20"/>
        </w:rPr>
        <w:t xml:space="preserve"> the sugar content in honey varies widely from one country to another as it is </w:t>
      </w:r>
      <w:r w:rsidR="00042A8E" w:rsidRPr="00404228">
        <w:rPr>
          <w:color w:val="000000" w:themeColor="text1"/>
          <w:sz w:val="20"/>
          <w:szCs w:val="20"/>
        </w:rPr>
        <w:t>exclusively</w:t>
      </w:r>
      <w:r w:rsidRPr="00404228">
        <w:rPr>
          <w:color w:val="000000" w:themeColor="text1"/>
          <w:sz w:val="20"/>
          <w:szCs w:val="20"/>
        </w:rPr>
        <w:t xml:space="preserve"> </w:t>
      </w:r>
      <w:r w:rsidR="00CB3121" w:rsidRPr="00404228">
        <w:rPr>
          <w:color w:val="000000" w:themeColor="text1"/>
          <w:sz w:val="20"/>
          <w:szCs w:val="20"/>
        </w:rPr>
        <w:t>governed by the source of the nectar (Availability of Frag-ment flowers in the region) and also the enzymetic activity solely controlling the conversion into honey. Honey shows the mild laxative, bacter</w:t>
      </w:r>
      <w:r w:rsidR="001036A8" w:rsidRPr="00404228">
        <w:rPr>
          <w:color w:val="000000" w:themeColor="text1"/>
          <w:sz w:val="20"/>
          <w:szCs w:val="20"/>
        </w:rPr>
        <w:t>i</w:t>
      </w:r>
      <w:r w:rsidR="00CB3121" w:rsidRPr="00404228">
        <w:rPr>
          <w:color w:val="000000" w:themeColor="text1"/>
          <w:sz w:val="20"/>
          <w:szCs w:val="20"/>
        </w:rPr>
        <w:t xml:space="preserve">cidal, sedative, antiseptic and </w:t>
      </w:r>
      <w:r w:rsidR="00C24291" w:rsidRPr="00404228">
        <w:rPr>
          <w:color w:val="000000" w:themeColor="text1"/>
          <w:sz w:val="20"/>
          <w:szCs w:val="20"/>
        </w:rPr>
        <w:t>alkaline</w:t>
      </w:r>
      <w:r w:rsidR="00CB3121" w:rsidRPr="00404228">
        <w:rPr>
          <w:color w:val="000000" w:themeColor="text1"/>
          <w:sz w:val="20"/>
          <w:szCs w:val="20"/>
        </w:rPr>
        <w:t xml:space="preserve"> characters it is used for cold, cough,</w:t>
      </w:r>
      <w:r w:rsidR="001036A8" w:rsidRPr="00404228">
        <w:rPr>
          <w:color w:val="000000" w:themeColor="text1"/>
          <w:sz w:val="20"/>
          <w:szCs w:val="20"/>
        </w:rPr>
        <w:t xml:space="preserve"> fever, sore eye and throat, to</w:t>
      </w:r>
      <w:r w:rsidR="00CB3121" w:rsidRPr="00404228">
        <w:rPr>
          <w:color w:val="000000" w:themeColor="text1"/>
          <w:sz w:val="20"/>
          <w:szCs w:val="20"/>
        </w:rPr>
        <w:t>ng</w:t>
      </w:r>
      <w:r w:rsidR="001036A8" w:rsidRPr="00404228">
        <w:rPr>
          <w:color w:val="000000" w:themeColor="text1"/>
          <w:sz w:val="20"/>
          <w:szCs w:val="20"/>
        </w:rPr>
        <w:t>u</w:t>
      </w:r>
      <w:r w:rsidR="00CB3121" w:rsidRPr="00404228">
        <w:rPr>
          <w:color w:val="000000" w:themeColor="text1"/>
          <w:sz w:val="20"/>
          <w:szCs w:val="20"/>
        </w:rPr>
        <w:t xml:space="preserve">e and duodenal </w:t>
      </w:r>
      <w:proofErr w:type="gramStart"/>
      <w:r w:rsidR="00CB3121" w:rsidRPr="00404228">
        <w:rPr>
          <w:color w:val="000000" w:themeColor="text1"/>
          <w:sz w:val="20"/>
          <w:szCs w:val="20"/>
        </w:rPr>
        <w:t>ulcer ,</w:t>
      </w:r>
      <w:proofErr w:type="gramEnd"/>
      <w:r w:rsidR="00CB3121" w:rsidRPr="00404228">
        <w:rPr>
          <w:color w:val="000000" w:themeColor="text1"/>
          <w:sz w:val="20"/>
          <w:szCs w:val="20"/>
        </w:rPr>
        <w:t xml:space="preserve"> constipations ,</w:t>
      </w:r>
      <w:r w:rsidR="00E03BA2" w:rsidRPr="00404228">
        <w:rPr>
          <w:color w:val="000000" w:themeColor="text1"/>
          <w:sz w:val="20"/>
          <w:szCs w:val="20"/>
        </w:rPr>
        <w:t>diarrhoea</w:t>
      </w:r>
      <w:r w:rsidR="00CB3121" w:rsidRPr="00404228">
        <w:rPr>
          <w:color w:val="000000" w:themeColor="text1"/>
          <w:sz w:val="20"/>
          <w:szCs w:val="20"/>
        </w:rPr>
        <w:t>. It prevents infection and promotes healing.</w:t>
      </w:r>
    </w:p>
    <w:p w14:paraId="3F530769" w14:textId="77777777" w:rsidR="0077780A" w:rsidRPr="00404228" w:rsidRDefault="00CB3121" w:rsidP="00404228">
      <w:pPr>
        <w:spacing w:after="0" w:line="360" w:lineRule="auto"/>
        <w:jc w:val="both"/>
        <w:rPr>
          <w:color w:val="000000" w:themeColor="text1"/>
          <w:sz w:val="20"/>
          <w:szCs w:val="20"/>
        </w:rPr>
      </w:pPr>
      <w:r w:rsidRPr="00404228">
        <w:rPr>
          <w:b/>
          <w:color w:val="000000" w:themeColor="text1"/>
          <w:sz w:val="20"/>
          <w:szCs w:val="20"/>
          <w:u w:val="single"/>
        </w:rPr>
        <w:t xml:space="preserve">Formation </w:t>
      </w:r>
      <w:proofErr w:type="gramStart"/>
      <w:r w:rsidRPr="00404228">
        <w:rPr>
          <w:b/>
          <w:color w:val="000000" w:themeColor="text1"/>
          <w:sz w:val="20"/>
          <w:szCs w:val="20"/>
          <w:u w:val="single"/>
        </w:rPr>
        <w:t>of  Gel</w:t>
      </w:r>
      <w:proofErr w:type="gramEnd"/>
      <w:r w:rsidRPr="00404228">
        <w:rPr>
          <w:b/>
          <w:color w:val="000000" w:themeColor="text1"/>
          <w:sz w:val="20"/>
          <w:szCs w:val="20"/>
          <w:u w:val="single"/>
        </w:rPr>
        <w:t xml:space="preserve"> :</w:t>
      </w:r>
      <w:r w:rsidRPr="00404228">
        <w:rPr>
          <w:color w:val="000000" w:themeColor="text1"/>
          <w:sz w:val="20"/>
          <w:szCs w:val="20"/>
        </w:rPr>
        <w:t xml:space="preserve"> </w:t>
      </w:r>
    </w:p>
    <w:p w14:paraId="6F5018AA" w14:textId="1A59C153" w:rsidR="00CB3121" w:rsidRPr="00404228" w:rsidRDefault="00CB3121" w:rsidP="00404228">
      <w:pPr>
        <w:spacing w:after="0" w:line="360" w:lineRule="auto"/>
        <w:jc w:val="both"/>
        <w:rPr>
          <w:color w:val="000000" w:themeColor="text1"/>
          <w:sz w:val="20"/>
          <w:szCs w:val="20"/>
        </w:rPr>
      </w:pPr>
      <w:r w:rsidRPr="00404228">
        <w:rPr>
          <w:b/>
          <w:color w:val="E36C0A" w:themeColor="accent6" w:themeShade="BF"/>
          <w:sz w:val="20"/>
          <w:szCs w:val="20"/>
          <w:u w:val="single"/>
        </w:rPr>
        <w:t xml:space="preserve">Flaxseed: </w:t>
      </w:r>
      <w:proofErr w:type="spellStart"/>
      <w:r w:rsidR="00BB40DC" w:rsidRPr="00404228">
        <w:rPr>
          <w:color w:val="000000" w:themeColor="text1"/>
          <w:sz w:val="20"/>
          <w:szCs w:val="20"/>
        </w:rPr>
        <w:t>Falx</w:t>
      </w:r>
      <w:proofErr w:type="spellEnd"/>
      <w:r w:rsidR="00BB40DC" w:rsidRPr="00404228">
        <w:rPr>
          <w:color w:val="000000" w:themeColor="text1"/>
          <w:sz w:val="20"/>
          <w:szCs w:val="20"/>
        </w:rPr>
        <w:t xml:space="preserve"> </w:t>
      </w:r>
      <w:proofErr w:type="spellStart"/>
      <w:r w:rsidR="00BB40DC" w:rsidRPr="00404228">
        <w:rPr>
          <w:color w:val="000000" w:themeColor="text1"/>
          <w:sz w:val="20"/>
          <w:szCs w:val="20"/>
        </w:rPr>
        <w:t>latin</w:t>
      </w:r>
      <w:proofErr w:type="spellEnd"/>
      <w:r w:rsidR="00BB40DC" w:rsidRPr="00404228">
        <w:rPr>
          <w:color w:val="000000" w:themeColor="text1"/>
          <w:sz w:val="20"/>
          <w:szCs w:val="20"/>
        </w:rPr>
        <w:t xml:space="preserve"> name: </w:t>
      </w:r>
      <w:proofErr w:type="spellStart"/>
      <w:r w:rsidR="00BB40DC" w:rsidRPr="00404228">
        <w:rPr>
          <w:i/>
          <w:color w:val="000000" w:themeColor="text1"/>
          <w:sz w:val="20"/>
          <w:szCs w:val="20"/>
        </w:rPr>
        <w:t>Linum</w:t>
      </w:r>
      <w:proofErr w:type="spellEnd"/>
      <w:r w:rsidR="00BB40DC" w:rsidRPr="00404228">
        <w:rPr>
          <w:i/>
          <w:color w:val="000000" w:themeColor="text1"/>
          <w:sz w:val="20"/>
          <w:szCs w:val="20"/>
        </w:rPr>
        <w:t xml:space="preserve"> </w:t>
      </w:r>
      <w:proofErr w:type="spellStart"/>
      <w:proofErr w:type="gramStart"/>
      <w:r w:rsidR="00BB40DC" w:rsidRPr="00404228">
        <w:rPr>
          <w:i/>
          <w:color w:val="000000" w:themeColor="text1"/>
          <w:sz w:val="20"/>
          <w:szCs w:val="20"/>
        </w:rPr>
        <w:t>usitatissimum</w:t>
      </w:r>
      <w:proofErr w:type="spellEnd"/>
      <w:r w:rsidR="00BB40DC" w:rsidRPr="00404228">
        <w:rPr>
          <w:i/>
          <w:color w:val="000000" w:themeColor="text1"/>
          <w:sz w:val="20"/>
          <w:szCs w:val="20"/>
        </w:rPr>
        <w:t xml:space="preserve"> ,</w:t>
      </w:r>
      <w:proofErr w:type="gramEnd"/>
      <w:r w:rsidR="00BB40DC" w:rsidRPr="00404228">
        <w:rPr>
          <w:color w:val="000000" w:themeColor="text1"/>
          <w:sz w:val="20"/>
          <w:szCs w:val="20"/>
        </w:rPr>
        <w:t xml:space="preserve"> synonyms :</w:t>
      </w:r>
      <w:proofErr w:type="spellStart"/>
      <w:r w:rsidR="001036A8" w:rsidRPr="00404228">
        <w:rPr>
          <w:color w:val="000000" w:themeColor="text1"/>
          <w:sz w:val="20"/>
          <w:szCs w:val="20"/>
        </w:rPr>
        <w:t>Alsi</w:t>
      </w:r>
      <w:proofErr w:type="spellEnd"/>
      <w:r w:rsidR="00C6584B" w:rsidRPr="00404228">
        <w:rPr>
          <w:color w:val="000000" w:themeColor="text1"/>
          <w:sz w:val="20"/>
          <w:szCs w:val="20"/>
        </w:rPr>
        <w:t>,</w:t>
      </w:r>
      <w:r w:rsidR="00BB40DC" w:rsidRPr="00404228">
        <w:rPr>
          <w:color w:val="000000" w:themeColor="text1"/>
          <w:sz w:val="20"/>
          <w:szCs w:val="20"/>
        </w:rPr>
        <w:t xml:space="preserve"> Linn seed, Common flax, Flax weed, Lint bells, Toad flax Family: </w:t>
      </w:r>
      <w:proofErr w:type="spellStart"/>
      <w:r w:rsidR="00BB40DC" w:rsidRPr="00404228">
        <w:rPr>
          <w:color w:val="000000" w:themeColor="text1"/>
          <w:sz w:val="20"/>
          <w:szCs w:val="20"/>
        </w:rPr>
        <w:t>Linaceae</w:t>
      </w:r>
      <w:proofErr w:type="spellEnd"/>
      <w:r w:rsidR="00BB40DC" w:rsidRPr="00404228">
        <w:rPr>
          <w:color w:val="000000" w:themeColor="text1"/>
          <w:sz w:val="20"/>
          <w:szCs w:val="20"/>
        </w:rPr>
        <w:t xml:space="preserve">   Habitat: The plant is native to the temperature regions of Europe and Asia . Description: Katan/Flax is an annual herb of about 0.7 m high with blue flowers and a globular capsule its leaves are linear </w:t>
      </w:r>
      <w:proofErr w:type="spellStart"/>
      <w:r w:rsidR="00BB40DC" w:rsidRPr="00404228">
        <w:rPr>
          <w:color w:val="000000" w:themeColor="text1"/>
          <w:sz w:val="20"/>
          <w:szCs w:val="20"/>
        </w:rPr>
        <w:t>lenceolat</w:t>
      </w:r>
      <w:proofErr w:type="spellEnd"/>
      <w:r w:rsidR="00BB40DC" w:rsidRPr="00404228">
        <w:rPr>
          <w:color w:val="000000" w:themeColor="text1"/>
          <w:sz w:val="20"/>
          <w:szCs w:val="20"/>
        </w:rPr>
        <w:t xml:space="preserve"> or ovate attenuated at both ends, acute at the apex and up</w:t>
      </w:r>
      <w:r w:rsidR="00C6584B" w:rsidRPr="00404228">
        <w:rPr>
          <w:color w:val="000000" w:themeColor="text1"/>
          <w:sz w:val="20"/>
          <w:szCs w:val="20"/>
        </w:rPr>
        <w:t xml:space="preserve"> </w:t>
      </w:r>
      <w:r w:rsidR="00BB40DC" w:rsidRPr="00404228">
        <w:rPr>
          <w:color w:val="000000" w:themeColor="text1"/>
          <w:sz w:val="20"/>
          <w:szCs w:val="20"/>
        </w:rPr>
        <w:t xml:space="preserve">to the 3.8 cm long. </w:t>
      </w:r>
      <w:r w:rsidR="00C6584B" w:rsidRPr="00404228">
        <w:rPr>
          <w:color w:val="000000" w:themeColor="text1"/>
          <w:sz w:val="20"/>
          <w:szCs w:val="20"/>
        </w:rPr>
        <w:t xml:space="preserve">Flax seed is one of the oldest crop having beans cultivated since the beginning of the </w:t>
      </w:r>
      <w:proofErr w:type="spellStart"/>
      <w:r w:rsidR="00C6584B" w:rsidRPr="00404228">
        <w:rPr>
          <w:color w:val="000000" w:themeColor="text1"/>
          <w:sz w:val="20"/>
          <w:szCs w:val="20"/>
        </w:rPr>
        <w:t>civilasation</w:t>
      </w:r>
      <w:proofErr w:type="spellEnd"/>
      <w:r w:rsidR="00C6584B" w:rsidRPr="00404228">
        <w:rPr>
          <w:color w:val="000000" w:themeColor="text1"/>
          <w:sz w:val="20"/>
          <w:szCs w:val="20"/>
        </w:rPr>
        <w:t xml:space="preserve">.  Flax seed was first introduced in United state by colonists, primarily to produce </w:t>
      </w:r>
      <w:proofErr w:type="spellStart"/>
      <w:r w:rsidR="00C6584B" w:rsidRPr="00404228">
        <w:rPr>
          <w:color w:val="000000" w:themeColor="text1"/>
          <w:sz w:val="20"/>
          <w:szCs w:val="20"/>
        </w:rPr>
        <w:t>fiber</w:t>
      </w:r>
      <w:proofErr w:type="spellEnd"/>
      <w:r w:rsidR="00C6584B" w:rsidRPr="00404228">
        <w:rPr>
          <w:color w:val="000000" w:themeColor="text1"/>
          <w:sz w:val="20"/>
          <w:szCs w:val="20"/>
        </w:rPr>
        <w:t xml:space="preserve"> for </w:t>
      </w:r>
      <w:proofErr w:type="gramStart"/>
      <w:r w:rsidR="00C6584B" w:rsidRPr="00404228">
        <w:rPr>
          <w:color w:val="000000" w:themeColor="text1"/>
          <w:sz w:val="20"/>
          <w:szCs w:val="20"/>
        </w:rPr>
        <w:t>clothing .</w:t>
      </w:r>
      <w:proofErr w:type="gramEnd"/>
      <w:r w:rsidR="00C6584B" w:rsidRPr="00404228">
        <w:rPr>
          <w:color w:val="000000" w:themeColor="text1"/>
          <w:sz w:val="20"/>
          <w:szCs w:val="20"/>
        </w:rPr>
        <w:t xml:space="preserve"> Flaxseed which is also  known as </w:t>
      </w:r>
      <w:proofErr w:type="spellStart"/>
      <w:r w:rsidR="00C6584B" w:rsidRPr="00404228">
        <w:rPr>
          <w:color w:val="000000" w:themeColor="text1"/>
          <w:sz w:val="20"/>
          <w:szCs w:val="20"/>
        </w:rPr>
        <w:t>Alsi</w:t>
      </w:r>
      <w:proofErr w:type="spellEnd"/>
      <w:r w:rsidR="00C6584B" w:rsidRPr="00404228">
        <w:rPr>
          <w:color w:val="000000" w:themeColor="text1"/>
          <w:sz w:val="20"/>
          <w:szCs w:val="20"/>
        </w:rPr>
        <w:t xml:space="preserve"> or </w:t>
      </w:r>
      <w:proofErr w:type="spellStart"/>
      <w:r w:rsidR="00C6584B" w:rsidRPr="00404228">
        <w:rPr>
          <w:color w:val="000000" w:themeColor="text1"/>
          <w:sz w:val="20"/>
          <w:szCs w:val="20"/>
        </w:rPr>
        <w:t>Katan</w:t>
      </w:r>
      <w:proofErr w:type="spellEnd"/>
      <w:r w:rsidR="00C6584B" w:rsidRPr="00404228">
        <w:rPr>
          <w:color w:val="000000" w:themeColor="text1"/>
          <w:sz w:val="20"/>
          <w:szCs w:val="20"/>
        </w:rPr>
        <w:t xml:space="preserve"> is one of the famous Unani Drug used in a number of pathological conditions it is also known as </w:t>
      </w:r>
      <w:r w:rsidR="00C6584B" w:rsidRPr="00404228">
        <w:rPr>
          <w:i/>
          <w:color w:val="000000" w:themeColor="text1"/>
          <w:sz w:val="20"/>
          <w:szCs w:val="20"/>
        </w:rPr>
        <w:t>Bazar-</w:t>
      </w:r>
      <w:proofErr w:type="spellStart"/>
      <w:r w:rsidR="00C6584B" w:rsidRPr="00404228">
        <w:rPr>
          <w:i/>
          <w:color w:val="000000" w:themeColor="text1"/>
          <w:sz w:val="20"/>
          <w:szCs w:val="20"/>
        </w:rPr>
        <w:t>ul</w:t>
      </w:r>
      <w:proofErr w:type="spellEnd"/>
      <w:r w:rsidR="00C6584B" w:rsidRPr="00404228">
        <w:rPr>
          <w:i/>
          <w:color w:val="000000" w:themeColor="text1"/>
          <w:sz w:val="20"/>
          <w:szCs w:val="20"/>
        </w:rPr>
        <w:t>-</w:t>
      </w:r>
      <w:proofErr w:type="spellStart"/>
      <w:r w:rsidR="00C6584B" w:rsidRPr="00404228">
        <w:rPr>
          <w:i/>
          <w:color w:val="000000" w:themeColor="text1"/>
          <w:sz w:val="20"/>
          <w:szCs w:val="20"/>
        </w:rPr>
        <w:t>Katan</w:t>
      </w:r>
      <w:proofErr w:type="spellEnd"/>
      <w:r w:rsidR="00C6584B" w:rsidRPr="00404228">
        <w:rPr>
          <w:color w:val="000000" w:themeColor="text1"/>
          <w:sz w:val="20"/>
          <w:szCs w:val="20"/>
        </w:rPr>
        <w:t xml:space="preserve"> or</w:t>
      </w:r>
      <w:r w:rsidR="00C6584B" w:rsidRPr="00404228">
        <w:rPr>
          <w:i/>
          <w:color w:val="000000" w:themeColor="text1"/>
          <w:sz w:val="20"/>
          <w:szCs w:val="20"/>
        </w:rPr>
        <w:t xml:space="preserve"> </w:t>
      </w:r>
      <w:proofErr w:type="spellStart"/>
      <w:r w:rsidR="00C6584B" w:rsidRPr="00404228">
        <w:rPr>
          <w:i/>
          <w:color w:val="000000" w:themeColor="text1"/>
          <w:sz w:val="20"/>
          <w:szCs w:val="20"/>
        </w:rPr>
        <w:t>Tukhm</w:t>
      </w:r>
      <w:proofErr w:type="spellEnd"/>
      <w:r w:rsidR="00C6584B" w:rsidRPr="00404228">
        <w:rPr>
          <w:i/>
          <w:color w:val="000000" w:themeColor="text1"/>
          <w:sz w:val="20"/>
          <w:szCs w:val="20"/>
        </w:rPr>
        <w:t>-E-</w:t>
      </w:r>
      <w:proofErr w:type="spellStart"/>
      <w:r w:rsidR="00C6584B" w:rsidRPr="00404228">
        <w:rPr>
          <w:i/>
          <w:color w:val="000000" w:themeColor="text1"/>
          <w:sz w:val="20"/>
          <w:szCs w:val="20"/>
        </w:rPr>
        <w:t>Katan</w:t>
      </w:r>
      <w:proofErr w:type="spellEnd"/>
      <w:r w:rsidR="00C6584B" w:rsidRPr="00404228">
        <w:rPr>
          <w:color w:val="000000" w:themeColor="text1"/>
          <w:sz w:val="20"/>
          <w:szCs w:val="20"/>
        </w:rPr>
        <w:t xml:space="preserve"> although the entire plant has medical value but its seed and oils are more important and have wide medical applications . </w:t>
      </w:r>
    </w:p>
    <w:p w14:paraId="17FE92E1" w14:textId="77777777" w:rsidR="00404228" w:rsidRPr="00404228" w:rsidRDefault="00C6584B" w:rsidP="00404228">
      <w:pPr>
        <w:spacing w:after="0" w:line="360" w:lineRule="auto"/>
        <w:jc w:val="both"/>
        <w:rPr>
          <w:sz w:val="20"/>
          <w:szCs w:val="20"/>
        </w:rPr>
      </w:pPr>
      <w:r w:rsidRPr="00404228">
        <w:rPr>
          <w:b/>
          <w:sz w:val="20"/>
          <w:szCs w:val="20"/>
          <w:u w:val="single"/>
        </w:rPr>
        <w:t>Phytochemistry</w:t>
      </w:r>
      <w:r w:rsidRPr="00404228">
        <w:rPr>
          <w:sz w:val="20"/>
          <w:szCs w:val="20"/>
        </w:rPr>
        <w:t xml:space="preserve">: </w:t>
      </w:r>
    </w:p>
    <w:p w14:paraId="6ECF2392" w14:textId="005A41D5" w:rsidR="00C6584B" w:rsidRPr="00404228" w:rsidRDefault="00404228" w:rsidP="00404228">
      <w:pPr>
        <w:spacing w:after="0" w:line="360" w:lineRule="auto"/>
        <w:jc w:val="both"/>
        <w:rPr>
          <w:sz w:val="20"/>
          <w:szCs w:val="20"/>
        </w:rPr>
      </w:pPr>
      <w:r w:rsidRPr="00404228">
        <w:rPr>
          <w:noProof/>
          <w:color w:val="000000" w:themeColor="text1"/>
          <w:sz w:val="20"/>
          <w:szCs w:val="20"/>
          <w:lang w:eastAsia="en-IN"/>
        </w:rPr>
        <w:drawing>
          <wp:anchor distT="0" distB="0" distL="114300" distR="114300" simplePos="0" relativeHeight="251660288" behindDoc="0" locked="0" layoutInCell="1" allowOverlap="1" wp14:anchorId="600BA994" wp14:editId="238F33B5">
            <wp:simplePos x="0" y="0"/>
            <wp:positionH relativeFrom="margin">
              <wp:posOffset>4046220</wp:posOffset>
            </wp:positionH>
            <wp:positionV relativeFrom="margin">
              <wp:posOffset>4358640</wp:posOffset>
            </wp:positionV>
            <wp:extent cx="1996440" cy="2202180"/>
            <wp:effectExtent l="171450" t="171450" r="384810" b="3695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96440" cy="22021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31744" w:rsidRPr="00404228">
        <w:rPr>
          <w:sz w:val="20"/>
          <w:szCs w:val="20"/>
        </w:rPr>
        <w:t xml:space="preserve">Flax seed have hard shell that is smooth and </w:t>
      </w:r>
      <w:proofErr w:type="gramStart"/>
      <w:r w:rsidR="00431744" w:rsidRPr="00404228">
        <w:rPr>
          <w:sz w:val="20"/>
          <w:szCs w:val="20"/>
        </w:rPr>
        <w:t>shiny  and</w:t>
      </w:r>
      <w:proofErr w:type="gramEnd"/>
      <w:r w:rsidR="00431744" w:rsidRPr="00404228">
        <w:rPr>
          <w:sz w:val="20"/>
          <w:szCs w:val="20"/>
        </w:rPr>
        <w:t xml:space="preserve"> the colour ranges from deep amber to the reddish brown depending upon weather the flax is of the golden or brown variety. The envelope or </w:t>
      </w:r>
      <w:proofErr w:type="spellStart"/>
      <w:r w:rsidR="00431744" w:rsidRPr="00404228">
        <w:rPr>
          <w:sz w:val="20"/>
          <w:szCs w:val="20"/>
        </w:rPr>
        <w:t>testa</w:t>
      </w:r>
      <w:proofErr w:type="spellEnd"/>
      <w:r w:rsidR="00431744" w:rsidRPr="00404228">
        <w:rPr>
          <w:sz w:val="20"/>
          <w:szCs w:val="20"/>
        </w:rPr>
        <w:t xml:space="preserve"> of the seed contains about 15% of mucilage. </w:t>
      </w:r>
      <w:r w:rsidR="00FA17B8" w:rsidRPr="00404228">
        <w:rPr>
          <w:sz w:val="20"/>
          <w:szCs w:val="20"/>
        </w:rPr>
        <w:t xml:space="preserve">Flax seed is rich in fat, protein and dietary </w:t>
      </w:r>
      <w:proofErr w:type="spellStart"/>
      <w:r w:rsidR="00FA17B8" w:rsidRPr="00404228">
        <w:rPr>
          <w:sz w:val="20"/>
          <w:szCs w:val="20"/>
        </w:rPr>
        <w:t>fiber</w:t>
      </w:r>
      <w:proofErr w:type="spellEnd"/>
      <w:r w:rsidR="00FA17B8" w:rsidRPr="00404228">
        <w:rPr>
          <w:sz w:val="20"/>
          <w:szCs w:val="20"/>
        </w:rPr>
        <w:t xml:space="preserve">. The composition of flax seed can vary with genetics, growing environment and method of seed processing. An analysis of flaxseed averaged 41% fat, 20% protein, 28% total dietary </w:t>
      </w:r>
      <w:proofErr w:type="spellStart"/>
      <w:r w:rsidR="00FA17B8" w:rsidRPr="00404228">
        <w:rPr>
          <w:sz w:val="20"/>
          <w:szCs w:val="20"/>
        </w:rPr>
        <w:t>fiber</w:t>
      </w:r>
      <w:proofErr w:type="spellEnd"/>
      <w:r w:rsidR="00FA17B8" w:rsidRPr="00404228">
        <w:rPr>
          <w:sz w:val="20"/>
          <w:szCs w:val="20"/>
        </w:rPr>
        <w:t xml:space="preserve">, 7.7% moisture and 3.4% ash. The protein content of the seed decreases as the oil content increases. It is well known </w:t>
      </w:r>
      <w:proofErr w:type="gramStart"/>
      <w:r w:rsidR="00FA17B8" w:rsidRPr="00404228">
        <w:rPr>
          <w:sz w:val="20"/>
          <w:szCs w:val="20"/>
        </w:rPr>
        <w:t>that flaxseed are</w:t>
      </w:r>
      <w:proofErr w:type="gramEnd"/>
      <w:r w:rsidR="00FA17B8" w:rsidRPr="00404228">
        <w:rPr>
          <w:sz w:val="20"/>
          <w:szCs w:val="20"/>
        </w:rPr>
        <w:t xml:space="preserve"> a source of high content of poly unsaturated fatty acid. Flaxseed has become known as functional food due to its nutritional composition, which has positive effects on disease prevention providing health beneficial components. </w:t>
      </w:r>
    </w:p>
    <w:p w14:paraId="1B9494F2" w14:textId="77777777" w:rsidR="00FA17B8" w:rsidRPr="00404228" w:rsidRDefault="00FA17B8" w:rsidP="00404228">
      <w:pPr>
        <w:spacing w:after="0" w:line="360" w:lineRule="auto"/>
        <w:jc w:val="both"/>
        <w:rPr>
          <w:sz w:val="20"/>
          <w:szCs w:val="20"/>
        </w:rPr>
      </w:pPr>
    </w:p>
    <w:p w14:paraId="2E22D9F6" w14:textId="77777777" w:rsidR="009A3CD2" w:rsidRPr="00404228" w:rsidRDefault="009A3CD2" w:rsidP="00404228">
      <w:pPr>
        <w:spacing w:after="0" w:line="360" w:lineRule="auto"/>
        <w:jc w:val="both"/>
        <w:rPr>
          <w:b/>
          <w:sz w:val="20"/>
          <w:szCs w:val="20"/>
          <w:u w:val="single"/>
        </w:rPr>
      </w:pPr>
      <w:r w:rsidRPr="00404228">
        <w:rPr>
          <w:b/>
          <w:sz w:val="20"/>
          <w:szCs w:val="20"/>
          <w:u w:val="single"/>
        </w:rPr>
        <w:t xml:space="preserve">Latest Scientific </w:t>
      </w:r>
      <w:proofErr w:type="gramStart"/>
      <w:r w:rsidRPr="00404228">
        <w:rPr>
          <w:b/>
          <w:sz w:val="20"/>
          <w:szCs w:val="20"/>
          <w:u w:val="single"/>
        </w:rPr>
        <w:t>studies :</w:t>
      </w:r>
      <w:proofErr w:type="gramEnd"/>
      <w:r w:rsidRPr="00404228">
        <w:rPr>
          <w:b/>
          <w:sz w:val="20"/>
          <w:szCs w:val="20"/>
          <w:u w:val="single"/>
        </w:rPr>
        <w:t xml:space="preserve"> </w:t>
      </w:r>
    </w:p>
    <w:p w14:paraId="0A10883D" w14:textId="77777777" w:rsidR="009A3CD2" w:rsidRPr="00404228" w:rsidRDefault="009A3CD2" w:rsidP="00404228">
      <w:pPr>
        <w:spacing w:after="0" w:line="360" w:lineRule="auto"/>
        <w:jc w:val="both"/>
        <w:rPr>
          <w:sz w:val="20"/>
          <w:szCs w:val="20"/>
        </w:rPr>
      </w:pPr>
      <w:r w:rsidRPr="00404228">
        <w:rPr>
          <w:b/>
          <w:sz w:val="20"/>
          <w:szCs w:val="20"/>
          <w:u w:val="single"/>
        </w:rPr>
        <w:t xml:space="preserve">Anti-ulcer </w:t>
      </w:r>
      <w:proofErr w:type="gramStart"/>
      <w:r w:rsidRPr="00404228">
        <w:rPr>
          <w:b/>
          <w:sz w:val="20"/>
          <w:szCs w:val="20"/>
          <w:u w:val="single"/>
        </w:rPr>
        <w:t>effect :</w:t>
      </w:r>
      <w:proofErr w:type="gramEnd"/>
      <w:r w:rsidRPr="00404228">
        <w:rPr>
          <w:b/>
          <w:sz w:val="20"/>
          <w:szCs w:val="20"/>
          <w:u w:val="single"/>
        </w:rPr>
        <w:t xml:space="preserve"> </w:t>
      </w:r>
      <w:r w:rsidRPr="00404228">
        <w:rPr>
          <w:sz w:val="20"/>
          <w:szCs w:val="20"/>
        </w:rPr>
        <w:t xml:space="preserve">Water extract of whole seed of  flax  in </w:t>
      </w:r>
      <w:proofErr w:type="spellStart"/>
      <w:r w:rsidRPr="00404228">
        <w:rPr>
          <w:sz w:val="20"/>
          <w:szCs w:val="20"/>
        </w:rPr>
        <w:t>gunia</w:t>
      </w:r>
      <w:proofErr w:type="spellEnd"/>
      <w:r w:rsidRPr="00404228">
        <w:rPr>
          <w:sz w:val="20"/>
          <w:szCs w:val="20"/>
        </w:rPr>
        <w:t xml:space="preserve"> pig and mouse stomach has shown significant spasmolytic effect and protective effect against experimental </w:t>
      </w:r>
      <w:proofErr w:type="spellStart"/>
      <w:r w:rsidRPr="00404228">
        <w:rPr>
          <w:sz w:val="20"/>
          <w:szCs w:val="20"/>
        </w:rPr>
        <w:t>ulcero</w:t>
      </w:r>
      <w:proofErr w:type="spellEnd"/>
      <w:r w:rsidRPr="00404228">
        <w:rPr>
          <w:sz w:val="20"/>
          <w:szCs w:val="20"/>
        </w:rPr>
        <w:t xml:space="preserve"> genesis ( P&lt;0.01), both effect was observed to increase with increase in soaking period. </w:t>
      </w:r>
    </w:p>
    <w:p w14:paraId="374745C8" w14:textId="77777777" w:rsidR="00F36EEA" w:rsidRPr="00404228" w:rsidRDefault="009A3CD2" w:rsidP="00404228">
      <w:pPr>
        <w:spacing w:after="0" w:line="360" w:lineRule="auto"/>
        <w:jc w:val="both"/>
        <w:rPr>
          <w:sz w:val="20"/>
          <w:szCs w:val="20"/>
        </w:rPr>
      </w:pPr>
      <w:r w:rsidRPr="00404228">
        <w:rPr>
          <w:b/>
          <w:sz w:val="20"/>
          <w:szCs w:val="20"/>
          <w:u w:val="single"/>
        </w:rPr>
        <w:t>Anti-allergic effects:</w:t>
      </w:r>
      <w:r w:rsidR="00FB2A3A" w:rsidRPr="00404228">
        <w:rPr>
          <w:b/>
          <w:sz w:val="20"/>
          <w:szCs w:val="20"/>
          <w:u w:val="single"/>
        </w:rPr>
        <w:t xml:space="preserve"> </w:t>
      </w:r>
      <w:r w:rsidR="00FB2A3A" w:rsidRPr="00404228">
        <w:rPr>
          <w:sz w:val="20"/>
          <w:szCs w:val="20"/>
        </w:rPr>
        <w:t xml:space="preserve"> Flaxseed often </w:t>
      </w:r>
      <w:proofErr w:type="gramStart"/>
      <w:r w:rsidR="00FB2A3A" w:rsidRPr="00404228">
        <w:rPr>
          <w:sz w:val="20"/>
          <w:szCs w:val="20"/>
        </w:rPr>
        <w:t>act</w:t>
      </w:r>
      <w:proofErr w:type="gramEnd"/>
      <w:r w:rsidR="00FB2A3A" w:rsidRPr="00404228">
        <w:rPr>
          <w:sz w:val="20"/>
          <w:szCs w:val="20"/>
        </w:rPr>
        <w:t xml:space="preserve"> like </w:t>
      </w:r>
      <w:proofErr w:type="spellStart"/>
      <w:r w:rsidR="00FB2A3A" w:rsidRPr="00404228">
        <w:rPr>
          <w:sz w:val="20"/>
          <w:szCs w:val="20"/>
        </w:rPr>
        <w:t>estrogen</w:t>
      </w:r>
      <w:proofErr w:type="spellEnd"/>
      <w:r w:rsidR="00FB2A3A" w:rsidRPr="00404228">
        <w:rPr>
          <w:sz w:val="20"/>
          <w:szCs w:val="20"/>
        </w:rPr>
        <w:t xml:space="preserve">, that leads to hormonal dis balance in human body </w:t>
      </w:r>
      <w:r w:rsidR="00F36EEA" w:rsidRPr="00404228">
        <w:rPr>
          <w:sz w:val="20"/>
          <w:szCs w:val="20"/>
        </w:rPr>
        <w:t xml:space="preserve">in certain cases it also could lead changes in </w:t>
      </w:r>
      <w:proofErr w:type="spellStart"/>
      <w:r w:rsidR="00F36EEA" w:rsidRPr="00404228">
        <w:rPr>
          <w:sz w:val="20"/>
          <w:szCs w:val="20"/>
        </w:rPr>
        <w:t>mensturation</w:t>
      </w:r>
      <w:proofErr w:type="spellEnd"/>
      <w:r w:rsidR="00F36EEA" w:rsidRPr="00404228">
        <w:rPr>
          <w:sz w:val="20"/>
          <w:szCs w:val="20"/>
        </w:rPr>
        <w:t xml:space="preserve"> cycle. Some women also experience hormonal </w:t>
      </w:r>
      <w:r w:rsidR="00F36EEA" w:rsidRPr="00404228">
        <w:rPr>
          <w:sz w:val="20"/>
          <w:szCs w:val="20"/>
        </w:rPr>
        <w:lastRenderedPageBreak/>
        <w:t xml:space="preserve">issues like PCOS (Polycystic Ovary Syndrome), uterine cancer and </w:t>
      </w:r>
      <w:proofErr w:type="spellStart"/>
      <w:r w:rsidR="00F36EEA" w:rsidRPr="00404228">
        <w:rPr>
          <w:sz w:val="20"/>
          <w:szCs w:val="20"/>
        </w:rPr>
        <w:t>overian</w:t>
      </w:r>
      <w:proofErr w:type="spellEnd"/>
      <w:r w:rsidR="00F36EEA" w:rsidRPr="00404228">
        <w:rPr>
          <w:sz w:val="20"/>
          <w:szCs w:val="20"/>
        </w:rPr>
        <w:t xml:space="preserve"> diseases due to their similarity with </w:t>
      </w:r>
      <w:proofErr w:type="spellStart"/>
      <w:r w:rsidR="00F36EEA" w:rsidRPr="00404228">
        <w:rPr>
          <w:sz w:val="20"/>
          <w:szCs w:val="20"/>
        </w:rPr>
        <w:t>estrogen</w:t>
      </w:r>
      <w:proofErr w:type="spellEnd"/>
      <w:r w:rsidR="00F36EEA" w:rsidRPr="00404228">
        <w:rPr>
          <w:sz w:val="20"/>
          <w:szCs w:val="20"/>
        </w:rPr>
        <w:t xml:space="preserve"> it may be harmful for pregnant women.  Omega- 3-fatty acid may alter the T-helper 2 cells </w:t>
      </w:r>
      <w:proofErr w:type="spellStart"/>
      <w:r w:rsidR="00F36EEA" w:rsidRPr="00404228">
        <w:rPr>
          <w:sz w:val="20"/>
          <w:szCs w:val="20"/>
        </w:rPr>
        <w:t>defferentiantion</w:t>
      </w:r>
      <w:proofErr w:type="spellEnd"/>
      <w:r w:rsidR="00F36EEA" w:rsidRPr="00404228">
        <w:rPr>
          <w:sz w:val="20"/>
          <w:szCs w:val="20"/>
        </w:rPr>
        <w:t>. PUFAs (</w:t>
      </w:r>
      <w:proofErr w:type="spellStart"/>
      <w:r w:rsidR="00F36EEA" w:rsidRPr="00404228">
        <w:rPr>
          <w:sz w:val="20"/>
          <w:szCs w:val="20"/>
        </w:rPr>
        <w:t>Polyunstaturated</w:t>
      </w:r>
      <w:proofErr w:type="spellEnd"/>
      <w:r w:rsidR="00F36EEA" w:rsidRPr="00404228">
        <w:rPr>
          <w:sz w:val="20"/>
          <w:szCs w:val="20"/>
        </w:rPr>
        <w:t xml:space="preserve"> Fatty acids) may further modify cellular membrane, induced eicosanoids metabolism, and alter gene expression.</w:t>
      </w:r>
    </w:p>
    <w:p w14:paraId="444CD748" w14:textId="77777777" w:rsidR="009A3CD2" w:rsidRPr="00404228" w:rsidRDefault="00F36EEA" w:rsidP="00404228">
      <w:pPr>
        <w:spacing w:after="0" w:line="360" w:lineRule="auto"/>
        <w:rPr>
          <w:sz w:val="20"/>
          <w:szCs w:val="20"/>
        </w:rPr>
      </w:pPr>
      <w:r w:rsidRPr="00404228">
        <w:rPr>
          <w:b/>
          <w:sz w:val="20"/>
          <w:szCs w:val="20"/>
          <w:u w:val="single"/>
        </w:rPr>
        <w:t xml:space="preserve">Natural Treatment for Bowel </w:t>
      </w:r>
      <w:proofErr w:type="gramStart"/>
      <w:r w:rsidRPr="00404228">
        <w:rPr>
          <w:b/>
          <w:sz w:val="20"/>
          <w:szCs w:val="20"/>
          <w:u w:val="single"/>
        </w:rPr>
        <w:t>Syndrome :</w:t>
      </w:r>
      <w:proofErr w:type="gramEnd"/>
      <w:r w:rsidRPr="00404228">
        <w:rPr>
          <w:b/>
          <w:sz w:val="20"/>
          <w:szCs w:val="20"/>
          <w:u w:val="single"/>
        </w:rPr>
        <w:t xml:space="preserve">  </w:t>
      </w:r>
      <w:r w:rsidRPr="00404228">
        <w:rPr>
          <w:sz w:val="20"/>
          <w:szCs w:val="20"/>
        </w:rPr>
        <w:t xml:space="preserve">Flaxseed is a rich source of soluble </w:t>
      </w:r>
      <w:proofErr w:type="spellStart"/>
      <w:r w:rsidRPr="00404228">
        <w:rPr>
          <w:sz w:val="20"/>
          <w:szCs w:val="20"/>
        </w:rPr>
        <w:t>fiber</w:t>
      </w:r>
      <w:proofErr w:type="spellEnd"/>
      <w:r w:rsidRPr="00404228">
        <w:rPr>
          <w:sz w:val="20"/>
          <w:szCs w:val="20"/>
        </w:rPr>
        <w:t xml:space="preserve"> which dissolves in water and making stools softer and easier to pass this may help in reliving constipation </w:t>
      </w:r>
      <w:r w:rsidR="00A86979" w:rsidRPr="00404228">
        <w:rPr>
          <w:sz w:val="20"/>
          <w:szCs w:val="20"/>
        </w:rPr>
        <w:t xml:space="preserve">associated with irregularity and digestive conditions. </w:t>
      </w:r>
      <w:r w:rsidR="00A86979" w:rsidRPr="00404228">
        <w:rPr>
          <w:sz w:val="20"/>
          <w:szCs w:val="20"/>
        </w:rPr>
        <w:br/>
      </w:r>
    </w:p>
    <w:p w14:paraId="52EBC5E3" w14:textId="77777777" w:rsidR="00641BA7" w:rsidRPr="00404228" w:rsidRDefault="00641BA7" w:rsidP="00404228">
      <w:pPr>
        <w:spacing w:after="0" w:line="360" w:lineRule="auto"/>
        <w:jc w:val="both"/>
        <w:rPr>
          <w:b/>
          <w:sz w:val="20"/>
          <w:szCs w:val="20"/>
          <w:u w:val="single"/>
        </w:rPr>
      </w:pPr>
      <w:proofErr w:type="gramStart"/>
      <w:r w:rsidRPr="00404228">
        <w:rPr>
          <w:b/>
          <w:sz w:val="20"/>
          <w:szCs w:val="20"/>
          <w:u w:val="single"/>
        </w:rPr>
        <w:t>Material  and</w:t>
      </w:r>
      <w:proofErr w:type="gramEnd"/>
      <w:r w:rsidRPr="00404228">
        <w:rPr>
          <w:b/>
          <w:sz w:val="20"/>
          <w:szCs w:val="20"/>
          <w:u w:val="single"/>
        </w:rPr>
        <w:t xml:space="preserve"> Methods :</w:t>
      </w:r>
    </w:p>
    <w:p w14:paraId="3A138269" w14:textId="77777777" w:rsidR="00641BA7" w:rsidRPr="00404228" w:rsidRDefault="00641BA7" w:rsidP="00404228">
      <w:pPr>
        <w:pStyle w:val="ListParagraph"/>
        <w:numPr>
          <w:ilvl w:val="0"/>
          <w:numId w:val="5"/>
        </w:numPr>
        <w:spacing w:after="0" w:line="360" w:lineRule="auto"/>
        <w:jc w:val="both"/>
        <w:rPr>
          <w:sz w:val="20"/>
          <w:szCs w:val="20"/>
        </w:rPr>
      </w:pPr>
      <w:r w:rsidRPr="00404228">
        <w:rPr>
          <w:sz w:val="20"/>
          <w:szCs w:val="20"/>
        </w:rPr>
        <w:t xml:space="preserve">Flaxseed is used as a Gel base </w:t>
      </w:r>
    </w:p>
    <w:p w14:paraId="197ED408" w14:textId="77777777" w:rsidR="00641BA7" w:rsidRPr="00404228" w:rsidRDefault="00641BA7" w:rsidP="00404228">
      <w:pPr>
        <w:pStyle w:val="ListParagraph"/>
        <w:numPr>
          <w:ilvl w:val="0"/>
          <w:numId w:val="5"/>
        </w:numPr>
        <w:spacing w:after="0" w:line="360" w:lineRule="auto"/>
        <w:jc w:val="both"/>
        <w:rPr>
          <w:sz w:val="20"/>
          <w:szCs w:val="20"/>
        </w:rPr>
      </w:pPr>
      <w:r w:rsidRPr="00404228">
        <w:rPr>
          <w:sz w:val="20"/>
          <w:szCs w:val="20"/>
        </w:rPr>
        <w:t>Ginger is used as Carminative agent</w:t>
      </w:r>
    </w:p>
    <w:p w14:paraId="3199013C" w14:textId="77777777" w:rsidR="00641BA7" w:rsidRPr="00404228" w:rsidRDefault="00641BA7" w:rsidP="00404228">
      <w:pPr>
        <w:pStyle w:val="ListParagraph"/>
        <w:numPr>
          <w:ilvl w:val="0"/>
          <w:numId w:val="5"/>
        </w:numPr>
        <w:spacing w:after="0" w:line="360" w:lineRule="auto"/>
        <w:jc w:val="both"/>
        <w:rPr>
          <w:sz w:val="20"/>
          <w:szCs w:val="20"/>
        </w:rPr>
      </w:pPr>
      <w:r w:rsidRPr="00404228">
        <w:rPr>
          <w:sz w:val="20"/>
          <w:szCs w:val="20"/>
        </w:rPr>
        <w:t>Honey is used as Sweetening agent and Preservative</w:t>
      </w:r>
    </w:p>
    <w:p w14:paraId="55D13BD4" w14:textId="77777777" w:rsidR="00A86979" w:rsidRPr="00404228" w:rsidRDefault="00A86979" w:rsidP="00404228">
      <w:pPr>
        <w:spacing w:after="0" w:line="360" w:lineRule="auto"/>
        <w:jc w:val="both"/>
        <w:rPr>
          <w:b/>
          <w:sz w:val="20"/>
          <w:szCs w:val="20"/>
          <w:u w:val="double"/>
        </w:rPr>
      </w:pPr>
      <w:r w:rsidRPr="00404228">
        <w:rPr>
          <w:b/>
          <w:sz w:val="20"/>
          <w:szCs w:val="20"/>
          <w:u w:val="double"/>
        </w:rPr>
        <w:t xml:space="preserve">Procedure for Carminative gel </w:t>
      </w:r>
      <w:proofErr w:type="spellStart"/>
      <w:r w:rsidRPr="00404228">
        <w:rPr>
          <w:b/>
          <w:sz w:val="20"/>
          <w:szCs w:val="20"/>
          <w:u w:val="double"/>
        </w:rPr>
        <w:t>Prepration</w:t>
      </w:r>
      <w:proofErr w:type="spellEnd"/>
      <w:r w:rsidRPr="00404228">
        <w:rPr>
          <w:b/>
          <w:sz w:val="20"/>
          <w:szCs w:val="20"/>
          <w:u w:val="double"/>
        </w:rPr>
        <w:t xml:space="preserve">: </w:t>
      </w:r>
    </w:p>
    <w:p w14:paraId="56F11678" w14:textId="77777777" w:rsidR="00641BA7" w:rsidRPr="00404228" w:rsidRDefault="00641BA7" w:rsidP="00404228">
      <w:pPr>
        <w:spacing w:after="0" w:line="360" w:lineRule="auto"/>
        <w:jc w:val="both"/>
        <w:rPr>
          <w:sz w:val="20"/>
          <w:szCs w:val="20"/>
        </w:rPr>
      </w:pPr>
      <w:r w:rsidRPr="00404228">
        <w:rPr>
          <w:sz w:val="20"/>
          <w:szCs w:val="20"/>
        </w:rPr>
        <w:t xml:space="preserve">Flaxseed was boiled slowly and with </w:t>
      </w:r>
      <w:proofErr w:type="gramStart"/>
      <w:r w:rsidRPr="00404228">
        <w:rPr>
          <w:sz w:val="20"/>
          <w:szCs w:val="20"/>
        </w:rPr>
        <w:t>constant  stirring</w:t>
      </w:r>
      <w:proofErr w:type="gramEnd"/>
      <w:r w:rsidRPr="00404228">
        <w:rPr>
          <w:sz w:val="20"/>
          <w:szCs w:val="20"/>
        </w:rPr>
        <w:t xml:space="preserve"> in  60ml water for 30 mins until it shows the gel like appearance to avoid the agglomeration </w:t>
      </w:r>
      <w:r w:rsidR="00680245" w:rsidRPr="00404228">
        <w:rPr>
          <w:sz w:val="20"/>
          <w:szCs w:val="20"/>
        </w:rPr>
        <w:t>.Take ginger into the  mortar and pestle and crush it with force to obtain the ginger extract filter it in muslin cloth.</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641BA7" w:rsidRPr="00404228" w14:paraId="17879388" w14:textId="77777777" w:rsidTr="00641BA7">
        <w:tc>
          <w:tcPr>
            <w:tcW w:w="1540" w:type="dxa"/>
          </w:tcPr>
          <w:p w14:paraId="79F7ED5B" w14:textId="77777777" w:rsidR="00641BA7" w:rsidRPr="00404228" w:rsidRDefault="00641BA7" w:rsidP="00404228">
            <w:pPr>
              <w:spacing w:line="360" w:lineRule="auto"/>
              <w:jc w:val="both"/>
              <w:rPr>
                <w:sz w:val="20"/>
                <w:szCs w:val="20"/>
              </w:rPr>
            </w:pPr>
            <w:r w:rsidRPr="00404228">
              <w:rPr>
                <w:sz w:val="20"/>
                <w:szCs w:val="20"/>
              </w:rPr>
              <w:t>Sr No</w:t>
            </w:r>
          </w:p>
        </w:tc>
        <w:tc>
          <w:tcPr>
            <w:tcW w:w="1540" w:type="dxa"/>
          </w:tcPr>
          <w:p w14:paraId="3759AE40" w14:textId="77777777" w:rsidR="00641BA7" w:rsidRPr="00404228" w:rsidRDefault="00641BA7" w:rsidP="00404228">
            <w:pPr>
              <w:spacing w:line="360" w:lineRule="auto"/>
              <w:jc w:val="both"/>
              <w:rPr>
                <w:sz w:val="20"/>
                <w:szCs w:val="20"/>
              </w:rPr>
            </w:pPr>
            <w:r w:rsidRPr="00404228">
              <w:rPr>
                <w:sz w:val="20"/>
                <w:szCs w:val="20"/>
              </w:rPr>
              <w:t>Name of Ingredient</w:t>
            </w:r>
          </w:p>
        </w:tc>
        <w:tc>
          <w:tcPr>
            <w:tcW w:w="1540" w:type="dxa"/>
          </w:tcPr>
          <w:p w14:paraId="067EA033" w14:textId="77777777" w:rsidR="00641BA7" w:rsidRPr="00404228" w:rsidRDefault="00641BA7" w:rsidP="00404228">
            <w:pPr>
              <w:spacing w:line="360" w:lineRule="auto"/>
              <w:jc w:val="both"/>
              <w:rPr>
                <w:sz w:val="20"/>
                <w:szCs w:val="20"/>
              </w:rPr>
            </w:pPr>
            <w:r w:rsidRPr="00404228">
              <w:rPr>
                <w:sz w:val="20"/>
                <w:szCs w:val="20"/>
              </w:rPr>
              <w:t xml:space="preserve">   F1</w:t>
            </w:r>
          </w:p>
        </w:tc>
        <w:tc>
          <w:tcPr>
            <w:tcW w:w="1540" w:type="dxa"/>
          </w:tcPr>
          <w:p w14:paraId="42D47AED" w14:textId="77777777" w:rsidR="00641BA7" w:rsidRPr="00404228" w:rsidRDefault="00641BA7" w:rsidP="00404228">
            <w:pPr>
              <w:spacing w:line="360" w:lineRule="auto"/>
              <w:jc w:val="both"/>
              <w:rPr>
                <w:sz w:val="20"/>
                <w:szCs w:val="20"/>
              </w:rPr>
            </w:pPr>
            <w:r w:rsidRPr="00404228">
              <w:rPr>
                <w:sz w:val="20"/>
                <w:szCs w:val="20"/>
              </w:rPr>
              <w:t xml:space="preserve">     F2</w:t>
            </w:r>
          </w:p>
        </w:tc>
        <w:tc>
          <w:tcPr>
            <w:tcW w:w="1541" w:type="dxa"/>
          </w:tcPr>
          <w:p w14:paraId="6C7CAAFD" w14:textId="77777777" w:rsidR="00641BA7" w:rsidRPr="00404228" w:rsidRDefault="00641BA7" w:rsidP="00404228">
            <w:pPr>
              <w:spacing w:line="360" w:lineRule="auto"/>
              <w:jc w:val="both"/>
              <w:rPr>
                <w:sz w:val="20"/>
                <w:szCs w:val="20"/>
              </w:rPr>
            </w:pPr>
            <w:r w:rsidRPr="00404228">
              <w:rPr>
                <w:sz w:val="20"/>
                <w:szCs w:val="20"/>
              </w:rPr>
              <w:t xml:space="preserve">     F3</w:t>
            </w:r>
          </w:p>
        </w:tc>
        <w:tc>
          <w:tcPr>
            <w:tcW w:w="1541" w:type="dxa"/>
          </w:tcPr>
          <w:p w14:paraId="05B8A466" w14:textId="77777777" w:rsidR="00641BA7" w:rsidRPr="00404228" w:rsidRDefault="00641BA7" w:rsidP="00404228">
            <w:pPr>
              <w:spacing w:line="360" w:lineRule="auto"/>
              <w:jc w:val="both"/>
              <w:rPr>
                <w:sz w:val="20"/>
                <w:szCs w:val="20"/>
              </w:rPr>
            </w:pPr>
            <w:r w:rsidRPr="00404228">
              <w:rPr>
                <w:sz w:val="20"/>
                <w:szCs w:val="20"/>
              </w:rPr>
              <w:t>F4</w:t>
            </w:r>
          </w:p>
        </w:tc>
      </w:tr>
      <w:tr w:rsidR="00641BA7" w:rsidRPr="00404228" w14:paraId="6421C53A" w14:textId="77777777" w:rsidTr="00641BA7">
        <w:tc>
          <w:tcPr>
            <w:tcW w:w="1540" w:type="dxa"/>
          </w:tcPr>
          <w:p w14:paraId="47337DE8" w14:textId="77777777" w:rsidR="00641BA7" w:rsidRPr="00404228" w:rsidRDefault="00641BA7" w:rsidP="00404228">
            <w:pPr>
              <w:spacing w:line="360" w:lineRule="auto"/>
              <w:jc w:val="both"/>
              <w:rPr>
                <w:sz w:val="20"/>
                <w:szCs w:val="20"/>
              </w:rPr>
            </w:pPr>
            <w:r w:rsidRPr="00404228">
              <w:rPr>
                <w:sz w:val="20"/>
                <w:szCs w:val="20"/>
              </w:rPr>
              <w:t>1</w:t>
            </w:r>
          </w:p>
        </w:tc>
        <w:tc>
          <w:tcPr>
            <w:tcW w:w="1540" w:type="dxa"/>
          </w:tcPr>
          <w:p w14:paraId="1D71FB49" w14:textId="77777777" w:rsidR="00641BA7" w:rsidRPr="00404228" w:rsidRDefault="00641BA7" w:rsidP="00404228">
            <w:pPr>
              <w:spacing w:line="360" w:lineRule="auto"/>
              <w:jc w:val="both"/>
              <w:rPr>
                <w:sz w:val="20"/>
                <w:szCs w:val="20"/>
              </w:rPr>
            </w:pPr>
            <w:r w:rsidRPr="00404228">
              <w:rPr>
                <w:sz w:val="20"/>
                <w:szCs w:val="20"/>
              </w:rPr>
              <w:t xml:space="preserve">Ginger </w:t>
            </w:r>
          </w:p>
        </w:tc>
        <w:tc>
          <w:tcPr>
            <w:tcW w:w="1540" w:type="dxa"/>
          </w:tcPr>
          <w:p w14:paraId="38C1D65E" w14:textId="77777777" w:rsidR="00641BA7" w:rsidRPr="00404228" w:rsidRDefault="00C80DEB" w:rsidP="00404228">
            <w:pPr>
              <w:spacing w:line="360" w:lineRule="auto"/>
              <w:jc w:val="both"/>
              <w:rPr>
                <w:sz w:val="20"/>
                <w:szCs w:val="20"/>
              </w:rPr>
            </w:pPr>
            <w:r w:rsidRPr="00404228">
              <w:rPr>
                <w:sz w:val="20"/>
                <w:szCs w:val="20"/>
              </w:rPr>
              <w:t>1</w:t>
            </w:r>
            <w:r w:rsidR="00641BA7" w:rsidRPr="00404228">
              <w:rPr>
                <w:sz w:val="20"/>
                <w:szCs w:val="20"/>
              </w:rPr>
              <w:t>ml</w:t>
            </w:r>
          </w:p>
        </w:tc>
        <w:tc>
          <w:tcPr>
            <w:tcW w:w="1540" w:type="dxa"/>
          </w:tcPr>
          <w:p w14:paraId="7F49AC7C" w14:textId="77777777" w:rsidR="00641BA7" w:rsidRPr="00404228" w:rsidRDefault="00C80DEB" w:rsidP="00404228">
            <w:pPr>
              <w:spacing w:line="360" w:lineRule="auto"/>
              <w:jc w:val="both"/>
              <w:rPr>
                <w:sz w:val="20"/>
                <w:szCs w:val="20"/>
              </w:rPr>
            </w:pPr>
            <w:r w:rsidRPr="00404228">
              <w:rPr>
                <w:sz w:val="20"/>
                <w:szCs w:val="20"/>
              </w:rPr>
              <w:t>2</w:t>
            </w:r>
            <w:r w:rsidR="00641BA7" w:rsidRPr="00404228">
              <w:rPr>
                <w:sz w:val="20"/>
                <w:szCs w:val="20"/>
              </w:rPr>
              <w:t>ml</w:t>
            </w:r>
          </w:p>
        </w:tc>
        <w:tc>
          <w:tcPr>
            <w:tcW w:w="1541" w:type="dxa"/>
          </w:tcPr>
          <w:p w14:paraId="486B172B" w14:textId="77777777" w:rsidR="00641BA7" w:rsidRPr="00404228" w:rsidRDefault="00C80DEB" w:rsidP="00404228">
            <w:pPr>
              <w:spacing w:line="360" w:lineRule="auto"/>
              <w:jc w:val="both"/>
              <w:rPr>
                <w:sz w:val="20"/>
                <w:szCs w:val="20"/>
              </w:rPr>
            </w:pPr>
            <w:r w:rsidRPr="00404228">
              <w:rPr>
                <w:sz w:val="20"/>
                <w:szCs w:val="20"/>
              </w:rPr>
              <w:t>1</w:t>
            </w:r>
            <w:r w:rsidR="00641BA7" w:rsidRPr="00404228">
              <w:rPr>
                <w:sz w:val="20"/>
                <w:szCs w:val="20"/>
              </w:rPr>
              <w:t>ml</w:t>
            </w:r>
          </w:p>
        </w:tc>
        <w:tc>
          <w:tcPr>
            <w:tcW w:w="1541" w:type="dxa"/>
          </w:tcPr>
          <w:p w14:paraId="4F64ABDB" w14:textId="77777777" w:rsidR="00641BA7" w:rsidRPr="00404228" w:rsidRDefault="00C80DEB" w:rsidP="00404228">
            <w:pPr>
              <w:spacing w:line="360" w:lineRule="auto"/>
              <w:jc w:val="both"/>
              <w:rPr>
                <w:sz w:val="20"/>
                <w:szCs w:val="20"/>
              </w:rPr>
            </w:pPr>
            <w:r w:rsidRPr="00404228">
              <w:rPr>
                <w:sz w:val="20"/>
                <w:szCs w:val="20"/>
              </w:rPr>
              <w:t>2</w:t>
            </w:r>
            <w:r w:rsidR="00641BA7" w:rsidRPr="00404228">
              <w:rPr>
                <w:sz w:val="20"/>
                <w:szCs w:val="20"/>
              </w:rPr>
              <w:t>ml</w:t>
            </w:r>
          </w:p>
        </w:tc>
      </w:tr>
      <w:tr w:rsidR="00641BA7" w:rsidRPr="00404228" w14:paraId="4BF1A614" w14:textId="77777777" w:rsidTr="00641BA7">
        <w:tc>
          <w:tcPr>
            <w:tcW w:w="1540" w:type="dxa"/>
          </w:tcPr>
          <w:p w14:paraId="7E9825A6" w14:textId="77777777" w:rsidR="00641BA7" w:rsidRPr="00404228" w:rsidRDefault="00641BA7" w:rsidP="00404228">
            <w:pPr>
              <w:spacing w:line="360" w:lineRule="auto"/>
              <w:jc w:val="both"/>
              <w:rPr>
                <w:sz w:val="20"/>
                <w:szCs w:val="20"/>
              </w:rPr>
            </w:pPr>
            <w:r w:rsidRPr="00404228">
              <w:rPr>
                <w:sz w:val="20"/>
                <w:szCs w:val="20"/>
              </w:rPr>
              <w:t>2</w:t>
            </w:r>
          </w:p>
        </w:tc>
        <w:tc>
          <w:tcPr>
            <w:tcW w:w="1540" w:type="dxa"/>
          </w:tcPr>
          <w:p w14:paraId="2DE93A81" w14:textId="77777777" w:rsidR="00641BA7" w:rsidRPr="00404228" w:rsidRDefault="00641BA7" w:rsidP="00404228">
            <w:pPr>
              <w:spacing w:line="360" w:lineRule="auto"/>
              <w:jc w:val="both"/>
              <w:rPr>
                <w:sz w:val="20"/>
                <w:szCs w:val="20"/>
              </w:rPr>
            </w:pPr>
            <w:r w:rsidRPr="00404228">
              <w:rPr>
                <w:sz w:val="20"/>
                <w:szCs w:val="20"/>
              </w:rPr>
              <w:t>Flaxseed</w:t>
            </w:r>
          </w:p>
        </w:tc>
        <w:tc>
          <w:tcPr>
            <w:tcW w:w="1540" w:type="dxa"/>
          </w:tcPr>
          <w:p w14:paraId="67764199" w14:textId="77777777" w:rsidR="00641BA7" w:rsidRPr="00404228" w:rsidRDefault="00641BA7" w:rsidP="00404228">
            <w:pPr>
              <w:spacing w:line="360" w:lineRule="auto"/>
              <w:jc w:val="both"/>
              <w:rPr>
                <w:sz w:val="20"/>
                <w:szCs w:val="20"/>
              </w:rPr>
            </w:pPr>
            <w:r w:rsidRPr="00404228">
              <w:rPr>
                <w:sz w:val="20"/>
                <w:szCs w:val="20"/>
              </w:rPr>
              <w:t>6gm</w:t>
            </w:r>
          </w:p>
        </w:tc>
        <w:tc>
          <w:tcPr>
            <w:tcW w:w="1540" w:type="dxa"/>
          </w:tcPr>
          <w:p w14:paraId="3EBF8983" w14:textId="77777777" w:rsidR="00641BA7" w:rsidRPr="00404228" w:rsidRDefault="00680245" w:rsidP="00404228">
            <w:pPr>
              <w:spacing w:line="360" w:lineRule="auto"/>
              <w:jc w:val="both"/>
              <w:rPr>
                <w:sz w:val="20"/>
                <w:szCs w:val="20"/>
              </w:rPr>
            </w:pPr>
            <w:r w:rsidRPr="00404228">
              <w:rPr>
                <w:sz w:val="20"/>
                <w:szCs w:val="20"/>
              </w:rPr>
              <w:t>5gm</w:t>
            </w:r>
          </w:p>
        </w:tc>
        <w:tc>
          <w:tcPr>
            <w:tcW w:w="1541" w:type="dxa"/>
          </w:tcPr>
          <w:p w14:paraId="550B34E4" w14:textId="77777777" w:rsidR="00641BA7" w:rsidRPr="00404228" w:rsidRDefault="00680245" w:rsidP="00404228">
            <w:pPr>
              <w:spacing w:line="360" w:lineRule="auto"/>
              <w:jc w:val="both"/>
              <w:rPr>
                <w:sz w:val="20"/>
                <w:szCs w:val="20"/>
              </w:rPr>
            </w:pPr>
            <w:r w:rsidRPr="00404228">
              <w:rPr>
                <w:sz w:val="20"/>
                <w:szCs w:val="20"/>
              </w:rPr>
              <w:t>7gm</w:t>
            </w:r>
          </w:p>
        </w:tc>
        <w:tc>
          <w:tcPr>
            <w:tcW w:w="1541" w:type="dxa"/>
          </w:tcPr>
          <w:p w14:paraId="29F8E18D" w14:textId="77777777" w:rsidR="00641BA7" w:rsidRPr="00404228" w:rsidRDefault="00680245" w:rsidP="00404228">
            <w:pPr>
              <w:spacing w:line="360" w:lineRule="auto"/>
              <w:jc w:val="both"/>
              <w:rPr>
                <w:sz w:val="20"/>
                <w:szCs w:val="20"/>
              </w:rPr>
            </w:pPr>
            <w:r w:rsidRPr="00404228">
              <w:rPr>
                <w:sz w:val="20"/>
                <w:szCs w:val="20"/>
              </w:rPr>
              <w:t>4gm</w:t>
            </w:r>
          </w:p>
        </w:tc>
      </w:tr>
      <w:tr w:rsidR="00641BA7" w:rsidRPr="00404228" w14:paraId="65DF193F" w14:textId="77777777" w:rsidTr="00641BA7">
        <w:tc>
          <w:tcPr>
            <w:tcW w:w="1540" w:type="dxa"/>
          </w:tcPr>
          <w:p w14:paraId="107D2E87" w14:textId="77777777" w:rsidR="00641BA7" w:rsidRPr="00404228" w:rsidRDefault="00680245" w:rsidP="00404228">
            <w:pPr>
              <w:spacing w:line="360" w:lineRule="auto"/>
              <w:jc w:val="both"/>
              <w:rPr>
                <w:sz w:val="20"/>
                <w:szCs w:val="20"/>
              </w:rPr>
            </w:pPr>
            <w:r w:rsidRPr="00404228">
              <w:rPr>
                <w:sz w:val="20"/>
                <w:szCs w:val="20"/>
              </w:rPr>
              <w:t>3</w:t>
            </w:r>
          </w:p>
        </w:tc>
        <w:tc>
          <w:tcPr>
            <w:tcW w:w="1540" w:type="dxa"/>
          </w:tcPr>
          <w:p w14:paraId="2D6E9BAE" w14:textId="77777777" w:rsidR="00641BA7" w:rsidRPr="00404228" w:rsidRDefault="00680245" w:rsidP="00404228">
            <w:pPr>
              <w:spacing w:line="360" w:lineRule="auto"/>
              <w:jc w:val="both"/>
              <w:rPr>
                <w:sz w:val="20"/>
                <w:szCs w:val="20"/>
              </w:rPr>
            </w:pPr>
            <w:r w:rsidRPr="00404228">
              <w:rPr>
                <w:sz w:val="20"/>
                <w:szCs w:val="20"/>
              </w:rPr>
              <w:t>Honey</w:t>
            </w:r>
          </w:p>
        </w:tc>
        <w:tc>
          <w:tcPr>
            <w:tcW w:w="1540" w:type="dxa"/>
          </w:tcPr>
          <w:p w14:paraId="07572341" w14:textId="77777777" w:rsidR="00641BA7" w:rsidRPr="00404228" w:rsidRDefault="00C80DEB" w:rsidP="00404228">
            <w:pPr>
              <w:spacing w:line="360" w:lineRule="auto"/>
              <w:jc w:val="both"/>
              <w:rPr>
                <w:sz w:val="20"/>
                <w:szCs w:val="20"/>
              </w:rPr>
            </w:pPr>
            <w:r w:rsidRPr="00404228">
              <w:rPr>
                <w:sz w:val="20"/>
                <w:szCs w:val="20"/>
              </w:rPr>
              <w:t>3</w:t>
            </w:r>
            <w:r w:rsidR="00680245" w:rsidRPr="00404228">
              <w:rPr>
                <w:sz w:val="20"/>
                <w:szCs w:val="20"/>
              </w:rPr>
              <w:t>ml</w:t>
            </w:r>
          </w:p>
        </w:tc>
        <w:tc>
          <w:tcPr>
            <w:tcW w:w="1540" w:type="dxa"/>
          </w:tcPr>
          <w:p w14:paraId="34F01B34" w14:textId="77777777" w:rsidR="00641BA7" w:rsidRPr="00404228" w:rsidRDefault="00C80DEB" w:rsidP="00404228">
            <w:pPr>
              <w:spacing w:line="360" w:lineRule="auto"/>
              <w:jc w:val="both"/>
              <w:rPr>
                <w:sz w:val="20"/>
                <w:szCs w:val="20"/>
              </w:rPr>
            </w:pPr>
            <w:r w:rsidRPr="00404228">
              <w:rPr>
                <w:sz w:val="20"/>
                <w:szCs w:val="20"/>
              </w:rPr>
              <w:t>3</w:t>
            </w:r>
            <w:r w:rsidR="00680245" w:rsidRPr="00404228">
              <w:rPr>
                <w:sz w:val="20"/>
                <w:szCs w:val="20"/>
              </w:rPr>
              <w:t>ml</w:t>
            </w:r>
          </w:p>
        </w:tc>
        <w:tc>
          <w:tcPr>
            <w:tcW w:w="1541" w:type="dxa"/>
          </w:tcPr>
          <w:p w14:paraId="7A506245" w14:textId="77777777" w:rsidR="00641BA7" w:rsidRPr="00404228" w:rsidRDefault="00680245" w:rsidP="00404228">
            <w:pPr>
              <w:spacing w:line="360" w:lineRule="auto"/>
              <w:jc w:val="both"/>
              <w:rPr>
                <w:sz w:val="20"/>
                <w:szCs w:val="20"/>
              </w:rPr>
            </w:pPr>
            <w:r w:rsidRPr="00404228">
              <w:rPr>
                <w:sz w:val="20"/>
                <w:szCs w:val="20"/>
              </w:rPr>
              <w:t>2ml</w:t>
            </w:r>
          </w:p>
        </w:tc>
        <w:tc>
          <w:tcPr>
            <w:tcW w:w="1541" w:type="dxa"/>
          </w:tcPr>
          <w:p w14:paraId="78D6DCBC" w14:textId="77777777" w:rsidR="00680245" w:rsidRPr="00404228" w:rsidRDefault="00C80DEB" w:rsidP="00404228">
            <w:pPr>
              <w:spacing w:line="360" w:lineRule="auto"/>
              <w:jc w:val="both"/>
              <w:rPr>
                <w:sz w:val="20"/>
                <w:szCs w:val="20"/>
              </w:rPr>
            </w:pPr>
            <w:r w:rsidRPr="00404228">
              <w:rPr>
                <w:sz w:val="20"/>
                <w:szCs w:val="20"/>
              </w:rPr>
              <w:t>4</w:t>
            </w:r>
            <w:r w:rsidR="00680245" w:rsidRPr="00404228">
              <w:rPr>
                <w:sz w:val="20"/>
                <w:szCs w:val="20"/>
              </w:rPr>
              <w:t>ml</w:t>
            </w:r>
          </w:p>
        </w:tc>
      </w:tr>
    </w:tbl>
    <w:p w14:paraId="3AD876F4" w14:textId="77777777" w:rsidR="00641BA7" w:rsidRPr="00404228" w:rsidRDefault="00680245" w:rsidP="00404228">
      <w:pPr>
        <w:spacing w:after="0" w:line="360" w:lineRule="auto"/>
        <w:jc w:val="both"/>
        <w:rPr>
          <w:sz w:val="20"/>
          <w:szCs w:val="20"/>
        </w:rPr>
      </w:pPr>
      <w:r w:rsidRPr="00404228">
        <w:rPr>
          <w:sz w:val="20"/>
          <w:szCs w:val="20"/>
        </w:rPr>
        <w:t>Prepare 4 batches of the formulation as given in above table.</w:t>
      </w:r>
    </w:p>
    <w:p w14:paraId="1D584C27" w14:textId="77777777" w:rsidR="002A6AB3" w:rsidRPr="00404228" w:rsidRDefault="002A6AB3" w:rsidP="00404228">
      <w:pPr>
        <w:spacing w:after="0" w:line="360" w:lineRule="auto"/>
        <w:jc w:val="both"/>
        <w:rPr>
          <w:sz w:val="20"/>
          <w:szCs w:val="20"/>
        </w:rPr>
      </w:pPr>
      <w:r w:rsidRPr="00404228">
        <w:rPr>
          <w:noProof/>
          <w:sz w:val="20"/>
          <w:szCs w:val="20"/>
          <w:lang w:eastAsia="en-IN"/>
        </w:rPr>
        <w:drawing>
          <wp:inline distT="0" distB="0" distL="0" distR="0" wp14:anchorId="48F08428" wp14:editId="7E657F3B">
            <wp:extent cx="3703320" cy="2158570"/>
            <wp:effectExtent l="171450" t="171450" r="373380" b="3562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202_12503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09073" cy="2161923"/>
                    </a:xfrm>
                    <a:prstGeom prst="rect">
                      <a:avLst/>
                    </a:prstGeom>
                    <a:ln>
                      <a:noFill/>
                    </a:ln>
                    <a:effectLst>
                      <a:outerShdw blurRad="292100" dist="139700" dir="2700000" algn="tl" rotWithShape="0">
                        <a:srgbClr val="333333">
                          <a:alpha val="65000"/>
                        </a:srgbClr>
                      </a:outerShdw>
                    </a:effectLst>
                  </pic:spPr>
                </pic:pic>
              </a:graphicData>
            </a:graphic>
          </wp:inline>
        </w:drawing>
      </w:r>
    </w:p>
    <w:p w14:paraId="5F6E4204" w14:textId="77777777" w:rsidR="00680245" w:rsidRPr="00404228" w:rsidRDefault="00680245" w:rsidP="00404228">
      <w:pPr>
        <w:spacing w:after="0" w:line="360" w:lineRule="auto"/>
        <w:jc w:val="both"/>
        <w:rPr>
          <w:b/>
          <w:sz w:val="20"/>
          <w:szCs w:val="20"/>
          <w:u w:val="single"/>
        </w:rPr>
      </w:pPr>
      <w:r w:rsidRPr="00404228">
        <w:rPr>
          <w:b/>
          <w:sz w:val="20"/>
          <w:szCs w:val="20"/>
          <w:u w:val="single"/>
        </w:rPr>
        <w:t xml:space="preserve">Quality Control for </w:t>
      </w:r>
      <w:proofErr w:type="gramStart"/>
      <w:r w:rsidRPr="00404228">
        <w:rPr>
          <w:b/>
          <w:sz w:val="20"/>
          <w:szCs w:val="20"/>
          <w:u w:val="single"/>
        </w:rPr>
        <w:t>Gel :</w:t>
      </w:r>
      <w:proofErr w:type="gramEnd"/>
    </w:p>
    <w:p w14:paraId="23E78918" w14:textId="77777777" w:rsidR="00680245" w:rsidRPr="00404228" w:rsidRDefault="00680245" w:rsidP="00404228">
      <w:pPr>
        <w:pStyle w:val="ListParagraph"/>
        <w:numPr>
          <w:ilvl w:val="0"/>
          <w:numId w:val="6"/>
        </w:numPr>
        <w:spacing w:after="0" w:line="360" w:lineRule="auto"/>
        <w:jc w:val="both"/>
        <w:rPr>
          <w:b/>
          <w:sz w:val="20"/>
          <w:szCs w:val="20"/>
        </w:rPr>
      </w:pPr>
      <w:r w:rsidRPr="00404228">
        <w:rPr>
          <w:b/>
          <w:sz w:val="20"/>
          <w:szCs w:val="20"/>
        </w:rPr>
        <w:t xml:space="preserve">Appearance and </w:t>
      </w:r>
      <w:proofErr w:type="gramStart"/>
      <w:r w:rsidRPr="00404228">
        <w:rPr>
          <w:b/>
          <w:sz w:val="20"/>
          <w:szCs w:val="20"/>
        </w:rPr>
        <w:t>Homogeneity :</w:t>
      </w:r>
      <w:proofErr w:type="gramEnd"/>
      <w:r w:rsidRPr="00404228">
        <w:rPr>
          <w:b/>
          <w:sz w:val="20"/>
          <w:szCs w:val="20"/>
        </w:rPr>
        <w:t xml:space="preserve"> </w:t>
      </w:r>
      <w:r w:rsidRPr="00404228">
        <w:rPr>
          <w:sz w:val="20"/>
          <w:szCs w:val="20"/>
        </w:rPr>
        <w:t xml:space="preserve"> Physical and homogeneity of prepared gel were evaluated by the visual perception </w:t>
      </w:r>
      <w:r w:rsidR="00324401" w:rsidRPr="00404228">
        <w:rPr>
          <w:sz w:val="20"/>
          <w:szCs w:val="20"/>
        </w:rPr>
        <w:t>.</w:t>
      </w:r>
    </w:p>
    <w:p w14:paraId="048317F1" w14:textId="77777777" w:rsidR="00324401" w:rsidRPr="00404228" w:rsidRDefault="00324401" w:rsidP="00404228">
      <w:pPr>
        <w:pStyle w:val="ListParagraph"/>
        <w:spacing w:after="0" w:line="360" w:lineRule="auto"/>
        <w:jc w:val="both"/>
        <w:rPr>
          <w:b/>
          <w:sz w:val="20"/>
          <w:szCs w:val="20"/>
        </w:rPr>
      </w:pPr>
    </w:p>
    <w:p w14:paraId="7F35D3D2" w14:textId="6F0783CA" w:rsidR="00324401" w:rsidRPr="00404228" w:rsidRDefault="00680245" w:rsidP="00404228">
      <w:pPr>
        <w:pStyle w:val="ListParagraph"/>
        <w:numPr>
          <w:ilvl w:val="0"/>
          <w:numId w:val="6"/>
        </w:numPr>
        <w:spacing w:after="0" w:line="360" w:lineRule="auto"/>
        <w:jc w:val="both"/>
        <w:rPr>
          <w:b/>
          <w:sz w:val="20"/>
          <w:szCs w:val="20"/>
        </w:rPr>
      </w:pPr>
      <w:r w:rsidRPr="00404228">
        <w:rPr>
          <w:b/>
          <w:sz w:val="20"/>
          <w:szCs w:val="20"/>
        </w:rPr>
        <w:lastRenderedPageBreak/>
        <w:t xml:space="preserve">PH </w:t>
      </w:r>
      <w:proofErr w:type="gramStart"/>
      <w:r w:rsidRPr="00404228">
        <w:rPr>
          <w:b/>
          <w:sz w:val="20"/>
          <w:szCs w:val="20"/>
        </w:rPr>
        <w:t>Measurement :</w:t>
      </w:r>
      <w:proofErr w:type="gramEnd"/>
      <w:r w:rsidRPr="00404228">
        <w:rPr>
          <w:b/>
          <w:sz w:val="20"/>
          <w:szCs w:val="20"/>
        </w:rPr>
        <w:t xml:space="preserve">  </w:t>
      </w:r>
      <w:r w:rsidRPr="00404228">
        <w:rPr>
          <w:sz w:val="20"/>
          <w:szCs w:val="20"/>
        </w:rPr>
        <w:t xml:space="preserve">PH measurement of the gel was </w:t>
      </w:r>
      <w:r w:rsidR="00DF44E3" w:rsidRPr="00404228">
        <w:rPr>
          <w:sz w:val="20"/>
          <w:szCs w:val="20"/>
        </w:rPr>
        <w:t>carried out by using a digital PH meter by dipping the glass electrode completely into the gel system to cover the electrode. The measurement was carried out in triplicates and the average of the 3 reading was recorded.</w:t>
      </w:r>
    </w:p>
    <w:p w14:paraId="4F0C2DBA" w14:textId="77777777" w:rsidR="00680245" w:rsidRPr="00404228" w:rsidRDefault="00680245" w:rsidP="00404228">
      <w:pPr>
        <w:pStyle w:val="ListParagraph"/>
        <w:numPr>
          <w:ilvl w:val="0"/>
          <w:numId w:val="6"/>
        </w:numPr>
        <w:spacing w:after="0" w:line="360" w:lineRule="auto"/>
        <w:jc w:val="both"/>
        <w:rPr>
          <w:b/>
          <w:sz w:val="20"/>
          <w:szCs w:val="20"/>
        </w:rPr>
      </w:pPr>
      <w:r w:rsidRPr="00404228">
        <w:rPr>
          <w:b/>
          <w:sz w:val="20"/>
          <w:szCs w:val="20"/>
        </w:rPr>
        <w:t>Viscosity:</w:t>
      </w:r>
      <w:r w:rsidR="00DF44E3" w:rsidRPr="00404228">
        <w:rPr>
          <w:b/>
          <w:sz w:val="20"/>
          <w:szCs w:val="20"/>
        </w:rPr>
        <w:t xml:space="preserve">   </w:t>
      </w:r>
      <w:r w:rsidR="00DF44E3" w:rsidRPr="00404228">
        <w:rPr>
          <w:sz w:val="20"/>
          <w:szCs w:val="20"/>
        </w:rPr>
        <w:t>Viscosity of the gel was determined using Brookfield Viscometer at 20</w:t>
      </w:r>
      <w:r w:rsidR="002A2C42" w:rsidRPr="00404228">
        <w:rPr>
          <w:sz w:val="20"/>
          <w:szCs w:val="20"/>
        </w:rPr>
        <w:t xml:space="preserve">C with a spindle speed of the viscometer rotated at 12 </w:t>
      </w:r>
      <w:proofErr w:type="gramStart"/>
      <w:r w:rsidR="002A2C42" w:rsidRPr="00404228">
        <w:rPr>
          <w:sz w:val="20"/>
          <w:szCs w:val="20"/>
        </w:rPr>
        <w:t xml:space="preserve">rpm </w:t>
      </w:r>
      <w:r w:rsidR="00324401" w:rsidRPr="00404228">
        <w:rPr>
          <w:sz w:val="20"/>
          <w:szCs w:val="20"/>
        </w:rPr>
        <w:t>.</w:t>
      </w:r>
      <w:proofErr w:type="gramEnd"/>
    </w:p>
    <w:p w14:paraId="21431DF3" w14:textId="77777777" w:rsidR="00324401" w:rsidRPr="00404228" w:rsidRDefault="00324401" w:rsidP="00404228">
      <w:pPr>
        <w:pStyle w:val="ListParagraph"/>
        <w:spacing w:after="0" w:line="360" w:lineRule="auto"/>
        <w:jc w:val="both"/>
        <w:rPr>
          <w:b/>
          <w:sz w:val="20"/>
          <w:szCs w:val="20"/>
        </w:rPr>
      </w:pPr>
    </w:p>
    <w:p w14:paraId="26E0C3E7" w14:textId="77777777" w:rsidR="001036A8" w:rsidRPr="00404228" w:rsidRDefault="001036A8" w:rsidP="00404228">
      <w:pPr>
        <w:pStyle w:val="ListParagraph"/>
        <w:spacing w:after="0" w:line="360" w:lineRule="auto"/>
        <w:jc w:val="both"/>
        <w:rPr>
          <w:b/>
          <w:sz w:val="20"/>
          <w:szCs w:val="20"/>
        </w:rPr>
      </w:pPr>
      <w:r w:rsidRPr="00404228">
        <w:rPr>
          <w:b/>
          <w:sz w:val="20"/>
          <w:szCs w:val="20"/>
        </w:rPr>
        <w:t>Result table:</w:t>
      </w:r>
    </w:p>
    <w:tbl>
      <w:tblPr>
        <w:tblStyle w:val="TableGrid"/>
        <w:tblW w:w="0" w:type="auto"/>
        <w:tblInd w:w="720" w:type="dxa"/>
        <w:tblLook w:val="04A0" w:firstRow="1" w:lastRow="0" w:firstColumn="1" w:lastColumn="0" w:noHBand="0" w:noVBand="1"/>
      </w:tblPr>
      <w:tblGrid>
        <w:gridCol w:w="1301"/>
        <w:gridCol w:w="1435"/>
        <w:gridCol w:w="1808"/>
        <w:gridCol w:w="1446"/>
        <w:gridCol w:w="1248"/>
        <w:gridCol w:w="1284"/>
      </w:tblGrid>
      <w:tr w:rsidR="00AB798D" w:rsidRPr="00404228" w14:paraId="51E98287" w14:textId="77777777" w:rsidTr="00AB798D">
        <w:tc>
          <w:tcPr>
            <w:tcW w:w="1338" w:type="dxa"/>
          </w:tcPr>
          <w:p w14:paraId="17C8397B" w14:textId="77777777" w:rsidR="00AB798D" w:rsidRPr="00404228" w:rsidRDefault="00AB798D" w:rsidP="00404228">
            <w:pPr>
              <w:pStyle w:val="ListParagraph"/>
              <w:spacing w:line="360" w:lineRule="auto"/>
              <w:ind w:left="0"/>
              <w:jc w:val="both"/>
              <w:rPr>
                <w:b/>
                <w:sz w:val="20"/>
                <w:szCs w:val="20"/>
              </w:rPr>
            </w:pPr>
            <w:proofErr w:type="spellStart"/>
            <w:r w:rsidRPr="00404228">
              <w:rPr>
                <w:b/>
                <w:sz w:val="20"/>
                <w:szCs w:val="20"/>
              </w:rPr>
              <w:t>Sr.No</w:t>
            </w:r>
            <w:proofErr w:type="spellEnd"/>
            <w:r w:rsidRPr="00404228">
              <w:rPr>
                <w:b/>
                <w:sz w:val="20"/>
                <w:szCs w:val="20"/>
              </w:rPr>
              <w:t>.</w:t>
            </w:r>
          </w:p>
        </w:tc>
        <w:tc>
          <w:tcPr>
            <w:tcW w:w="1439" w:type="dxa"/>
          </w:tcPr>
          <w:p w14:paraId="7751DEE0" w14:textId="77777777" w:rsidR="00AB798D" w:rsidRPr="00404228" w:rsidRDefault="00AB798D" w:rsidP="00404228">
            <w:pPr>
              <w:pStyle w:val="ListParagraph"/>
              <w:spacing w:line="360" w:lineRule="auto"/>
              <w:ind w:left="0"/>
              <w:jc w:val="both"/>
              <w:rPr>
                <w:b/>
                <w:sz w:val="20"/>
                <w:szCs w:val="20"/>
              </w:rPr>
            </w:pPr>
            <w:r w:rsidRPr="00404228">
              <w:rPr>
                <w:b/>
                <w:sz w:val="20"/>
                <w:szCs w:val="20"/>
              </w:rPr>
              <w:t>Formulation</w:t>
            </w:r>
          </w:p>
        </w:tc>
        <w:tc>
          <w:tcPr>
            <w:tcW w:w="1842" w:type="dxa"/>
          </w:tcPr>
          <w:p w14:paraId="1AE02440" w14:textId="77777777" w:rsidR="00AB798D" w:rsidRPr="00404228" w:rsidRDefault="00AB798D" w:rsidP="00404228">
            <w:pPr>
              <w:pStyle w:val="ListParagraph"/>
              <w:spacing w:line="360" w:lineRule="auto"/>
              <w:ind w:left="0"/>
              <w:jc w:val="both"/>
              <w:rPr>
                <w:b/>
                <w:sz w:val="20"/>
                <w:szCs w:val="20"/>
              </w:rPr>
            </w:pPr>
            <w:r w:rsidRPr="00404228">
              <w:rPr>
                <w:b/>
                <w:sz w:val="20"/>
                <w:szCs w:val="20"/>
              </w:rPr>
              <w:t>Appearance</w:t>
            </w:r>
          </w:p>
        </w:tc>
        <w:tc>
          <w:tcPr>
            <w:tcW w:w="1301" w:type="dxa"/>
          </w:tcPr>
          <w:p w14:paraId="23DB5BE1" w14:textId="77777777" w:rsidR="00AB798D" w:rsidRPr="00404228" w:rsidRDefault="00AB798D" w:rsidP="00404228">
            <w:pPr>
              <w:pStyle w:val="ListParagraph"/>
              <w:spacing w:line="360" w:lineRule="auto"/>
              <w:ind w:left="0"/>
              <w:jc w:val="both"/>
              <w:rPr>
                <w:b/>
                <w:sz w:val="20"/>
                <w:szCs w:val="20"/>
              </w:rPr>
            </w:pPr>
            <w:r w:rsidRPr="00404228">
              <w:rPr>
                <w:b/>
                <w:sz w:val="20"/>
                <w:szCs w:val="20"/>
              </w:rPr>
              <w:t>Homogeneity</w:t>
            </w:r>
          </w:p>
        </w:tc>
        <w:tc>
          <w:tcPr>
            <w:tcW w:w="1301" w:type="dxa"/>
          </w:tcPr>
          <w:p w14:paraId="31609C28" w14:textId="77777777" w:rsidR="00AB798D" w:rsidRPr="00404228" w:rsidRDefault="00AB798D" w:rsidP="00404228">
            <w:pPr>
              <w:pStyle w:val="ListParagraph"/>
              <w:spacing w:line="360" w:lineRule="auto"/>
              <w:ind w:left="0"/>
              <w:jc w:val="both"/>
              <w:rPr>
                <w:b/>
                <w:sz w:val="20"/>
                <w:szCs w:val="20"/>
              </w:rPr>
            </w:pPr>
            <w:r w:rsidRPr="00404228">
              <w:rPr>
                <w:b/>
                <w:sz w:val="20"/>
                <w:szCs w:val="20"/>
              </w:rPr>
              <w:t>PH</w:t>
            </w:r>
          </w:p>
        </w:tc>
        <w:tc>
          <w:tcPr>
            <w:tcW w:w="1301" w:type="dxa"/>
          </w:tcPr>
          <w:p w14:paraId="62538711" w14:textId="77777777" w:rsidR="00AB798D" w:rsidRPr="00404228" w:rsidRDefault="00AB798D" w:rsidP="00404228">
            <w:pPr>
              <w:pStyle w:val="ListParagraph"/>
              <w:spacing w:line="360" w:lineRule="auto"/>
              <w:ind w:left="0"/>
              <w:jc w:val="both"/>
              <w:rPr>
                <w:b/>
                <w:sz w:val="20"/>
                <w:szCs w:val="20"/>
              </w:rPr>
            </w:pPr>
            <w:r w:rsidRPr="00404228">
              <w:rPr>
                <w:b/>
                <w:sz w:val="20"/>
                <w:szCs w:val="20"/>
              </w:rPr>
              <w:t>Viscosity</w:t>
            </w:r>
          </w:p>
          <w:p w14:paraId="39717D87" w14:textId="77777777" w:rsidR="00AB798D" w:rsidRPr="00404228" w:rsidRDefault="00AB798D" w:rsidP="00404228">
            <w:pPr>
              <w:pStyle w:val="ListParagraph"/>
              <w:spacing w:line="360" w:lineRule="auto"/>
              <w:ind w:left="0"/>
              <w:jc w:val="both"/>
              <w:rPr>
                <w:b/>
                <w:sz w:val="20"/>
                <w:szCs w:val="20"/>
              </w:rPr>
            </w:pPr>
            <w:r w:rsidRPr="00404228">
              <w:rPr>
                <w:b/>
                <w:sz w:val="20"/>
                <w:szCs w:val="20"/>
              </w:rPr>
              <w:t>(cps)</w:t>
            </w:r>
          </w:p>
        </w:tc>
      </w:tr>
      <w:tr w:rsidR="00AB798D" w:rsidRPr="00404228" w14:paraId="051DA80F" w14:textId="77777777" w:rsidTr="00AB798D">
        <w:tc>
          <w:tcPr>
            <w:tcW w:w="1338" w:type="dxa"/>
          </w:tcPr>
          <w:p w14:paraId="064150C2" w14:textId="77777777" w:rsidR="00AB798D" w:rsidRPr="00404228" w:rsidRDefault="00AB798D" w:rsidP="00404228">
            <w:pPr>
              <w:pStyle w:val="ListParagraph"/>
              <w:spacing w:line="360" w:lineRule="auto"/>
              <w:ind w:left="0"/>
              <w:jc w:val="both"/>
              <w:rPr>
                <w:b/>
                <w:sz w:val="20"/>
                <w:szCs w:val="20"/>
              </w:rPr>
            </w:pPr>
            <w:r w:rsidRPr="00404228">
              <w:rPr>
                <w:b/>
                <w:sz w:val="20"/>
                <w:szCs w:val="20"/>
              </w:rPr>
              <w:t>1</w:t>
            </w:r>
          </w:p>
        </w:tc>
        <w:tc>
          <w:tcPr>
            <w:tcW w:w="1439" w:type="dxa"/>
          </w:tcPr>
          <w:p w14:paraId="12C3E28B" w14:textId="77777777" w:rsidR="00AB798D" w:rsidRPr="00404228" w:rsidRDefault="00AB798D" w:rsidP="00404228">
            <w:pPr>
              <w:pStyle w:val="ListParagraph"/>
              <w:spacing w:line="360" w:lineRule="auto"/>
              <w:ind w:left="0"/>
              <w:jc w:val="both"/>
              <w:rPr>
                <w:b/>
                <w:sz w:val="20"/>
                <w:szCs w:val="20"/>
              </w:rPr>
            </w:pPr>
            <w:r w:rsidRPr="00404228">
              <w:rPr>
                <w:b/>
                <w:sz w:val="20"/>
                <w:szCs w:val="20"/>
              </w:rPr>
              <w:t>F1</w:t>
            </w:r>
          </w:p>
        </w:tc>
        <w:tc>
          <w:tcPr>
            <w:tcW w:w="1842" w:type="dxa"/>
          </w:tcPr>
          <w:p w14:paraId="7FD6AD95" w14:textId="77777777" w:rsidR="00AB798D" w:rsidRPr="00404228" w:rsidRDefault="00AB798D" w:rsidP="00404228">
            <w:pPr>
              <w:pStyle w:val="ListParagraph"/>
              <w:spacing w:line="360" w:lineRule="auto"/>
              <w:ind w:left="0"/>
              <w:jc w:val="both"/>
              <w:rPr>
                <w:sz w:val="20"/>
                <w:szCs w:val="20"/>
              </w:rPr>
            </w:pPr>
            <w:r w:rsidRPr="00404228">
              <w:rPr>
                <w:b/>
                <w:sz w:val="20"/>
                <w:szCs w:val="20"/>
              </w:rPr>
              <w:t xml:space="preserve">Colour: </w:t>
            </w:r>
            <w:r w:rsidRPr="00404228">
              <w:rPr>
                <w:sz w:val="20"/>
                <w:szCs w:val="20"/>
              </w:rPr>
              <w:t>Pale Brown</w:t>
            </w:r>
          </w:p>
          <w:p w14:paraId="69CE2B15" w14:textId="77777777" w:rsidR="00AB798D" w:rsidRPr="00404228" w:rsidRDefault="00AB798D" w:rsidP="00404228">
            <w:pPr>
              <w:pStyle w:val="ListParagraph"/>
              <w:spacing w:line="360" w:lineRule="auto"/>
              <w:ind w:left="0"/>
              <w:jc w:val="both"/>
              <w:rPr>
                <w:sz w:val="20"/>
                <w:szCs w:val="20"/>
              </w:rPr>
            </w:pPr>
            <w:r w:rsidRPr="00404228">
              <w:rPr>
                <w:b/>
                <w:sz w:val="20"/>
                <w:szCs w:val="20"/>
              </w:rPr>
              <w:t>Odour:</w:t>
            </w:r>
            <w:r w:rsidRPr="00404228">
              <w:rPr>
                <w:sz w:val="20"/>
                <w:szCs w:val="20"/>
              </w:rPr>
              <w:t xml:space="preserve"> Sweet, Honey like</w:t>
            </w:r>
          </w:p>
          <w:p w14:paraId="2557AB82" w14:textId="77777777" w:rsidR="00AB798D" w:rsidRPr="00404228" w:rsidRDefault="00AB798D" w:rsidP="00404228">
            <w:pPr>
              <w:pStyle w:val="ListParagraph"/>
              <w:spacing w:line="360" w:lineRule="auto"/>
              <w:ind w:left="0"/>
              <w:jc w:val="both"/>
              <w:rPr>
                <w:sz w:val="20"/>
                <w:szCs w:val="20"/>
              </w:rPr>
            </w:pPr>
            <w:r w:rsidRPr="00404228">
              <w:rPr>
                <w:b/>
                <w:sz w:val="20"/>
                <w:szCs w:val="20"/>
              </w:rPr>
              <w:t xml:space="preserve">Taste: </w:t>
            </w:r>
            <w:r w:rsidRPr="00404228">
              <w:rPr>
                <w:sz w:val="20"/>
                <w:szCs w:val="20"/>
              </w:rPr>
              <w:t>Sweet and Intense</w:t>
            </w:r>
          </w:p>
        </w:tc>
        <w:tc>
          <w:tcPr>
            <w:tcW w:w="1301" w:type="dxa"/>
          </w:tcPr>
          <w:p w14:paraId="2F5B5CC4" w14:textId="77777777" w:rsidR="00AB798D" w:rsidRPr="00404228" w:rsidRDefault="002A6AB3" w:rsidP="00404228">
            <w:pPr>
              <w:pStyle w:val="ListParagraph"/>
              <w:spacing w:line="360" w:lineRule="auto"/>
              <w:ind w:left="0"/>
              <w:jc w:val="both"/>
              <w:rPr>
                <w:sz w:val="20"/>
                <w:szCs w:val="20"/>
              </w:rPr>
            </w:pPr>
            <w:r w:rsidRPr="00404228">
              <w:rPr>
                <w:sz w:val="20"/>
                <w:szCs w:val="20"/>
              </w:rPr>
              <w:t xml:space="preserve">      </w:t>
            </w:r>
          </w:p>
          <w:p w14:paraId="5F028A11" w14:textId="77777777" w:rsidR="002A6AB3" w:rsidRPr="00404228" w:rsidRDefault="002A6AB3" w:rsidP="00404228">
            <w:pPr>
              <w:pStyle w:val="ListParagraph"/>
              <w:spacing w:line="360" w:lineRule="auto"/>
              <w:ind w:left="0"/>
              <w:jc w:val="both"/>
              <w:rPr>
                <w:sz w:val="20"/>
                <w:szCs w:val="20"/>
              </w:rPr>
            </w:pPr>
          </w:p>
          <w:p w14:paraId="7F779739" w14:textId="77777777" w:rsidR="002A6AB3" w:rsidRPr="00404228" w:rsidRDefault="002A6AB3" w:rsidP="00404228">
            <w:pPr>
              <w:pStyle w:val="ListParagraph"/>
              <w:spacing w:line="360" w:lineRule="auto"/>
              <w:ind w:left="0"/>
              <w:jc w:val="both"/>
              <w:rPr>
                <w:sz w:val="20"/>
                <w:szCs w:val="20"/>
              </w:rPr>
            </w:pPr>
            <w:r w:rsidRPr="00404228">
              <w:rPr>
                <w:sz w:val="20"/>
                <w:szCs w:val="20"/>
              </w:rPr>
              <w:t xml:space="preserve">       Good</w:t>
            </w:r>
          </w:p>
        </w:tc>
        <w:tc>
          <w:tcPr>
            <w:tcW w:w="1301" w:type="dxa"/>
          </w:tcPr>
          <w:p w14:paraId="29F158E0" w14:textId="77777777" w:rsidR="00AB798D" w:rsidRPr="00404228" w:rsidRDefault="00AB798D" w:rsidP="00404228">
            <w:pPr>
              <w:pStyle w:val="ListParagraph"/>
              <w:spacing w:line="360" w:lineRule="auto"/>
              <w:ind w:left="0"/>
              <w:jc w:val="both"/>
              <w:rPr>
                <w:b/>
                <w:sz w:val="20"/>
                <w:szCs w:val="20"/>
              </w:rPr>
            </w:pPr>
          </w:p>
          <w:p w14:paraId="2AEB43E5" w14:textId="77777777" w:rsidR="002A6AB3" w:rsidRPr="00404228" w:rsidRDefault="002A6AB3" w:rsidP="00404228">
            <w:pPr>
              <w:pStyle w:val="ListParagraph"/>
              <w:spacing w:line="360" w:lineRule="auto"/>
              <w:ind w:left="0"/>
              <w:jc w:val="both"/>
              <w:rPr>
                <w:b/>
                <w:sz w:val="20"/>
                <w:szCs w:val="20"/>
              </w:rPr>
            </w:pPr>
          </w:p>
          <w:p w14:paraId="1E987CB6" w14:textId="77777777" w:rsidR="002A6AB3" w:rsidRPr="00404228" w:rsidRDefault="002A6AB3" w:rsidP="00404228">
            <w:pPr>
              <w:pStyle w:val="ListParagraph"/>
              <w:spacing w:line="360" w:lineRule="auto"/>
              <w:ind w:left="0"/>
              <w:jc w:val="both"/>
              <w:rPr>
                <w:sz w:val="20"/>
                <w:szCs w:val="20"/>
              </w:rPr>
            </w:pPr>
            <w:r w:rsidRPr="00404228">
              <w:rPr>
                <w:sz w:val="20"/>
                <w:szCs w:val="20"/>
              </w:rPr>
              <w:t>5.8</w:t>
            </w:r>
          </w:p>
        </w:tc>
        <w:tc>
          <w:tcPr>
            <w:tcW w:w="1301" w:type="dxa"/>
          </w:tcPr>
          <w:p w14:paraId="5AF527C2" w14:textId="77777777" w:rsidR="00AB798D" w:rsidRPr="00404228" w:rsidRDefault="00AB798D" w:rsidP="00404228">
            <w:pPr>
              <w:pStyle w:val="ListParagraph"/>
              <w:spacing w:line="360" w:lineRule="auto"/>
              <w:ind w:left="0"/>
              <w:jc w:val="both"/>
              <w:rPr>
                <w:sz w:val="20"/>
                <w:szCs w:val="20"/>
              </w:rPr>
            </w:pPr>
          </w:p>
          <w:p w14:paraId="0A032EEC" w14:textId="77777777" w:rsidR="002A6AB3" w:rsidRPr="00404228" w:rsidRDefault="002A6AB3" w:rsidP="00404228">
            <w:pPr>
              <w:pStyle w:val="ListParagraph"/>
              <w:spacing w:line="360" w:lineRule="auto"/>
              <w:ind w:left="0"/>
              <w:jc w:val="both"/>
              <w:rPr>
                <w:sz w:val="20"/>
                <w:szCs w:val="20"/>
              </w:rPr>
            </w:pPr>
          </w:p>
          <w:p w14:paraId="372BC75C" w14:textId="77777777" w:rsidR="002A6AB3" w:rsidRPr="00404228" w:rsidRDefault="002A6AB3" w:rsidP="00404228">
            <w:pPr>
              <w:pStyle w:val="ListParagraph"/>
              <w:spacing w:line="360" w:lineRule="auto"/>
              <w:ind w:left="0"/>
              <w:jc w:val="both"/>
              <w:rPr>
                <w:sz w:val="20"/>
                <w:szCs w:val="20"/>
              </w:rPr>
            </w:pPr>
          </w:p>
          <w:p w14:paraId="258BF408" w14:textId="77777777" w:rsidR="002A6AB3" w:rsidRPr="00404228" w:rsidRDefault="002A6AB3" w:rsidP="00404228">
            <w:pPr>
              <w:pStyle w:val="ListParagraph"/>
              <w:spacing w:line="360" w:lineRule="auto"/>
              <w:ind w:left="0"/>
              <w:jc w:val="both"/>
              <w:rPr>
                <w:sz w:val="20"/>
                <w:szCs w:val="20"/>
              </w:rPr>
            </w:pPr>
            <w:r w:rsidRPr="00404228">
              <w:rPr>
                <w:sz w:val="20"/>
                <w:szCs w:val="20"/>
              </w:rPr>
              <w:t xml:space="preserve">  1,51,798</w:t>
            </w:r>
          </w:p>
        </w:tc>
      </w:tr>
      <w:tr w:rsidR="00AB798D" w:rsidRPr="00404228" w14:paraId="2828F1BB" w14:textId="77777777" w:rsidTr="00AB798D">
        <w:tc>
          <w:tcPr>
            <w:tcW w:w="1338" w:type="dxa"/>
          </w:tcPr>
          <w:p w14:paraId="5DC4F00F" w14:textId="77777777" w:rsidR="00AB798D" w:rsidRPr="00404228" w:rsidRDefault="00AB798D" w:rsidP="00404228">
            <w:pPr>
              <w:pStyle w:val="ListParagraph"/>
              <w:spacing w:line="360" w:lineRule="auto"/>
              <w:ind w:left="0"/>
              <w:jc w:val="both"/>
              <w:rPr>
                <w:b/>
                <w:sz w:val="20"/>
                <w:szCs w:val="20"/>
              </w:rPr>
            </w:pPr>
            <w:r w:rsidRPr="00404228">
              <w:rPr>
                <w:b/>
                <w:sz w:val="20"/>
                <w:szCs w:val="20"/>
              </w:rPr>
              <w:t>2</w:t>
            </w:r>
          </w:p>
        </w:tc>
        <w:tc>
          <w:tcPr>
            <w:tcW w:w="1439" w:type="dxa"/>
          </w:tcPr>
          <w:p w14:paraId="673A5A85" w14:textId="77777777" w:rsidR="00AB798D" w:rsidRPr="00404228" w:rsidRDefault="00AB798D" w:rsidP="00404228">
            <w:pPr>
              <w:pStyle w:val="ListParagraph"/>
              <w:spacing w:line="360" w:lineRule="auto"/>
              <w:ind w:left="0"/>
              <w:jc w:val="both"/>
              <w:rPr>
                <w:b/>
                <w:sz w:val="20"/>
                <w:szCs w:val="20"/>
              </w:rPr>
            </w:pPr>
            <w:r w:rsidRPr="00404228">
              <w:rPr>
                <w:b/>
                <w:sz w:val="20"/>
                <w:szCs w:val="20"/>
              </w:rPr>
              <w:t>F2</w:t>
            </w:r>
          </w:p>
        </w:tc>
        <w:tc>
          <w:tcPr>
            <w:tcW w:w="1842" w:type="dxa"/>
          </w:tcPr>
          <w:p w14:paraId="44AF8FCF" w14:textId="77777777" w:rsidR="00AB798D" w:rsidRPr="00404228" w:rsidRDefault="00AB798D" w:rsidP="00404228">
            <w:pPr>
              <w:pStyle w:val="ListParagraph"/>
              <w:spacing w:line="360" w:lineRule="auto"/>
              <w:ind w:left="0"/>
              <w:jc w:val="both"/>
              <w:rPr>
                <w:sz w:val="20"/>
                <w:szCs w:val="20"/>
              </w:rPr>
            </w:pPr>
            <w:r w:rsidRPr="00404228">
              <w:rPr>
                <w:b/>
                <w:sz w:val="20"/>
                <w:szCs w:val="20"/>
              </w:rPr>
              <w:t xml:space="preserve">Colour: </w:t>
            </w:r>
            <w:r w:rsidRPr="00404228">
              <w:rPr>
                <w:sz w:val="20"/>
                <w:szCs w:val="20"/>
              </w:rPr>
              <w:t>Pale Brown</w:t>
            </w:r>
          </w:p>
          <w:p w14:paraId="1E2CDCD5" w14:textId="77777777" w:rsidR="00AB798D" w:rsidRPr="00404228" w:rsidRDefault="002A6AB3" w:rsidP="00404228">
            <w:pPr>
              <w:pStyle w:val="ListParagraph"/>
              <w:spacing w:line="360" w:lineRule="auto"/>
              <w:ind w:left="0"/>
              <w:jc w:val="both"/>
              <w:rPr>
                <w:sz w:val="20"/>
                <w:szCs w:val="20"/>
              </w:rPr>
            </w:pPr>
            <w:r w:rsidRPr="00404228">
              <w:rPr>
                <w:b/>
                <w:sz w:val="20"/>
                <w:szCs w:val="20"/>
              </w:rPr>
              <w:t>Odour</w:t>
            </w:r>
            <w:r w:rsidR="00AB798D" w:rsidRPr="00404228">
              <w:rPr>
                <w:b/>
                <w:sz w:val="20"/>
                <w:szCs w:val="20"/>
              </w:rPr>
              <w:t>:</w:t>
            </w:r>
            <w:r w:rsidRPr="00404228">
              <w:rPr>
                <w:b/>
                <w:sz w:val="20"/>
                <w:szCs w:val="20"/>
              </w:rPr>
              <w:t xml:space="preserve"> </w:t>
            </w:r>
            <w:r w:rsidRPr="00404228">
              <w:rPr>
                <w:sz w:val="20"/>
                <w:szCs w:val="20"/>
              </w:rPr>
              <w:t>Sweet, Honey like</w:t>
            </w:r>
          </w:p>
          <w:p w14:paraId="3A2088AF" w14:textId="77777777" w:rsidR="00AB798D" w:rsidRPr="00404228" w:rsidRDefault="00AB798D" w:rsidP="00404228">
            <w:pPr>
              <w:pStyle w:val="ListParagraph"/>
              <w:spacing w:line="360" w:lineRule="auto"/>
              <w:ind w:left="0"/>
              <w:jc w:val="both"/>
              <w:rPr>
                <w:b/>
                <w:sz w:val="20"/>
                <w:szCs w:val="20"/>
              </w:rPr>
            </w:pPr>
            <w:r w:rsidRPr="00404228">
              <w:rPr>
                <w:b/>
                <w:sz w:val="20"/>
                <w:szCs w:val="20"/>
              </w:rPr>
              <w:t>Taste:</w:t>
            </w:r>
            <w:r w:rsidRPr="00404228">
              <w:rPr>
                <w:sz w:val="20"/>
                <w:szCs w:val="20"/>
              </w:rPr>
              <w:t xml:space="preserve"> Sweet and Intense</w:t>
            </w:r>
          </w:p>
        </w:tc>
        <w:tc>
          <w:tcPr>
            <w:tcW w:w="1301" w:type="dxa"/>
          </w:tcPr>
          <w:p w14:paraId="0D2868FC" w14:textId="77777777" w:rsidR="00AB798D" w:rsidRPr="00404228" w:rsidRDefault="00AB798D" w:rsidP="00404228">
            <w:pPr>
              <w:pStyle w:val="ListParagraph"/>
              <w:spacing w:line="360" w:lineRule="auto"/>
              <w:ind w:left="0"/>
              <w:jc w:val="both"/>
              <w:rPr>
                <w:b/>
                <w:sz w:val="20"/>
                <w:szCs w:val="20"/>
              </w:rPr>
            </w:pPr>
          </w:p>
          <w:p w14:paraId="625042FE" w14:textId="77777777" w:rsidR="002A6AB3" w:rsidRPr="00404228" w:rsidRDefault="002A6AB3" w:rsidP="00404228">
            <w:pPr>
              <w:pStyle w:val="ListParagraph"/>
              <w:spacing w:line="360" w:lineRule="auto"/>
              <w:ind w:left="0"/>
              <w:jc w:val="both"/>
              <w:rPr>
                <w:b/>
                <w:sz w:val="20"/>
                <w:szCs w:val="20"/>
              </w:rPr>
            </w:pPr>
          </w:p>
          <w:p w14:paraId="3C26F3FF" w14:textId="77777777" w:rsidR="002A6AB3" w:rsidRPr="00404228" w:rsidRDefault="002A6AB3" w:rsidP="00404228">
            <w:pPr>
              <w:pStyle w:val="ListParagraph"/>
              <w:spacing w:line="360" w:lineRule="auto"/>
              <w:ind w:left="0"/>
              <w:jc w:val="both"/>
              <w:rPr>
                <w:sz w:val="20"/>
                <w:szCs w:val="20"/>
              </w:rPr>
            </w:pPr>
            <w:r w:rsidRPr="00404228">
              <w:rPr>
                <w:b/>
                <w:sz w:val="20"/>
                <w:szCs w:val="20"/>
              </w:rPr>
              <w:t xml:space="preserve">     </w:t>
            </w:r>
            <w:r w:rsidRPr="00404228">
              <w:rPr>
                <w:sz w:val="20"/>
                <w:szCs w:val="20"/>
              </w:rPr>
              <w:t>Good</w:t>
            </w:r>
          </w:p>
        </w:tc>
        <w:tc>
          <w:tcPr>
            <w:tcW w:w="1301" w:type="dxa"/>
          </w:tcPr>
          <w:p w14:paraId="3D6B62CA" w14:textId="77777777" w:rsidR="00AB798D" w:rsidRPr="00404228" w:rsidRDefault="00AB798D" w:rsidP="00404228">
            <w:pPr>
              <w:pStyle w:val="ListParagraph"/>
              <w:spacing w:line="360" w:lineRule="auto"/>
              <w:ind w:left="0"/>
              <w:jc w:val="both"/>
              <w:rPr>
                <w:b/>
                <w:sz w:val="20"/>
                <w:szCs w:val="20"/>
              </w:rPr>
            </w:pPr>
          </w:p>
          <w:p w14:paraId="5BB9C176" w14:textId="77777777" w:rsidR="002A6AB3" w:rsidRPr="00404228" w:rsidRDefault="002A6AB3" w:rsidP="00404228">
            <w:pPr>
              <w:pStyle w:val="ListParagraph"/>
              <w:spacing w:line="360" w:lineRule="auto"/>
              <w:ind w:left="0"/>
              <w:jc w:val="both"/>
              <w:rPr>
                <w:b/>
                <w:sz w:val="20"/>
                <w:szCs w:val="20"/>
              </w:rPr>
            </w:pPr>
          </w:p>
          <w:p w14:paraId="003FC328" w14:textId="77777777" w:rsidR="002A6AB3" w:rsidRPr="00404228" w:rsidRDefault="002A6AB3" w:rsidP="00404228">
            <w:pPr>
              <w:pStyle w:val="ListParagraph"/>
              <w:spacing w:line="360" w:lineRule="auto"/>
              <w:ind w:left="0"/>
              <w:jc w:val="both"/>
              <w:rPr>
                <w:sz w:val="20"/>
                <w:szCs w:val="20"/>
              </w:rPr>
            </w:pPr>
            <w:r w:rsidRPr="00404228">
              <w:rPr>
                <w:sz w:val="20"/>
                <w:szCs w:val="20"/>
              </w:rPr>
              <w:t>5.4</w:t>
            </w:r>
          </w:p>
        </w:tc>
        <w:tc>
          <w:tcPr>
            <w:tcW w:w="1301" w:type="dxa"/>
          </w:tcPr>
          <w:p w14:paraId="292E8F9A" w14:textId="77777777" w:rsidR="00AB798D" w:rsidRPr="00404228" w:rsidRDefault="00AB798D" w:rsidP="00404228">
            <w:pPr>
              <w:pStyle w:val="ListParagraph"/>
              <w:spacing w:line="360" w:lineRule="auto"/>
              <w:ind w:left="0"/>
              <w:jc w:val="both"/>
              <w:rPr>
                <w:b/>
                <w:sz w:val="20"/>
                <w:szCs w:val="20"/>
              </w:rPr>
            </w:pPr>
          </w:p>
          <w:p w14:paraId="7A47D804" w14:textId="77777777" w:rsidR="002A6AB3" w:rsidRPr="00404228" w:rsidRDefault="002A6AB3" w:rsidP="00404228">
            <w:pPr>
              <w:pStyle w:val="ListParagraph"/>
              <w:spacing w:line="360" w:lineRule="auto"/>
              <w:ind w:left="0"/>
              <w:jc w:val="both"/>
              <w:rPr>
                <w:b/>
                <w:sz w:val="20"/>
                <w:szCs w:val="20"/>
              </w:rPr>
            </w:pPr>
          </w:p>
          <w:p w14:paraId="31370E36" w14:textId="77777777" w:rsidR="002A6AB3" w:rsidRPr="00404228" w:rsidRDefault="002A6AB3" w:rsidP="00404228">
            <w:pPr>
              <w:pStyle w:val="ListParagraph"/>
              <w:spacing w:line="360" w:lineRule="auto"/>
              <w:ind w:left="0"/>
              <w:jc w:val="both"/>
              <w:rPr>
                <w:sz w:val="20"/>
                <w:szCs w:val="20"/>
              </w:rPr>
            </w:pPr>
            <w:r w:rsidRPr="00404228">
              <w:rPr>
                <w:sz w:val="20"/>
                <w:szCs w:val="20"/>
              </w:rPr>
              <w:t>1,50,785</w:t>
            </w:r>
          </w:p>
        </w:tc>
      </w:tr>
      <w:tr w:rsidR="00AB798D" w:rsidRPr="00404228" w14:paraId="5C2B5137" w14:textId="77777777" w:rsidTr="00AB798D">
        <w:tc>
          <w:tcPr>
            <w:tcW w:w="1338" w:type="dxa"/>
          </w:tcPr>
          <w:p w14:paraId="45CE4AAE" w14:textId="77777777" w:rsidR="00AB798D" w:rsidRPr="00404228" w:rsidRDefault="00AB798D" w:rsidP="00404228">
            <w:pPr>
              <w:pStyle w:val="ListParagraph"/>
              <w:spacing w:line="360" w:lineRule="auto"/>
              <w:ind w:left="0"/>
              <w:jc w:val="both"/>
              <w:rPr>
                <w:b/>
                <w:sz w:val="20"/>
                <w:szCs w:val="20"/>
              </w:rPr>
            </w:pPr>
            <w:r w:rsidRPr="00404228">
              <w:rPr>
                <w:b/>
                <w:sz w:val="20"/>
                <w:szCs w:val="20"/>
              </w:rPr>
              <w:t>3</w:t>
            </w:r>
          </w:p>
        </w:tc>
        <w:tc>
          <w:tcPr>
            <w:tcW w:w="1439" w:type="dxa"/>
          </w:tcPr>
          <w:p w14:paraId="1613D473" w14:textId="77777777" w:rsidR="00AB798D" w:rsidRPr="00404228" w:rsidRDefault="00AB798D" w:rsidP="00404228">
            <w:pPr>
              <w:pStyle w:val="ListParagraph"/>
              <w:spacing w:line="360" w:lineRule="auto"/>
              <w:ind w:left="0"/>
              <w:jc w:val="both"/>
              <w:rPr>
                <w:b/>
                <w:sz w:val="20"/>
                <w:szCs w:val="20"/>
              </w:rPr>
            </w:pPr>
            <w:r w:rsidRPr="00404228">
              <w:rPr>
                <w:b/>
                <w:sz w:val="20"/>
                <w:szCs w:val="20"/>
              </w:rPr>
              <w:t>F3</w:t>
            </w:r>
          </w:p>
        </w:tc>
        <w:tc>
          <w:tcPr>
            <w:tcW w:w="1842" w:type="dxa"/>
          </w:tcPr>
          <w:p w14:paraId="11C9EE16" w14:textId="77777777" w:rsidR="00AB798D" w:rsidRPr="00404228" w:rsidRDefault="00AB798D" w:rsidP="00404228">
            <w:pPr>
              <w:pStyle w:val="ListParagraph"/>
              <w:spacing w:line="360" w:lineRule="auto"/>
              <w:ind w:left="0"/>
              <w:jc w:val="both"/>
              <w:rPr>
                <w:sz w:val="20"/>
                <w:szCs w:val="20"/>
              </w:rPr>
            </w:pPr>
            <w:r w:rsidRPr="00404228">
              <w:rPr>
                <w:b/>
                <w:sz w:val="20"/>
                <w:szCs w:val="20"/>
              </w:rPr>
              <w:t>Colour:</w:t>
            </w:r>
            <w:r w:rsidRPr="00404228">
              <w:rPr>
                <w:sz w:val="20"/>
                <w:szCs w:val="20"/>
              </w:rPr>
              <w:t xml:space="preserve"> Pale Brown</w:t>
            </w:r>
          </w:p>
          <w:p w14:paraId="0ABF7F36" w14:textId="77777777" w:rsidR="00AB798D" w:rsidRPr="00404228" w:rsidRDefault="00AB798D" w:rsidP="00404228">
            <w:pPr>
              <w:pStyle w:val="ListParagraph"/>
              <w:spacing w:line="360" w:lineRule="auto"/>
              <w:ind w:left="0"/>
              <w:jc w:val="both"/>
              <w:rPr>
                <w:sz w:val="20"/>
                <w:szCs w:val="20"/>
              </w:rPr>
            </w:pPr>
            <w:r w:rsidRPr="00404228">
              <w:rPr>
                <w:b/>
                <w:sz w:val="20"/>
                <w:szCs w:val="20"/>
              </w:rPr>
              <w:t>Odour:</w:t>
            </w:r>
            <w:r w:rsidR="002A6AB3" w:rsidRPr="00404228">
              <w:rPr>
                <w:b/>
                <w:sz w:val="20"/>
                <w:szCs w:val="20"/>
              </w:rPr>
              <w:t xml:space="preserve"> </w:t>
            </w:r>
            <w:r w:rsidR="002A6AB3" w:rsidRPr="00404228">
              <w:rPr>
                <w:sz w:val="20"/>
                <w:szCs w:val="20"/>
              </w:rPr>
              <w:t>Sweet, Honey like</w:t>
            </w:r>
          </w:p>
          <w:p w14:paraId="6F7FFD73" w14:textId="77777777" w:rsidR="00AB798D" w:rsidRPr="00404228" w:rsidRDefault="00AB798D" w:rsidP="00404228">
            <w:pPr>
              <w:pStyle w:val="ListParagraph"/>
              <w:spacing w:line="360" w:lineRule="auto"/>
              <w:ind w:left="0"/>
              <w:jc w:val="both"/>
              <w:rPr>
                <w:b/>
                <w:sz w:val="20"/>
                <w:szCs w:val="20"/>
              </w:rPr>
            </w:pPr>
            <w:r w:rsidRPr="00404228">
              <w:rPr>
                <w:b/>
                <w:sz w:val="20"/>
                <w:szCs w:val="20"/>
              </w:rPr>
              <w:t>Taste:</w:t>
            </w:r>
            <w:r w:rsidRPr="00404228">
              <w:rPr>
                <w:sz w:val="20"/>
                <w:szCs w:val="20"/>
              </w:rPr>
              <w:t xml:space="preserve"> Sweet and Intense</w:t>
            </w:r>
          </w:p>
        </w:tc>
        <w:tc>
          <w:tcPr>
            <w:tcW w:w="1301" w:type="dxa"/>
          </w:tcPr>
          <w:p w14:paraId="1C2B25E2" w14:textId="77777777" w:rsidR="00AB798D" w:rsidRPr="00404228" w:rsidRDefault="00AB798D" w:rsidP="00404228">
            <w:pPr>
              <w:pStyle w:val="ListParagraph"/>
              <w:spacing w:line="360" w:lineRule="auto"/>
              <w:ind w:left="0"/>
              <w:jc w:val="both"/>
              <w:rPr>
                <w:b/>
                <w:sz w:val="20"/>
                <w:szCs w:val="20"/>
              </w:rPr>
            </w:pPr>
          </w:p>
          <w:p w14:paraId="3E590161" w14:textId="77777777" w:rsidR="002A6AB3" w:rsidRPr="00404228" w:rsidRDefault="002A6AB3" w:rsidP="00404228">
            <w:pPr>
              <w:pStyle w:val="ListParagraph"/>
              <w:spacing w:line="360" w:lineRule="auto"/>
              <w:ind w:left="0"/>
              <w:jc w:val="both"/>
              <w:rPr>
                <w:b/>
                <w:sz w:val="20"/>
                <w:szCs w:val="20"/>
              </w:rPr>
            </w:pPr>
          </w:p>
          <w:p w14:paraId="7796BB81" w14:textId="77777777" w:rsidR="002A6AB3" w:rsidRPr="00404228" w:rsidRDefault="002A6AB3" w:rsidP="00404228">
            <w:pPr>
              <w:pStyle w:val="ListParagraph"/>
              <w:spacing w:line="360" w:lineRule="auto"/>
              <w:ind w:left="0"/>
              <w:jc w:val="both"/>
              <w:rPr>
                <w:sz w:val="20"/>
                <w:szCs w:val="20"/>
              </w:rPr>
            </w:pPr>
            <w:r w:rsidRPr="00404228">
              <w:rPr>
                <w:sz w:val="20"/>
                <w:szCs w:val="20"/>
              </w:rPr>
              <w:t xml:space="preserve">       Good</w:t>
            </w:r>
          </w:p>
        </w:tc>
        <w:tc>
          <w:tcPr>
            <w:tcW w:w="1301" w:type="dxa"/>
          </w:tcPr>
          <w:p w14:paraId="6CA438D3" w14:textId="77777777" w:rsidR="00AB798D" w:rsidRPr="00404228" w:rsidRDefault="00AB798D" w:rsidP="00404228">
            <w:pPr>
              <w:pStyle w:val="ListParagraph"/>
              <w:spacing w:line="360" w:lineRule="auto"/>
              <w:ind w:left="0"/>
              <w:jc w:val="both"/>
              <w:rPr>
                <w:b/>
                <w:sz w:val="20"/>
                <w:szCs w:val="20"/>
              </w:rPr>
            </w:pPr>
          </w:p>
          <w:p w14:paraId="7324E552" w14:textId="77777777" w:rsidR="002A6AB3" w:rsidRPr="00404228" w:rsidRDefault="002A6AB3" w:rsidP="00404228">
            <w:pPr>
              <w:pStyle w:val="ListParagraph"/>
              <w:spacing w:line="360" w:lineRule="auto"/>
              <w:ind w:left="0"/>
              <w:jc w:val="both"/>
              <w:rPr>
                <w:b/>
                <w:sz w:val="20"/>
                <w:szCs w:val="20"/>
              </w:rPr>
            </w:pPr>
          </w:p>
          <w:p w14:paraId="697E5F91" w14:textId="77777777" w:rsidR="002A6AB3" w:rsidRPr="00404228" w:rsidRDefault="002A6AB3" w:rsidP="00404228">
            <w:pPr>
              <w:pStyle w:val="ListParagraph"/>
              <w:spacing w:line="360" w:lineRule="auto"/>
              <w:ind w:left="0"/>
              <w:jc w:val="both"/>
              <w:rPr>
                <w:sz w:val="20"/>
                <w:szCs w:val="20"/>
              </w:rPr>
            </w:pPr>
            <w:r w:rsidRPr="00404228">
              <w:rPr>
                <w:sz w:val="20"/>
                <w:szCs w:val="20"/>
              </w:rPr>
              <w:t>6.8</w:t>
            </w:r>
          </w:p>
        </w:tc>
        <w:tc>
          <w:tcPr>
            <w:tcW w:w="1301" w:type="dxa"/>
          </w:tcPr>
          <w:p w14:paraId="3025235B" w14:textId="77777777" w:rsidR="00AB798D" w:rsidRPr="00404228" w:rsidRDefault="00AB798D" w:rsidP="00404228">
            <w:pPr>
              <w:pStyle w:val="ListParagraph"/>
              <w:spacing w:line="360" w:lineRule="auto"/>
              <w:ind w:left="0"/>
              <w:jc w:val="both"/>
              <w:rPr>
                <w:b/>
                <w:sz w:val="20"/>
                <w:szCs w:val="20"/>
              </w:rPr>
            </w:pPr>
          </w:p>
          <w:p w14:paraId="1BCA2032" w14:textId="77777777" w:rsidR="002A6AB3" w:rsidRPr="00404228" w:rsidRDefault="002A6AB3" w:rsidP="00404228">
            <w:pPr>
              <w:pStyle w:val="ListParagraph"/>
              <w:spacing w:line="360" w:lineRule="auto"/>
              <w:ind w:left="0"/>
              <w:jc w:val="both"/>
              <w:rPr>
                <w:b/>
                <w:sz w:val="20"/>
                <w:szCs w:val="20"/>
              </w:rPr>
            </w:pPr>
          </w:p>
          <w:p w14:paraId="3441D23E" w14:textId="77777777" w:rsidR="002A6AB3" w:rsidRPr="00404228" w:rsidRDefault="002A6AB3" w:rsidP="00404228">
            <w:pPr>
              <w:pStyle w:val="ListParagraph"/>
              <w:spacing w:line="360" w:lineRule="auto"/>
              <w:ind w:left="0"/>
              <w:jc w:val="both"/>
              <w:rPr>
                <w:sz w:val="20"/>
                <w:szCs w:val="20"/>
              </w:rPr>
            </w:pPr>
            <w:r w:rsidRPr="00404228">
              <w:rPr>
                <w:sz w:val="20"/>
                <w:szCs w:val="20"/>
              </w:rPr>
              <w:t>1,52,876</w:t>
            </w:r>
          </w:p>
        </w:tc>
      </w:tr>
      <w:tr w:rsidR="00AB798D" w:rsidRPr="00404228" w14:paraId="28FAC308" w14:textId="77777777" w:rsidTr="00AB798D">
        <w:tc>
          <w:tcPr>
            <w:tcW w:w="1338" w:type="dxa"/>
          </w:tcPr>
          <w:p w14:paraId="04D789C5" w14:textId="77777777" w:rsidR="00AB798D" w:rsidRPr="00404228" w:rsidRDefault="00AB798D" w:rsidP="00404228">
            <w:pPr>
              <w:pStyle w:val="ListParagraph"/>
              <w:spacing w:line="360" w:lineRule="auto"/>
              <w:ind w:left="0"/>
              <w:jc w:val="both"/>
              <w:rPr>
                <w:b/>
                <w:sz w:val="20"/>
                <w:szCs w:val="20"/>
              </w:rPr>
            </w:pPr>
            <w:r w:rsidRPr="00404228">
              <w:rPr>
                <w:b/>
                <w:sz w:val="20"/>
                <w:szCs w:val="20"/>
              </w:rPr>
              <w:t>4</w:t>
            </w:r>
          </w:p>
        </w:tc>
        <w:tc>
          <w:tcPr>
            <w:tcW w:w="1439" w:type="dxa"/>
          </w:tcPr>
          <w:p w14:paraId="5BCCF56D" w14:textId="77777777" w:rsidR="00AB798D" w:rsidRPr="00404228" w:rsidRDefault="00AB798D" w:rsidP="00404228">
            <w:pPr>
              <w:pStyle w:val="ListParagraph"/>
              <w:spacing w:line="360" w:lineRule="auto"/>
              <w:ind w:left="0"/>
              <w:jc w:val="both"/>
              <w:rPr>
                <w:b/>
                <w:sz w:val="20"/>
                <w:szCs w:val="20"/>
              </w:rPr>
            </w:pPr>
            <w:r w:rsidRPr="00404228">
              <w:rPr>
                <w:b/>
                <w:sz w:val="20"/>
                <w:szCs w:val="20"/>
              </w:rPr>
              <w:t>F4</w:t>
            </w:r>
          </w:p>
        </w:tc>
        <w:tc>
          <w:tcPr>
            <w:tcW w:w="1842" w:type="dxa"/>
          </w:tcPr>
          <w:p w14:paraId="60F02C8A" w14:textId="77777777" w:rsidR="00AB798D" w:rsidRPr="00404228" w:rsidRDefault="00AB798D" w:rsidP="00404228">
            <w:pPr>
              <w:pStyle w:val="ListParagraph"/>
              <w:spacing w:line="360" w:lineRule="auto"/>
              <w:ind w:left="0"/>
              <w:jc w:val="both"/>
              <w:rPr>
                <w:sz w:val="20"/>
                <w:szCs w:val="20"/>
              </w:rPr>
            </w:pPr>
            <w:r w:rsidRPr="00404228">
              <w:rPr>
                <w:b/>
                <w:sz w:val="20"/>
                <w:szCs w:val="20"/>
              </w:rPr>
              <w:t>Colour:</w:t>
            </w:r>
            <w:r w:rsidRPr="00404228">
              <w:rPr>
                <w:sz w:val="20"/>
                <w:szCs w:val="20"/>
              </w:rPr>
              <w:t xml:space="preserve"> Pale Brown</w:t>
            </w:r>
          </w:p>
          <w:p w14:paraId="78E99115" w14:textId="77777777" w:rsidR="00AB798D" w:rsidRPr="00404228" w:rsidRDefault="00AB798D" w:rsidP="00404228">
            <w:pPr>
              <w:pStyle w:val="ListParagraph"/>
              <w:spacing w:line="360" w:lineRule="auto"/>
              <w:ind w:left="0"/>
              <w:jc w:val="both"/>
              <w:rPr>
                <w:sz w:val="20"/>
                <w:szCs w:val="20"/>
              </w:rPr>
            </w:pPr>
            <w:r w:rsidRPr="00404228">
              <w:rPr>
                <w:b/>
                <w:sz w:val="20"/>
                <w:szCs w:val="20"/>
              </w:rPr>
              <w:t>Odour:</w:t>
            </w:r>
            <w:r w:rsidR="002A6AB3" w:rsidRPr="00404228">
              <w:rPr>
                <w:b/>
                <w:sz w:val="20"/>
                <w:szCs w:val="20"/>
              </w:rPr>
              <w:t xml:space="preserve"> </w:t>
            </w:r>
            <w:r w:rsidR="002A6AB3" w:rsidRPr="00404228">
              <w:rPr>
                <w:sz w:val="20"/>
                <w:szCs w:val="20"/>
              </w:rPr>
              <w:t>Sweet, Honey like</w:t>
            </w:r>
            <w:r w:rsidRPr="00404228">
              <w:rPr>
                <w:sz w:val="20"/>
                <w:szCs w:val="20"/>
              </w:rPr>
              <w:t xml:space="preserve"> </w:t>
            </w:r>
          </w:p>
          <w:p w14:paraId="336FC27F" w14:textId="77777777" w:rsidR="00AB798D" w:rsidRPr="00404228" w:rsidRDefault="00AB798D" w:rsidP="00404228">
            <w:pPr>
              <w:pStyle w:val="ListParagraph"/>
              <w:spacing w:line="360" w:lineRule="auto"/>
              <w:ind w:left="0"/>
              <w:jc w:val="both"/>
              <w:rPr>
                <w:b/>
                <w:sz w:val="20"/>
                <w:szCs w:val="20"/>
              </w:rPr>
            </w:pPr>
            <w:r w:rsidRPr="00404228">
              <w:rPr>
                <w:b/>
                <w:sz w:val="20"/>
                <w:szCs w:val="20"/>
              </w:rPr>
              <w:t>Taste:</w:t>
            </w:r>
            <w:r w:rsidRPr="00404228">
              <w:rPr>
                <w:sz w:val="20"/>
                <w:szCs w:val="20"/>
              </w:rPr>
              <w:t xml:space="preserve"> Sweet and Intense</w:t>
            </w:r>
          </w:p>
        </w:tc>
        <w:tc>
          <w:tcPr>
            <w:tcW w:w="1301" w:type="dxa"/>
          </w:tcPr>
          <w:p w14:paraId="61856351" w14:textId="77777777" w:rsidR="00AB798D" w:rsidRPr="00404228" w:rsidRDefault="00AB798D" w:rsidP="00404228">
            <w:pPr>
              <w:pStyle w:val="ListParagraph"/>
              <w:spacing w:line="360" w:lineRule="auto"/>
              <w:ind w:left="0"/>
              <w:jc w:val="both"/>
              <w:rPr>
                <w:b/>
                <w:sz w:val="20"/>
                <w:szCs w:val="20"/>
              </w:rPr>
            </w:pPr>
          </w:p>
          <w:p w14:paraId="55400AD1" w14:textId="77777777" w:rsidR="002A6AB3" w:rsidRPr="00404228" w:rsidRDefault="002A6AB3" w:rsidP="00404228">
            <w:pPr>
              <w:pStyle w:val="ListParagraph"/>
              <w:spacing w:line="360" w:lineRule="auto"/>
              <w:ind w:left="0"/>
              <w:jc w:val="both"/>
              <w:rPr>
                <w:b/>
                <w:sz w:val="20"/>
                <w:szCs w:val="20"/>
              </w:rPr>
            </w:pPr>
          </w:p>
          <w:p w14:paraId="14EBDF73" w14:textId="77777777" w:rsidR="002A6AB3" w:rsidRPr="00404228" w:rsidRDefault="002A6AB3" w:rsidP="00404228">
            <w:pPr>
              <w:pStyle w:val="ListParagraph"/>
              <w:spacing w:line="360" w:lineRule="auto"/>
              <w:ind w:left="0"/>
              <w:jc w:val="both"/>
              <w:rPr>
                <w:b/>
                <w:sz w:val="20"/>
                <w:szCs w:val="20"/>
              </w:rPr>
            </w:pPr>
          </w:p>
          <w:p w14:paraId="37E80B5B" w14:textId="77777777" w:rsidR="002A6AB3" w:rsidRPr="00404228" w:rsidRDefault="002A6AB3" w:rsidP="00404228">
            <w:pPr>
              <w:pStyle w:val="ListParagraph"/>
              <w:spacing w:line="360" w:lineRule="auto"/>
              <w:ind w:left="0"/>
              <w:jc w:val="both"/>
              <w:rPr>
                <w:sz w:val="20"/>
                <w:szCs w:val="20"/>
              </w:rPr>
            </w:pPr>
            <w:r w:rsidRPr="00404228">
              <w:rPr>
                <w:b/>
                <w:sz w:val="20"/>
                <w:szCs w:val="20"/>
              </w:rPr>
              <w:t xml:space="preserve">     </w:t>
            </w:r>
            <w:r w:rsidRPr="00404228">
              <w:rPr>
                <w:sz w:val="20"/>
                <w:szCs w:val="20"/>
              </w:rPr>
              <w:t>Good</w:t>
            </w:r>
          </w:p>
          <w:p w14:paraId="5C086DF6" w14:textId="77777777" w:rsidR="002A6AB3" w:rsidRPr="00404228" w:rsidRDefault="002A6AB3" w:rsidP="00404228">
            <w:pPr>
              <w:pStyle w:val="ListParagraph"/>
              <w:spacing w:line="360" w:lineRule="auto"/>
              <w:ind w:left="0"/>
              <w:jc w:val="both"/>
              <w:rPr>
                <w:b/>
                <w:sz w:val="20"/>
                <w:szCs w:val="20"/>
              </w:rPr>
            </w:pPr>
          </w:p>
          <w:p w14:paraId="4A6F5048" w14:textId="77777777" w:rsidR="002A6AB3" w:rsidRPr="00404228" w:rsidRDefault="002A6AB3" w:rsidP="00404228">
            <w:pPr>
              <w:pStyle w:val="ListParagraph"/>
              <w:spacing w:line="360" w:lineRule="auto"/>
              <w:ind w:left="0"/>
              <w:jc w:val="both"/>
              <w:rPr>
                <w:sz w:val="20"/>
                <w:szCs w:val="20"/>
              </w:rPr>
            </w:pPr>
          </w:p>
        </w:tc>
        <w:tc>
          <w:tcPr>
            <w:tcW w:w="1301" w:type="dxa"/>
          </w:tcPr>
          <w:p w14:paraId="2B67B2CC" w14:textId="77777777" w:rsidR="00AB798D" w:rsidRPr="00404228" w:rsidRDefault="00AB798D" w:rsidP="00404228">
            <w:pPr>
              <w:pStyle w:val="ListParagraph"/>
              <w:spacing w:line="360" w:lineRule="auto"/>
              <w:ind w:left="0"/>
              <w:jc w:val="both"/>
              <w:rPr>
                <w:b/>
                <w:sz w:val="20"/>
                <w:szCs w:val="20"/>
              </w:rPr>
            </w:pPr>
          </w:p>
          <w:p w14:paraId="44431161" w14:textId="77777777" w:rsidR="002A6AB3" w:rsidRPr="00404228" w:rsidRDefault="002A6AB3" w:rsidP="00404228">
            <w:pPr>
              <w:pStyle w:val="ListParagraph"/>
              <w:spacing w:line="360" w:lineRule="auto"/>
              <w:ind w:left="0"/>
              <w:jc w:val="both"/>
              <w:rPr>
                <w:b/>
                <w:sz w:val="20"/>
                <w:szCs w:val="20"/>
              </w:rPr>
            </w:pPr>
          </w:p>
          <w:p w14:paraId="5BFE84D6" w14:textId="77777777" w:rsidR="002A6AB3" w:rsidRPr="00404228" w:rsidRDefault="002A6AB3" w:rsidP="00404228">
            <w:pPr>
              <w:pStyle w:val="ListParagraph"/>
              <w:spacing w:line="360" w:lineRule="auto"/>
              <w:ind w:left="0"/>
              <w:jc w:val="both"/>
              <w:rPr>
                <w:b/>
                <w:sz w:val="20"/>
                <w:szCs w:val="20"/>
              </w:rPr>
            </w:pPr>
          </w:p>
          <w:p w14:paraId="4E3AF456" w14:textId="77777777" w:rsidR="002A6AB3" w:rsidRPr="00404228" w:rsidRDefault="002A6AB3" w:rsidP="00404228">
            <w:pPr>
              <w:pStyle w:val="ListParagraph"/>
              <w:spacing w:line="360" w:lineRule="auto"/>
              <w:ind w:left="0"/>
              <w:jc w:val="both"/>
              <w:rPr>
                <w:sz w:val="20"/>
                <w:szCs w:val="20"/>
              </w:rPr>
            </w:pPr>
            <w:r w:rsidRPr="00404228">
              <w:rPr>
                <w:sz w:val="20"/>
                <w:szCs w:val="20"/>
              </w:rPr>
              <w:t>4.8</w:t>
            </w:r>
          </w:p>
        </w:tc>
        <w:tc>
          <w:tcPr>
            <w:tcW w:w="1301" w:type="dxa"/>
          </w:tcPr>
          <w:p w14:paraId="46BC64FA" w14:textId="77777777" w:rsidR="00AB798D" w:rsidRPr="00404228" w:rsidRDefault="00AB798D" w:rsidP="00404228">
            <w:pPr>
              <w:pStyle w:val="ListParagraph"/>
              <w:spacing w:line="360" w:lineRule="auto"/>
              <w:ind w:left="0"/>
              <w:jc w:val="both"/>
              <w:rPr>
                <w:b/>
                <w:sz w:val="20"/>
                <w:szCs w:val="20"/>
              </w:rPr>
            </w:pPr>
          </w:p>
          <w:p w14:paraId="447AAD93" w14:textId="77777777" w:rsidR="002A6AB3" w:rsidRPr="00404228" w:rsidRDefault="002A6AB3" w:rsidP="00404228">
            <w:pPr>
              <w:pStyle w:val="ListParagraph"/>
              <w:spacing w:line="360" w:lineRule="auto"/>
              <w:ind w:left="0"/>
              <w:jc w:val="both"/>
              <w:rPr>
                <w:b/>
                <w:sz w:val="20"/>
                <w:szCs w:val="20"/>
              </w:rPr>
            </w:pPr>
          </w:p>
          <w:p w14:paraId="3161C9AE" w14:textId="77777777" w:rsidR="002A6AB3" w:rsidRPr="00404228" w:rsidRDefault="002A6AB3" w:rsidP="00404228">
            <w:pPr>
              <w:pStyle w:val="ListParagraph"/>
              <w:spacing w:line="360" w:lineRule="auto"/>
              <w:ind w:left="0"/>
              <w:jc w:val="both"/>
              <w:rPr>
                <w:b/>
                <w:sz w:val="20"/>
                <w:szCs w:val="20"/>
              </w:rPr>
            </w:pPr>
          </w:p>
          <w:p w14:paraId="0F82D38F" w14:textId="77777777" w:rsidR="002A6AB3" w:rsidRPr="00404228" w:rsidRDefault="002A6AB3" w:rsidP="00404228">
            <w:pPr>
              <w:pStyle w:val="ListParagraph"/>
              <w:spacing w:line="360" w:lineRule="auto"/>
              <w:ind w:left="0"/>
              <w:jc w:val="both"/>
              <w:rPr>
                <w:sz w:val="20"/>
                <w:szCs w:val="20"/>
              </w:rPr>
            </w:pPr>
            <w:r w:rsidRPr="00404228">
              <w:rPr>
                <w:sz w:val="20"/>
                <w:szCs w:val="20"/>
              </w:rPr>
              <w:t>1,50,232</w:t>
            </w:r>
          </w:p>
        </w:tc>
      </w:tr>
    </w:tbl>
    <w:p w14:paraId="7008BF21" w14:textId="77777777" w:rsidR="00324401" w:rsidRPr="00404228" w:rsidRDefault="00324401" w:rsidP="00404228">
      <w:pPr>
        <w:spacing w:after="0" w:line="360" w:lineRule="auto"/>
        <w:jc w:val="both"/>
        <w:rPr>
          <w:sz w:val="20"/>
          <w:szCs w:val="20"/>
        </w:rPr>
      </w:pPr>
    </w:p>
    <w:p w14:paraId="19D41EBC" w14:textId="77777777" w:rsidR="00404228" w:rsidRPr="00404228" w:rsidRDefault="00324401" w:rsidP="00404228">
      <w:pPr>
        <w:pStyle w:val="ListParagraph"/>
        <w:spacing w:after="0" w:line="360" w:lineRule="auto"/>
        <w:jc w:val="both"/>
        <w:rPr>
          <w:b/>
          <w:sz w:val="20"/>
          <w:szCs w:val="20"/>
        </w:rPr>
      </w:pPr>
      <w:r w:rsidRPr="00404228">
        <w:rPr>
          <w:b/>
          <w:sz w:val="20"/>
          <w:szCs w:val="20"/>
        </w:rPr>
        <w:t xml:space="preserve">Conclusion:   </w:t>
      </w:r>
    </w:p>
    <w:p w14:paraId="1A99381F" w14:textId="79ABD9DA" w:rsidR="00324401" w:rsidRPr="00404228" w:rsidRDefault="00324401" w:rsidP="00404228">
      <w:pPr>
        <w:pStyle w:val="ListParagraph"/>
        <w:spacing w:after="0" w:line="360" w:lineRule="auto"/>
        <w:jc w:val="both"/>
        <w:rPr>
          <w:sz w:val="20"/>
          <w:szCs w:val="20"/>
        </w:rPr>
      </w:pPr>
      <w:r w:rsidRPr="00404228">
        <w:rPr>
          <w:b/>
          <w:sz w:val="20"/>
          <w:szCs w:val="20"/>
        </w:rPr>
        <w:t xml:space="preserve"> </w:t>
      </w:r>
      <w:r w:rsidR="007213D9" w:rsidRPr="00404228">
        <w:rPr>
          <w:sz w:val="20"/>
          <w:szCs w:val="20"/>
        </w:rPr>
        <w:t>Various herbal plants play a</w:t>
      </w:r>
      <w:r w:rsidR="00874448" w:rsidRPr="00404228">
        <w:rPr>
          <w:sz w:val="20"/>
          <w:szCs w:val="20"/>
        </w:rPr>
        <w:t xml:space="preserve">n important role in health care </w:t>
      </w:r>
      <w:r w:rsidR="007213D9" w:rsidRPr="00404228">
        <w:rPr>
          <w:sz w:val="20"/>
          <w:szCs w:val="20"/>
        </w:rPr>
        <w:t>practices. Stomach pain in children is seriou</w:t>
      </w:r>
      <w:r w:rsidR="00874448" w:rsidRPr="00404228">
        <w:rPr>
          <w:sz w:val="20"/>
          <w:szCs w:val="20"/>
        </w:rPr>
        <w:t>s if he or she has a high fever</w:t>
      </w:r>
      <w:r w:rsidR="007213D9" w:rsidRPr="00404228">
        <w:rPr>
          <w:sz w:val="20"/>
          <w:szCs w:val="20"/>
        </w:rPr>
        <w:t>, had diarrh</w:t>
      </w:r>
      <w:r w:rsidR="00DE47F0" w:rsidRPr="00404228">
        <w:rPr>
          <w:sz w:val="20"/>
          <w:szCs w:val="20"/>
        </w:rPr>
        <w:t>o</w:t>
      </w:r>
      <w:r w:rsidR="007213D9" w:rsidRPr="00404228">
        <w:rPr>
          <w:sz w:val="20"/>
          <w:szCs w:val="20"/>
        </w:rPr>
        <w:t>ea</w:t>
      </w:r>
      <w:r w:rsidR="00DE47F0" w:rsidRPr="00404228">
        <w:rPr>
          <w:sz w:val="20"/>
          <w:szCs w:val="20"/>
        </w:rPr>
        <w:t xml:space="preserve"> longer than 24 hours or vomiting longer than 24 hours. Flaxseed has many health benefits as well as rich of nutrients. Ginger is used as carminative agent to relive the pain in stomach and to coat its bitter taste honey is used as </w:t>
      </w:r>
      <w:r w:rsidR="00DE47F0" w:rsidRPr="00404228">
        <w:rPr>
          <w:sz w:val="20"/>
          <w:szCs w:val="20"/>
        </w:rPr>
        <w:lastRenderedPageBreak/>
        <w:t>sweetener and preservative because of its composition and chemical properties honey is suitable for long-term storage.</w:t>
      </w:r>
    </w:p>
    <w:p w14:paraId="50D16BF1" w14:textId="77777777" w:rsidR="00404228" w:rsidRPr="00404228" w:rsidRDefault="00404228" w:rsidP="00404228">
      <w:pPr>
        <w:pStyle w:val="ListParagraph"/>
        <w:spacing w:after="0" w:line="360" w:lineRule="auto"/>
        <w:jc w:val="both"/>
        <w:rPr>
          <w:sz w:val="20"/>
          <w:szCs w:val="20"/>
        </w:rPr>
      </w:pPr>
    </w:p>
    <w:p w14:paraId="4DF6FFA4" w14:textId="470A5596" w:rsidR="00AB6A4F" w:rsidRPr="00404228" w:rsidRDefault="00DE47F0" w:rsidP="00404228">
      <w:pPr>
        <w:pStyle w:val="ListParagraph"/>
        <w:spacing w:after="0" w:line="360" w:lineRule="auto"/>
        <w:jc w:val="both"/>
        <w:rPr>
          <w:b/>
          <w:sz w:val="20"/>
          <w:szCs w:val="20"/>
        </w:rPr>
      </w:pPr>
      <w:r w:rsidRPr="00404228">
        <w:rPr>
          <w:b/>
          <w:sz w:val="20"/>
          <w:szCs w:val="20"/>
        </w:rPr>
        <w:t>References:</w:t>
      </w:r>
    </w:p>
    <w:p w14:paraId="56EF8EBC" w14:textId="488F73F5" w:rsidR="00874448" w:rsidRPr="00404228" w:rsidRDefault="00AB6A4F" w:rsidP="00404228">
      <w:pPr>
        <w:pStyle w:val="ListParagraph"/>
        <w:numPr>
          <w:ilvl w:val="0"/>
          <w:numId w:val="12"/>
        </w:numPr>
        <w:spacing w:after="0" w:line="360" w:lineRule="auto"/>
        <w:jc w:val="both"/>
        <w:rPr>
          <w:sz w:val="18"/>
          <w:szCs w:val="18"/>
        </w:rPr>
      </w:pPr>
      <w:proofErr w:type="spellStart"/>
      <w:r w:rsidRPr="00404228">
        <w:rPr>
          <w:sz w:val="18"/>
          <w:szCs w:val="18"/>
        </w:rPr>
        <w:t>Daun</w:t>
      </w:r>
      <w:proofErr w:type="spellEnd"/>
      <w:r w:rsidRPr="00404228">
        <w:rPr>
          <w:sz w:val="18"/>
          <w:szCs w:val="18"/>
        </w:rPr>
        <w:t xml:space="preserve"> J.K., </w:t>
      </w:r>
      <w:proofErr w:type="spellStart"/>
      <w:r w:rsidRPr="00404228">
        <w:rPr>
          <w:sz w:val="18"/>
          <w:szCs w:val="18"/>
        </w:rPr>
        <w:t>Barthet</w:t>
      </w:r>
      <w:proofErr w:type="spellEnd"/>
      <w:r w:rsidRPr="00404228">
        <w:rPr>
          <w:sz w:val="18"/>
          <w:szCs w:val="18"/>
        </w:rPr>
        <w:t xml:space="preserve"> V</w:t>
      </w:r>
      <w:r w:rsidR="00874448" w:rsidRPr="00404228">
        <w:rPr>
          <w:sz w:val="18"/>
          <w:szCs w:val="18"/>
        </w:rPr>
        <w:t xml:space="preserve">.J., </w:t>
      </w:r>
      <w:proofErr w:type="spellStart"/>
      <w:r w:rsidR="00874448" w:rsidRPr="00404228">
        <w:rPr>
          <w:sz w:val="18"/>
          <w:szCs w:val="18"/>
        </w:rPr>
        <w:t>Chornick</w:t>
      </w:r>
      <w:proofErr w:type="spellEnd"/>
      <w:r w:rsidR="00874448" w:rsidRPr="00404228">
        <w:rPr>
          <w:sz w:val="18"/>
          <w:szCs w:val="18"/>
        </w:rPr>
        <w:t xml:space="preserve"> T.L. and </w:t>
      </w:r>
      <w:proofErr w:type="gramStart"/>
      <w:r w:rsidR="00874448" w:rsidRPr="00404228">
        <w:rPr>
          <w:sz w:val="18"/>
          <w:szCs w:val="18"/>
        </w:rPr>
        <w:t xml:space="preserve">D  </w:t>
      </w:r>
      <w:r w:rsidRPr="00404228">
        <w:rPr>
          <w:sz w:val="18"/>
          <w:szCs w:val="18"/>
        </w:rPr>
        <w:t>(</w:t>
      </w:r>
      <w:proofErr w:type="gramEnd"/>
      <w:r w:rsidRPr="00404228">
        <w:rPr>
          <w:sz w:val="18"/>
          <w:szCs w:val="18"/>
        </w:rPr>
        <w:t>2003). Structure, c</w:t>
      </w:r>
      <w:r w:rsidR="00874448" w:rsidRPr="00404228">
        <w:rPr>
          <w:sz w:val="18"/>
          <w:szCs w:val="18"/>
        </w:rPr>
        <w:t>omposition, and variety develop</w:t>
      </w:r>
      <w:r w:rsidRPr="00404228">
        <w:rPr>
          <w:sz w:val="18"/>
          <w:szCs w:val="18"/>
        </w:rPr>
        <w:t>ment of flaxseed. Fl</w:t>
      </w:r>
      <w:r w:rsidR="00874448" w:rsidRPr="00404228">
        <w:rPr>
          <w:sz w:val="18"/>
          <w:szCs w:val="18"/>
        </w:rPr>
        <w:t>axseed in human nutrition Thomp</w:t>
      </w:r>
      <w:r w:rsidRPr="00404228">
        <w:rPr>
          <w:sz w:val="18"/>
          <w:szCs w:val="18"/>
        </w:rPr>
        <w:t>son LU, Cunnane SC. 1-40.</w:t>
      </w:r>
    </w:p>
    <w:p w14:paraId="772521A9" w14:textId="1780E6F5" w:rsidR="00874448" w:rsidRPr="00404228" w:rsidRDefault="00AB6A4F" w:rsidP="00404228">
      <w:pPr>
        <w:pStyle w:val="ListParagraph"/>
        <w:numPr>
          <w:ilvl w:val="0"/>
          <w:numId w:val="12"/>
        </w:numPr>
        <w:spacing w:after="0" w:line="360" w:lineRule="auto"/>
        <w:jc w:val="both"/>
        <w:rPr>
          <w:sz w:val="18"/>
          <w:szCs w:val="18"/>
        </w:rPr>
      </w:pPr>
      <w:r w:rsidRPr="00404228">
        <w:rPr>
          <w:sz w:val="18"/>
          <w:szCs w:val="18"/>
        </w:rPr>
        <w:t xml:space="preserve">Singh K. K., Mridula D., Rehal J. and </w:t>
      </w:r>
      <w:proofErr w:type="spellStart"/>
      <w:r w:rsidRPr="00404228">
        <w:rPr>
          <w:sz w:val="18"/>
          <w:szCs w:val="18"/>
        </w:rPr>
        <w:t>Barnwal</w:t>
      </w:r>
      <w:proofErr w:type="spellEnd"/>
      <w:r w:rsidRPr="00404228">
        <w:rPr>
          <w:sz w:val="18"/>
          <w:szCs w:val="18"/>
        </w:rPr>
        <w:t xml:space="preserve"> P. (2011). Flaxseed: A Potential Source of Food, Feed and </w:t>
      </w:r>
      <w:proofErr w:type="spellStart"/>
      <w:r w:rsidRPr="00404228">
        <w:rPr>
          <w:sz w:val="18"/>
          <w:szCs w:val="18"/>
        </w:rPr>
        <w:t>Fiber</w:t>
      </w:r>
      <w:proofErr w:type="spellEnd"/>
      <w:r w:rsidRPr="00404228">
        <w:rPr>
          <w:sz w:val="18"/>
          <w:szCs w:val="18"/>
        </w:rPr>
        <w:t xml:space="preserve"> Critical Reviews in Food Science and </w:t>
      </w:r>
      <w:proofErr w:type="spellStart"/>
      <w:r w:rsidRPr="00404228">
        <w:rPr>
          <w:sz w:val="18"/>
          <w:szCs w:val="18"/>
        </w:rPr>
        <w:t>Nutri-tion</w:t>
      </w:r>
      <w:proofErr w:type="spellEnd"/>
      <w:r w:rsidRPr="00404228">
        <w:rPr>
          <w:sz w:val="18"/>
          <w:szCs w:val="18"/>
        </w:rPr>
        <w:t xml:space="preserve"> Volume 51, (3): 210-222</w:t>
      </w:r>
    </w:p>
    <w:p w14:paraId="3E4A3F4B" w14:textId="1A764F42" w:rsidR="00874448" w:rsidRPr="00404228" w:rsidRDefault="00AB6A4F" w:rsidP="00404228">
      <w:pPr>
        <w:pStyle w:val="ListParagraph"/>
        <w:numPr>
          <w:ilvl w:val="0"/>
          <w:numId w:val="12"/>
        </w:numPr>
        <w:spacing w:after="0" w:line="360" w:lineRule="auto"/>
        <w:jc w:val="both"/>
        <w:rPr>
          <w:sz w:val="18"/>
          <w:szCs w:val="18"/>
        </w:rPr>
      </w:pPr>
      <w:r w:rsidRPr="00404228">
        <w:rPr>
          <w:sz w:val="18"/>
          <w:szCs w:val="18"/>
        </w:rPr>
        <w:t>Laurence E. F. and Mike E. B.V. (2014). Flaxseed (Lin-</w:t>
      </w:r>
      <w:r w:rsidR="00874448" w:rsidRPr="00404228">
        <w:rPr>
          <w:sz w:val="18"/>
          <w:szCs w:val="18"/>
        </w:rPr>
        <w:t>s</w:t>
      </w:r>
      <w:r w:rsidRPr="00404228">
        <w:rPr>
          <w:sz w:val="18"/>
          <w:szCs w:val="18"/>
        </w:rPr>
        <w:t xml:space="preserve">eed) fibre – nutritional and culinary uses – a review. Food New Zealand. April/May. </w:t>
      </w:r>
    </w:p>
    <w:p w14:paraId="06B14C92" w14:textId="24DB7B86" w:rsidR="00874448" w:rsidRPr="00404228" w:rsidRDefault="00AB6A4F" w:rsidP="00404228">
      <w:pPr>
        <w:pStyle w:val="ListParagraph"/>
        <w:numPr>
          <w:ilvl w:val="0"/>
          <w:numId w:val="12"/>
        </w:numPr>
        <w:spacing w:after="0" w:line="360" w:lineRule="auto"/>
        <w:jc w:val="both"/>
        <w:rPr>
          <w:sz w:val="18"/>
          <w:szCs w:val="18"/>
        </w:rPr>
      </w:pPr>
      <w:r w:rsidRPr="00404228">
        <w:rPr>
          <w:sz w:val="18"/>
          <w:szCs w:val="18"/>
        </w:rPr>
        <w:t xml:space="preserve">Rodriguez-Leyva D., </w:t>
      </w:r>
      <w:proofErr w:type="spellStart"/>
      <w:r w:rsidRPr="00404228">
        <w:rPr>
          <w:sz w:val="18"/>
          <w:szCs w:val="18"/>
        </w:rPr>
        <w:t>Dupasquier</w:t>
      </w:r>
      <w:proofErr w:type="spellEnd"/>
      <w:r w:rsidRPr="00404228">
        <w:rPr>
          <w:sz w:val="18"/>
          <w:szCs w:val="18"/>
        </w:rPr>
        <w:t xml:space="preserve"> C., McCullough R. and Pierce G. (2010). The cardiovascular effects of flaxseed and its omega-3 fatty acid, alpha-linolenic acid. The Canadian Journal of Cardiology. Volume 26(9), 489-496.</w:t>
      </w:r>
    </w:p>
    <w:p w14:paraId="72A88D3E" w14:textId="464F7E8A" w:rsidR="00874448" w:rsidRPr="00404228" w:rsidRDefault="00AB6A4F" w:rsidP="00404228">
      <w:pPr>
        <w:pStyle w:val="ListParagraph"/>
        <w:numPr>
          <w:ilvl w:val="0"/>
          <w:numId w:val="12"/>
        </w:numPr>
        <w:spacing w:after="0" w:line="360" w:lineRule="auto"/>
        <w:jc w:val="both"/>
        <w:rPr>
          <w:sz w:val="18"/>
          <w:szCs w:val="18"/>
        </w:rPr>
      </w:pPr>
      <w:r w:rsidRPr="00404228">
        <w:rPr>
          <w:sz w:val="18"/>
          <w:szCs w:val="18"/>
        </w:rPr>
        <w:t xml:space="preserve">Harper C.R., Edwards </w:t>
      </w:r>
      <w:r w:rsidR="00874448" w:rsidRPr="00404228">
        <w:rPr>
          <w:sz w:val="18"/>
          <w:szCs w:val="18"/>
        </w:rPr>
        <w:t>M.J., DeFilippis A.P. and Jacob</w:t>
      </w:r>
      <w:r w:rsidRPr="00404228">
        <w:rPr>
          <w:sz w:val="18"/>
          <w:szCs w:val="18"/>
        </w:rPr>
        <w:t>son T.A</w:t>
      </w:r>
      <w:proofErr w:type="gramStart"/>
      <w:r w:rsidRPr="00404228">
        <w:rPr>
          <w:sz w:val="18"/>
          <w:szCs w:val="18"/>
        </w:rPr>
        <w:t>.(</w:t>
      </w:r>
      <w:proofErr w:type="gramEnd"/>
      <w:r w:rsidRPr="00404228">
        <w:rPr>
          <w:sz w:val="18"/>
          <w:szCs w:val="18"/>
        </w:rPr>
        <w:t xml:space="preserve">2006). Flaxseed oil increases the plasma concentrations of cardioprotective (n-3) fatty acids in humans. See comment in PubMed Commons below J </w:t>
      </w:r>
      <w:proofErr w:type="spellStart"/>
      <w:r w:rsidRPr="00404228">
        <w:rPr>
          <w:sz w:val="18"/>
          <w:szCs w:val="18"/>
        </w:rPr>
        <w:t>Nutr</w:t>
      </w:r>
      <w:proofErr w:type="spellEnd"/>
      <w:r w:rsidRPr="00404228">
        <w:rPr>
          <w:sz w:val="18"/>
          <w:szCs w:val="18"/>
        </w:rPr>
        <w:t xml:space="preserve">. </w:t>
      </w:r>
      <w:proofErr w:type="gramStart"/>
      <w:r w:rsidRPr="00404228">
        <w:rPr>
          <w:sz w:val="18"/>
          <w:szCs w:val="18"/>
        </w:rPr>
        <w:t>volume</w:t>
      </w:r>
      <w:proofErr w:type="gramEnd"/>
      <w:r w:rsidRPr="00404228">
        <w:rPr>
          <w:sz w:val="18"/>
          <w:szCs w:val="18"/>
        </w:rPr>
        <w:t xml:space="preserve"> 136: 83-87.</w:t>
      </w:r>
    </w:p>
    <w:p w14:paraId="382F5801" w14:textId="64CA0F33" w:rsidR="00874448" w:rsidRPr="00404228" w:rsidRDefault="00AB6A4F" w:rsidP="00404228">
      <w:pPr>
        <w:pStyle w:val="ListParagraph"/>
        <w:numPr>
          <w:ilvl w:val="0"/>
          <w:numId w:val="12"/>
        </w:numPr>
        <w:spacing w:after="0" w:line="360" w:lineRule="auto"/>
        <w:jc w:val="both"/>
        <w:rPr>
          <w:sz w:val="18"/>
          <w:szCs w:val="18"/>
        </w:rPr>
      </w:pPr>
      <w:proofErr w:type="spellStart"/>
      <w:r w:rsidRPr="00404228">
        <w:rPr>
          <w:sz w:val="18"/>
          <w:szCs w:val="18"/>
        </w:rPr>
        <w:t>Rabetafika</w:t>
      </w:r>
      <w:proofErr w:type="spellEnd"/>
      <w:r w:rsidRPr="00404228">
        <w:rPr>
          <w:sz w:val="18"/>
          <w:szCs w:val="18"/>
        </w:rPr>
        <w:t xml:space="preserve"> H.N., Van </w:t>
      </w:r>
      <w:proofErr w:type="spellStart"/>
      <w:r w:rsidR="00874448" w:rsidRPr="00404228">
        <w:rPr>
          <w:sz w:val="18"/>
          <w:szCs w:val="18"/>
        </w:rPr>
        <w:t>Remoortel</w:t>
      </w:r>
      <w:proofErr w:type="spellEnd"/>
      <w:r w:rsidR="00874448" w:rsidRPr="00404228">
        <w:rPr>
          <w:sz w:val="18"/>
          <w:szCs w:val="18"/>
        </w:rPr>
        <w:t xml:space="preserve"> V., </w:t>
      </w:r>
      <w:proofErr w:type="spellStart"/>
      <w:r w:rsidR="00874448" w:rsidRPr="00404228">
        <w:rPr>
          <w:sz w:val="18"/>
          <w:szCs w:val="18"/>
        </w:rPr>
        <w:t>Danthine</w:t>
      </w:r>
      <w:proofErr w:type="spellEnd"/>
      <w:r w:rsidR="00874448" w:rsidRPr="00404228">
        <w:rPr>
          <w:sz w:val="18"/>
          <w:szCs w:val="18"/>
        </w:rPr>
        <w:t xml:space="preserve"> S., </w:t>
      </w:r>
      <w:proofErr w:type="spellStart"/>
      <w:r w:rsidR="00874448" w:rsidRPr="00404228">
        <w:rPr>
          <w:sz w:val="18"/>
          <w:szCs w:val="18"/>
        </w:rPr>
        <w:t>Pa</w:t>
      </w:r>
      <w:r w:rsidRPr="00404228">
        <w:rPr>
          <w:sz w:val="18"/>
          <w:szCs w:val="18"/>
        </w:rPr>
        <w:t>quot</w:t>
      </w:r>
      <w:proofErr w:type="spellEnd"/>
      <w:r w:rsidRPr="00404228">
        <w:rPr>
          <w:sz w:val="18"/>
          <w:szCs w:val="18"/>
        </w:rPr>
        <w:t xml:space="preserve"> M., Blecker C</w:t>
      </w:r>
      <w:proofErr w:type="gramStart"/>
      <w:r w:rsidRPr="00404228">
        <w:rPr>
          <w:b/>
          <w:sz w:val="18"/>
          <w:szCs w:val="18"/>
          <w:u w:val="single"/>
        </w:rPr>
        <w:t>.</w:t>
      </w:r>
      <w:r w:rsidRPr="00404228">
        <w:rPr>
          <w:sz w:val="18"/>
          <w:szCs w:val="18"/>
        </w:rPr>
        <w:t>(</w:t>
      </w:r>
      <w:proofErr w:type="gramEnd"/>
      <w:r w:rsidRPr="00404228">
        <w:rPr>
          <w:sz w:val="18"/>
          <w:szCs w:val="18"/>
        </w:rPr>
        <w:t xml:space="preserve">2011). Flaxseed proteins: food uses and health benefits. Int. J. Food Sci. Technol. volume 46: 221-228. </w:t>
      </w:r>
    </w:p>
    <w:p w14:paraId="13795104" w14:textId="042EC870" w:rsidR="00874448" w:rsidRPr="00404228" w:rsidRDefault="00AB6A4F" w:rsidP="00404228">
      <w:pPr>
        <w:pStyle w:val="ListParagraph"/>
        <w:numPr>
          <w:ilvl w:val="0"/>
          <w:numId w:val="12"/>
        </w:numPr>
        <w:spacing w:after="0" w:line="360" w:lineRule="auto"/>
        <w:jc w:val="both"/>
        <w:rPr>
          <w:sz w:val="18"/>
          <w:szCs w:val="18"/>
        </w:rPr>
      </w:pPr>
      <w:r w:rsidRPr="00404228">
        <w:rPr>
          <w:sz w:val="18"/>
          <w:szCs w:val="18"/>
        </w:rPr>
        <w:t>Chung M.W.Y., Lei B.</w:t>
      </w:r>
      <w:r w:rsidR="00874448" w:rsidRPr="00404228">
        <w:rPr>
          <w:sz w:val="18"/>
          <w:szCs w:val="18"/>
        </w:rPr>
        <w:t xml:space="preserve"> and Li-Chan E.C.Y</w:t>
      </w:r>
      <w:proofErr w:type="gramStart"/>
      <w:r w:rsidR="00874448" w:rsidRPr="00404228">
        <w:rPr>
          <w:sz w:val="18"/>
          <w:szCs w:val="18"/>
        </w:rPr>
        <w:t>.(</w:t>
      </w:r>
      <w:proofErr w:type="gramEnd"/>
      <w:r w:rsidR="00874448" w:rsidRPr="00404228">
        <w:rPr>
          <w:sz w:val="18"/>
          <w:szCs w:val="18"/>
        </w:rPr>
        <w:t>2005) Isola</w:t>
      </w:r>
      <w:r w:rsidRPr="00404228">
        <w:rPr>
          <w:sz w:val="18"/>
          <w:szCs w:val="18"/>
        </w:rPr>
        <w:t>tion and structural characterization of t</w:t>
      </w:r>
      <w:r w:rsidR="00874448" w:rsidRPr="00404228">
        <w:rPr>
          <w:sz w:val="18"/>
          <w:szCs w:val="18"/>
        </w:rPr>
        <w:t>he major pro</w:t>
      </w:r>
      <w:r w:rsidRPr="00404228">
        <w:rPr>
          <w:sz w:val="18"/>
          <w:szCs w:val="18"/>
        </w:rPr>
        <w:t xml:space="preserve">tein fraction from </w:t>
      </w:r>
      <w:proofErr w:type="spellStart"/>
      <w:r w:rsidRPr="00404228">
        <w:rPr>
          <w:sz w:val="18"/>
          <w:szCs w:val="18"/>
        </w:rPr>
        <w:t>No</w:t>
      </w:r>
      <w:r w:rsidR="00874448" w:rsidRPr="00404228">
        <w:rPr>
          <w:sz w:val="18"/>
          <w:szCs w:val="18"/>
        </w:rPr>
        <w:t>rMar</w:t>
      </w:r>
      <w:proofErr w:type="spellEnd"/>
      <w:r w:rsidR="00874448" w:rsidRPr="00404228">
        <w:rPr>
          <w:sz w:val="18"/>
          <w:szCs w:val="18"/>
        </w:rPr>
        <w:t xml:space="preserve"> flaxseed (</w:t>
      </w:r>
      <w:proofErr w:type="spellStart"/>
      <w:r w:rsidR="00874448" w:rsidRPr="00404228">
        <w:rPr>
          <w:sz w:val="18"/>
          <w:szCs w:val="18"/>
        </w:rPr>
        <w:t>Linum</w:t>
      </w:r>
      <w:proofErr w:type="spellEnd"/>
      <w:r w:rsidR="00874448" w:rsidRPr="00404228">
        <w:rPr>
          <w:sz w:val="18"/>
          <w:szCs w:val="18"/>
        </w:rPr>
        <w:t xml:space="preserve"> </w:t>
      </w:r>
      <w:proofErr w:type="spellStart"/>
      <w:r w:rsidR="00874448" w:rsidRPr="00404228">
        <w:rPr>
          <w:sz w:val="18"/>
          <w:szCs w:val="18"/>
        </w:rPr>
        <w:t>usitatissi</w:t>
      </w:r>
      <w:r w:rsidRPr="00404228">
        <w:rPr>
          <w:sz w:val="18"/>
          <w:szCs w:val="18"/>
        </w:rPr>
        <w:t>mum</w:t>
      </w:r>
      <w:proofErr w:type="spellEnd"/>
      <w:r w:rsidRPr="00404228">
        <w:rPr>
          <w:sz w:val="18"/>
          <w:szCs w:val="18"/>
        </w:rPr>
        <w:t xml:space="preserve"> L.). Food Chem. 90: 271-279.</w:t>
      </w:r>
    </w:p>
    <w:p w14:paraId="57C1C7F9" w14:textId="6AAD1185" w:rsidR="00874448" w:rsidRPr="00404228" w:rsidRDefault="00AB6A4F" w:rsidP="00404228">
      <w:pPr>
        <w:pStyle w:val="ListParagraph"/>
        <w:numPr>
          <w:ilvl w:val="0"/>
          <w:numId w:val="12"/>
        </w:numPr>
        <w:spacing w:after="0" w:line="360" w:lineRule="auto"/>
        <w:jc w:val="both"/>
        <w:rPr>
          <w:sz w:val="18"/>
          <w:szCs w:val="18"/>
        </w:rPr>
      </w:pPr>
      <w:r w:rsidRPr="00404228">
        <w:rPr>
          <w:sz w:val="18"/>
          <w:szCs w:val="18"/>
        </w:rPr>
        <w:t>Health Canada. (2014). Summary of Health Canada’s</w:t>
      </w:r>
      <w:r w:rsidR="00874448" w:rsidRPr="00404228">
        <w:rPr>
          <w:sz w:val="18"/>
          <w:szCs w:val="18"/>
        </w:rPr>
        <w:t xml:space="preserve"> </w:t>
      </w:r>
      <w:r w:rsidRPr="00404228">
        <w:rPr>
          <w:sz w:val="18"/>
          <w:szCs w:val="18"/>
        </w:rPr>
        <w:t xml:space="preserve">assessment of a health claim about ground whole flaxseed and blood cholesterol lowering. </w:t>
      </w:r>
    </w:p>
    <w:p w14:paraId="5D7B6357" w14:textId="38F4579C" w:rsidR="00874448" w:rsidRPr="00404228" w:rsidRDefault="00AB6A4F" w:rsidP="00404228">
      <w:pPr>
        <w:pStyle w:val="ListParagraph"/>
        <w:numPr>
          <w:ilvl w:val="0"/>
          <w:numId w:val="12"/>
        </w:numPr>
        <w:spacing w:after="0" w:line="360" w:lineRule="auto"/>
        <w:jc w:val="both"/>
        <w:rPr>
          <w:sz w:val="18"/>
          <w:szCs w:val="18"/>
        </w:rPr>
      </w:pPr>
      <w:r w:rsidRPr="00404228">
        <w:rPr>
          <w:sz w:val="18"/>
          <w:szCs w:val="18"/>
        </w:rPr>
        <w:t xml:space="preserve">Cummings J. and Mann J. (2012). Carbohydrates. In J. Mann &amp; S. </w:t>
      </w:r>
      <w:proofErr w:type="spellStart"/>
      <w:r w:rsidRPr="00404228">
        <w:rPr>
          <w:sz w:val="18"/>
          <w:szCs w:val="18"/>
        </w:rPr>
        <w:t>Truswell</w:t>
      </w:r>
      <w:proofErr w:type="spellEnd"/>
      <w:r w:rsidRPr="00404228">
        <w:rPr>
          <w:sz w:val="18"/>
          <w:szCs w:val="18"/>
        </w:rPr>
        <w:t xml:space="preserve"> (</w:t>
      </w:r>
      <w:r w:rsidR="00874448" w:rsidRPr="00404228">
        <w:rPr>
          <w:sz w:val="18"/>
          <w:szCs w:val="18"/>
        </w:rPr>
        <w:t>Eds.) Essentials of human nutri</w:t>
      </w:r>
      <w:r w:rsidRPr="00404228">
        <w:rPr>
          <w:sz w:val="18"/>
          <w:szCs w:val="18"/>
        </w:rPr>
        <w:t xml:space="preserve">tion (4th </w:t>
      </w:r>
      <w:proofErr w:type="gramStart"/>
      <w:r w:rsidRPr="00404228">
        <w:rPr>
          <w:sz w:val="18"/>
          <w:szCs w:val="18"/>
        </w:rPr>
        <w:t>ed</w:t>
      </w:r>
      <w:proofErr w:type="gramEnd"/>
      <w:r w:rsidRPr="00404228">
        <w:rPr>
          <w:sz w:val="18"/>
          <w:szCs w:val="18"/>
        </w:rPr>
        <w:t>.). New York, NY: Oxford University Press. Cunnane, S., &amp; Thom</w:t>
      </w:r>
      <w:r w:rsidR="00874448" w:rsidRPr="00404228">
        <w:rPr>
          <w:sz w:val="18"/>
          <w:szCs w:val="18"/>
        </w:rPr>
        <w:t>pson, L. (1995). Flaxseed in hu</w:t>
      </w:r>
      <w:r w:rsidRPr="00404228">
        <w:rPr>
          <w:sz w:val="18"/>
          <w:szCs w:val="18"/>
        </w:rPr>
        <w:t>man nutrition. Champaign, IL: AOCS Press</w:t>
      </w:r>
    </w:p>
    <w:p w14:paraId="43E1AD7A" w14:textId="5B16F3B5" w:rsidR="00874448" w:rsidRPr="00404228" w:rsidRDefault="00AB6A4F" w:rsidP="00404228">
      <w:pPr>
        <w:pStyle w:val="ListParagraph"/>
        <w:numPr>
          <w:ilvl w:val="0"/>
          <w:numId w:val="12"/>
        </w:numPr>
        <w:spacing w:after="0" w:line="360" w:lineRule="auto"/>
        <w:jc w:val="both"/>
        <w:rPr>
          <w:sz w:val="18"/>
          <w:szCs w:val="18"/>
        </w:rPr>
      </w:pPr>
      <w:r w:rsidRPr="00404228">
        <w:rPr>
          <w:sz w:val="18"/>
          <w:szCs w:val="18"/>
        </w:rPr>
        <w:t xml:space="preserve">Singh, K., Mridula, D., Rehal, J. and </w:t>
      </w:r>
      <w:proofErr w:type="spellStart"/>
      <w:r w:rsidRPr="00404228">
        <w:rPr>
          <w:sz w:val="18"/>
          <w:szCs w:val="18"/>
        </w:rPr>
        <w:t>Barnwal</w:t>
      </w:r>
      <w:proofErr w:type="spellEnd"/>
      <w:r w:rsidRPr="00404228">
        <w:rPr>
          <w:sz w:val="18"/>
          <w:szCs w:val="18"/>
        </w:rPr>
        <w:t xml:space="preserve">, P. (2011). Flaxseed: a potential source of food, feed and </w:t>
      </w:r>
      <w:proofErr w:type="spellStart"/>
      <w:r w:rsidRPr="00404228">
        <w:rPr>
          <w:sz w:val="18"/>
          <w:szCs w:val="18"/>
        </w:rPr>
        <w:t>fiber</w:t>
      </w:r>
      <w:proofErr w:type="spellEnd"/>
      <w:r w:rsidRPr="00404228">
        <w:rPr>
          <w:sz w:val="18"/>
          <w:szCs w:val="18"/>
        </w:rPr>
        <w:t>. Critical Reviews in Food Science</w:t>
      </w:r>
      <w:r w:rsidR="00404228" w:rsidRPr="00404228">
        <w:rPr>
          <w:sz w:val="18"/>
          <w:szCs w:val="18"/>
        </w:rPr>
        <w:t xml:space="preserve"> and Nutrition, 51(3), 210-222.</w:t>
      </w:r>
    </w:p>
    <w:p w14:paraId="0FB16D12" w14:textId="4CB58470" w:rsidR="00874448" w:rsidRPr="00404228" w:rsidRDefault="00AB6A4F" w:rsidP="00404228">
      <w:pPr>
        <w:pStyle w:val="ListParagraph"/>
        <w:numPr>
          <w:ilvl w:val="0"/>
          <w:numId w:val="12"/>
        </w:numPr>
        <w:spacing w:after="0" w:line="360" w:lineRule="auto"/>
        <w:jc w:val="both"/>
        <w:rPr>
          <w:sz w:val="18"/>
          <w:szCs w:val="18"/>
        </w:rPr>
      </w:pPr>
      <w:r w:rsidRPr="00404228">
        <w:rPr>
          <w:sz w:val="18"/>
          <w:szCs w:val="18"/>
        </w:rPr>
        <w:t>Ho C., Cacace J. and Mazza G. (2007). Extraction of</w:t>
      </w:r>
      <w:r w:rsidR="00874448" w:rsidRPr="00404228">
        <w:rPr>
          <w:sz w:val="18"/>
          <w:szCs w:val="18"/>
        </w:rPr>
        <w:t xml:space="preserve"> </w:t>
      </w:r>
      <w:r w:rsidRPr="00404228">
        <w:rPr>
          <w:sz w:val="18"/>
          <w:szCs w:val="18"/>
        </w:rPr>
        <w:t>lignans, proteins and carbohydrates from flaxseed meal with pressurized low polarity water. LWT-Food Sci Technol. 40: 1637-1647.</w:t>
      </w:r>
    </w:p>
    <w:p w14:paraId="5CD2FFA4" w14:textId="528B08A9" w:rsidR="00874448" w:rsidRPr="00404228" w:rsidRDefault="00AB6A4F" w:rsidP="00404228">
      <w:pPr>
        <w:pStyle w:val="ListParagraph"/>
        <w:numPr>
          <w:ilvl w:val="0"/>
          <w:numId w:val="12"/>
        </w:numPr>
        <w:spacing w:after="0" w:line="360" w:lineRule="auto"/>
        <w:jc w:val="both"/>
        <w:rPr>
          <w:sz w:val="18"/>
          <w:szCs w:val="18"/>
        </w:rPr>
      </w:pPr>
      <w:r w:rsidRPr="00404228">
        <w:rPr>
          <w:sz w:val="18"/>
          <w:szCs w:val="18"/>
        </w:rPr>
        <w:t xml:space="preserve">Rubilar M., Gutierrez C., </w:t>
      </w:r>
      <w:proofErr w:type="spellStart"/>
      <w:r w:rsidRPr="00404228">
        <w:rPr>
          <w:sz w:val="18"/>
          <w:szCs w:val="18"/>
        </w:rPr>
        <w:t>Verdugo</w:t>
      </w:r>
      <w:proofErr w:type="spellEnd"/>
      <w:r w:rsidRPr="00404228">
        <w:rPr>
          <w:sz w:val="18"/>
          <w:szCs w:val="18"/>
        </w:rPr>
        <w:t xml:space="preserve"> M., Shene C. and </w:t>
      </w:r>
      <w:proofErr w:type="spellStart"/>
      <w:r w:rsidRPr="00404228">
        <w:rPr>
          <w:sz w:val="18"/>
          <w:szCs w:val="18"/>
        </w:rPr>
        <w:t>Sineiro</w:t>
      </w:r>
      <w:proofErr w:type="spellEnd"/>
      <w:r w:rsidRPr="00404228">
        <w:rPr>
          <w:sz w:val="18"/>
          <w:szCs w:val="18"/>
        </w:rPr>
        <w:t xml:space="preserve"> J</w:t>
      </w:r>
      <w:proofErr w:type="gramStart"/>
      <w:r w:rsidRPr="00404228">
        <w:rPr>
          <w:sz w:val="18"/>
          <w:szCs w:val="18"/>
        </w:rPr>
        <w:t>.(</w:t>
      </w:r>
      <w:proofErr w:type="gramEnd"/>
      <w:r w:rsidRPr="00404228">
        <w:rPr>
          <w:sz w:val="18"/>
          <w:szCs w:val="18"/>
        </w:rPr>
        <w:t>2010) Flaxseed as a</w:t>
      </w:r>
      <w:r w:rsidR="00C80DEB" w:rsidRPr="00404228">
        <w:rPr>
          <w:sz w:val="18"/>
          <w:szCs w:val="18"/>
        </w:rPr>
        <w:t xml:space="preserve"> source of functional I</w:t>
      </w:r>
      <w:r w:rsidR="00E4248C" w:rsidRPr="00404228">
        <w:rPr>
          <w:sz w:val="18"/>
          <w:szCs w:val="18"/>
        </w:rPr>
        <w:t xml:space="preserve">  </w:t>
      </w:r>
      <w:proofErr w:type="spellStart"/>
      <w:r w:rsidRPr="00404228">
        <w:rPr>
          <w:sz w:val="18"/>
          <w:szCs w:val="18"/>
        </w:rPr>
        <w:t>gredients</w:t>
      </w:r>
      <w:proofErr w:type="spellEnd"/>
      <w:r w:rsidRPr="00404228">
        <w:rPr>
          <w:sz w:val="18"/>
          <w:szCs w:val="18"/>
        </w:rPr>
        <w:t xml:space="preserve">. J Soil </w:t>
      </w:r>
      <w:proofErr w:type="spellStart"/>
      <w:r w:rsidRPr="00404228">
        <w:rPr>
          <w:sz w:val="18"/>
          <w:szCs w:val="18"/>
        </w:rPr>
        <w:t>Sci</w:t>
      </w:r>
      <w:proofErr w:type="spellEnd"/>
      <w:r w:rsidRPr="00404228">
        <w:rPr>
          <w:sz w:val="18"/>
          <w:szCs w:val="18"/>
        </w:rPr>
        <w:t xml:space="preserve"> Plant </w:t>
      </w:r>
      <w:proofErr w:type="spellStart"/>
      <w:r w:rsidRPr="00404228">
        <w:rPr>
          <w:sz w:val="18"/>
          <w:szCs w:val="18"/>
        </w:rPr>
        <w:t>Nutr</w:t>
      </w:r>
      <w:proofErr w:type="spellEnd"/>
      <w:r w:rsidRPr="00404228">
        <w:rPr>
          <w:sz w:val="18"/>
          <w:szCs w:val="18"/>
        </w:rPr>
        <w:t>. 10: 373-377.</w:t>
      </w:r>
    </w:p>
    <w:p w14:paraId="5C1E564A" w14:textId="37349123" w:rsidR="00874448" w:rsidRPr="00404228" w:rsidRDefault="00E4248C" w:rsidP="00404228">
      <w:pPr>
        <w:pStyle w:val="ListParagraph"/>
        <w:numPr>
          <w:ilvl w:val="0"/>
          <w:numId w:val="12"/>
        </w:numPr>
        <w:spacing w:after="0" w:line="360" w:lineRule="auto"/>
        <w:jc w:val="both"/>
        <w:rPr>
          <w:sz w:val="18"/>
          <w:szCs w:val="18"/>
        </w:rPr>
      </w:pPr>
      <w:r w:rsidRPr="00404228">
        <w:rPr>
          <w:sz w:val="18"/>
          <w:szCs w:val="18"/>
        </w:rPr>
        <w:t xml:space="preserve">MARTIN, </w:t>
      </w:r>
      <w:proofErr w:type="spellStart"/>
      <w:r w:rsidRPr="00404228">
        <w:rPr>
          <w:sz w:val="18"/>
          <w:szCs w:val="18"/>
        </w:rPr>
        <w:t>A.Physical</w:t>
      </w:r>
      <w:proofErr w:type="spellEnd"/>
      <w:r w:rsidRPr="00404228">
        <w:rPr>
          <w:sz w:val="18"/>
          <w:szCs w:val="18"/>
        </w:rPr>
        <w:t xml:space="preserve"> pharmacy, kinetic. First Indian</w:t>
      </w:r>
      <w:r w:rsidR="00874448" w:rsidRPr="00404228">
        <w:rPr>
          <w:sz w:val="18"/>
          <w:szCs w:val="18"/>
        </w:rPr>
        <w:t xml:space="preserve"> </w:t>
      </w:r>
      <w:r w:rsidRPr="00404228">
        <w:rPr>
          <w:sz w:val="18"/>
          <w:szCs w:val="18"/>
        </w:rPr>
        <w:t xml:space="preserve">Reprint. New </w:t>
      </w:r>
      <w:proofErr w:type="spellStart"/>
      <w:r w:rsidRPr="00404228">
        <w:rPr>
          <w:sz w:val="18"/>
          <w:szCs w:val="18"/>
        </w:rPr>
        <w:t>Dehli</w:t>
      </w:r>
      <w:proofErr w:type="spellEnd"/>
      <w:r w:rsidRPr="00404228">
        <w:rPr>
          <w:sz w:val="18"/>
          <w:szCs w:val="18"/>
        </w:rPr>
        <w:t>: B.I Waverly</w:t>
      </w:r>
      <w:proofErr w:type="gramStart"/>
      <w:r w:rsidRPr="00404228">
        <w:rPr>
          <w:sz w:val="18"/>
          <w:szCs w:val="18"/>
        </w:rPr>
        <w:t>,1994.WALKER</w:t>
      </w:r>
      <w:proofErr w:type="gramEnd"/>
      <w:r w:rsidRPr="00404228">
        <w:rPr>
          <w:sz w:val="18"/>
          <w:szCs w:val="18"/>
        </w:rPr>
        <w:t xml:space="preserve">, R.V.; SMITH, </w:t>
      </w:r>
      <w:proofErr w:type="spellStart"/>
      <w:r w:rsidRPr="00404228">
        <w:rPr>
          <w:sz w:val="18"/>
          <w:szCs w:val="18"/>
        </w:rPr>
        <w:t>E.W.The</w:t>
      </w:r>
      <w:proofErr w:type="spellEnd"/>
      <w:r w:rsidRPr="00404228">
        <w:rPr>
          <w:sz w:val="18"/>
          <w:szCs w:val="18"/>
        </w:rPr>
        <w:t xml:space="preserve"> role of percutaneous</w:t>
      </w:r>
      <w:r w:rsidR="00874448" w:rsidRPr="00404228">
        <w:rPr>
          <w:sz w:val="18"/>
          <w:szCs w:val="18"/>
        </w:rPr>
        <w:t xml:space="preserve"> </w:t>
      </w:r>
      <w:r w:rsidRPr="00404228">
        <w:rPr>
          <w:sz w:val="18"/>
          <w:szCs w:val="18"/>
        </w:rPr>
        <w:t xml:space="preserve">Penetration </w:t>
      </w:r>
      <w:proofErr w:type="spellStart"/>
      <w:r w:rsidRPr="00404228">
        <w:rPr>
          <w:sz w:val="18"/>
          <w:szCs w:val="18"/>
        </w:rPr>
        <w:t>inhancer</w:t>
      </w:r>
      <w:proofErr w:type="spellEnd"/>
      <w:r w:rsidRPr="00404228">
        <w:rPr>
          <w:sz w:val="18"/>
          <w:szCs w:val="18"/>
        </w:rPr>
        <w:t>. Adv. Drug Deliv. Rev. V.18</w:t>
      </w:r>
      <w:proofErr w:type="gramStart"/>
      <w:r w:rsidRPr="00404228">
        <w:rPr>
          <w:sz w:val="18"/>
          <w:szCs w:val="18"/>
        </w:rPr>
        <w:t>,n.3,p.295</w:t>
      </w:r>
      <w:proofErr w:type="gramEnd"/>
      <w:r w:rsidRPr="00404228">
        <w:rPr>
          <w:sz w:val="18"/>
          <w:szCs w:val="18"/>
        </w:rPr>
        <w:t>-301,1996.</w:t>
      </w:r>
    </w:p>
    <w:p w14:paraId="669320CE" w14:textId="5EB0A662" w:rsidR="0096682E" w:rsidRPr="00404228" w:rsidRDefault="0096682E" w:rsidP="00404228">
      <w:pPr>
        <w:pStyle w:val="ListParagraph"/>
        <w:numPr>
          <w:ilvl w:val="0"/>
          <w:numId w:val="12"/>
        </w:numPr>
        <w:spacing w:after="0" w:line="360" w:lineRule="auto"/>
        <w:jc w:val="both"/>
        <w:rPr>
          <w:sz w:val="18"/>
          <w:szCs w:val="18"/>
        </w:rPr>
      </w:pPr>
      <w:proofErr w:type="spellStart"/>
      <w:r w:rsidRPr="00404228">
        <w:rPr>
          <w:sz w:val="18"/>
          <w:szCs w:val="18"/>
        </w:rPr>
        <w:t>Sanz</w:t>
      </w:r>
      <w:proofErr w:type="spellEnd"/>
      <w:r w:rsidRPr="00404228">
        <w:rPr>
          <w:sz w:val="18"/>
          <w:szCs w:val="18"/>
        </w:rPr>
        <w:t xml:space="preserve"> ML, </w:t>
      </w:r>
      <w:proofErr w:type="spellStart"/>
      <w:r w:rsidRPr="00404228">
        <w:rPr>
          <w:sz w:val="18"/>
          <w:szCs w:val="18"/>
        </w:rPr>
        <w:t>Polemis</w:t>
      </w:r>
      <w:proofErr w:type="spellEnd"/>
      <w:r w:rsidRPr="00404228">
        <w:rPr>
          <w:sz w:val="18"/>
          <w:szCs w:val="18"/>
        </w:rPr>
        <w:t xml:space="preserve"> N, Morales V, </w:t>
      </w:r>
      <w:proofErr w:type="spellStart"/>
      <w:r w:rsidRPr="00404228">
        <w:rPr>
          <w:sz w:val="18"/>
          <w:szCs w:val="18"/>
        </w:rPr>
        <w:t>Corzo</w:t>
      </w:r>
      <w:proofErr w:type="spellEnd"/>
      <w:r w:rsidRPr="00404228">
        <w:rPr>
          <w:sz w:val="18"/>
          <w:szCs w:val="18"/>
        </w:rPr>
        <w:t xml:space="preserve"> N, </w:t>
      </w:r>
      <w:proofErr w:type="spellStart"/>
      <w:r w:rsidRPr="00404228">
        <w:rPr>
          <w:sz w:val="18"/>
          <w:szCs w:val="18"/>
        </w:rPr>
        <w:t>Drakoularakou</w:t>
      </w:r>
      <w:proofErr w:type="spellEnd"/>
      <w:r w:rsidRPr="00404228">
        <w:rPr>
          <w:sz w:val="18"/>
          <w:szCs w:val="18"/>
        </w:rPr>
        <w:t xml:space="preserve"> A, Gibson GR, Rastall RA. (2005). In vitro investigation into the potential prebiotic activity of honey oligosaccharides. Journal of Agricultural and Food Chemistry, 53, 2914–2921. 75. Salem, SN. (1981). Honey regimen in gastrointestinal </w:t>
      </w:r>
      <w:proofErr w:type="spellStart"/>
      <w:r w:rsidRPr="00404228">
        <w:rPr>
          <w:sz w:val="18"/>
          <w:szCs w:val="18"/>
        </w:rPr>
        <w:t>disor-ders</w:t>
      </w:r>
      <w:proofErr w:type="spellEnd"/>
      <w:r w:rsidRPr="00404228">
        <w:rPr>
          <w:sz w:val="18"/>
          <w:szCs w:val="18"/>
        </w:rPr>
        <w:t>.” Bulletin of Islamic Medicine, 1, 358–362.</w:t>
      </w:r>
    </w:p>
    <w:p w14:paraId="1B68863F" w14:textId="4A739678" w:rsidR="0096682E" w:rsidRPr="00404228" w:rsidRDefault="0096682E" w:rsidP="00404228">
      <w:pPr>
        <w:pStyle w:val="ListParagraph"/>
        <w:numPr>
          <w:ilvl w:val="0"/>
          <w:numId w:val="12"/>
        </w:numPr>
        <w:spacing w:after="0" w:line="360" w:lineRule="auto"/>
        <w:jc w:val="both"/>
        <w:rPr>
          <w:sz w:val="18"/>
          <w:szCs w:val="18"/>
        </w:rPr>
      </w:pPr>
      <w:r w:rsidRPr="00404228">
        <w:rPr>
          <w:sz w:val="18"/>
          <w:szCs w:val="18"/>
        </w:rPr>
        <w:t>Saxena S, Gautam S, Maru G, Kawle D, Sharma A. (2012). Sup-pression of error prone pathway is responsible for antimutagenic activity of honey. Food and Chemical T</w:t>
      </w:r>
      <w:r w:rsidR="00C80DEB" w:rsidRPr="00404228">
        <w:rPr>
          <w:sz w:val="18"/>
          <w:szCs w:val="18"/>
        </w:rPr>
        <w:t>oxicology, 50(3-4), 625–633</w:t>
      </w:r>
    </w:p>
    <w:p w14:paraId="13F2E313" w14:textId="77777777" w:rsidR="0096682E" w:rsidRPr="00404228" w:rsidRDefault="0096682E" w:rsidP="00404228">
      <w:pPr>
        <w:pStyle w:val="ListParagraph"/>
        <w:numPr>
          <w:ilvl w:val="0"/>
          <w:numId w:val="12"/>
        </w:numPr>
        <w:spacing w:after="0" w:line="360" w:lineRule="auto"/>
        <w:jc w:val="both"/>
        <w:rPr>
          <w:sz w:val="18"/>
          <w:szCs w:val="18"/>
        </w:rPr>
      </w:pPr>
      <w:proofErr w:type="spellStart"/>
      <w:r w:rsidRPr="00404228">
        <w:rPr>
          <w:sz w:val="18"/>
          <w:szCs w:val="18"/>
        </w:rPr>
        <w:t>Schley</w:t>
      </w:r>
      <w:proofErr w:type="spellEnd"/>
      <w:r w:rsidRPr="00404228">
        <w:rPr>
          <w:sz w:val="18"/>
          <w:szCs w:val="18"/>
        </w:rPr>
        <w:t xml:space="preserve"> PD, Field CJ. (2002). e immune-enhancing </w:t>
      </w:r>
      <w:proofErr w:type="spellStart"/>
      <w:r w:rsidRPr="00404228">
        <w:rPr>
          <w:sz w:val="18"/>
          <w:szCs w:val="18"/>
        </w:rPr>
        <w:t>eects</w:t>
      </w:r>
      <w:proofErr w:type="spellEnd"/>
      <w:r w:rsidRPr="00404228">
        <w:rPr>
          <w:sz w:val="18"/>
          <w:szCs w:val="18"/>
        </w:rPr>
        <w:t xml:space="preserve"> of dietary </w:t>
      </w:r>
      <w:proofErr w:type="spellStart"/>
      <w:r w:rsidRPr="00404228">
        <w:rPr>
          <w:sz w:val="18"/>
          <w:szCs w:val="18"/>
        </w:rPr>
        <w:t>bres</w:t>
      </w:r>
      <w:proofErr w:type="spellEnd"/>
      <w:r w:rsidRPr="00404228">
        <w:rPr>
          <w:sz w:val="18"/>
          <w:szCs w:val="18"/>
        </w:rPr>
        <w:t xml:space="preserve"> and prebiotics. e British Journal of Nutrition, 87(2), S221–S230.</w:t>
      </w:r>
    </w:p>
    <w:p w14:paraId="1A3CDAAA" w14:textId="3DFC48AF" w:rsidR="0096682E" w:rsidRPr="00404228" w:rsidRDefault="0096682E" w:rsidP="00404228">
      <w:pPr>
        <w:pStyle w:val="ListParagraph"/>
        <w:numPr>
          <w:ilvl w:val="0"/>
          <w:numId w:val="12"/>
        </w:numPr>
        <w:spacing w:after="0" w:line="360" w:lineRule="auto"/>
        <w:jc w:val="both"/>
        <w:rPr>
          <w:sz w:val="18"/>
          <w:szCs w:val="18"/>
        </w:rPr>
      </w:pPr>
      <w:proofErr w:type="spellStart"/>
      <w:r w:rsidRPr="00404228">
        <w:rPr>
          <w:sz w:val="18"/>
          <w:szCs w:val="18"/>
        </w:rPr>
        <w:t>Samarghandian</w:t>
      </w:r>
      <w:proofErr w:type="spellEnd"/>
      <w:r w:rsidRPr="00404228">
        <w:rPr>
          <w:sz w:val="18"/>
          <w:szCs w:val="18"/>
        </w:rPr>
        <w:t xml:space="preserve"> S, </w:t>
      </w:r>
      <w:proofErr w:type="spellStart"/>
      <w:r w:rsidRPr="00404228">
        <w:rPr>
          <w:sz w:val="18"/>
          <w:szCs w:val="18"/>
        </w:rPr>
        <w:t>Afshari</w:t>
      </w:r>
      <w:proofErr w:type="spellEnd"/>
      <w:r w:rsidRPr="00404228">
        <w:rPr>
          <w:sz w:val="18"/>
          <w:szCs w:val="18"/>
        </w:rPr>
        <w:t xml:space="preserve"> AT, Davoodi S. (2011). Honey in-duces apoptosis in renal cell carcinoma, </w:t>
      </w:r>
      <w:proofErr w:type="spellStart"/>
      <w:r w:rsidRPr="00404228">
        <w:rPr>
          <w:sz w:val="18"/>
          <w:szCs w:val="18"/>
        </w:rPr>
        <w:t>Pharmacognosy</w:t>
      </w:r>
      <w:proofErr w:type="spellEnd"/>
      <w:r w:rsidRPr="00404228">
        <w:rPr>
          <w:sz w:val="18"/>
          <w:szCs w:val="18"/>
        </w:rPr>
        <w:t xml:space="preserve"> </w:t>
      </w:r>
      <w:proofErr w:type="spellStart"/>
      <w:r w:rsidRPr="00404228">
        <w:rPr>
          <w:sz w:val="18"/>
          <w:szCs w:val="18"/>
        </w:rPr>
        <w:t>Maga-zine</w:t>
      </w:r>
      <w:proofErr w:type="spellEnd"/>
      <w:r w:rsidRPr="00404228">
        <w:rPr>
          <w:sz w:val="18"/>
          <w:szCs w:val="18"/>
        </w:rPr>
        <w:t>, 7(25), 46–52.</w:t>
      </w:r>
    </w:p>
    <w:p w14:paraId="4EB1BA19" w14:textId="38679105" w:rsidR="00C80DEB" w:rsidRPr="00404228" w:rsidRDefault="0096682E" w:rsidP="00404228">
      <w:pPr>
        <w:pStyle w:val="ListParagraph"/>
        <w:numPr>
          <w:ilvl w:val="0"/>
          <w:numId w:val="12"/>
        </w:numPr>
        <w:spacing w:after="0" w:line="360" w:lineRule="auto"/>
        <w:jc w:val="both"/>
        <w:rPr>
          <w:sz w:val="18"/>
          <w:szCs w:val="18"/>
        </w:rPr>
      </w:pPr>
      <w:r w:rsidRPr="00404228">
        <w:rPr>
          <w:sz w:val="18"/>
          <w:szCs w:val="18"/>
        </w:rPr>
        <w:lastRenderedPageBreak/>
        <w:t xml:space="preserve">Shishodia S, Majumdar S, Banerjee S, Aggarwal BB. (2003). </w:t>
      </w:r>
      <w:proofErr w:type="spellStart"/>
      <w:r w:rsidRPr="00404228">
        <w:rPr>
          <w:sz w:val="18"/>
          <w:szCs w:val="18"/>
        </w:rPr>
        <w:t>Ursolic</w:t>
      </w:r>
      <w:proofErr w:type="spellEnd"/>
      <w:r w:rsidRPr="00404228">
        <w:rPr>
          <w:sz w:val="18"/>
          <w:szCs w:val="18"/>
        </w:rPr>
        <w:t xml:space="preserve"> acid inhibits nuclear factor-B activation induced by carcinogenic agents through suppression of IBα kinase and p65 phosphorylation: correlation with down-regulation of </w:t>
      </w:r>
      <w:proofErr w:type="spellStart"/>
      <w:r w:rsidRPr="00404228">
        <w:rPr>
          <w:sz w:val="18"/>
          <w:szCs w:val="18"/>
        </w:rPr>
        <w:t>cycloo-xygenase</w:t>
      </w:r>
      <w:proofErr w:type="spellEnd"/>
      <w:r w:rsidRPr="00404228">
        <w:rPr>
          <w:sz w:val="18"/>
          <w:szCs w:val="18"/>
        </w:rPr>
        <w:t xml:space="preserve"> 2, matrix metalloproteinase 9, and cyclin D1. Cancer Research, 63(15), 4375–4383. 80. Siddiqui IR. (1970). e sugars of honey. Advances in Carbo-hydrate Chemistry, 25,285-309. </w:t>
      </w:r>
    </w:p>
    <w:p w14:paraId="2B8E8FEA" w14:textId="476C4C40" w:rsidR="00C80DEB" w:rsidRPr="00404228" w:rsidRDefault="0096682E" w:rsidP="00404228">
      <w:pPr>
        <w:pStyle w:val="ListParagraph"/>
        <w:numPr>
          <w:ilvl w:val="0"/>
          <w:numId w:val="12"/>
        </w:numPr>
        <w:spacing w:after="0" w:line="360" w:lineRule="auto"/>
        <w:jc w:val="both"/>
        <w:rPr>
          <w:sz w:val="18"/>
          <w:szCs w:val="18"/>
        </w:rPr>
      </w:pPr>
      <w:r w:rsidRPr="00404228">
        <w:rPr>
          <w:sz w:val="18"/>
          <w:szCs w:val="18"/>
        </w:rPr>
        <w:t xml:space="preserve">Simon A, Traynor K, Santos K, Blaser G, Bode U, Molan P. (2008). Medical honey for wound care - still the ‘Latest Resort’. </w:t>
      </w:r>
      <w:proofErr w:type="spellStart"/>
      <w:r w:rsidRPr="00404228">
        <w:rPr>
          <w:sz w:val="18"/>
          <w:szCs w:val="18"/>
        </w:rPr>
        <w:t>Ev-idence</w:t>
      </w:r>
      <w:proofErr w:type="spellEnd"/>
      <w:r w:rsidRPr="00404228">
        <w:rPr>
          <w:sz w:val="18"/>
          <w:szCs w:val="18"/>
        </w:rPr>
        <w:t>- Based Complementary and Alternative Medicine, 10</w:t>
      </w:r>
      <w:proofErr w:type="gramStart"/>
      <w:r w:rsidRPr="00404228">
        <w:rPr>
          <w:sz w:val="18"/>
          <w:szCs w:val="18"/>
        </w:rPr>
        <w:t>,1093114</w:t>
      </w:r>
      <w:proofErr w:type="gramEnd"/>
      <w:r w:rsidRPr="00404228">
        <w:rPr>
          <w:sz w:val="18"/>
          <w:szCs w:val="18"/>
        </w:rPr>
        <w:t xml:space="preserve">. </w:t>
      </w:r>
      <w:proofErr w:type="spellStart"/>
      <w:r w:rsidRPr="00404228">
        <w:rPr>
          <w:sz w:val="18"/>
          <w:szCs w:val="18"/>
        </w:rPr>
        <w:t>Langner</w:t>
      </w:r>
      <w:proofErr w:type="spellEnd"/>
      <w:r w:rsidRPr="00404228">
        <w:rPr>
          <w:sz w:val="18"/>
          <w:szCs w:val="18"/>
        </w:rPr>
        <w:t xml:space="preserve"> E, </w:t>
      </w:r>
      <w:proofErr w:type="spellStart"/>
      <w:r w:rsidRPr="00404228">
        <w:rPr>
          <w:sz w:val="18"/>
          <w:szCs w:val="18"/>
        </w:rPr>
        <w:t>Greifenberg</w:t>
      </w:r>
      <w:proofErr w:type="spellEnd"/>
      <w:r w:rsidRPr="00404228">
        <w:rPr>
          <w:sz w:val="18"/>
          <w:szCs w:val="18"/>
        </w:rPr>
        <w:t xml:space="preserve"> S, </w:t>
      </w:r>
      <w:proofErr w:type="spellStart"/>
      <w:r w:rsidRPr="00404228">
        <w:rPr>
          <w:sz w:val="18"/>
          <w:szCs w:val="18"/>
        </w:rPr>
        <w:t>Gruenwald</w:t>
      </w:r>
      <w:proofErr w:type="spellEnd"/>
      <w:r w:rsidRPr="00404228">
        <w:rPr>
          <w:sz w:val="18"/>
          <w:szCs w:val="18"/>
        </w:rPr>
        <w:t xml:space="preserve"> J. Ginger: History and use. Adv Ther. 1998</w:t>
      </w:r>
      <w:proofErr w:type="gramStart"/>
      <w:r w:rsidRPr="00404228">
        <w:rPr>
          <w:sz w:val="18"/>
          <w:szCs w:val="18"/>
        </w:rPr>
        <w:t>;15:25</w:t>
      </w:r>
      <w:proofErr w:type="gramEnd"/>
      <w:r w:rsidRPr="00404228">
        <w:rPr>
          <w:sz w:val="18"/>
          <w:szCs w:val="18"/>
        </w:rPr>
        <w:t>. [PubMed] [Google Scholar]</w:t>
      </w:r>
    </w:p>
    <w:p w14:paraId="37F5CBFE" w14:textId="714F4566" w:rsidR="00C80DEB" w:rsidRPr="00404228" w:rsidRDefault="0096682E" w:rsidP="00404228">
      <w:pPr>
        <w:pStyle w:val="ListParagraph"/>
        <w:numPr>
          <w:ilvl w:val="0"/>
          <w:numId w:val="12"/>
        </w:numPr>
        <w:spacing w:after="0" w:line="360" w:lineRule="auto"/>
        <w:jc w:val="both"/>
        <w:rPr>
          <w:sz w:val="18"/>
          <w:szCs w:val="18"/>
        </w:rPr>
      </w:pPr>
      <w:r w:rsidRPr="00404228">
        <w:rPr>
          <w:sz w:val="18"/>
          <w:szCs w:val="18"/>
        </w:rPr>
        <w:t xml:space="preserve">Srivastava KC. Aqueous extracts of onion, garlic and ginger inhibit platelet aggregation and alter arachidonic acid metabolism. Biomed </w:t>
      </w:r>
      <w:proofErr w:type="spellStart"/>
      <w:r w:rsidRPr="00404228">
        <w:rPr>
          <w:sz w:val="18"/>
          <w:szCs w:val="18"/>
        </w:rPr>
        <w:t>Biochim</w:t>
      </w:r>
      <w:proofErr w:type="spellEnd"/>
      <w:r w:rsidRPr="00404228">
        <w:rPr>
          <w:sz w:val="18"/>
          <w:szCs w:val="18"/>
        </w:rPr>
        <w:t xml:space="preserve"> </w:t>
      </w:r>
      <w:proofErr w:type="spellStart"/>
      <w:r w:rsidRPr="00404228">
        <w:rPr>
          <w:sz w:val="18"/>
          <w:szCs w:val="18"/>
        </w:rPr>
        <w:t>Acta</w:t>
      </w:r>
      <w:proofErr w:type="spellEnd"/>
      <w:r w:rsidRPr="00404228">
        <w:rPr>
          <w:sz w:val="18"/>
          <w:szCs w:val="18"/>
        </w:rPr>
        <w:t>. 1984</w:t>
      </w:r>
      <w:proofErr w:type="gramStart"/>
      <w:r w:rsidRPr="00404228">
        <w:rPr>
          <w:sz w:val="18"/>
          <w:szCs w:val="18"/>
        </w:rPr>
        <w:t>;43:S335</w:t>
      </w:r>
      <w:proofErr w:type="gramEnd"/>
      <w:r w:rsidRPr="00404228">
        <w:rPr>
          <w:sz w:val="18"/>
          <w:szCs w:val="18"/>
        </w:rPr>
        <w:t>–346. [PubMed] [Google Scholar</w:t>
      </w:r>
      <w:proofErr w:type="gramStart"/>
      <w:r w:rsidRPr="00404228">
        <w:rPr>
          <w:sz w:val="18"/>
          <w:szCs w:val="18"/>
        </w:rPr>
        <w:t>]</w:t>
      </w:r>
      <w:proofErr w:type="spellStart"/>
      <w:r w:rsidRPr="00404228">
        <w:rPr>
          <w:sz w:val="18"/>
          <w:szCs w:val="18"/>
        </w:rPr>
        <w:t>eidner</w:t>
      </w:r>
      <w:proofErr w:type="spellEnd"/>
      <w:proofErr w:type="gramEnd"/>
      <w:r w:rsidRPr="00404228">
        <w:rPr>
          <w:sz w:val="18"/>
          <w:szCs w:val="18"/>
        </w:rPr>
        <w:t xml:space="preserve"> MS, </w:t>
      </w:r>
      <w:proofErr w:type="spellStart"/>
      <w:r w:rsidRPr="00404228">
        <w:rPr>
          <w:sz w:val="18"/>
          <w:szCs w:val="18"/>
        </w:rPr>
        <w:t>Sigwart</w:t>
      </w:r>
      <w:proofErr w:type="spellEnd"/>
      <w:r w:rsidRPr="00404228">
        <w:rPr>
          <w:sz w:val="18"/>
          <w:szCs w:val="18"/>
        </w:rPr>
        <w:t xml:space="preserve"> K. Investigation of the teratogenic potential of a Zingiber officinale extract in the rat. </w:t>
      </w:r>
      <w:proofErr w:type="spellStart"/>
      <w:r w:rsidRPr="00404228">
        <w:rPr>
          <w:sz w:val="18"/>
          <w:szCs w:val="18"/>
        </w:rPr>
        <w:t>Reprod</w:t>
      </w:r>
      <w:proofErr w:type="spellEnd"/>
      <w:r w:rsidRPr="00404228">
        <w:rPr>
          <w:sz w:val="18"/>
          <w:szCs w:val="18"/>
        </w:rPr>
        <w:t xml:space="preserve"> </w:t>
      </w:r>
      <w:proofErr w:type="spellStart"/>
      <w:r w:rsidRPr="00404228">
        <w:rPr>
          <w:sz w:val="18"/>
          <w:szCs w:val="18"/>
        </w:rPr>
        <w:t>Toxicol</w:t>
      </w:r>
      <w:proofErr w:type="spellEnd"/>
      <w:r w:rsidRPr="00404228">
        <w:rPr>
          <w:sz w:val="18"/>
          <w:szCs w:val="18"/>
        </w:rPr>
        <w:t>. 2001</w:t>
      </w:r>
      <w:proofErr w:type="gramStart"/>
      <w:r w:rsidRPr="00404228">
        <w:rPr>
          <w:sz w:val="18"/>
          <w:szCs w:val="18"/>
        </w:rPr>
        <w:t>;15:75</w:t>
      </w:r>
      <w:proofErr w:type="gramEnd"/>
      <w:r w:rsidRPr="00404228">
        <w:rPr>
          <w:sz w:val="18"/>
          <w:szCs w:val="18"/>
        </w:rPr>
        <w:t>–80. [PubMed] [Google Scholar]</w:t>
      </w:r>
    </w:p>
    <w:p w14:paraId="6B9FA6DD" w14:textId="77777777" w:rsidR="00E4248C" w:rsidRPr="00404228" w:rsidRDefault="0096682E" w:rsidP="00404228">
      <w:pPr>
        <w:pStyle w:val="ListParagraph"/>
        <w:numPr>
          <w:ilvl w:val="0"/>
          <w:numId w:val="12"/>
        </w:numPr>
        <w:spacing w:after="0" w:line="360" w:lineRule="auto"/>
        <w:jc w:val="both"/>
        <w:rPr>
          <w:sz w:val="18"/>
          <w:szCs w:val="18"/>
        </w:rPr>
      </w:pPr>
      <w:r w:rsidRPr="00404228">
        <w:rPr>
          <w:sz w:val="18"/>
          <w:szCs w:val="18"/>
        </w:rPr>
        <w:t xml:space="preserve">Rong X, Peng G, Suzuki T, Yang Q, </w:t>
      </w:r>
      <w:proofErr w:type="spellStart"/>
      <w:r w:rsidRPr="00404228">
        <w:rPr>
          <w:sz w:val="18"/>
          <w:szCs w:val="18"/>
        </w:rPr>
        <w:t>Yamahara</w:t>
      </w:r>
      <w:proofErr w:type="spellEnd"/>
      <w:r w:rsidRPr="00404228">
        <w:rPr>
          <w:sz w:val="18"/>
          <w:szCs w:val="18"/>
        </w:rPr>
        <w:t xml:space="preserve"> J, Li Y. A 35-day gavage safety assessment of ginger in rats. </w:t>
      </w:r>
      <w:proofErr w:type="spellStart"/>
      <w:r w:rsidRPr="00404228">
        <w:rPr>
          <w:sz w:val="18"/>
          <w:szCs w:val="18"/>
        </w:rPr>
        <w:t>Regul</w:t>
      </w:r>
      <w:proofErr w:type="spellEnd"/>
      <w:r w:rsidRPr="00404228">
        <w:rPr>
          <w:sz w:val="18"/>
          <w:szCs w:val="18"/>
        </w:rPr>
        <w:t xml:space="preserve"> </w:t>
      </w:r>
      <w:proofErr w:type="spellStart"/>
      <w:r w:rsidRPr="00404228">
        <w:rPr>
          <w:sz w:val="18"/>
          <w:szCs w:val="18"/>
        </w:rPr>
        <w:t>Toxicol</w:t>
      </w:r>
      <w:proofErr w:type="spellEnd"/>
      <w:r w:rsidRPr="00404228">
        <w:rPr>
          <w:sz w:val="18"/>
          <w:szCs w:val="18"/>
        </w:rPr>
        <w:t xml:space="preserve"> </w:t>
      </w:r>
      <w:proofErr w:type="spellStart"/>
      <w:r w:rsidRPr="00404228">
        <w:rPr>
          <w:sz w:val="18"/>
          <w:szCs w:val="18"/>
        </w:rPr>
        <w:t>Pharmacol</w:t>
      </w:r>
      <w:proofErr w:type="spellEnd"/>
      <w:r w:rsidRPr="00404228">
        <w:rPr>
          <w:sz w:val="18"/>
          <w:szCs w:val="18"/>
        </w:rPr>
        <w:t>. 2009</w:t>
      </w:r>
      <w:proofErr w:type="gramStart"/>
      <w:r w:rsidRPr="00404228">
        <w:rPr>
          <w:sz w:val="18"/>
          <w:szCs w:val="18"/>
        </w:rPr>
        <w:t>;54:118</w:t>
      </w:r>
      <w:proofErr w:type="gramEnd"/>
      <w:r w:rsidRPr="00404228">
        <w:rPr>
          <w:sz w:val="18"/>
          <w:szCs w:val="18"/>
        </w:rPr>
        <w:t>–23. [PMC free article] [PubMed] [Google Scholar]</w:t>
      </w:r>
    </w:p>
    <w:p w14:paraId="66D15316" w14:textId="77777777" w:rsidR="00AB6A4F" w:rsidRPr="00C80DEB" w:rsidRDefault="00AB6A4F" w:rsidP="00C80DEB">
      <w:pPr>
        <w:rPr>
          <w:sz w:val="24"/>
          <w:szCs w:val="24"/>
        </w:rPr>
      </w:pPr>
    </w:p>
    <w:p w14:paraId="076D54ED" w14:textId="77777777" w:rsidR="00DE47F0" w:rsidRPr="00C80DEB" w:rsidRDefault="00DE47F0" w:rsidP="00DE47F0">
      <w:pPr>
        <w:rPr>
          <w:sz w:val="24"/>
          <w:szCs w:val="24"/>
        </w:rPr>
      </w:pPr>
    </w:p>
    <w:p w14:paraId="085FCB16" w14:textId="77777777" w:rsidR="00DE47F0" w:rsidRPr="00C80DEB" w:rsidRDefault="00DE47F0" w:rsidP="00DE47F0">
      <w:pPr>
        <w:rPr>
          <w:sz w:val="24"/>
          <w:szCs w:val="24"/>
        </w:rPr>
      </w:pPr>
    </w:p>
    <w:p w14:paraId="5DFECD4D" w14:textId="77777777" w:rsidR="00DE47F0" w:rsidRPr="00C80DEB" w:rsidRDefault="00DE47F0" w:rsidP="007213D9">
      <w:pPr>
        <w:pStyle w:val="ListParagraph"/>
        <w:rPr>
          <w:sz w:val="24"/>
          <w:szCs w:val="24"/>
        </w:rPr>
      </w:pPr>
    </w:p>
    <w:p w14:paraId="1316F9AA" w14:textId="77777777" w:rsidR="00DE47F0" w:rsidRPr="00C80DEB" w:rsidRDefault="00DE47F0" w:rsidP="007213D9">
      <w:pPr>
        <w:pStyle w:val="ListParagraph"/>
        <w:rPr>
          <w:sz w:val="24"/>
          <w:szCs w:val="24"/>
        </w:rPr>
      </w:pPr>
    </w:p>
    <w:sectPr w:rsidR="00DE47F0" w:rsidRPr="00C80DEB" w:rsidSect="00EC444F">
      <w:headerReference w:type="default" r:id="rId19"/>
      <w:footerReference w:type="default" r:id="rId20"/>
      <w:pgSz w:w="11906" w:h="16838"/>
      <w:pgMar w:top="1440" w:right="1440" w:bottom="1440" w:left="1440" w:header="708" w:footer="708" w:gutter="0"/>
      <w:pgNumType w:start="1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0B6E8" w14:textId="77777777" w:rsidR="001F4B0A" w:rsidRDefault="001F4B0A" w:rsidP="00BC44C2">
      <w:pPr>
        <w:spacing w:after="0" w:line="240" w:lineRule="auto"/>
      </w:pPr>
      <w:r>
        <w:separator/>
      </w:r>
    </w:p>
  </w:endnote>
  <w:endnote w:type="continuationSeparator" w:id="0">
    <w:p w14:paraId="2D8EA3BA" w14:textId="77777777" w:rsidR="001F4B0A" w:rsidRDefault="001F4B0A" w:rsidP="00BC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745413"/>
      <w:docPartObj>
        <w:docPartGallery w:val="Page Numbers (Bottom of Page)"/>
        <w:docPartUnique/>
      </w:docPartObj>
    </w:sdtPr>
    <w:sdtEndPr>
      <w:rPr>
        <w:noProof/>
      </w:rPr>
    </w:sdtEndPr>
    <w:sdtContent>
      <w:p w14:paraId="4FA68D09" w14:textId="3DD73DC6" w:rsidR="00EC444F" w:rsidRDefault="00EC444F">
        <w:pPr>
          <w:pStyle w:val="Footer"/>
          <w:jc w:val="right"/>
        </w:pPr>
        <w:r>
          <w:fldChar w:fldCharType="begin"/>
        </w:r>
        <w:r>
          <w:instrText xml:space="preserve"> PAGE   \* MERGEFORMAT </w:instrText>
        </w:r>
        <w:r>
          <w:fldChar w:fldCharType="separate"/>
        </w:r>
        <w:r>
          <w:rPr>
            <w:noProof/>
          </w:rPr>
          <w:t>178</w:t>
        </w:r>
        <w:r>
          <w:rPr>
            <w:noProof/>
          </w:rPr>
          <w:fldChar w:fldCharType="end"/>
        </w:r>
      </w:p>
    </w:sdtContent>
  </w:sdt>
  <w:p w14:paraId="0E2E5010" w14:textId="77777777" w:rsidR="00EC444F" w:rsidRPr="00170463" w:rsidRDefault="00EC444F" w:rsidP="00EC444F">
    <w:pPr>
      <w:pStyle w:val="Footer"/>
      <w:rPr>
        <w:rFonts w:ascii="Cambria" w:hAnsi="Cambria"/>
      </w:rPr>
    </w:pPr>
    <w:r w:rsidRPr="00170463">
      <w:rPr>
        <w:rFonts w:ascii="Cambria" w:hAnsi="Cambria"/>
        <w:sz w:val="20"/>
        <w:szCs w:val="20"/>
      </w:rPr>
      <w:t>www.ijbamr.com   P ISSN: 2250-284X, E ISSN: 2250-2858</w:t>
    </w:r>
  </w:p>
  <w:p w14:paraId="69F5043B" w14:textId="77777777" w:rsidR="00EC444F" w:rsidRDefault="00EC4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D925C" w14:textId="77777777" w:rsidR="001F4B0A" w:rsidRDefault="001F4B0A" w:rsidP="00BC44C2">
      <w:pPr>
        <w:spacing w:after="0" w:line="240" w:lineRule="auto"/>
      </w:pPr>
      <w:r>
        <w:separator/>
      </w:r>
    </w:p>
  </w:footnote>
  <w:footnote w:type="continuationSeparator" w:id="0">
    <w:p w14:paraId="76520BF9" w14:textId="77777777" w:rsidR="001F4B0A" w:rsidRDefault="001F4B0A" w:rsidP="00BC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8EE41" w14:textId="35200E91" w:rsidR="00EC444F" w:rsidRPr="00170463" w:rsidRDefault="00EC444F" w:rsidP="00EC444F">
    <w:pPr>
      <w:tabs>
        <w:tab w:val="center" w:pos="4513"/>
        <w:tab w:val="right" w:pos="9026"/>
      </w:tabs>
      <w:spacing w:after="0"/>
      <w:rPr>
        <w:rFonts w:ascii="Cambria" w:hAnsi="Cambria"/>
        <w:sz w:val="20"/>
        <w:szCs w:val="20"/>
      </w:rPr>
    </w:pPr>
    <w:r w:rsidRPr="00170463">
      <w:rPr>
        <w:rFonts w:ascii="Cambria" w:hAnsi="Cambria"/>
        <w:sz w:val="20"/>
        <w:szCs w:val="20"/>
      </w:rPr>
      <w:t>Indian Journal of Basic and Applied Medical Research; December 2021: Vol.-11, Issue- 1, P.</w:t>
    </w:r>
    <w:r>
      <w:rPr>
        <w:rFonts w:ascii="Cambria" w:hAnsi="Cambria"/>
        <w:sz w:val="20"/>
        <w:szCs w:val="20"/>
      </w:rPr>
      <w:t>172 - 178</w:t>
    </w:r>
    <w:r>
      <w:rPr>
        <w:rFonts w:ascii="Cambria" w:hAnsi="Cambria"/>
        <w:sz w:val="20"/>
        <w:szCs w:val="20"/>
      </w:rPr>
      <w:t xml:space="preserve"> </w:t>
    </w:r>
  </w:p>
  <w:p w14:paraId="5E99217E" w14:textId="13511730" w:rsidR="00EC444F" w:rsidRPr="00170463" w:rsidRDefault="00EC444F" w:rsidP="00EC444F">
    <w:pPr>
      <w:tabs>
        <w:tab w:val="center" w:pos="4513"/>
        <w:tab w:val="right" w:pos="9026"/>
      </w:tabs>
      <w:spacing w:after="0"/>
      <w:rPr>
        <w:rFonts w:ascii="Cambria" w:hAnsi="Cambria"/>
        <w:sz w:val="20"/>
        <w:szCs w:val="20"/>
      </w:rPr>
    </w:pPr>
    <w:r w:rsidRPr="00170463">
      <w:rPr>
        <w:rFonts w:ascii="Cambria" w:hAnsi="Cambria"/>
        <w:bCs/>
        <w:sz w:val="20"/>
        <w:szCs w:val="20"/>
      </w:rPr>
      <w:t xml:space="preserve">DOI: </w:t>
    </w:r>
    <w:r>
      <w:rPr>
        <w:rFonts w:ascii="Cambria" w:hAnsi="Cambria"/>
        <w:bCs/>
        <w:sz w:val="20"/>
        <w:szCs w:val="20"/>
      </w:rPr>
      <w:t>10.36848/IJBAMR/2020/30215.55690</w:t>
    </w:r>
  </w:p>
  <w:p w14:paraId="64A79A2B" w14:textId="77777777" w:rsidR="00EC444F" w:rsidRDefault="00EC4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023F"/>
    <w:multiLevelType w:val="hybridMultilevel"/>
    <w:tmpl w:val="D7D45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262726"/>
    <w:multiLevelType w:val="hybridMultilevel"/>
    <w:tmpl w:val="15A255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3F4FE1"/>
    <w:multiLevelType w:val="hybridMultilevel"/>
    <w:tmpl w:val="5C20C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18030B"/>
    <w:multiLevelType w:val="hybridMultilevel"/>
    <w:tmpl w:val="C8307886"/>
    <w:lvl w:ilvl="0" w:tplc="40090001">
      <w:start w:val="1"/>
      <w:numFmt w:val="bullet"/>
      <w:lvlText w:val=""/>
      <w:lvlJc w:val="left"/>
      <w:pPr>
        <w:ind w:left="2228" w:hanging="360"/>
      </w:pPr>
      <w:rPr>
        <w:rFonts w:ascii="Symbol" w:hAnsi="Symbol" w:hint="default"/>
      </w:rPr>
    </w:lvl>
    <w:lvl w:ilvl="1" w:tplc="40090003" w:tentative="1">
      <w:start w:val="1"/>
      <w:numFmt w:val="bullet"/>
      <w:lvlText w:val="o"/>
      <w:lvlJc w:val="left"/>
      <w:pPr>
        <w:ind w:left="2948" w:hanging="360"/>
      </w:pPr>
      <w:rPr>
        <w:rFonts w:ascii="Courier New" w:hAnsi="Courier New" w:cs="Courier New" w:hint="default"/>
      </w:rPr>
    </w:lvl>
    <w:lvl w:ilvl="2" w:tplc="40090005" w:tentative="1">
      <w:start w:val="1"/>
      <w:numFmt w:val="bullet"/>
      <w:lvlText w:val=""/>
      <w:lvlJc w:val="left"/>
      <w:pPr>
        <w:ind w:left="3668" w:hanging="360"/>
      </w:pPr>
      <w:rPr>
        <w:rFonts w:ascii="Wingdings" w:hAnsi="Wingdings" w:hint="default"/>
      </w:rPr>
    </w:lvl>
    <w:lvl w:ilvl="3" w:tplc="40090001" w:tentative="1">
      <w:start w:val="1"/>
      <w:numFmt w:val="bullet"/>
      <w:lvlText w:val=""/>
      <w:lvlJc w:val="left"/>
      <w:pPr>
        <w:ind w:left="4388" w:hanging="360"/>
      </w:pPr>
      <w:rPr>
        <w:rFonts w:ascii="Symbol" w:hAnsi="Symbol" w:hint="default"/>
      </w:rPr>
    </w:lvl>
    <w:lvl w:ilvl="4" w:tplc="40090003" w:tentative="1">
      <w:start w:val="1"/>
      <w:numFmt w:val="bullet"/>
      <w:lvlText w:val="o"/>
      <w:lvlJc w:val="left"/>
      <w:pPr>
        <w:ind w:left="5108" w:hanging="360"/>
      </w:pPr>
      <w:rPr>
        <w:rFonts w:ascii="Courier New" w:hAnsi="Courier New" w:cs="Courier New" w:hint="default"/>
      </w:rPr>
    </w:lvl>
    <w:lvl w:ilvl="5" w:tplc="40090005" w:tentative="1">
      <w:start w:val="1"/>
      <w:numFmt w:val="bullet"/>
      <w:lvlText w:val=""/>
      <w:lvlJc w:val="left"/>
      <w:pPr>
        <w:ind w:left="5828" w:hanging="360"/>
      </w:pPr>
      <w:rPr>
        <w:rFonts w:ascii="Wingdings" w:hAnsi="Wingdings" w:hint="default"/>
      </w:rPr>
    </w:lvl>
    <w:lvl w:ilvl="6" w:tplc="40090001" w:tentative="1">
      <w:start w:val="1"/>
      <w:numFmt w:val="bullet"/>
      <w:lvlText w:val=""/>
      <w:lvlJc w:val="left"/>
      <w:pPr>
        <w:ind w:left="6548" w:hanging="360"/>
      </w:pPr>
      <w:rPr>
        <w:rFonts w:ascii="Symbol" w:hAnsi="Symbol" w:hint="default"/>
      </w:rPr>
    </w:lvl>
    <w:lvl w:ilvl="7" w:tplc="40090003" w:tentative="1">
      <w:start w:val="1"/>
      <w:numFmt w:val="bullet"/>
      <w:lvlText w:val="o"/>
      <w:lvlJc w:val="left"/>
      <w:pPr>
        <w:ind w:left="7268" w:hanging="360"/>
      </w:pPr>
      <w:rPr>
        <w:rFonts w:ascii="Courier New" w:hAnsi="Courier New" w:cs="Courier New" w:hint="default"/>
      </w:rPr>
    </w:lvl>
    <w:lvl w:ilvl="8" w:tplc="40090005" w:tentative="1">
      <w:start w:val="1"/>
      <w:numFmt w:val="bullet"/>
      <w:lvlText w:val=""/>
      <w:lvlJc w:val="left"/>
      <w:pPr>
        <w:ind w:left="7988" w:hanging="360"/>
      </w:pPr>
      <w:rPr>
        <w:rFonts w:ascii="Wingdings" w:hAnsi="Wingdings" w:hint="default"/>
      </w:rPr>
    </w:lvl>
  </w:abstractNum>
  <w:abstractNum w:abstractNumId="4">
    <w:nsid w:val="1F775797"/>
    <w:multiLevelType w:val="hybridMultilevel"/>
    <w:tmpl w:val="07B647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901530A"/>
    <w:multiLevelType w:val="hybridMultilevel"/>
    <w:tmpl w:val="EA7C41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47EB4AC7"/>
    <w:multiLevelType w:val="hybridMultilevel"/>
    <w:tmpl w:val="C56423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55151CC"/>
    <w:multiLevelType w:val="hybridMultilevel"/>
    <w:tmpl w:val="6D4A10EA"/>
    <w:lvl w:ilvl="0" w:tplc="40090011">
      <w:start w:val="1"/>
      <w:numFmt w:val="decimal"/>
      <w:lvlText w:val="%1)"/>
      <w:lvlJc w:val="left"/>
      <w:pPr>
        <w:ind w:left="1508" w:hanging="360"/>
      </w:pPr>
    </w:lvl>
    <w:lvl w:ilvl="1" w:tplc="40090019" w:tentative="1">
      <w:start w:val="1"/>
      <w:numFmt w:val="lowerLetter"/>
      <w:lvlText w:val="%2."/>
      <w:lvlJc w:val="left"/>
      <w:pPr>
        <w:ind w:left="2228" w:hanging="360"/>
      </w:pPr>
    </w:lvl>
    <w:lvl w:ilvl="2" w:tplc="4009001B" w:tentative="1">
      <w:start w:val="1"/>
      <w:numFmt w:val="lowerRoman"/>
      <w:lvlText w:val="%3."/>
      <w:lvlJc w:val="right"/>
      <w:pPr>
        <w:ind w:left="2948" w:hanging="180"/>
      </w:pPr>
    </w:lvl>
    <w:lvl w:ilvl="3" w:tplc="4009000F" w:tentative="1">
      <w:start w:val="1"/>
      <w:numFmt w:val="decimal"/>
      <w:lvlText w:val="%4."/>
      <w:lvlJc w:val="left"/>
      <w:pPr>
        <w:ind w:left="3668" w:hanging="360"/>
      </w:pPr>
    </w:lvl>
    <w:lvl w:ilvl="4" w:tplc="40090019" w:tentative="1">
      <w:start w:val="1"/>
      <w:numFmt w:val="lowerLetter"/>
      <w:lvlText w:val="%5."/>
      <w:lvlJc w:val="left"/>
      <w:pPr>
        <w:ind w:left="4388" w:hanging="360"/>
      </w:pPr>
    </w:lvl>
    <w:lvl w:ilvl="5" w:tplc="4009001B" w:tentative="1">
      <w:start w:val="1"/>
      <w:numFmt w:val="lowerRoman"/>
      <w:lvlText w:val="%6."/>
      <w:lvlJc w:val="right"/>
      <w:pPr>
        <w:ind w:left="5108" w:hanging="180"/>
      </w:pPr>
    </w:lvl>
    <w:lvl w:ilvl="6" w:tplc="4009000F" w:tentative="1">
      <w:start w:val="1"/>
      <w:numFmt w:val="decimal"/>
      <w:lvlText w:val="%7."/>
      <w:lvlJc w:val="left"/>
      <w:pPr>
        <w:ind w:left="5828" w:hanging="360"/>
      </w:pPr>
    </w:lvl>
    <w:lvl w:ilvl="7" w:tplc="40090019" w:tentative="1">
      <w:start w:val="1"/>
      <w:numFmt w:val="lowerLetter"/>
      <w:lvlText w:val="%8."/>
      <w:lvlJc w:val="left"/>
      <w:pPr>
        <w:ind w:left="6548" w:hanging="360"/>
      </w:pPr>
    </w:lvl>
    <w:lvl w:ilvl="8" w:tplc="4009001B" w:tentative="1">
      <w:start w:val="1"/>
      <w:numFmt w:val="lowerRoman"/>
      <w:lvlText w:val="%9."/>
      <w:lvlJc w:val="right"/>
      <w:pPr>
        <w:ind w:left="7268" w:hanging="180"/>
      </w:pPr>
    </w:lvl>
  </w:abstractNum>
  <w:abstractNum w:abstractNumId="8">
    <w:nsid w:val="604213A0"/>
    <w:multiLevelType w:val="hybridMultilevel"/>
    <w:tmpl w:val="119045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4C07760"/>
    <w:multiLevelType w:val="hybridMultilevel"/>
    <w:tmpl w:val="C2E4201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65D14125"/>
    <w:multiLevelType w:val="hybridMultilevel"/>
    <w:tmpl w:val="C480FFA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73EA2849"/>
    <w:multiLevelType w:val="hybridMultilevel"/>
    <w:tmpl w:val="C270F0BC"/>
    <w:lvl w:ilvl="0" w:tplc="40090001">
      <w:start w:val="1"/>
      <w:numFmt w:val="bullet"/>
      <w:lvlText w:val=""/>
      <w:lvlJc w:val="left"/>
      <w:pPr>
        <w:ind w:left="2228" w:hanging="360"/>
      </w:pPr>
      <w:rPr>
        <w:rFonts w:ascii="Symbol" w:hAnsi="Symbol" w:hint="default"/>
      </w:rPr>
    </w:lvl>
    <w:lvl w:ilvl="1" w:tplc="40090003" w:tentative="1">
      <w:start w:val="1"/>
      <w:numFmt w:val="bullet"/>
      <w:lvlText w:val="o"/>
      <w:lvlJc w:val="left"/>
      <w:pPr>
        <w:ind w:left="2948" w:hanging="360"/>
      </w:pPr>
      <w:rPr>
        <w:rFonts w:ascii="Courier New" w:hAnsi="Courier New" w:cs="Courier New" w:hint="default"/>
      </w:rPr>
    </w:lvl>
    <w:lvl w:ilvl="2" w:tplc="40090005" w:tentative="1">
      <w:start w:val="1"/>
      <w:numFmt w:val="bullet"/>
      <w:lvlText w:val=""/>
      <w:lvlJc w:val="left"/>
      <w:pPr>
        <w:ind w:left="3668" w:hanging="360"/>
      </w:pPr>
      <w:rPr>
        <w:rFonts w:ascii="Wingdings" w:hAnsi="Wingdings" w:hint="default"/>
      </w:rPr>
    </w:lvl>
    <w:lvl w:ilvl="3" w:tplc="40090001" w:tentative="1">
      <w:start w:val="1"/>
      <w:numFmt w:val="bullet"/>
      <w:lvlText w:val=""/>
      <w:lvlJc w:val="left"/>
      <w:pPr>
        <w:ind w:left="4388" w:hanging="360"/>
      </w:pPr>
      <w:rPr>
        <w:rFonts w:ascii="Symbol" w:hAnsi="Symbol" w:hint="default"/>
      </w:rPr>
    </w:lvl>
    <w:lvl w:ilvl="4" w:tplc="40090003" w:tentative="1">
      <w:start w:val="1"/>
      <w:numFmt w:val="bullet"/>
      <w:lvlText w:val="o"/>
      <w:lvlJc w:val="left"/>
      <w:pPr>
        <w:ind w:left="5108" w:hanging="360"/>
      </w:pPr>
      <w:rPr>
        <w:rFonts w:ascii="Courier New" w:hAnsi="Courier New" w:cs="Courier New" w:hint="default"/>
      </w:rPr>
    </w:lvl>
    <w:lvl w:ilvl="5" w:tplc="40090005" w:tentative="1">
      <w:start w:val="1"/>
      <w:numFmt w:val="bullet"/>
      <w:lvlText w:val=""/>
      <w:lvlJc w:val="left"/>
      <w:pPr>
        <w:ind w:left="5828" w:hanging="360"/>
      </w:pPr>
      <w:rPr>
        <w:rFonts w:ascii="Wingdings" w:hAnsi="Wingdings" w:hint="default"/>
      </w:rPr>
    </w:lvl>
    <w:lvl w:ilvl="6" w:tplc="40090001" w:tentative="1">
      <w:start w:val="1"/>
      <w:numFmt w:val="bullet"/>
      <w:lvlText w:val=""/>
      <w:lvlJc w:val="left"/>
      <w:pPr>
        <w:ind w:left="6548" w:hanging="360"/>
      </w:pPr>
      <w:rPr>
        <w:rFonts w:ascii="Symbol" w:hAnsi="Symbol" w:hint="default"/>
      </w:rPr>
    </w:lvl>
    <w:lvl w:ilvl="7" w:tplc="40090003" w:tentative="1">
      <w:start w:val="1"/>
      <w:numFmt w:val="bullet"/>
      <w:lvlText w:val="o"/>
      <w:lvlJc w:val="left"/>
      <w:pPr>
        <w:ind w:left="7268" w:hanging="360"/>
      </w:pPr>
      <w:rPr>
        <w:rFonts w:ascii="Courier New" w:hAnsi="Courier New" w:cs="Courier New" w:hint="default"/>
      </w:rPr>
    </w:lvl>
    <w:lvl w:ilvl="8" w:tplc="40090005" w:tentative="1">
      <w:start w:val="1"/>
      <w:numFmt w:val="bullet"/>
      <w:lvlText w:val=""/>
      <w:lvlJc w:val="left"/>
      <w:pPr>
        <w:ind w:left="7988" w:hanging="360"/>
      </w:pPr>
      <w:rPr>
        <w:rFonts w:ascii="Wingdings" w:hAnsi="Wingdings" w:hint="default"/>
      </w:rPr>
    </w:lvl>
  </w:abstractNum>
  <w:num w:numId="1">
    <w:abstractNumId w:val="10"/>
  </w:num>
  <w:num w:numId="2">
    <w:abstractNumId w:val="9"/>
  </w:num>
  <w:num w:numId="3">
    <w:abstractNumId w:val="0"/>
  </w:num>
  <w:num w:numId="4">
    <w:abstractNumId w:val="4"/>
  </w:num>
  <w:num w:numId="5">
    <w:abstractNumId w:val="8"/>
  </w:num>
  <w:num w:numId="6">
    <w:abstractNumId w:val="6"/>
  </w:num>
  <w:num w:numId="7">
    <w:abstractNumId w:val="5"/>
  </w:num>
  <w:num w:numId="8">
    <w:abstractNumId w:val="7"/>
  </w:num>
  <w:num w:numId="9">
    <w:abstractNumId w:val="3"/>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C2"/>
    <w:rsid w:val="00031AF1"/>
    <w:rsid w:val="00042A8E"/>
    <w:rsid w:val="000949FF"/>
    <w:rsid w:val="001036A8"/>
    <w:rsid w:val="001136E8"/>
    <w:rsid w:val="00195868"/>
    <w:rsid w:val="001D3D91"/>
    <w:rsid w:val="001D74B5"/>
    <w:rsid w:val="001F4B0A"/>
    <w:rsid w:val="002A2C42"/>
    <w:rsid w:val="002A6AB3"/>
    <w:rsid w:val="00324401"/>
    <w:rsid w:val="003358A3"/>
    <w:rsid w:val="00363DF5"/>
    <w:rsid w:val="00383417"/>
    <w:rsid w:val="00404228"/>
    <w:rsid w:val="00431744"/>
    <w:rsid w:val="0047380E"/>
    <w:rsid w:val="00495C01"/>
    <w:rsid w:val="004E2D72"/>
    <w:rsid w:val="00571DC6"/>
    <w:rsid w:val="005F7F8C"/>
    <w:rsid w:val="00641BA7"/>
    <w:rsid w:val="00680245"/>
    <w:rsid w:val="007213D9"/>
    <w:rsid w:val="00733459"/>
    <w:rsid w:val="00754E31"/>
    <w:rsid w:val="0077780A"/>
    <w:rsid w:val="00874448"/>
    <w:rsid w:val="00916BE1"/>
    <w:rsid w:val="00927337"/>
    <w:rsid w:val="0096682E"/>
    <w:rsid w:val="0098166B"/>
    <w:rsid w:val="009A3CD2"/>
    <w:rsid w:val="00A14F3D"/>
    <w:rsid w:val="00A371D1"/>
    <w:rsid w:val="00A86979"/>
    <w:rsid w:val="00AB6A4F"/>
    <w:rsid w:val="00AB798D"/>
    <w:rsid w:val="00B40659"/>
    <w:rsid w:val="00B91678"/>
    <w:rsid w:val="00BB40DC"/>
    <w:rsid w:val="00BC44C2"/>
    <w:rsid w:val="00BD5AB7"/>
    <w:rsid w:val="00C24291"/>
    <w:rsid w:val="00C260E2"/>
    <w:rsid w:val="00C32B96"/>
    <w:rsid w:val="00C6584B"/>
    <w:rsid w:val="00C80DEB"/>
    <w:rsid w:val="00C901A5"/>
    <w:rsid w:val="00CB3121"/>
    <w:rsid w:val="00D11D55"/>
    <w:rsid w:val="00D97D76"/>
    <w:rsid w:val="00DA1E06"/>
    <w:rsid w:val="00DE47F0"/>
    <w:rsid w:val="00DF44E3"/>
    <w:rsid w:val="00E03BA2"/>
    <w:rsid w:val="00E4248C"/>
    <w:rsid w:val="00EC444F"/>
    <w:rsid w:val="00F25845"/>
    <w:rsid w:val="00F36EEA"/>
    <w:rsid w:val="00F52121"/>
    <w:rsid w:val="00F607AE"/>
    <w:rsid w:val="00F83DBE"/>
    <w:rsid w:val="00FA17B8"/>
    <w:rsid w:val="00FB2A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IN"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C2"/>
  </w:style>
  <w:style w:type="paragraph" w:styleId="Heading1">
    <w:name w:val="heading 1"/>
    <w:basedOn w:val="Normal"/>
    <w:next w:val="Normal"/>
    <w:link w:val="Heading1Char"/>
    <w:uiPriority w:val="9"/>
    <w:qFormat/>
    <w:rsid w:val="00BC44C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C44C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C44C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C44C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C44C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C44C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C44C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C44C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C44C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4C2"/>
    <w:rPr>
      <w:caps/>
      <w:color w:val="632423" w:themeColor="accent2" w:themeShade="80"/>
      <w:spacing w:val="20"/>
      <w:sz w:val="28"/>
      <w:szCs w:val="28"/>
    </w:rPr>
  </w:style>
  <w:style w:type="character" w:styleId="SubtleEmphasis">
    <w:name w:val="Subtle Emphasis"/>
    <w:uiPriority w:val="19"/>
    <w:qFormat/>
    <w:rsid w:val="00BC44C2"/>
    <w:rPr>
      <w:i/>
      <w:iCs/>
    </w:rPr>
  </w:style>
  <w:style w:type="paragraph" w:styleId="Title">
    <w:name w:val="Title"/>
    <w:basedOn w:val="Normal"/>
    <w:next w:val="Normal"/>
    <w:link w:val="TitleChar"/>
    <w:uiPriority w:val="10"/>
    <w:qFormat/>
    <w:rsid w:val="00BC44C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C44C2"/>
    <w:rPr>
      <w:caps/>
      <w:color w:val="632423" w:themeColor="accent2" w:themeShade="80"/>
      <w:spacing w:val="50"/>
      <w:sz w:val="44"/>
      <w:szCs w:val="44"/>
    </w:rPr>
  </w:style>
  <w:style w:type="character" w:styleId="Strong">
    <w:name w:val="Strong"/>
    <w:uiPriority w:val="22"/>
    <w:qFormat/>
    <w:rsid w:val="00BC44C2"/>
    <w:rPr>
      <w:b/>
      <w:bCs/>
      <w:color w:val="943634" w:themeColor="accent2" w:themeShade="BF"/>
      <w:spacing w:val="5"/>
    </w:rPr>
  </w:style>
  <w:style w:type="character" w:customStyle="1" w:styleId="Heading2Char">
    <w:name w:val="Heading 2 Char"/>
    <w:basedOn w:val="DefaultParagraphFont"/>
    <w:link w:val="Heading2"/>
    <w:uiPriority w:val="9"/>
    <w:semiHidden/>
    <w:rsid w:val="00BC44C2"/>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C44C2"/>
    <w:rPr>
      <w:caps/>
      <w:color w:val="622423" w:themeColor="accent2" w:themeShade="7F"/>
      <w:sz w:val="24"/>
      <w:szCs w:val="24"/>
    </w:rPr>
  </w:style>
  <w:style w:type="character" w:customStyle="1" w:styleId="Heading4Char">
    <w:name w:val="Heading 4 Char"/>
    <w:basedOn w:val="DefaultParagraphFont"/>
    <w:link w:val="Heading4"/>
    <w:uiPriority w:val="9"/>
    <w:semiHidden/>
    <w:rsid w:val="00BC44C2"/>
    <w:rPr>
      <w:caps/>
      <w:color w:val="622423" w:themeColor="accent2" w:themeShade="7F"/>
      <w:spacing w:val="10"/>
    </w:rPr>
  </w:style>
  <w:style w:type="character" w:customStyle="1" w:styleId="Heading5Char">
    <w:name w:val="Heading 5 Char"/>
    <w:basedOn w:val="DefaultParagraphFont"/>
    <w:link w:val="Heading5"/>
    <w:uiPriority w:val="9"/>
    <w:semiHidden/>
    <w:rsid w:val="00BC44C2"/>
    <w:rPr>
      <w:caps/>
      <w:color w:val="622423" w:themeColor="accent2" w:themeShade="7F"/>
      <w:spacing w:val="10"/>
    </w:rPr>
  </w:style>
  <w:style w:type="character" w:customStyle="1" w:styleId="Heading6Char">
    <w:name w:val="Heading 6 Char"/>
    <w:basedOn w:val="DefaultParagraphFont"/>
    <w:link w:val="Heading6"/>
    <w:uiPriority w:val="9"/>
    <w:semiHidden/>
    <w:rsid w:val="00BC44C2"/>
    <w:rPr>
      <w:caps/>
      <w:color w:val="943634" w:themeColor="accent2" w:themeShade="BF"/>
      <w:spacing w:val="10"/>
    </w:rPr>
  </w:style>
  <w:style w:type="character" w:customStyle="1" w:styleId="Heading7Char">
    <w:name w:val="Heading 7 Char"/>
    <w:basedOn w:val="DefaultParagraphFont"/>
    <w:link w:val="Heading7"/>
    <w:uiPriority w:val="9"/>
    <w:semiHidden/>
    <w:rsid w:val="00BC44C2"/>
    <w:rPr>
      <w:i/>
      <w:iCs/>
      <w:caps/>
      <w:color w:val="943634" w:themeColor="accent2" w:themeShade="BF"/>
      <w:spacing w:val="10"/>
    </w:rPr>
  </w:style>
  <w:style w:type="character" w:customStyle="1" w:styleId="Heading8Char">
    <w:name w:val="Heading 8 Char"/>
    <w:basedOn w:val="DefaultParagraphFont"/>
    <w:link w:val="Heading8"/>
    <w:uiPriority w:val="9"/>
    <w:semiHidden/>
    <w:rsid w:val="00BC44C2"/>
    <w:rPr>
      <w:caps/>
      <w:spacing w:val="10"/>
      <w:sz w:val="20"/>
      <w:szCs w:val="20"/>
    </w:rPr>
  </w:style>
  <w:style w:type="character" w:customStyle="1" w:styleId="Heading9Char">
    <w:name w:val="Heading 9 Char"/>
    <w:basedOn w:val="DefaultParagraphFont"/>
    <w:link w:val="Heading9"/>
    <w:uiPriority w:val="9"/>
    <w:semiHidden/>
    <w:rsid w:val="00BC44C2"/>
    <w:rPr>
      <w:i/>
      <w:iCs/>
      <w:caps/>
      <w:spacing w:val="10"/>
      <w:sz w:val="20"/>
      <w:szCs w:val="20"/>
    </w:rPr>
  </w:style>
  <w:style w:type="paragraph" w:styleId="Caption">
    <w:name w:val="caption"/>
    <w:basedOn w:val="Normal"/>
    <w:next w:val="Normal"/>
    <w:uiPriority w:val="35"/>
    <w:semiHidden/>
    <w:unhideWhenUsed/>
    <w:qFormat/>
    <w:rsid w:val="00BC44C2"/>
    <w:rPr>
      <w:caps/>
      <w:spacing w:val="10"/>
      <w:sz w:val="18"/>
      <w:szCs w:val="18"/>
    </w:rPr>
  </w:style>
  <w:style w:type="paragraph" w:styleId="Subtitle">
    <w:name w:val="Subtitle"/>
    <w:basedOn w:val="Normal"/>
    <w:next w:val="Normal"/>
    <w:link w:val="SubtitleChar"/>
    <w:uiPriority w:val="11"/>
    <w:qFormat/>
    <w:rsid w:val="00BC44C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C44C2"/>
    <w:rPr>
      <w:caps/>
      <w:spacing w:val="20"/>
      <w:sz w:val="18"/>
      <w:szCs w:val="18"/>
    </w:rPr>
  </w:style>
  <w:style w:type="character" w:styleId="Emphasis">
    <w:name w:val="Emphasis"/>
    <w:uiPriority w:val="20"/>
    <w:qFormat/>
    <w:rsid w:val="00BC44C2"/>
    <w:rPr>
      <w:caps/>
      <w:spacing w:val="5"/>
      <w:sz w:val="20"/>
      <w:szCs w:val="20"/>
    </w:rPr>
  </w:style>
  <w:style w:type="paragraph" w:styleId="NoSpacing">
    <w:name w:val="No Spacing"/>
    <w:basedOn w:val="Normal"/>
    <w:link w:val="NoSpacingChar"/>
    <w:uiPriority w:val="1"/>
    <w:qFormat/>
    <w:rsid w:val="00BC44C2"/>
    <w:pPr>
      <w:spacing w:after="0" w:line="240" w:lineRule="auto"/>
    </w:pPr>
  </w:style>
  <w:style w:type="character" w:customStyle="1" w:styleId="NoSpacingChar">
    <w:name w:val="No Spacing Char"/>
    <w:basedOn w:val="DefaultParagraphFont"/>
    <w:link w:val="NoSpacing"/>
    <w:uiPriority w:val="1"/>
    <w:rsid w:val="00BC44C2"/>
  </w:style>
  <w:style w:type="paragraph" w:styleId="ListParagraph">
    <w:name w:val="List Paragraph"/>
    <w:basedOn w:val="Normal"/>
    <w:uiPriority w:val="34"/>
    <w:qFormat/>
    <w:rsid w:val="00BC44C2"/>
    <w:pPr>
      <w:ind w:left="720"/>
      <w:contextualSpacing/>
    </w:pPr>
  </w:style>
  <w:style w:type="paragraph" w:styleId="Quote">
    <w:name w:val="Quote"/>
    <w:basedOn w:val="Normal"/>
    <w:next w:val="Normal"/>
    <w:link w:val="QuoteChar"/>
    <w:uiPriority w:val="29"/>
    <w:qFormat/>
    <w:rsid w:val="00BC44C2"/>
    <w:rPr>
      <w:i/>
      <w:iCs/>
    </w:rPr>
  </w:style>
  <w:style w:type="character" w:customStyle="1" w:styleId="QuoteChar">
    <w:name w:val="Quote Char"/>
    <w:basedOn w:val="DefaultParagraphFont"/>
    <w:link w:val="Quote"/>
    <w:uiPriority w:val="29"/>
    <w:rsid w:val="00BC44C2"/>
    <w:rPr>
      <w:i/>
      <w:iCs/>
    </w:rPr>
  </w:style>
  <w:style w:type="paragraph" w:styleId="IntenseQuote">
    <w:name w:val="Intense Quote"/>
    <w:basedOn w:val="Normal"/>
    <w:next w:val="Normal"/>
    <w:link w:val="IntenseQuoteChar"/>
    <w:uiPriority w:val="30"/>
    <w:qFormat/>
    <w:rsid w:val="00BC44C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C44C2"/>
    <w:rPr>
      <w:caps/>
      <w:color w:val="622423" w:themeColor="accent2" w:themeShade="7F"/>
      <w:spacing w:val="5"/>
      <w:sz w:val="20"/>
      <w:szCs w:val="20"/>
    </w:rPr>
  </w:style>
  <w:style w:type="character" w:styleId="IntenseEmphasis">
    <w:name w:val="Intense Emphasis"/>
    <w:uiPriority w:val="21"/>
    <w:qFormat/>
    <w:rsid w:val="00BC44C2"/>
    <w:rPr>
      <w:i/>
      <w:iCs/>
      <w:caps/>
      <w:spacing w:val="10"/>
      <w:sz w:val="20"/>
      <w:szCs w:val="20"/>
    </w:rPr>
  </w:style>
  <w:style w:type="character" w:styleId="SubtleReference">
    <w:name w:val="Subtle Reference"/>
    <w:basedOn w:val="DefaultParagraphFont"/>
    <w:uiPriority w:val="31"/>
    <w:qFormat/>
    <w:rsid w:val="00BC44C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C44C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C44C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C44C2"/>
    <w:pPr>
      <w:outlineLvl w:val="9"/>
    </w:pPr>
    <w:rPr>
      <w:lang w:bidi="en-US"/>
    </w:rPr>
  </w:style>
  <w:style w:type="paragraph" w:styleId="Header">
    <w:name w:val="header"/>
    <w:basedOn w:val="Normal"/>
    <w:link w:val="HeaderChar"/>
    <w:uiPriority w:val="99"/>
    <w:unhideWhenUsed/>
    <w:rsid w:val="00BC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4C2"/>
  </w:style>
  <w:style w:type="paragraph" w:styleId="Footer">
    <w:name w:val="footer"/>
    <w:basedOn w:val="Normal"/>
    <w:link w:val="FooterChar"/>
    <w:uiPriority w:val="99"/>
    <w:unhideWhenUsed/>
    <w:rsid w:val="00BC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C2"/>
  </w:style>
  <w:style w:type="paragraph" w:styleId="BalloonText">
    <w:name w:val="Balloon Text"/>
    <w:basedOn w:val="Normal"/>
    <w:link w:val="BalloonTextChar"/>
    <w:uiPriority w:val="99"/>
    <w:semiHidden/>
    <w:unhideWhenUsed/>
    <w:rsid w:val="0077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0A"/>
    <w:rPr>
      <w:rFonts w:ascii="Tahoma" w:hAnsi="Tahoma" w:cs="Tahoma"/>
      <w:sz w:val="16"/>
      <w:szCs w:val="16"/>
    </w:rPr>
  </w:style>
  <w:style w:type="table" w:styleId="TableGrid">
    <w:name w:val="Table Grid"/>
    <w:basedOn w:val="TableNormal"/>
    <w:uiPriority w:val="59"/>
    <w:rsid w:val="00641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41B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33459"/>
    <w:rPr>
      <w:color w:val="0000FF" w:themeColor="hyperlink"/>
      <w:u w:val="single"/>
    </w:rPr>
  </w:style>
  <w:style w:type="character" w:customStyle="1" w:styleId="UnresolvedMention">
    <w:name w:val="Unresolved Mention"/>
    <w:basedOn w:val="DefaultParagraphFont"/>
    <w:uiPriority w:val="99"/>
    <w:semiHidden/>
    <w:unhideWhenUsed/>
    <w:rsid w:val="007334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IN"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C2"/>
  </w:style>
  <w:style w:type="paragraph" w:styleId="Heading1">
    <w:name w:val="heading 1"/>
    <w:basedOn w:val="Normal"/>
    <w:next w:val="Normal"/>
    <w:link w:val="Heading1Char"/>
    <w:uiPriority w:val="9"/>
    <w:qFormat/>
    <w:rsid w:val="00BC44C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C44C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C44C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C44C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C44C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C44C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C44C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C44C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C44C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4C2"/>
    <w:rPr>
      <w:caps/>
      <w:color w:val="632423" w:themeColor="accent2" w:themeShade="80"/>
      <w:spacing w:val="20"/>
      <w:sz w:val="28"/>
      <w:szCs w:val="28"/>
    </w:rPr>
  </w:style>
  <w:style w:type="character" w:styleId="SubtleEmphasis">
    <w:name w:val="Subtle Emphasis"/>
    <w:uiPriority w:val="19"/>
    <w:qFormat/>
    <w:rsid w:val="00BC44C2"/>
    <w:rPr>
      <w:i/>
      <w:iCs/>
    </w:rPr>
  </w:style>
  <w:style w:type="paragraph" w:styleId="Title">
    <w:name w:val="Title"/>
    <w:basedOn w:val="Normal"/>
    <w:next w:val="Normal"/>
    <w:link w:val="TitleChar"/>
    <w:uiPriority w:val="10"/>
    <w:qFormat/>
    <w:rsid w:val="00BC44C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C44C2"/>
    <w:rPr>
      <w:caps/>
      <w:color w:val="632423" w:themeColor="accent2" w:themeShade="80"/>
      <w:spacing w:val="50"/>
      <w:sz w:val="44"/>
      <w:szCs w:val="44"/>
    </w:rPr>
  </w:style>
  <w:style w:type="character" w:styleId="Strong">
    <w:name w:val="Strong"/>
    <w:uiPriority w:val="22"/>
    <w:qFormat/>
    <w:rsid w:val="00BC44C2"/>
    <w:rPr>
      <w:b/>
      <w:bCs/>
      <w:color w:val="943634" w:themeColor="accent2" w:themeShade="BF"/>
      <w:spacing w:val="5"/>
    </w:rPr>
  </w:style>
  <w:style w:type="character" w:customStyle="1" w:styleId="Heading2Char">
    <w:name w:val="Heading 2 Char"/>
    <w:basedOn w:val="DefaultParagraphFont"/>
    <w:link w:val="Heading2"/>
    <w:uiPriority w:val="9"/>
    <w:semiHidden/>
    <w:rsid w:val="00BC44C2"/>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C44C2"/>
    <w:rPr>
      <w:caps/>
      <w:color w:val="622423" w:themeColor="accent2" w:themeShade="7F"/>
      <w:sz w:val="24"/>
      <w:szCs w:val="24"/>
    </w:rPr>
  </w:style>
  <w:style w:type="character" w:customStyle="1" w:styleId="Heading4Char">
    <w:name w:val="Heading 4 Char"/>
    <w:basedOn w:val="DefaultParagraphFont"/>
    <w:link w:val="Heading4"/>
    <w:uiPriority w:val="9"/>
    <w:semiHidden/>
    <w:rsid w:val="00BC44C2"/>
    <w:rPr>
      <w:caps/>
      <w:color w:val="622423" w:themeColor="accent2" w:themeShade="7F"/>
      <w:spacing w:val="10"/>
    </w:rPr>
  </w:style>
  <w:style w:type="character" w:customStyle="1" w:styleId="Heading5Char">
    <w:name w:val="Heading 5 Char"/>
    <w:basedOn w:val="DefaultParagraphFont"/>
    <w:link w:val="Heading5"/>
    <w:uiPriority w:val="9"/>
    <w:semiHidden/>
    <w:rsid w:val="00BC44C2"/>
    <w:rPr>
      <w:caps/>
      <w:color w:val="622423" w:themeColor="accent2" w:themeShade="7F"/>
      <w:spacing w:val="10"/>
    </w:rPr>
  </w:style>
  <w:style w:type="character" w:customStyle="1" w:styleId="Heading6Char">
    <w:name w:val="Heading 6 Char"/>
    <w:basedOn w:val="DefaultParagraphFont"/>
    <w:link w:val="Heading6"/>
    <w:uiPriority w:val="9"/>
    <w:semiHidden/>
    <w:rsid w:val="00BC44C2"/>
    <w:rPr>
      <w:caps/>
      <w:color w:val="943634" w:themeColor="accent2" w:themeShade="BF"/>
      <w:spacing w:val="10"/>
    </w:rPr>
  </w:style>
  <w:style w:type="character" w:customStyle="1" w:styleId="Heading7Char">
    <w:name w:val="Heading 7 Char"/>
    <w:basedOn w:val="DefaultParagraphFont"/>
    <w:link w:val="Heading7"/>
    <w:uiPriority w:val="9"/>
    <w:semiHidden/>
    <w:rsid w:val="00BC44C2"/>
    <w:rPr>
      <w:i/>
      <w:iCs/>
      <w:caps/>
      <w:color w:val="943634" w:themeColor="accent2" w:themeShade="BF"/>
      <w:spacing w:val="10"/>
    </w:rPr>
  </w:style>
  <w:style w:type="character" w:customStyle="1" w:styleId="Heading8Char">
    <w:name w:val="Heading 8 Char"/>
    <w:basedOn w:val="DefaultParagraphFont"/>
    <w:link w:val="Heading8"/>
    <w:uiPriority w:val="9"/>
    <w:semiHidden/>
    <w:rsid w:val="00BC44C2"/>
    <w:rPr>
      <w:caps/>
      <w:spacing w:val="10"/>
      <w:sz w:val="20"/>
      <w:szCs w:val="20"/>
    </w:rPr>
  </w:style>
  <w:style w:type="character" w:customStyle="1" w:styleId="Heading9Char">
    <w:name w:val="Heading 9 Char"/>
    <w:basedOn w:val="DefaultParagraphFont"/>
    <w:link w:val="Heading9"/>
    <w:uiPriority w:val="9"/>
    <w:semiHidden/>
    <w:rsid w:val="00BC44C2"/>
    <w:rPr>
      <w:i/>
      <w:iCs/>
      <w:caps/>
      <w:spacing w:val="10"/>
      <w:sz w:val="20"/>
      <w:szCs w:val="20"/>
    </w:rPr>
  </w:style>
  <w:style w:type="paragraph" w:styleId="Caption">
    <w:name w:val="caption"/>
    <w:basedOn w:val="Normal"/>
    <w:next w:val="Normal"/>
    <w:uiPriority w:val="35"/>
    <w:semiHidden/>
    <w:unhideWhenUsed/>
    <w:qFormat/>
    <w:rsid w:val="00BC44C2"/>
    <w:rPr>
      <w:caps/>
      <w:spacing w:val="10"/>
      <w:sz w:val="18"/>
      <w:szCs w:val="18"/>
    </w:rPr>
  </w:style>
  <w:style w:type="paragraph" w:styleId="Subtitle">
    <w:name w:val="Subtitle"/>
    <w:basedOn w:val="Normal"/>
    <w:next w:val="Normal"/>
    <w:link w:val="SubtitleChar"/>
    <w:uiPriority w:val="11"/>
    <w:qFormat/>
    <w:rsid w:val="00BC44C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C44C2"/>
    <w:rPr>
      <w:caps/>
      <w:spacing w:val="20"/>
      <w:sz w:val="18"/>
      <w:szCs w:val="18"/>
    </w:rPr>
  </w:style>
  <w:style w:type="character" w:styleId="Emphasis">
    <w:name w:val="Emphasis"/>
    <w:uiPriority w:val="20"/>
    <w:qFormat/>
    <w:rsid w:val="00BC44C2"/>
    <w:rPr>
      <w:caps/>
      <w:spacing w:val="5"/>
      <w:sz w:val="20"/>
      <w:szCs w:val="20"/>
    </w:rPr>
  </w:style>
  <w:style w:type="paragraph" w:styleId="NoSpacing">
    <w:name w:val="No Spacing"/>
    <w:basedOn w:val="Normal"/>
    <w:link w:val="NoSpacingChar"/>
    <w:uiPriority w:val="1"/>
    <w:qFormat/>
    <w:rsid w:val="00BC44C2"/>
    <w:pPr>
      <w:spacing w:after="0" w:line="240" w:lineRule="auto"/>
    </w:pPr>
  </w:style>
  <w:style w:type="character" w:customStyle="1" w:styleId="NoSpacingChar">
    <w:name w:val="No Spacing Char"/>
    <w:basedOn w:val="DefaultParagraphFont"/>
    <w:link w:val="NoSpacing"/>
    <w:uiPriority w:val="1"/>
    <w:rsid w:val="00BC44C2"/>
  </w:style>
  <w:style w:type="paragraph" w:styleId="ListParagraph">
    <w:name w:val="List Paragraph"/>
    <w:basedOn w:val="Normal"/>
    <w:uiPriority w:val="34"/>
    <w:qFormat/>
    <w:rsid w:val="00BC44C2"/>
    <w:pPr>
      <w:ind w:left="720"/>
      <w:contextualSpacing/>
    </w:pPr>
  </w:style>
  <w:style w:type="paragraph" w:styleId="Quote">
    <w:name w:val="Quote"/>
    <w:basedOn w:val="Normal"/>
    <w:next w:val="Normal"/>
    <w:link w:val="QuoteChar"/>
    <w:uiPriority w:val="29"/>
    <w:qFormat/>
    <w:rsid w:val="00BC44C2"/>
    <w:rPr>
      <w:i/>
      <w:iCs/>
    </w:rPr>
  </w:style>
  <w:style w:type="character" w:customStyle="1" w:styleId="QuoteChar">
    <w:name w:val="Quote Char"/>
    <w:basedOn w:val="DefaultParagraphFont"/>
    <w:link w:val="Quote"/>
    <w:uiPriority w:val="29"/>
    <w:rsid w:val="00BC44C2"/>
    <w:rPr>
      <w:i/>
      <w:iCs/>
    </w:rPr>
  </w:style>
  <w:style w:type="paragraph" w:styleId="IntenseQuote">
    <w:name w:val="Intense Quote"/>
    <w:basedOn w:val="Normal"/>
    <w:next w:val="Normal"/>
    <w:link w:val="IntenseQuoteChar"/>
    <w:uiPriority w:val="30"/>
    <w:qFormat/>
    <w:rsid w:val="00BC44C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C44C2"/>
    <w:rPr>
      <w:caps/>
      <w:color w:val="622423" w:themeColor="accent2" w:themeShade="7F"/>
      <w:spacing w:val="5"/>
      <w:sz w:val="20"/>
      <w:szCs w:val="20"/>
    </w:rPr>
  </w:style>
  <w:style w:type="character" w:styleId="IntenseEmphasis">
    <w:name w:val="Intense Emphasis"/>
    <w:uiPriority w:val="21"/>
    <w:qFormat/>
    <w:rsid w:val="00BC44C2"/>
    <w:rPr>
      <w:i/>
      <w:iCs/>
      <w:caps/>
      <w:spacing w:val="10"/>
      <w:sz w:val="20"/>
      <w:szCs w:val="20"/>
    </w:rPr>
  </w:style>
  <w:style w:type="character" w:styleId="SubtleReference">
    <w:name w:val="Subtle Reference"/>
    <w:basedOn w:val="DefaultParagraphFont"/>
    <w:uiPriority w:val="31"/>
    <w:qFormat/>
    <w:rsid w:val="00BC44C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C44C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C44C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C44C2"/>
    <w:pPr>
      <w:outlineLvl w:val="9"/>
    </w:pPr>
    <w:rPr>
      <w:lang w:bidi="en-US"/>
    </w:rPr>
  </w:style>
  <w:style w:type="paragraph" w:styleId="Header">
    <w:name w:val="header"/>
    <w:basedOn w:val="Normal"/>
    <w:link w:val="HeaderChar"/>
    <w:uiPriority w:val="99"/>
    <w:unhideWhenUsed/>
    <w:rsid w:val="00BC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4C2"/>
  </w:style>
  <w:style w:type="paragraph" w:styleId="Footer">
    <w:name w:val="footer"/>
    <w:basedOn w:val="Normal"/>
    <w:link w:val="FooterChar"/>
    <w:uiPriority w:val="99"/>
    <w:unhideWhenUsed/>
    <w:rsid w:val="00BC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C2"/>
  </w:style>
  <w:style w:type="paragraph" w:styleId="BalloonText">
    <w:name w:val="Balloon Text"/>
    <w:basedOn w:val="Normal"/>
    <w:link w:val="BalloonTextChar"/>
    <w:uiPriority w:val="99"/>
    <w:semiHidden/>
    <w:unhideWhenUsed/>
    <w:rsid w:val="0077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0A"/>
    <w:rPr>
      <w:rFonts w:ascii="Tahoma" w:hAnsi="Tahoma" w:cs="Tahoma"/>
      <w:sz w:val="16"/>
      <w:szCs w:val="16"/>
    </w:rPr>
  </w:style>
  <w:style w:type="table" w:styleId="TableGrid">
    <w:name w:val="Table Grid"/>
    <w:basedOn w:val="TableNormal"/>
    <w:uiPriority w:val="59"/>
    <w:rsid w:val="00641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41B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33459"/>
    <w:rPr>
      <w:color w:val="0000FF" w:themeColor="hyperlink"/>
      <w:u w:val="single"/>
    </w:rPr>
  </w:style>
  <w:style w:type="character" w:customStyle="1" w:styleId="UnresolvedMention">
    <w:name w:val="Unresolved Mention"/>
    <w:basedOn w:val="DefaultParagraphFont"/>
    <w:uiPriority w:val="99"/>
    <w:semiHidden/>
    <w:unhideWhenUsed/>
    <w:rsid w:val="00733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8547">
      <w:bodyDiv w:val="1"/>
      <w:marLeft w:val="0"/>
      <w:marRight w:val="0"/>
      <w:marTop w:val="0"/>
      <w:marBottom w:val="0"/>
      <w:divBdr>
        <w:top w:val="none" w:sz="0" w:space="0" w:color="auto"/>
        <w:left w:val="none" w:sz="0" w:space="0" w:color="auto"/>
        <w:bottom w:val="none" w:sz="0" w:space="0" w:color="auto"/>
        <w:right w:val="none" w:sz="0" w:space="0" w:color="auto"/>
      </w:divBdr>
      <w:divsChild>
        <w:div w:id="505947014">
          <w:marLeft w:val="0"/>
          <w:marRight w:val="0"/>
          <w:marTop w:val="0"/>
          <w:marBottom w:val="0"/>
          <w:divBdr>
            <w:top w:val="none" w:sz="0" w:space="0" w:color="auto"/>
            <w:left w:val="none" w:sz="0" w:space="0" w:color="auto"/>
            <w:bottom w:val="none" w:sz="0" w:space="0" w:color="auto"/>
            <w:right w:val="none" w:sz="0" w:space="0" w:color="auto"/>
          </w:divBdr>
          <w:divsChild>
            <w:div w:id="1898972255">
              <w:marLeft w:val="0"/>
              <w:marRight w:val="0"/>
              <w:marTop w:val="0"/>
              <w:marBottom w:val="0"/>
              <w:divBdr>
                <w:top w:val="none" w:sz="0" w:space="0" w:color="auto"/>
                <w:left w:val="none" w:sz="0" w:space="0" w:color="auto"/>
                <w:bottom w:val="none" w:sz="0" w:space="0" w:color="auto"/>
                <w:right w:val="none" w:sz="0" w:space="0" w:color="auto"/>
              </w:divBdr>
            </w:div>
            <w:div w:id="1054046129">
              <w:marLeft w:val="0"/>
              <w:marRight w:val="0"/>
              <w:marTop w:val="0"/>
              <w:marBottom w:val="0"/>
              <w:divBdr>
                <w:top w:val="none" w:sz="0" w:space="0" w:color="auto"/>
                <w:left w:val="none" w:sz="0" w:space="0" w:color="auto"/>
                <w:bottom w:val="none" w:sz="0" w:space="0" w:color="auto"/>
                <w:right w:val="none" w:sz="0" w:space="0" w:color="auto"/>
              </w:divBdr>
            </w:div>
            <w:div w:id="1751779546">
              <w:marLeft w:val="0"/>
              <w:marRight w:val="0"/>
              <w:marTop w:val="0"/>
              <w:marBottom w:val="0"/>
              <w:divBdr>
                <w:top w:val="none" w:sz="0" w:space="0" w:color="auto"/>
                <w:left w:val="none" w:sz="0" w:space="0" w:color="auto"/>
                <w:bottom w:val="none" w:sz="0" w:space="0" w:color="auto"/>
                <w:right w:val="none" w:sz="0" w:space="0" w:color="auto"/>
              </w:divBdr>
            </w:div>
            <w:div w:id="268851935">
              <w:marLeft w:val="0"/>
              <w:marRight w:val="0"/>
              <w:marTop w:val="0"/>
              <w:marBottom w:val="0"/>
              <w:divBdr>
                <w:top w:val="none" w:sz="0" w:space="0" w:color="auto"/>
                <w:left w:val="none" w:sz="0" w:space="0" w:color="auto"/>
                <w:bottom w:val="none" w:sz="0" w:space="0" w:color="auto"/>
                <w:right w:val="none" w:sz="0" w:space="0" w:color="auto"/>
              </w:divBdr>
            </w:div>
            <w:div w:id="831066713">
              <w:marLeft w:val="0"/>
              <w:marRight w:val="0"/>
              <w:marTop w:val="0"/>
              <w:marBottom w:val="0"/>
              <w:divBdr>
                <w:top w:val="none" w:sz="0" w:space="0" w:color="auto"/>
                <w:left w:val="none" w:sz="0" w:space="0" w:color="auto"/>
                <w:bottom w:val="none" w:sz="0" w:space="0" w:color="auto"/>
                <w:right w:val="none" w:sz="0" w:space="0" w:color="auto"/>
              </w:divBdr>
            </w:div>
            <w:div w:id="1794909389">
              <w:marLeft w:val="0"/>
              <w:marRight w:val="0"/>
              <w:marTop w:val="0"/>
              <w:marBottom w:val="0"/>
              <w:divBdr>
                <w:top w:val="none" w:sz="0" w:space="0" w:color="auto"/>
                <w:left w:val="none" w:sz="0" w:space="0" w:color="auto"/>
                <w:bottom w:val="none" w:sz="0" w:space="0" w:color="auto"/>
                <w:right w:val="none" w:sz="0" w:space="0" w:color="auto"/>
              </w:divBdr>
            </w:div>
            <w:div w:id="1349212984">
              <w:marLeft w:val="0"/>
              <w:marRight w:val="0"/>
              <w:marTop w:val="0"/>
              <w:marBottom w:val="0"/>
              <w:divBdr>
                <w:top w:val="none" w:sz="0" w:space="0" w:color="auto"/>
                <w:left w:val="none" w:sz="0" w:space="0" w:color="auto"/>
                <w:bottom w:val="none" w:sz="0" w:space="0" w:color="auto"/>
                <w:right w:val="none" w:sz="0" w:space="0" w:color="auto"/>
              </w:divBdr>
            </w:div>
            <w:div w:id="149565373">
              <w:marLeft w:val="0"/>
              <w:marRight w:val="0"/>
              <w:marTop w:val="0"/>
              <w:marBottom w:val="0"/>
              <w:divBdr>
                <w:top w:val="none" w:sz="0" w:space="0" w:color="auto"/>
                <w:left w:val="none" w:sz="0" w:space="0" w:color="auto"/>
                <w:bottom w:val="none" w:sz="0" w:space="0" w:color="auto"/>
                <w:right w:val="none" w:sz="0" w:space="0" w:color="auto"/>
              </w:divBdr>
            </w:div>
            <w:div w:id="1798331772">
              <w:marLeft w:val="0"/>
              <w:marRight w:val="0"/>
              <w:marTop w:val="0"/>
              <w:marBottom w:val="0"/>
              <w:divBdr>
                <w:top w:val="none" w:sz="0" w:space="0" w:color="auto"/>
                <w:left w:val="none" w:sz="0" w:space="0" w:color="auto"/>
                <w:bottom w:val="none" w:sz="0" w:space="0" w:color="auto"/>
                <w:right w:val="none" w:sz="0" w:space="0" w:color="auto"/>
              </w:divBdr>
            </w:div>
            <w:div w:id="1933589484">
              <w:marLeft w:val="0"/>
              <w:marRight w:val="0"/>
              <w:marTop w:val="0"/>
              <w:marBottom w:val="0"/>
              <w:divBdr>
                <w:top w:val="none" w:sz="0" w:space="0" w:color="auto"/>
                <w:left w:val="none" w:sz="0" w:space="0" w:color="auto"/>
                <w:bottom w:val="none" w:sz="0" w:space="0" w:color="auto"/>
                <w:right w:val="none" w:sz="0" w:space="0" w:color="auto"/>
              </w:divBdr>
            </w:div>
            <w:div w:id="2018193259">
              <w:marLeft w:val="0"/>
              <w:marRight w:val="0"/>
              <w:marTop w:val="0"/>
              <w:marBottom w:val="0"/>
              <w:divBdr>
                <w:top w:val="none" w:sz="0" w:space="0" w:color="auto"/>
                <w:left w:val="none" w:sz="0" w:space="0" w:color="auto"/>
                <w:bottom w:val="none" w:sz="0" w:space="0" w:color="auto"/>
                <w:right w:val="none" w:sz="0" w:space="0" w:color="auto"/>
              </w:divBdr>
            </w:div>
            <w:div w:id="1060905585">
              <w:marLeft w:val="0"/>
              <w:marRight w:val="0"/>
              <w:marTop w:val="0"/>
              <w:marBottom w:val="0"/>
              <w:divBdr>
                <w:top w:val="none" w:sz="0" w:space="0" w:color="auto"/>
                <w:left w:val="none" w:sz="0" w:space="0" w:color="auto"/>
                <w:bottom w:val="none" w:sz="0" w:space="0" w:color="auto"/>
                <w:right w:val="none" w:sz="0" w:space="0" w:color="auto"/>
              </w:divBdr>
            </w:div>
            <w:div w:id="1652638344">
              <w:marLeft w:val="0"/>
              <w:marRight w:val="0"/>
              <w:marTop w:val="0"/>
              <w:marBottom w:val="0"/>
              <w:divBdr>
                <w:top w:val="none" w:sz="0" w:space="0" w:color="auto"/>
                <w:left w:val="none" w:sz="0" w:space="0" w:color="auto"/>
                <w:bottom w:val="none" w:sz="0" w:space="0" w:color="auto"/>
                <w:right w:val="none" w:sz="0" w:space="0" w:color="auto"/>
              </w:divBdr>
            </w:div>
            <w:div w:id="1824934360">
              <w:marLeft w:val="0"/>
              <w:marRight w:val="0"/>
              <w:marTop w:val="0"/>
              <w:marBottom w:val="0"/>
              <w:divBdr>
                <w:top w:val="none" w:sz="0" w:space="0" w:color="auto"/>
                <w:left w:val="none" w:sz="0" w:space="0" w:color="auto"/>
                <w:bottom w:val="none" w:sz="0" w:space="0" w:color="auto"/>
                <w:right w:val="none" w:sz="0" w:space="0" w:color="auto"/>
              </w:divBdr>
            </w:div>
            <w:div w:id="1908371206">
              <w:marLeft w:val="0"/>
              <w:marRight w:val="0"/>
              <w:marTop w:val="0"/>
              <w:marBottom w:val="0"/>
              <w:divBdr>
                <w:top w:val="none" w:sz="0" w:space="0" w:color="auto"/>
                <w:left w:val="none" w:sz="0" w:space="0" w:color="auto"/>
                <w:bottom w:val="none" w:sz="0" w:space="0" w:color="auto"/>
                <w:right w:val="none" w:sz="0" w:space="0" w:color="auto"/>
              </w:divBdr>
            </w:div>
            <w:div w:id="1951430628">
              <w:marLeft w:val="0"/>
              <w:marRight w:val="0"/>
              <w:marTop w:val="0"/>
              <w:marBottom w:val="0"/>
              <w:divBdr>
                <w:top w:val="none" w:sz="0" w:space="0" w:color="auto"/>
                <w:left w:val="none" w:sz="0" w:space="0" w:color="auto"/>
                <w:bottom w:val="none" w:sz="0" w:space="0" w:color="auto"/>
                <w:right w:val="none" w:sz="0" w:space="0" w:color="auto"/>
              </w:divBdr>
            </w:div>
            <w:div w:id="545138621">
              <w:marLeft w:val="0"/>
              <w:marRight w:val="0"/>
              <w:marTop w:val="0"/>
              <w:marBottom w:val="0"/>
              <w:divBdr>
                <w:top w:val="none" w:sz="0" w:space="0" w:color="auto"/>
                <w:left w:val="none" w:sz="0" w:space="0" w:color="auto"/>
                <w:bottom w:val="none" w:sz="0" w:space="0" w:color="auto"/>
                <w:right w:val="none" w:sz="0" w:space="0" w:color="auto"/>
              </w:divBdr>
            </w:div>
          </w:divsChild>
        </w:div>
        <w:div w:id="2139637700">
          <w:marLeft w:val="0"/>
          <w:marRight w:val="0"/>
          <w:marTop w:val="30"/>
          <w:marBottom w:val="0"/>
          <w:divBdr>
            <w:top w:val="none" w:sz="0" w:space="0" w:color="auto"/>
            <w:left w:val="none" w:sz="0" w:space="0" w:color="auto"/>
            <w:bottom w:val="none" w:sz="0" w:space="0" w:color="auto"/>
            <w:right w:val="none" w:sz="0" w:space="0" w:color="auto"/>
          </w:divBdr>
          <w:divsChild>
            <w:div w:id="1455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4</cp:revision>
  <cp:lastPrinted>2022-03-09T09:56:00Z</cp:lastPrinted>
  <dcterms:created xsi:type="dcterms:W3CDTF">2022-03-09T09:53:00Z</dcterms:created>
  <dcterms:modified xsi:type="dcterms:W3CDTF">2022-03-09T09:56:00Z</dcterms:modified>
</cp:coreProperties>
</file>