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96EF8" w14:textId="77777777" w:rsidR="000E658F" w:rsidRPr="000E658F" w:rsidRDefault="004F39B5" w:rsidP="000E658F">
      <w:pPr>
        <w:spacing w:after="0" w:line="360" w:lineRule="auto"/>
        <w:rPr>
          <w:rFonts w:ascii="Cambria" w:eastAsia="Calibri" w:hAnsi="Cambria" w:cs="Times New Roman"/>
          <w:b/>
          <w:sz w:val="24"/>
          <w:szCs w:val="24"/>
        </w:rPr>
      </w:pPr>
      <w:r w:rsidRPr="000E658F">
        <w:rPr>
          <w:rFonts w:ascii="Cambria" w:eastAsia="Calibri" w:hAnsi="Cambria" w:cs="Times New Roman"/>
          <w:b/>
          <w:sz w:val="24"/>
          <w:szCs w:val="24"/>
          <w:highlight w:val="lightGray"/>
        </w:rPr>
        <w:t>Original research article</w:t>
      </w:r>
    </w:p>
    <w:p w14:paraId="7AB8913C" w14:textId="3FA25D56" w:rsidR="00D038ED" w:rsidRPr="000E658F" w:rsidRDefault="004F39B5" w:rsidP="000E658F">
      <w:pPr>
        <w:spacing w:after="0" w:line="360" w:lineRule="auto"/>
        <w:rPr>
          <w:rFonts w:ascii="Cambria" w:eastAsia="Calibri" w:hAnsi="Cambria" w:cs="Times New Roman"/>
          <w:b/>
          <w:color w:val="0070C0"/>
          <w:sz w:val="28"/>
          <w:szCs w:val="28"/>
        </w:rPr>
      </w:pPr>
      <w:r w:rsidRPr="000E658F">
        <w:rPr>
          <w:rFonts w:ascii="Cambria" w:eastAsia="Calibri" w:hAnsi="Cambria" w:cs="Times New Roman"/>
          <w:b/>
          <w:color w:val="0070C0"/>
          <w:sz w:val="28"/>
          <w:szCs w:val="28"/>
        </w:rPr>
        <w:t>Correlation</w:t>
      </w:r>
      <w:r w:rsidR="00D038ED" w:rsidRPr="000E658F">
        <w:rPr>
          <w:rFonts w:ascii="Cambria" w:eastAsia="Calibri" w:hAnsi="Cambria" w:cs="Times New Roman"/>
          <w:b/>
          <w:color w:val="0070C0"/>
          <w:sz w:val="28"/>
          <w:szCs w:val="28"/>
        </w:rPr>
        <w:t xml:space="preserve"> among various components of lipid profile with mild cognitive impairment in non-elderly adults with </w:t>
      </w:r>
      <w:r w:rsidR="00A44A2C" w:rsidRPr="000E658F">
        <w:rPr>
          <w:rFonts w:ascii="Cambria" w:eastAsia="Calibri" w:hAnsi="Cambria" w:cs="Times New Roman"/>
          <w:b/>
          <w:color w:val="0070C0"/>
          <w:sz w:val="28"/>
          <w:szCs w:val="28"/>
        </w:rPr>
        <w:t>type 2</w:t>
      </w:r>
      <w:r w:rsidR="000E658F">
        <w:rPr>
          <w:rFonts w:ascii="Cambria" w:eastAsia="Calibri" w:hAnsi="Cambria" w:cs="Times New Roman"/>
          <w:b/>
          <w:color w:val="0070C0"/>
          <w:sz w:val="28"/>
          <w:szCs w:val="28"/>
        </w:rPr>
        <w:t>DM</w:t>
      </w:r>
    </w:p>
    <w:p w14:paraId="6D756C31" w14:textId="1A9AF7F9" w:rsidR="0008471E" w:rsidRPr="000E658F" w:rsidRDefault="0008471E" w:rsidP="000E658F">
      <w:pPr>
        <w:spacing w:after="0" w:line="360" w:lineRule="auto"/>
        <w:rPr>
          <w:rFonts w:ascii="Cambria" w:eastAsia="Calibri" w:hAnsi="Cambria" w:cs="Times New Roman"/>
          <w:b/>
          <w:sz w:val="20"/>
          <w:szCs w:val="20"/>
        </w:rPr>
      </w:pPr>
      <w:proofErr w:type="spellStart"/>
      <w:r w:rsidRPr="000E658F">
        <w:rPr>
          <w:rFonts w:ascii="Cambria" w:eastAsia="Calibri" w:hAnsi="Cambria" w:cs="Times New Roman"/>
          <w:b/>
          <w:sz w:val="20"/>
          <w:szCs w:val="20"/>
        </w:rPr>
        <w:t>Dr</w:t>
      </w:r>
      <w:proofErr w:type="spellEnd"/>
      <w:r w:rsidRPr="000E658F">
        <w:rPr>
          <w:rFonts w:ascii="Cambria" w:eastAsia="Calibri" w:hAnsi="Cambria" w:cs="Times New Roman"/>
          <w:b/>
          <w:sz w:val="20"/>
          <w:szCs w:val="20"/>
        </w:rPr>
        <w:t xml:space="preserve"> V.B Singh</w:t>
      </w:r>
      <w:r w:rsidRPr="000E658F">
        <w:rPr>
          <w:rFonts w:ascii="Cambria" w:eastAsia="Calibri" w:hAnsi="Cambria" w:cs="Times New Roman"/>
          <w:b/>
          <w:sz w:val="20"/>
          <w:szCs w:val="20"/>
          <w:vertAlign w:val="superscript"/>
        </w:rPr>
        <w:t>1</w:t>
      </w:r>
      <w:r w:rsidRPr="000E658F">
        <w:rPr>
          <w:rFonts w:ascii="Cambria" w:eastAsia="Calibri" w:hAnsi="Cambria" w:cs="Times New Roman"/>
          <w:b/>
          <w:sz w:val="20"/>
          <w:szCs w:val="20"/>
        </w:rPr>
        <w:t xml:space="preserve">, </w:t>
      </w:r>
      <w:proofErr w:type="spellStart"/>
      <w:r w:rsidRPr="000E658F">
        <w:rPr>
          <w:rFonts w:ascii="Cambria" w:eastAsia="Calibri" w:hAnsi="Cambria" w:cs="Times New Roman"/>
          <w:b/>
          <w:sz w:val="20"/>
          <w:szCs w:val="20"/>
        </w:rPr>
        <w:t>Dr</w:t>
      </w:r>
      <w:proofErr w:type="spellEnd"/>
      <w:r w:rsidRPr="000E658F">
        <w:rPr>
          <w:rFonts w:ascii="Cambria" w:eastAsia="Calibri" w:hAnsi="Cambria" w:cs="Times New Roman"/>
          <w:b/>
          <w:sz w:val="20"/>
          <w:szCs w:val="20"/>
        </w:rPr>
        <w:t xml:space="preserve"> </w:t>
      </w:r>
      <w:proofErr w:type="spellStart"/>
      <w:r w:rsidRPr="000E658F">
        <w:rPr>
          <w:rFonts w:ascii="Cambria" w:eastAsia="Calibri" w:hAnsi="Cambria" w:cs="Times New Roman"/>
          <w:b/>
          <w:sz w:val="20"/>
          <w:szCs w:val="20"/>
        </w:rPr>
        <w:t>Rashmi</w:t>
      </w:r>
      <w:proofErr w:type="spellEnd"/>
      <w:r w:rsidRPr="000E658F">
        <w:rPr>
          <w:rFonts w:ascii="Cambria" w:eastAsia="Calibri" w:hAnsi="Cambria" w:cs="Times New Roman"/>
          <w:b/>
          <w:sz w:val="20"/>
          <w:szCs w:val="20"/>
        </w:rPr>
        <w:t xml:space="preserve"> </w:t>
      </w:r>
      <w:proofErr w:type="gramStart"/>
      <w:r w:rsidRPr="000E658F">
        <w:rPr>
          <w:rFonts w:ascii="Cambria" w:eastAsia="Calibri" w:hAnsi="Cambria" w:cs="Times New Roman"/>
          <w:b/>
          <w:sz w:val="20"/>
          <w:szCs w:val="20"/>
        </w:rPr>
        <w:t>Gupta</w:t>
      </w:r>
      <w:r w:rsidRPr="000E658F">
        <w:rPr>
          <w:rFonts w:ascii="Cambria" w:eastAsia="Calibri" w:hAnsi="Cambria" w:cs="Times New Roman"/>
          <w:b/>
          <w:sz w:val="20"/>
          <w:szCs w:val="20"/>
          <w:vertAlign w:val="superscript"/>
        </w:rPr>
        <w:t>2</w:t>
      </w:r>
      <w:r w:rsidRPr="000E658F">
        <w:rPr>
          <w:rFonts w:ascii="Cambria" w:eastAsia="Calibri" w:hAnsi="Cambria" w:cs="Times New Roman"/>
          <w:b/>
          <w:sz w:val="20"/>
          <w:szCs w:val="20"/>
        </w:rPr>
        <w:t xml:space="preserve"> </w:t>
      </w:r>
      <w:r w:rsidR="00A44A2C" w:rsidRPr="000E658F">
        <w:rPr>
          <w:rFonts w:ascii="Cambria" w:eastAsia="Calibri" w:hAnsi="Cambria" w:cs="Times New Roman"/>
          <w:b/>
          <w:sz w:val="20"/>
          <w:szCs w:val="20"/>
        </w:rPr>
        <w:t>,</w:t>
      </w:r>
      <w:proofErr w:type="gramEnd"/>
      <w:r w:rsidR="00A44A2C" w:rsidRPr="000E658F">
        <w:rPr>
          <w:rFonts w:ascii="Cambria" w:eastAsia="Calibri" w:hAnsi="Cambria" w:cs="Times New Roman"/>
          <w:b/>
          <w:sz w:val="20"/>
          <w:szCs w:val="20"/>
        </w:rPr>
        <w:t xml:space="preserve"> </w:t>
      </w:r>
      <w:proofErr w:type="spellStart"/>
      <w:r w:rsidR="00A44A2C" w:rsidRPr="000E658F">
        <w:rPr>
          <w:rFonts w:ascii="Cambria" w:eastAsia="Calibri" w:hAnsi="Cambria" w:cs="Times New Roman"/>
          <w:b/>
          <w:sz w:val="20"/>
          <w:szCs w:val="20"/>
        </w:rPr>
        <w:t>Dr</w:t>
      </w:r>
      <w:proofErr w:type="spellEnd"/>
      <w:r w:rsidR="00A44A2C" w:rsidRPr="000E658F">
        <w:rPr>
          <w:rFonts w:ascii="Cambria" w:eastAsia="Calibri" w:hAnsi="Cambria" w:cs="Times New Roman"/>
          <w:b/>
          <w:sz w:val="20"/>
          <w:szCs w:val="20"/>
        </w:rPr>
        <w:t xml:space="preserve"> Deepak kumar</w:t>
      </w:r>
      <w:r w:rsidR="00A44A2C" w:rsidRPr="000E658F">
        <w:rPr>
          <w:rFonts w:ascii="Cambria" w:eastAsia="Calibri" w:hAnsi="Cambria" w:cs="Times New Roman"/>
          <w:b/>
          <w:sz w:val="20"/>
          <w:szCs w:val="20"/>
          <w:vertAlign w:val="superscript"/>
        </w:rPr>
        <w:t xml:space="preserve">3 </w:t>
      </w:r>
      <w:r w:rsidR="00A44A2C" w:rsidRPr="000E658F">
        <w:rPr>
          <w:rFonts w:ascii="Cambria" w:eastAsia="Calibri" w:hAnsi="Cambria" w:cs="Times New Roman"/>
          <w:b/>
          <w:sz w:val="20"/>
          <w:szCs w:val="20"/>
        </w:rPr>
        <w:t>,</w:t>
      </w:r>
      <w:proofErr w:type="spellStart"/>
      <w:r w:rsidR="00A44A2C" w:rsidRPr="000E658F">
        <w:rPr>
          <w:rFonts w:ascii="Cambria" w:eastAsia="Calibri" w:hAnsi="Cambria" w:cs="Times New Roman"/>
          <w:b/>
          <w:sz w:val="20"/>
          <w:szCs w:val="20"/>
        </w:rPr>
        <w:t>Dr</w:t>
      </w:r>
      <w:proofErr w:type="spellEnd"/>
      <w:r w:rsidR="00A44A2C" w:rsidRPr="000E658F">
        <w:rPr>
          <w:rFonts w:ascii="Cambria" w:eastAsia="Calibri" w:hAnsi="Cambria" w:cs="Times New Roman"/>
          <w:b/>
          <w:sz w:val="20"/>
          <w:szCs w:val="20"/>
        </w:rPr>
        <w:t xml:space="preserve"> </w:t>
      </w:r>
      <w:proofErr w:type="spellStart"/>
      <w:r w:rsidR="00A44A2C" w:rsidRPr="000E658F">
        <w:rPr>
          <w:rFonts w:ascii="Cambria" w:eastAsia="Calibri" w:hAnsi="Cambria" w:cs="Times New Roman"/>
          <w:b/>
          <w:sz w:val="20"/>
          <w:szCs w:val="20"/>
        </w:rPr>
        <w:t>Abhishek</w:t>
      </w:r>
      <w:proofErr w:type="spellEnd"/>
      <w:r w:rsidR="00A44A2C" w:rsidRPr="000E658F">
        <w:rPr>
          <w:rFonts w:ascii="Cambria" w:eastAsia="Calibri" w:hAnsi="Cambria" w:cs="Times New Roman"/>
          <w:b/>
          <w:sz w:val="20"/>
          <w:szCs w:val="20"/>
        </w:rPr>
        <w:t xml:space="preserve"> Kawatra</w:t>
      </w:r>
      <w:r w:rsidR="00A44A2C" w:rsidRPr="000E658F">
        <w:rPr>
          <w:rFonts w:ascii="Cambria" w:eastAsia="Calibri" w:hAnsi="Cambria" w:cs="Times New Roman"/>
          <w:b/>
          <w:sz w:val="20"/>
          <w:szCs w:val="20"/>
          <w:vertAlign w:val="superscript"/>
        </w:rPr>
        <w:t>4</w:t>
      </w:r>
      <w:r w:rsidR="00A44A2C" w:rsidRPr="000E658F">
        <w:rPr>
          <w:rFonts w:ascii="Cambria" w:eastAsia="Calibri" w:hAnsi="Cambria" w:cs="Times New Roman"/>
          <w:b/>
          <w:sz w:val="20"/>
          <w:szCs w:val="20"/>
        </w:rPr>
        <w:t>, Saranshi</w:t>
      </w:r>
      <w:r w:rsidR="00A44A2C" w:rsidRPr="000E658F">
        <w:rPr>
          <w:rFonts w:ascii="Cambria" w:eastAsia="Calibri" w:hAnsi="Cambria" w:cs="Times New Roman"/>
          <w:b/>
          <w:sz w:val="20"/>
          <w:szCs w:val="20"/>
          <w:vertAlign w:val="superscript"/>
        </w:rPr>
        <w:t>5</w:t>
      </w:r>
    </w:p>
    <w:p w14:paraId="52E37380" w14:textId="77777777" w:rsidR="000E658F" w:rsidRPr="000E658F" w:rsidRDefault="000E658F" w:rsidP="000E658F">
      <w:pPr>
        <w:spacing w:after="0" w:line="360" w:lineRule="auto"/>
        <w:rPr>
          <w:rFonts w:ascii="Cambria" w:eastAsia="Calibri" w:hAnsi="Cambria" w:cs="Times New Roman"/>
          <w:sz w:val="18"/>
          <w:szCs w:val="18"/>
        </w:rPr>
      </w:pPr>
      <w:bookmarkStart w:id="0" w:name="_GoBack"/>
      <w:bookmarkEnd w:id="0"/>
    </w:p>
    <w:p w14:paraId="2D5C3CED" w14:textId="41A25AFB" w:rsidR="0008471E" w:rsidRPr="000E658F" w:rsidRDefault="000E658F" w:rsidP="000E658F">
      <w:pPr>
        <w:spacing w:after="0" w:line="360" w:lineRule="auto"/>
        <w:rPr>
          <w:rFonts w:ascii="Cambria" w:eastAsia="Calibri" w:hAnsi="Cambria" w:cs="Times New Roman"/>
          <w:sz w:val="18"/>
          <w:szCs w:val="18"/>
        </w:rPr>
      </w:pPr>
      <w:r w:rsidRPr="000E658F">
        <w:rPr>
          <w:rFonts w:ascii="Cambria" w:eastAsia="Calibri" w:hAnsi="Cambria" w:cs="Times New Roman"/>
          <w:sz w:val="18"/>
          <w:szCs w:val="18"/>
          <w:vertAlign w:val="superscript"/>
        </w:rPr>
        <w:t>1</w:t>
      </w:r>
      <w:r w:rsidR="0008471E" w:rsidRPr="000E658F">
        <w:rPr>
          <w:rFonts w:ascii="Cambria" w:eastAsia="Calibri" w:hAnsi="Cambria" w:cs="Times New Roman"/>
          <w:sz w:val="18"/>
          <w:szCs w:val="18"/>
        </w:rPr>
        <w:t xml:space="preserve">SR Professor, </w:t>
      </w:r>
      <w:r w:rsidR="006B6902" w:rsidRPr="000E658F">
        <w:rPr>
          <w:rFonts w:ascii="Cambria" w:eastAsia="Calibri" w:hAnsi="Cambria" w:cs="Times New Roman"/>
          <w:sz w:val="18"/>
          <w:szCs w:val="18"/>
        </w:rPr>
        <w:t>Department of Medicine</w:t>
      </w:r>
      <w:r w:rsidRPr="000E658F">
        <w:rPr>
          <w:rFonts w:ascii="Cambria" w:eastAsia="Calibri" w:hAnsi="Cambria" w:cs="Times New Roman"/>
          <w:sz w:val="18"/>
          <w:szCs w:val="18"/>
        </w:rPr>
        <w:t xml:space="preserve">; </w:t>
      </w:r>
      <w:r w:rsidRPr="000E658F">
        <w:rPr>
          <w:rFonts w:ascii="Cambria" w:eastAsia="Calibri" w:hAnsi="Cambria" w:cs="Times New Roman"/>
          <w:sz w:val="18"/>
          <w:szCs w:val="18"/>
          <w:vertAlign w:val="superscript"/>
        </w:rPr>
        <w:t>2</w:t>
      </w:r>
      <w:r w:rsidR="0008471E" w:rsidRPr="000E658F">
        <w:rPr>
          <w:rFonts w:ascii="Cambria" w:eastAsia="Calibri" w:hAnsi="Cambria" w:cs="Times New Roman"/>
          <w:sz w:val="18"/>
          <w:szCs w:val="18"/>
        </w:rPr>
        <w:t>Associate Professor, D</w:t>
      </w:r>
      <w:r w:rsidR="00843D5A" w:rsidRPr="000E658F">
        <w:rPr>
          <w:rFonts w:ascii="Cambria" w:eastAsia="Calibri" w:hAnsi="Cambria" w:cs="Times New Roman"/>
          <w:sz w:val="18"/>
          <w:szCs w:val="18"/>
        </w:rPr>
        <w:t>epartment of community medicine</w:t>
      </w:r>
      <w:r w:rsidR="006B6902" w:rsidRPr="000E658F">
        <w:rPr>
          <w:rFonts w:ascii="Cambria" w:eastAsia="Calibri" w:hAnsi="Cambria" w:cs="Times New Roman"/>
          <w:sz w:val="18"/>
          <w:szCs w:val="18"/>
        </w:rPr>
        <w:t xml:space="preserve">, </w:t>
      </w:r>
      <w:r w:rsidR="0008471E" w:rsidRPr="000E658F">
        <w:rPr>
          <w:rFonts w:ascii="Cambria" w:eastAsia="Calibri" w:hAnsi="Cambria" w:cs="Times New Roman"/>
          <w:sz w:val="18"/>
          <w:szCs w:val="18"/>
        </w:rPr>
        <w:t>JLN MC</w:t>
      </w:r>
      <w:r w:rsidR="006B6902" w:rsidRPr="000E658F">
        <w:rPr>
          <w:rFonts w:ascii="Cambria" w:eastAsia="Calibri" w:hAnsi="Cambria" w:cs="Times New Roman"/>
          <w:sz w:val="18"/>
          <w:szCs w:val="18"/>
        </w:rPr>
        <w:t xml:space="preserve"> Ajmer, Rajasthan</w:t>
      </w:r>
      <w:r w:rsidRPr="000E658F">
        <w:rPr>
          <w:rFonts w:ascii="Cambria" w:eastAsia="Calibri" w:hAnsi="Cambria" w:cs="Times New Roman"/>
          <w:sz w:val="18"/>
          <w:szCs w:val="18"/>
        </w:rPr>
        <w:t xml:space="preserve"> , </w:t>
      </w:r>
      <w:r w:rsidRPr="000E658F">
        <w:rPr>
          <w:rFonts w:ascii="Cambria" w:eastAsia="Calibri" w:hAnsi="Cambria" w:cs="Times New Roman"/>
          <w:sz w:val="18"/>
          <w:szCs w:val="18"/>
          <w:vertAlign w:val="superscript"/>
        </w:rPr>
        <w:t>3</w:t>
      </w:r>
      <w:r w:rsidR="00A44A2C" w:rsidRPr="000E658F">
        <w:rPr>
          <w:rFonts w:ascii="Cambria" w:eastAsia="Calibri" w:hAnsi="Cambria" w:cs="Times New Roman"/>
          <w:sz w:val="18"/>
          <w:szCs w:val="18"/>
        </w:rPr>
        <w:t>Assistant Prof</w:t>
      </w:r>
      <w:r w:rsidRPr="000E658F">
        <w:rPr>
          <w:rFonts w:ascii="Cambria" w:eastAsia="Calibri" w:hAnsi="Cambria" w:cs="Times New Roman"/>
          <w:sz w:val="18"/>
          <w:szCs w:val="18"/>
        </w:rPr>
        <w:t xml:space="preserve">essor, Medicine PDU MC </w:t>
      </w:r>
      <w:proofErr w:type="spellStart"/>
      <w:r w:rsidRPr="000E658F">
        <w:rPr>
          <w:rFonts w:ascii="Cambria" w:eastAsia="Calibri" w:hAnsi="Cambria" w:cs="Times New Roman"/>
          <w:sz w:val="18"/>
          <w:szCs w:val="18"/>
        </w:rPr>
        <w:t>Churu</w:t>
      </w:r>
      <w:proofErr w:type="spellEnd"/>
      <w:r w:rsidRPr="000E658F">
        <w:rPr>
          <w:rFonts w:ascii="Cambria" w:eastAsia="Calibri" w:hAnsi="Cambria" w:cs="Times New Roman"/>
          <w:sz w:val="18"/>
          <w:szCs w:val="18"/>
        </w:rPr>
        <w:t xml:space="preserve">,  </w:t>
      </w:r>
      <w:r w:rsidRPr="000E658F">
        <w:rPr>
          <w:rFonts w:ascii="Cambria" w:eastAsia="Calibri" w:hAnsi="Cambria" w:cs="Times New Roman"/>
          <w:sz w:val="18"/>
          <w:szCs w:val="18"/>
          <w:vertAlign w:val="superscript"/>
        </w:rPr>
        <w:t>4</w:t>
      </w:r>
      <w:r w:rsidR="00A44A2C" w:rsidRPr="000E658F">
        <w:rPr>
          <w:rFonts w:ascii="Cambria" w:eastAsia="Calibri" w:hAnsi="Cambria" w:cs="Times New Roman"/>
          <w:sz w:val="18"/>
          <w:szCs w:val="18"/>
        </w:rPr>
        <w:t xml:space="preserve"> Professor Department of community Medicine SP MC Bikaner5. MBBS Student RUHS MC Jaipur</w:t>
      </w:r>
    </w:p>
    <w:p w14:paraId="3862148A" w14:textId="51B8A12E" w:rsidR="00843D5A" w:rsidRPr="000E658F" w:rsidRDefault="004F39B5" w:rsidP="000E658F">
      <w:pPr>
        <w:spacing w:after="0" w:line="360" w:lineRule="auto"/>
        <w:rPr>
          <w:rFonts w:ascii="Cambria" w:eastAsia="Calibri" w:hAnsi="Cambria" w:cs="Times New Roman"/>
          <w:sz w:val="18"/>
          <w:szCs w:val="18"/>
        </w:rPr>
      </w:pPr>
      <w:r w:rsidRPr="000E658F">
        <w:rPr>
          <w:rFonts w:ascii="Cambria" w:eastAsia="Calibri" w:hAnsi="Cambria" w:cs="Times New Roman"/>
          <w:sz w:val="18"/>
          <w:szCs w:val="18"/>
        </w:rPr>
        <w:t>Co</w:t>
      </w:r>
      <w:r w:rsidR="00A44A2C" w:rsidRPr="000E658F">
        <w:rPr>
          <w:rFonts w:ascii="Cambria" w:eastAsia="Calibri" w:hAnsi="Cambria" w:cs="Times New Roman"/>
          <w:sz w:val="18"/>
          <w:szCs w:val="18"/>
        </w:rPr>
        <w:t xml:space="preserve">rresponding Author: </w:t>
      </w:r>
      <w:proofErr w:type="spellStart"/>
      <w:r w:rsidR="00A44A2C" w:rsidRPr="000E658F">
        <w:rPr>
          <w:rFonts w:ascii="Cambria" w:eastAsia="Calibri" w:hAnsi="Cambria" w:cs="Times New Roman"/>
          <w:sz w:val="18"/>
          <w:szCs w:val="18"/>
        </w:rPr>
        <w:t>Dr</w:t>
      </w:r>
      <w:proofErr w:type="spellEnd"/>
      <w:r w:rsidR="00A44A2C" w:rsidRPr="000E658F">
        <w:rPr>
          <w:rFonts w:ascii="Cambria" w:eastAsia="Calibri" w:hAnsi="Cambria" w:cs="Times New Roman"/>
          <w:sz w:val="18"/>
          <w:szCs w:val="18"/>
        </w:rPr>
        <w:t xml:space="preserve"> </w:t>
      </w:r>
      <w:proofErr w:type="spellStart"/>
      <w:r w:rsidR="00A44A2C" w:rsidRPr="000E658F">
        <w:rPr>
          <w:rFonts w:ascii="Cambria" w:eastAsia="Calibri" w:hAnsi="Cambria" w:cs="Times New Roman"/>
          <w:sz w:val="18"/>
          <w:szCs w:val="18"/>
        </w:rPr>
        <w:t>Rashmi</w:t>
      </w:r>
      <w:proofErr w:type="spellEnd"/>
      <w:r w:rsidR="00A44A2C" w:rsidRPr="000E658F">
        <w:rPr>
          <w:rFonts w:ascii="Cambria" w:eastAsia="Calibri" w:hAnsi="Cambria" w:cs="Times New Roman"/>
          <w:sz w:val="18"/>
          <w:szCs w:val="18"/>
        </w:rPr>
        <w:t xml:space="preserve"> Gupta, Associate</w:t>
      </w:r>
      <w:r w:rsidR="006B6902" w:rsidRPr="000E658F">
        <w:rPr>
          <w:rFonts w:ascii="Cambria" w:eastAsia="Calibri" w:hAnsi="Cambria" w:cs="Times New Roman"/>
          <w:sz w:val="18"/>
          <w:szCs w:val="18"/>
        </w:rPr>
        <w:t xml:space="preserve"> </w:t>
      </w:r>
      <w:proofErr w:type="gramStart"/>
      <w:r w:rsidR="006B6902" w:rsidRPr="000E658F">
        <w:rPr>
          <w:rFonts w:ascii="Cambria" w:eastAsia="Calibri" w:hAnsi="Cambria" w:cs="Times New Roman"/>
          <w:sz w:val="18"/>
          <w:szCs w:val="18"/>
        </w:rPr>
        <w:t>Professor</w:t>
      </w:r>
      <w:r w:rsidR="000E658F" w:rsidRPr="000E658F">
        <w:rPr>
          <w:rFonts w:ascii="Cambria" w:eastAsia="Calibri" w:hAnsi="Cambria" w:cs="Times New Roman"/>
          <w:sz w:val="18"/>
          <w:szCs w:val="18"/>
        </w:rPr>
        <w:t xml:space="preserve"> ,</w:t>
      </w:r>
      <w:proofErr w:type="gramEnd"/>
      <w:r w:rsidR="000E658F" w:rsidRPr="000E658F">
        <w:rPr>
          <w:rFonts w:ascii="Cambria" w:eastAsia="Calibri" w:hAnsi="Cambria" w:cs="Times New Roman"/>
          <w:sz w:val="18"/>
          <w:szCs w:val="18"/>
        </w:rPr>
        <w:t xml:space="preserve"> </w:t>
      </w:r>
      <w:r w:rsidR="00843D5A" w:rsidRPr="000E658F">
        <w:rPr>
          <w:rFonts w:ascii="Cambria" w:eastAsia="Calibri" w:hAnsi="Cambria" w:cs="Times New Roman"/>
          <w:sz w:val="18"/>
          <w:szCs w:val="18"/>
        </w:rPr>
        <w:t>Department of</w:t>
      </w:r>
      <w:r w:rsidR="00A44A2C" w:rsidRPr="000E658F">
        <w:rPr>
          <w:rFonts w:ascii="Cambria" w:eastAsia="Calibri" w:hAnsi="Cambria" w:cs="Times New Roman"/>
          <w:sz w:val="18"/>
          <w:szCs w:val="18"/>
        </w:rPr>
        <w:t xml:space="preserve"> </w:t>
      </w:r>
      <w:r w:rsidR="00A603E5" w:rsidRPr="000E658F">
        <w:rPr>
          <w:rFonts w:ascii="Cambria" w:eastAsia="Calibri" w:hAnsi="Cambria" w:cs="Times New Roman"/>
          <w:sz w:val="18"/>
          <w:szCs w:val="18"/>
        </w:rPr>
        <w:t>Community Medicine</w:t>
      </w:r>
      <w:r w:rsidR="006B6902" w:rsidRPr="000E658F">
        <w:rPr>
          <w:rFonts w:ascii="Cambria" w:eastAsia="Calibri" w:hAnsi="Cambria" w:cs="Times New Roman"/>
          <w:sz w:val="18"/>
          <w:szCs w:val="18"/>
        </w:rPr>
        <w:t xml:space="preserve"> </w:t>
      </w:r>
      <w:r w:rsidR="000E658F" w:rsidRPr="000E658F">
        <w:rPr>
          <w:rFonts w:ascii="Cambria" w:eastAsia="Calibri" w:hAnsi="Cambria" w:cs="Times New Roman"/>
          <w:sz w:val="18"/>
          <w:szCs w:val="18"/>
        </w:rPr>
        <w:t xml:space="preserve">, </w:t>
      </w:r>
      <w:r w:rsidR="00843D5A" w:rsidRPr="000E658F">
        <w:rPr>
          <w:rFonts w:ascii="Cambria" w:eastAsia="Calibri" w:hAnsi="Cambria" w:cs="Times New Roman"/>
          <w:sz w:val="18"/>
          <w:szCs w:val="18"/>
        </w:rPr>
        <w:t xml:space="preserve">JLN Medical College, Ajmer </w:t>
      </w:r>
    </w:p>
    <w:p w14:paraId="6C6DF415" w14:textId="77777777" w:rsidR="004F39B5" w:rsidRPr="000E658F" w:rsidRDefault="004F39B5" w:rsidP="000E658F">
      <w:pPr>
        <w:spacing w:after="0" w:line="360" w:lineRule="auto"/>
        <w:jc w:val="center"/>
        <w:rPr>
          <w:rFonts w:ascii="Times New Roman" w:eastAsia="Calibri" w:hAnsi="Times New Roman" w:cs="Times New Roman"/>
          <w:b/>
          <w:sz w:val="20"/>
          <w:szCs w:val="20"/>
        </w:rPr>
      </w:pPr>
    </w:p>
    <w:p w14:paraId="300008CB" w14:textId="352EABC4" w:rsidR="00D038ED" w:rsidRPr="000E658F" w:rsidRDefault="000E658F" w:rsidP="000E658F">
      <w:pPr>
        <w:spacing w:after="0" w:line="360" w:lineRule="auto"/>
        <w:rPr>
          <w:rFonts w:ascii="Times New Roman" w:eastAsia="Calibri" w:hAnsi="Times New Roman" w:cs="Times New Roman"/>
          <w:b/>
          <w:sz w:val="20"/>
          <w:szCs w:val="20"/>
        </w:rPr>
      </w:pPr>
      <w:r w:rsidRPr="000E658F">
        <w:rPr>
          <w:rFonts w:ascii="Times New Roman" w:eastAsia="Calibri" w:hAnsi="Times New Roman" w:cs="Times New Roman"/>
          <w:b/>
          <w:sz w:val="20"/>
          <w:szCs w:val="20"/>
        </w:rPr>
        <w:t>Abstract</w:t>
      </w:r>
      <w:r>
        <w:rPr>
          <w:rFonts w:ascii="Times New Roman" w:eastAsia="Calibri" w:hAnsi="Times New Roman" w:cs="Times New Roman"/>
          <w:b/>
          <w:sz w:val="20"/>
          <w:szCs w:val="20"/>
        </w:rPr>
        <w:t xml:space="preserve">: </w:t>
      </w:r>
    </w:p>
    <w:p w14:paraId="30597535" w14:textId="77777777" w:rsidR="000E658F" w:rsidRPr="000E658F" w:rsidRDefault="004F39B5" w:rsidP="000E658F">
      <w:pPr>
        <w:spacing w:after="0" w:line="360" w:lineRule="auto"/>
        <w:jc w:val="both"/>
        <w:rPr>
          <w:rFonts w:ascii="Times New Roman" w:hAnsi="Times New Roman" w:cs="Times New Roman"/>
          <w:b/>
          <w:sz w:val="18"/>
          <w:szCs w:val="18"/>
        </w:rPr>
      </w:pPr>
      <w:r w:rsidRPr="000E658F">
        <w:rPr>
          <w:rFonts w:ascii="Times New Roman" w:hAnsi="Times New Roman" w:cs="Times New Roman"/>
          <w:b/>
          <w:sz w:val="18"/>
          <w:szCs w:val="18"/>
        </w:rPr>
        <w:t>Background</w:t>
      </w:r>
      <w:r w:rsidR="00D038ED" w:rsidRPr="000E658F">
        <w:rPr>
          <w:rFonts w:ascii="Times New Roman" w:hAnsi="Times New Roman" w:cs="Times New Roman"/>
          <w:sz w:val="18"/>
          <w:szCs w:val="18"/>
        </w:rPr>
        <w:t>:</w:t>
      </w:r>
      <w:r w:rsidR="00532466" w:rsidRPr="000E658F">
        <w:rPr>
          <w:rFonts w:ascii="Times New Roman" w:hAnsi="Times New Roman" w:cs="Times New Roman"/>
          <w:sz w:val="18"/>
          <w:szCs w:val="18"/>
        </w:rPr>
        <w:t xml:space="preserve"> </w:t>
      </w:r>
      <w:r w:rsidR="00D038ED" w:rsidRPr="000E658F">
        <w:rPr>
          <w:rFonts w:ascii="Times New Roman" w:hAnsi="Times New Roman" w:cs="Times New Roman"/>
          <w:sz w:val="18"/>
          <w:szCs w:val="18"/>
        </w:rPr>
        <w:t>The prevalence of DM is rapidly increasing and it has become a major health problem in recent years in the world. A growing group of evidence suggests that diabetes is associated with lower levels of cognitive function and may be a risk factor for the d</w:t>
      </w:r>
      <w:r w:rsidR="00BC2278" w:rsidRPr="000E658F">
        <w:rPr>
          <w:rFonts w:ascii="Times New Roman" w:hAnsi="Times New Roman" w:cs="Times New Roman"/>
          <w:sz w:val="18"/>
          <w:szCs w:val="18"/>
        </w:rPr>
        <w:t xml:space="preserve">evelopment of MCI and dementia. </w:t>
      </w:r>
      <w:r w:rsidR="00D038ED" w:rsidRPr="000E658F">
        <w:rPr>
          <w:rFonts w:ascii="Times New Roman" w:hAnsi="Times New Roman" w:cs="Times New Roman"/>
          <w:sz w:val="18"/>
          <w:szCs w:val="18"/>
        </w:rPr>
        <w:t>In the present study, we sought to investigate the association of dyslipidemia and other clinical factors with cognitive function in non-elderly diabetic patients</w:t>
      </w:r>
      <w:r w:rsidR="00D038ED" w:rsidRPr="000E658F">
        <w:rPr>
          <w:rFonts w:ascii="Times New Roman" w:hAnsi="Times New Roman" w:cs="Times New Roman"/>
          <w:b/>
          <w:sz w:val="18"/>
          <w:szCs w:val="18"/>
        </w:rPr>
        <w:t xml:space="preserve">. </w:t>
      </w:r>
    </w:p>
    <w:p w14:paraId="5A8060BC" w14:textId="77777777" w:rsidR="000E658F" w:rsidRDefault="00D038ED" w:rsidP="000E658F">
      <w:pPr>
        <w:spacing w:after="0" w:line="360" w:lineRule="auto"/>
        <w:jc w:val="both"/>
        <w:rPr>
          <w:rFonts w:ascii="Times New Roman" w:eastAsia="Calibri" w:hAnsi="Times New Roman" w:cs="Times New Roman"/>
          <w:sz w:val="18"/>
          <w:szCs w:val="18"/>
        </w:rPr>
      </w:pPr>
      <w:r w:rsidRPr="000E658F">
        <w:rPr>
          <w:rFonts w:ascii="Times New Roman" w:hAnsi="Times New Roman" w:cs="Times New Roman"/>
          <w:b/>
          <w:sz w:val="18"/>
          <w:szCs w:val="18"/>
        </w:rPr>
        <w:t>Methods</w:t>
      </w:r>
      <w:r w:rsidRPr="000E658F">
        <w:rPr>
          <w:rFonts w:ascii="Times New Roman" w:hAnsi="Times New Roman" w:cs="Times New Roman"/>
          <w:sz w:val="18"/>
          <w:szCs w:val="18"/>
        </w:rPr>
        <w:t>:</w:t>
      </w:r>
      <w:r w:rsidRPr="000E658F">
        <w:rPr>
          <w:rFonts w:ascii="Times New Roman" w:eastAsia="Calibri" w:hAnsi="Times New Roman" w:cs="Times New Roman"/>
          <w:sz w:val="18"/>
          <w:szCs w:val="18"/>
        </w:rPr>
        <w:t xml:space="preserve"> The present study is a cross-sectional study and includes 214 non-elderly patients with </w:t>
      </w:r>
      <w:r w:rsidR="00BC2278" w:rsidRPr="000E658F">
        <w:rPr>
          <w:rFonts w:ascii="Times New Roman" w:eastAsia="Calibri" w:hAnsi="Times New Roman" w:cs="Times New Roman"/>
          <w:sz w:val="18"/>
          <w:szCs w:val="18"/>
        </w:rPr>
        <w:t xml:space="preserve">type 2 </w:t>
      </w:r>
      <w:r w:rsidRPr="000E658F">
        <w:rPr>
          <w:rFonts w:ascii="Times New Roman" w:eastAsia="Calibri" w:hAnsi="Times New Roman" w:cs="Times New Roman"/>
          <w:sz w:val="18"/>
          <w:szCs w:val="18"/>
        </w:rPr>
        <w:t xml:space="preserve">diabetes attending medical outdoor and those admitted in the hospital. Demographic data like gender and age were collected along with relevant history and recorded on predesigned and pretested </w:t>
      </w:r>
      <w:proofErr w:type="spellStart"/>
      <w:r w:rsidRPr="000E658F">
        <w:rPr>
          <w:rFonts w:ascii="Times New Roman" w:eastAsia="Calibri" w:hAnsi="Times New Roman" w:cs="Times New Roman"/>
          <w:sz w:val="18"/>
          <w:szCs w:val="18"/>
        </w:rPr>
        <w:t>proforma</w:t>
      </w:r>
      <w:proofErr w:type="spellEnd"/>
      <w:r w:rsidRPr="000E658F">
        <w:rPr>
          <w:rFonts w:ascii="Times New Roman" w:eastAsia="Calibri" w:hAnsi="Times New Roman" w:cs="Times New Roman"/>
          <w:sz w:val="18"/>
          <w:szCs w:val="18"/>
        </w:rPr>
        <w:t>. A thorough clinical examination was conducted and the findings were also recorded</w:t>
      </w:r>
      <w:r w:rsidR="00BC2278" w:rsidRPr="000E658F">
        <w:rPr>
          <w:rFonts w:ascii="Times New Roman" w:hAnsi="Times New Roman" w:cs="Times New Roman"/>
          <w:sz w:val="18"/>
          <w:szCs w:val="18"/>
        </w:rPr>
        <w:t xml:space="preserve">. </w:t>
      </w:r>
      <w:r w:rsidRPr="000E658F">
        <w:rPr>
          <w:rFonts w:ascii="Times New Roman" w:eastAsia="Calibri" w:hAnsi="Times New Roman" w:cs="Times New Roman"/>
          <w:sz w:val="18"/>
          <w:szCs w:val="18"/>
        </w:rPr>
        <w:t>For assessment of cognitive functions; we used Montreal cognitive assessment score (</w:t>
      </w:r>
      <w:proofErr w:type="spellStart"/>
      <w:r w:rsidRPr="000E658F">
        <w:rPr>
          <w:rFonts w:ascii="Times New Roman" w:eastAsia="Calibri" w:hAnsi="Times New Roman" w:cs="Times New Roman"/>
          <w:sz w:val="18"/>
          <w:szCs w:val="18"/>
        </w:rPr>
        <w:t>MoCA</w:t>
      </w:r>
      <w:proofErr w:type="spellEnd"/>
      <w:r w:rsidRPr="000E658F">
        <w:rPr>
          <w:rFonts w:ascii="Times New Roman" w:eastAsia="Calibri" w:hAnsi="Times New Roman" w:cs="Times New Roman"/>
          <w:sz w:val="18"/>
          <w:szCs w:val="18"/>
        </w:rPr>
        <w:t xml:space="preserve"> version 7.1) which was designed as a rapid screening instrument for MCI.</w:t>
      </w:r>
      <w:r w:rsidR="0073413B" w:rsidRPr="000E658F">
        <w:rPr>
          <w:rFonts w:ascii="Times New Roman" w:eastAsia="Calibri" w:hAnsi="Times New Roman" w:cs="Times New Roman"/>
          <w:sz w:val="18"/>
          <w:szCs w:val="18"/>
        </w:rPr>
        <w:t xml:space="preserve"> </w:t>
      </w:r>
    </w:p>
    <w:p w14:paraId="4ACB5FAE" w14:textId="0A0BE0AB" w:rsidR="00D038ED" w:rsidRPr="000E658F" w:rsidRDefault="00BE02EF" w:rsidP="000E658F">
      <w:pPr>
        <w:spacing w:after="0" w:line="360" w:lineRule="auto"/>
        <w:jc w:val="both"/>
        <w:rPr>
          <w:rFonts w:ascii="Times New Roman" w:hAnsi="Times New Roman" w:cs="Times New Roman"/>
          <w:sz w:val="18"/>
          <w:szCs w:val="18"/>
        </w:rPr>
      </w:pPr>
      <w:r w:rsidRPr="000E658F">
        <w:rPr>
          <w:rFonts w:ascii="Times New Roman" w:hAnsi="Times New Roman" w:cs="Times New Roman"/>
          <w:b/>
          <w:sz w:val="18"/>
          <w:szCs w:val="18"/>
        </w:rPr>
        <w:t>Results</w:t>
      </w:r>
      <w:r w:rsidR="00D038ED" w:rsidRPr="000E658F">
        <w:rPr>
          <w:rFonts w:ascii="Times New Roman" w:hAnsi="Times New Roman" w:cs="Times New Roman"/>
          <w:sz w:val="18"/>
          <w:szCs w:val="18"/>
        </w:rPr>
        <w:t>:</w:t>
      </w:r>
      <w:r w:rsidR="00D038ED" w:rsidRPr="000E658F">
        <w:rPr>
          <w:rFonts w:ascii="Times New Roman" w:eastAsia="Calibri" w:hAnsi="Times New Roman" w:cs="Times New Roman"/>
          <w:sz w:val="18"/>
          <w:szCs w:val="18"/>
        </w:rPr>
        <w:t xml:space="preserve"> Out of 214 type 2 diabetics, 178 had MCI. Type 2 diabetics were more prone to develop cognitive impairments. Hyperglycemia played a significant impact on cognitive functioning of as diabetics with poor </w:t>
      </w:r>
      <w:r w:rsidR="00532466" w:rsidRPr="000E658F">
        <w:rPr>
          <w:rFonts w:ascii="Times New Roman" w:eastAsia="Calibri" w:hAnsi="Times New Roman" w:cs="Times New Roman"/>
          <w:sz w:val="18"/>
          <w:szCs w:val="18"/>
        </w:rPr>
        <w:t>glycemic control</w:t>
      </w:r>
      <w:r w:rsidR="00D038ED" w:rsidRPr="000E658F">
        <w:rPr>
          <w:rFonts w:ascii="Times New Roman" w:eastAsia="Calibri" w:hAnsi="Times New Roman" w:cs="Times New Roman"/>
          <w:sz w:val="18"/>
          <w:szCs w:val="18"/>
        </w:rPr>
        <w:t xml:space="preserve"> were more prone to develop MCI. Raised TC, TG, LDL and VLDL emerged as a risk factor for the development of MCI. HDL although </w:t>
      </w:r>
      <w:proofErr w:type="gramStart"/>
      <w:r w:rsidR="00D038ED" w:rsidRPr="000E658F">
        <w:rPr>
          <w:rFonts w:ascii="Times New Roman" w:eastAsia="Calibri" w:hAnsi="Times New Roman" w:cs="Times New Roman"/>
          <w:sz w:val="18"/>
          <w:szCs w:val="18"/>
        </w:rPr>
        <w:t>a protective</w:t>
      </w:r>
      <w:proofErr w:type="gramEnd"/>
      <w:r w:rsidR="00D038ED" w:rsidRPr="000E658F">
        <w:rPr>
          <w:rFonts w:ascii="Times New Roman" w:eastAsia="Calibri" w:hAnsi="Times New Roman" w:cs="Times New Roman"/>
          <w:sz w:val="18"/>
          <w:szCs w:val="18"/>
        </w:rPr>
        <w:t xml:space="preserve"> cholesterol didn’t seem to have any impact on cognitive functioning and thus future studies are indicated to determine its impact on MCI. Conclusion: This study indicated that even non-elderly diabetics suffer significant cognitive impairments that are associated with poorer metabolic control.</w:t>
      </w:r>
    </w:p>
    <w:p w14:paraId="593D99AB" w14:textId="54BD4713" w:rsidR="00D038ED" w:rsidRPr="000E658F" w:rsidRDefault="00D038ED" w:rsidP="000E658F">
      <w:pPr>
        <w:spacing w:after="0" w:line="360" w:lineRule="auto"/>
        <w:rPr>
          <w:rFonts w:ascii="Times New Roman" w:hAnsi="Times New Roman" w:cs="Times New Roman"/>
          <w:sz w:val="18"/>
          <w:szCs w:val="18"/>
        </w:rPr>
      </w:pPr>
      <w:r w:rsidRPr="000E658F">
        <w:rPr>
          <w:rFonts w:ascii="Times New Roman" w:eastAsia="Calibri" w:hAnsi="Times New Roman" w:cs="Times New Roman"/>
          <w:b/>
          <w:sz w:val="18"/>
          <w:szCs w:val="18"/>
        </w:rPr>
        <w:t>Key words:</w:t>
      </w:r>
      <w:r w:rsidRPr="000E658F">
        <w:rPr>
          <w:rFonts w:ascii="Times New Roman" w:eastAsia="Calibri" w:hAnsi="Times New Roman" w:cs="Times New Roman"/>
          <w:sz w:val="18"/>
          <w:szCs w:val="18"/>
        </w:rPr>
        <w:t xml:space="preserve"> Non-elderly</w:t>
      </w:r>
      <w:r w:rsidR="00BE02EF" w:rsidRPr="000E658F">
        <w:rPr>
          <w:rFonts w:ascii="Times New Roman" w:eastAsia="Calibri" w:hAnsi="Times New Roman" w:cs="Times New Roman"/>
          <w:sz w:val="18"/>
          <w:szCs w:val="18"/>
        </w:rPr>
        <w:t xml:space="preserve"> type 2</w:t>
      </w:r>
      <w:r w:rsidRPr="000E658F">
        <w:rPr>
          <w:rFonts w:ascii="Times New Roman" w:eastAsia="Calibri" w:hAnsi="Times New Roman" w:cs="Times New Roman"/>
          <w:sz w:val="18"/>
          <w:szCs w:val="18"/>
        </w:rPr>
        <w:t xml:space="preserve"> diabetics, lipid profile, </w:t>
      </w:r>
      <w:proofErr w:type="gramStart"/>
      <w:r w:rsidRPr="000E658F">
        <w:rPr>
          <w:rFonts w:ascii="Times New Roman" w:eastAsia="Calibri" w:hAnsi="Times New Roman" w:cs="Times New Roman"/>
          <w:sz w:val="18"/>
          <w:szCs w:val="18"/>
        </w:rPr>
        <w:t>cognitive</w:t>
      </w:r>
      <w:proofErr w:type="gramEnd"/>
      <w:r w:rsidRPr="000E658F">
        <w:rPr>
          <w:rFonts w:ascii="Times New Roman" w:eastAsia="Calibri" w:hAnsi="Times New Roman" w:cs="Times New Roman"/>
          <w:sz w:val="18"/>
          <w:szCs w:val="18"/>
        </w:rPr>
        <w:t xml:space="preserve"> impairment</w:t>
      </w:r>
    </w:p>
    <w:p w14:paraId="731CE355" w14:textId="77777777" w:rsidR="000E658F" w:rsidRDefault="000E658F" w:rsidP="000E658F">
      <w:pPr>
        <w:spacing w:after="0" w:line="360" w:lineRule="auto"/>
        <w:jc w:val="both"/>
        <w:rPr>
          <w:rFonts w:ascii="Times New Roman" w:eastAsia="Calibri" w:hAnsi="Times New Roman" w:cs="Times New Roman"/>
          <w:b/>
          <w:sz w:val="20"/>
          <w:szCs w:val="20"/>
          <w:u w:val="single"/>
        </w:rPr>
      </w:pPr>
    </w:p>
    <w:p w14:paraId="57A5DC69" w14:textId="77777777" w:rsidR="000E658F" w:rsidRPr="000E658F" w:rsidRDefault="00A27595" w:rsidP="000E658F">
      <w:pPr>
        <w:spacing w:after="0" w:line="360" w:lineRule="auto"/>
        <w:jc w:val="both"/>
        <w:rPr>
          <w:rFonts w:ascii="Times New Roman" w:eastAsia="Calibri" w:hAnsi="Times New Roman" w:cs="Times New Roman"/>
          <w:b/>
          <w:sz w:val="20"/>
          <w:szCs w:val="20"/>
        </w:rPr>
      </w:pPr>
      <w:r w:rsidRPr="000E658F">
        <w:rPr>
          <w:rFonts w:ascii="Times New Roman" w:eastAsia="Calibri" w:hAnsi="Times New Roman" w:cs="Times New Roman"/>
          <w:b/>
          <w:sz w:val="20"/>
          <w:szCs w:val="20"/>
        </w:rPr>
        <w:t>INTRODUCTION</w:t>
      </w:r>
    </w:p>
    <w:p w14:paraId="26DA75C8" w14:textId="2142DC18" w:rsidR="00A27595" w:rsidRPr="000E658F" w:rsidRDefault="00A27595" w:rsidP="000E658F">
      <w:pPr>
        <w:spacing w:after="0" w:line="360" w:lineRule="auto"/>
        <w:jc w:val="both"/>
        <w:rPr>
          <w:rFonts w:ascii="Times New Roman" w:eastAsia="Calibri" w:hAnsi="Times New Roman" w:cs="Times New Roman"/>
          <w:b/>
          <w:sz w:val="20"/>
          <w:szCs w:val="20"/>
          <w:u w:val="single"/>
        </w:rPr>
      </w:pPr>
      <w:r w:rsidRPr="000E658F">
        <w:rPr>
          <w:rFonts w:ascii="Times New Roman" w:eastAsia="Calibri" w:hAnsi="Times New Roman" w:cs="Times New Roman"/>
          <w:sz w:val="20"/>
          <w:szCs w:val="20"/>
        </w:rPr>
        <w:t xml:space="preserve"> The worldwide prevalence of diabetes has risen dramatic</w:t>
      </w:r>
      <w:r w:rsidR="00233D79" w:rsidRPr="000E658F">
        <w:rPr>
          <w:rFonts w:ascii="Times New Roman" w:eastAsia="Calibri" w:hAnsi="Times New Roman" w:cs="Times New Roman"/>
          <w:sz w:val="20"/>
          <w:szCs w:val="20"/>
        </w:rPr>
        <w:t xml:space="preserve">ally over the past two decades. </w:t>
      </w:r>
      <w:r w:rsidRPr="000E658F">
        <w:rPr>
          <w:rFonts w:ascii="Times New Roman" w:eastAsia="Calibri" w:hAnsi="Times New Roman" w:cs="Times New Roman"/>
          <w:sz w:val="20"/>
          <w:szCs w:val="20"/>
        </w:rPr>
        <w:t>In India, about 50.9 million people suffer from diabetes, and this figure is likely to go up to 80 million by 2025,</w:t>
      </w:r>
      <w:r w:rsidR="00F426FE" w:rsidRPr="000E658F">
        <w:rPr>
          <w:rFonts w:ascii="Times New Roman" w:eastAsia="Calibri" w:hAnsi="Times New Roman" w:cs="Times New Roman"/>
          <w:sz w:val="20"/>
          <w:szCs w:val="20"/>
        </w:rPr>
        <w:t xml:space="preserve"> making India</w:t>
      </w:r>
      <w:r w:rsidR="00792F9C" w:rsidRPr="000E658F">
        <w:rPr>
          <w:rFonts w:ascii="Times New Roman" w:eastAsia="Calibri" w:hAnsi="Times New Roman" w:cs="Times New Roman"/>
          <w:sz w:val="20"/>
          <w:szCs w:val="20"/>
        </w:rPr>
        <w:t xml:space="preserve"> the “Diabetes Capital</w:t>
      </w:r>
      <w:r w:rsidRPr="000E658F">
        <w:rPr>
          <w:rFonts w:ascii="Times New Roman" w:eastAsia="Calibri" w:hAnsi="Times New Roman" w:cs="Times New Roman"/>
          <w:sz w:val="20"/>
          <w:szCs w:val="20"/>
        </w:rPr>
        <w:t xml:space="preserve"> of the </w:t>
      </w:r>
      <w:r w:rsidRPr="000E658F">
        <w:rPr>
          <w:rFonts w:ascii="Times New Roman" w:eastAsia="Calibri" w:hAnsi="Times New Roman" w:cs="Times New Roman"/>
          <w:noProof/>
          <w:sz w:val="20"/>
          <w:szCs w:val="20"/>
        </w:rPr>
        <w:t>world</w:t>
      </w:r>
      <w:r w:rsidR="00792F9C" w:rsidRPr="000E658F">
        <w:rPr>
          <w:rFonts w:ascii="Times New Roman" w:eastAsia="Calibri" w:hAnsi="Times New Roman" w:cs="Times New Roman"/>
          <w:noProof/>
          <w:sz w:val="20"/>
          <w:szCs w:val="20"/>
        </w:rPr>
        <w:t>”</w:t>
      </w:r>
      <w:r w:rsidR="00855B35" w:rsidRPr="000E658F">
        <w:rPr>
          <w:rFonts w:ascii="Times New Roman" w:eastAsia="Calibri" w:hAnsi="Times New Roman" w:cs="Times New Roman"/>
          <w:noProof/>
          <w:sz w:val="20"/>
          <w:szCs w:val="20"/>
        </w:rPr>
        <w:t>.</w:t>
      </w:r>
      <w:r w:rsidR="00D038ED" w:rsidRPr="000E658F">
        <w:rPr>
          <w:rFonts w:ascii="Times New Roman" w:eastAsia="Calibri" w:hAnsi="Times New Roman" w:cs="Times New Roman"/>
          <w:noProof/>
          <w:sz w:val="20"/>
          <w:szCs w:val="20"/>
          <w:vertAlign w:val="superscript"/>
        </w:rPr>
        <w:t>1</w:t>
      </w:r>
      <w:r w:rsidR="000E658F">
        <w:rPr>
          <w:rFonts w:ascii="Times New Roman" w:eastAsia="Calibri" w:hAnsi="Times New Roman" w:cs="Times New Roman"/>
          <w:b/>
          <w:sz w:val="20"/>
          <w:szCs w:val="20"/>
          <w:u w:val="single"/>
        </w:rPr>
        <w:t xml:space="preserve"> </w:t>
      </w:r>
      <w:r w:rsidRPr="000E658F">
        <w:rPr>
          <w:rFonts w:ascii="Times New Roman" w:eastAsia="Calibri" w:hAnsi="Times New Roman" w:cs="Times New Roman"/>
          <w:sz w:val="20"/>
          <w:szCs w:val="20"/>
        </w:rPr>
        <w:t xml:space="preserve">Insulin resistance is associated with a characteristic lipoprotein profile </w:t>
      </w:r>
      <w:r w:rsidR="00233D79" w:rsidRPr="000E658F">
        <w:rPr>
          <w:rFonts w:ascii="Times New Roman" w:eastAsia="Calibri" w:hAnsi="Times New Roman" w:cs="Times New Roman"/>
          <w:sz w:val="20"/>
          <w:szCs w:val="20"/>
        </w:rPr>
        <w:t>.B</w:t>
      </w:r>
      <w:r w:rsidRPr="000E658F">
        <w:rPr>
          <w:rFonts w:ascii="Times New Roman" w:eastAsia="Calibri" w:hAnsi="Times New Roman" w:cs="Times New Roman"/>
          <w:sz w:val="20"/>
          <w:szCs w:val="20"/>
        </w:rPr>
        <w:t xml:space="preserve">oth low HDL and small, dense LDL are each independent risk factors for </w:t>
      </w:r>
      <w:proofErr w:type="spellStart"/>
      <w:r w:rsidRPr="000E658F">
        <w:rPr>
          <w:rFonts w:ascii="Times New Roman" w:eastAsia="Calibri" w:hAnsi="Times New Roman" w:cs="Times New Roman"/>
          <w:sz w:val="20"/>
          <w:szCs w:val="20"/>
        </w:rPr>
        <w:t>macrovascular</w:t>
      </w:r>
      <w:proofErr w:type="spellEnd"/>
      <w:r w:rsidRPr="000E658F">
        <w:rPr>
          <w:rFonts w:ascii="Times New Roman" w:eastAsia="Calibri" w:hAnsi="Times New Roman" w:cs="Times New Roman"/>
          <w:sz w:val="20"/>
          <w:szCs w:val="20"/>
        </w:rPr>
        <w:t xml:space="preserve"> disease. This profile arises as a direct result of increased net free fatty acid (FFA) release by insulin-resistant adipocytes. Increased FFA flux into hepatocytes stimulates VLDL secretion. In the presence of cholesterol ester transfer protein, excess VLDL transfers significant amounts of triglyceride to both HDL and LDL while depleting HDL and LDL of cholesterol ester</w:t>
      </w:r>
      <w:r w:rsidR="00CF20B5" w:rsidRPr="000E658F">
        <w:rPr>
          <w:rFonts w:ascii="Times New Roman" w:eastAsia="Calibri" w:hAnsi="Times New Roman" w:cs="Times New Roman"/>
          <w:sz w:val="20"/>
          <w:szCs w:val="20"/>
        </w:rPr>
        <w:t>.</w:t>
      </w:r>
      <w:r w:rsidR="00F426FE" w:rsidRPr="000E658F">
        <w:rPr>
          <w:rFonts w:ascii="Times New Roman" w:eastAsia="Calibri" w:hAnsi="Times New Roman" w:cs="Times New Roman"/>
          <w:sz w:val="20"/>
          <w:szCs w:val="20"/>
        </w:rPr>
        <w:t xml:space="preserve"> </w:t>
      </w:r>
    </w:p>
    <w:p w14:paraId="672EC9EC" w14:textId="7E0C6FF7" w:rsidR="00A27595" w:rsidRPr="000E658F" w:rsidRDefault="001E4C88" w:rsidP="000E658F">
      <w:pPr>
        <w:shd w:val="clear" w:color="auto" w:fill="FFFFFF"/>
        <w:spacing w:after="0" w:line="360" w:lineRule="auto"/>
        <w:ind w:firstLine="720"/>
        <w:jc w:val="both"/>
        <w:rPr>
          <w:rFonts w:ascii="Times New Roman" w:eastAsia="Times New Roman" w:hAnsi="Times New Roman" w:cs="Times New Roman"/>
          <w:sz w:val="20"/>
          <w:szCs w:val="20"/>
          <w:lang w:eastAsia="en-IN"/>
        </w:rPr>
      </w:pPr>
      <w:r w:rsidRPr="000E658F">
        <w:rPr>
          <w:rFonts w:ascii="Times New Roman" w:eastAsia="Times New Roman" w:hAnsi="Times New Roman" w:cs="Times New Roman"/>
          <w:sz w:val="20"/>
          <w:szCs w:val="20"/>
          <w:lang w:eastAsia="en-IN"/>
        </w:rPr>
        <w:lastRenderedPageBreak/>
        <w:t>T</w:t>
      </w:r>
      <w:r w:rsidR="00A27595" w:rsidRPr="000E658F">
        <w:rPr>
          <w:rFonts w:ascii="Times New Roman" w:eastAsia="Times New Roman" w:hAnsi="Times New Roman" w:cs="Times New Roman"/>
          <w:sz w:val="20"/>
          <w:szCs w:val="20"/>
          <w:lang w:eastAsia="en-IN"/>
        </w:rPr>
        <w:t>ype</w:t>
      </w:r>
      <w:r w:rsidR="001D6282" w:rsidRPr="000E658F">
        <w:rPr>
          <w:rFonts w:ascii="Times New Roman" w:eastAsia="Times New Roman" w:hAnsi="Times New Roman" w:cs="Times New Roman"/>
          <w:sz w:val="20"/>
          <w:szCs w:val="20"/>
          <w:lang w:eastAsia="en-IN"/>
        </w:rPr>
        <w:t xml:space="preserve"> 2</w:t>
      </w:r>
      <w:r w:rsidR="00A27595" w:rsidRPr="000E658F">
        <w:rPr>
          <w:rFonts w:ascii="Times New Roman" w:eastAsia="Times New Roman" w:hAnsi="Times New Roman" w:cs="Times New Roman"/>
          <w:sz w:val="20"/>
          <w:szCs w:val="20"/>
          <w:lang w:eastAsia="en-IN"/>
        </w:rPr>
        <w:t xml:space="preserve"> diabetics are associated with altered brain function, a complication referred to as </w:t>
      </w:r>
      <w:r w:rsidR="00CD258F" w:rsidRPr="000E658F">
        <w:rPr>
          <w:rFonts w:ascii="Times New Roman" w:eastAsia="Times New Roman" w:hAnsi="Times New Roman" w:cs="Times New Roman"/>
          <w:sz w:val="20"/>
          <w:szCs w:val="20"/>
          <w:lang w:eastAsia="en-IN"/>
        </w:rPr>
        <w:t>“D</w:t>
      </w:r>
      <w:r w:rsidR="00A27595" w:rsidRPr="000E658F">
        <w:rPr>
          <w:rFonts w:ascii="Times New Roman" w:eastAsia="Times New Roman" w:hAnsi="Times New Roman" w:cs="Times New Roman"/>
          <w:sz w:val="20"/>
          <w:szCs w:val="20"/>
          <w:lang w:eastAsia="en-IN"/>
        </w:rPr>
        <w:t>iabetic encephalopathy</w:t>
      </w:r>
      <w:r w:rsidR="00CD258F" w:rsidRPr="000E658F">
        <w:rPr>
          <w:rFonts w:ascii="Times New Roman" w:eastAsia="Times New Roman" w:hAnsi="Times New Roman" w:cs="Times New Roman"/>
          <w:sz w:val="20"/>
          <w:szCs w:val="20"/>
          <w:lang w:eastAsia="en-IN"/>
        </w:rPr>
        <w:t>”</w:t>
      </w:r>
      <w:r w:rsidR="00A27595" w:rsidRPr="000E658F">
        <w:rPr>
          <w:rFonts w:ascii="Times New Roman" w:eastAsia="Times New Roman" w:hAnsi="Times New Roman" w:cs="Times New Roman"/>
          <w:sz w:val="20"/>
          <w:szCs w:val="20"/>
          <w:lang w:eastAsia="en-IN"/>
        </w:rPr>
        <w:t>. Previous studies have shown that patients with either type of diabetes show mild to moderate impairments on a variety of neuropsychological tests. Furthermore, changes on brain MRI have been reported, including both cortical and subcortical atrophy and white-matter abnormalities. Diabetes is also associated with a higher prevalence of mood disorders.</w:t>
      </w:r>
      <w:r w:rsidR="000E658F">
        <w:rPr>
          <w:rFonts w:ascii="Times New Roman" w:eastAsia="Times New Roman" w:hAnsi="Times New Roman" w:cs="Times New Roman"/>
          <w:sz w:val="20"/>
          <w:szCs w:val="20"/>
          <w:lang w:eastAsia="en-IN"/>
        </w:rPr>
        <w:t xml:space="preserve"> </w:t>
      </w:r>
      <w:r w:rsidR="00A27595" w:rsidRPr="000E658F">
        <w:rPr>
          <w:rFonts w:ascii="Times New Roman" w:eastAsia="Times New Roman" w:hAnsi="Times New Roman" w:cs="Times New Roman"/>
          <w:sz w:val="20"/>
          <w:szCs w:val="20"/>
          <w:lang w:eastAsia="en-IN"/>
        </w:rPr>
        <w:t>The pathogenesis of diabetic encephalopathy is likely to be a multifactorial process that involves vascular disturbances. A growing group of evidence suggests that diabetes is associated with lower levels of cognitive function and may be a risk factor for the development of MCI and dementia</w:t>
      </w:r>
      <w:r w:rsidR="00FC3D95" w:rsidRPr="000E658F">
        <w:rPr>
          <w:rFonts w:ascii="Times New Roman" w:eastAsia="Times New Roman" w:hAnsi="Times New Roman" w:cs="Times New Roman"/>
          <w:sz w:val="20"/>
          <w:szCs w:val="20"/>
          <w:lang w:eastAsia="en-IN"/>
        </w:rPr>
        <w:t>.</w:t>
      </w:r>
      <w:r w:rsidR="00F426FE" w:rsidRPr="000E658F">
        <w:rPr>
          <w:rFonts w:ascii="Times New Roman" w:eastAsia="Times New Roman" w:hAnsi="Times New Roman" w:cs="Times New Roman"/>
          <w:sz w:val="20"/>
          <w:szCs w:val="20"/>
          <w:vertAlign w:val="superscript"/>
          <w:lang w:eastAsia="en-IN"/>
        </w:rPr>
        <w:t>2</w:t>
      </w:r>
      <w:proofErr w:type="gramStart"/>
      <w:r w:rsidR="00F426FE" w:rsidRPr="000E658F">
        <w:rPr>
          <w:rFonts w:ascii="Times New Roman" w:eastAsia="Times New Roman" w:hAnsi="Times New Roman" w:cs="Times New Roman"/>
          <w:sz w:val="20"/>
          <w:szCs w:val="20"/>
          <w:vertAlign w:val="superscript"/>
          <w:lang w:eastAsia="en-IN"/>
        </w:rPr>
        <w:t>,3</w:t>
      </w:r>
      <w:r w:rsidR="00A27595" w:rsidRPr="000E658F">
        <w:rPr>
          <w:rFonts w:ascii="Times New Roman" w:eastAsia="Times New Roman" w:hAnsi="Times New Roman" w:cs="Times New Roman"/>
          <w:sz w:val="20"/>
          <w:szCs w:val="20"/>
          <w:lang w:eastAsia="en-IN"/>
        </w:rPr>
        <w:t>It</w:t>
      </w:r>
      <w:proofErr w:type="gramEnd"/>
      <w:r w:rsidR="00A27595" w:rsidRPr="000E658F">
        <w:rPr>
          <w:rFonts w:ascii="Times New Roman" w:eastAsia="Times New Roman" w:hAnsi="Times New Roman" w:cs="Times New Roman"/>
          <w:sz w:val="20"/>
          <w:szCs w:val="20"/>
          <w:lang w:eastAsia="en-IN"/>
        </w:rPr>
        <w:t xml:space="preserve"> is reported that a diagnosis of diabetes increased the odds of cognitive decline 1</w:t>
      </w:r>
      <w:r w:rsidR="0012441C" w:rsidRPr="000E658F">
        <w:rPr>
          <w:rFonts w:ascii="Times New Roman" w:eastAsia="Times New Roman" w:hAnsi="Times New Roman" w:cs="Times New Roman"/>
          <w:sz w:val="20"/>
          <w:szCs w:val="20"/>
          <w:lang w:eastAsia="en-IN"/>
        </w:rPr>
        <w:t xml:space="preserve">.2 fold and future dementia </w:t>
      </w:r>
      <w:r w:rsidR="00761C29" w:rsidRPr="000E658F">
        <w:rPr>
          <w:rFonts w:ascii="Times New Roman" w:eastAsia="Times New Roman" w:hAnsi="Times New Roman" w:cs="Times New Roman"/>
          <w:sz w:val="20"/>
          <w:szCs w:val="20"/>
          <w:lang w:eastAsia="en-IN"/>
        </w:rPr>
        <w:t>1.6fold.</w:t>
      </w:r>
      <w:r w:rsidR="00F426FE" w:rsidRPr="000E658F">
        <w:rPr>
          <w:rFonts w:ascii="Times New Roman" w:eastAsia="Times New Roman" w:hAnsi="Times New Roman" w:cs="Times New Roman"/>
          <w:sz w:val="20"/>
          <w:szCs w:val="20"/>
          <w:vertAlign w:val="superscript"/>
          <w:lang w:eastAsia="en-IN"/>
        </w:rPr>
        <w:t>4</w:t>
      </w:r>
    </w:p>
    <w:p w14:paraId="090561C7" w14:textId="77777777" w:rsidR="00A27595" w:rsidRPr="000E658F" w:rsidRDefault="009E5F88" w:rsidP="000E658F">
      <w:pPr>
        <w:shd w:val="clear" w:color="auto" w:fill="FFFFFF"/>
        <w:spacing w:after="0" w:line="360" w:lineRule="auto"/>
        <w:ind w:firstLine="720"/>
        <w:jc w:val="both"/>
        <w:rPr>
          <w:rFonts w:ascii="Times New Roman" w:eastAsia="Times New Roman" w:hAnsi="Times New Roman" w:cs="Times New Roman"/>
          <w:sz w:val="20"/>
          <w:szCs w:val="20"/>
          <w:lang w:eastAsia="en-IN"/>
        </w:rPr>
      </w:pPr>
      <w:r w:rsidRPr="000E658F">
        <w:rPr>
          <w:rFonts w:ascii="Times New Roman" w:eastAsia="Times New Roman" w:hAnsi="Times New Roman" w:cs="Times New Roman"/>
          <w:sz w:val="20"/>
          <w:szCs w:val="20"/>
          <w:lang w:eastAsia="en-IN"/>
        </w:rPr>
        <w:t>In most patients</w:t>
      </w:r>
      <w:r w:rsidR="00CE0813" w:rsidRPr="000E658F">
        <w:rPr>
          <w:rFonts w:ascii="Times New Roman" w:eastAsia="Times New Roman" w:hAnsi="Times New Roman" w:cs="Times New Roman"/>
          <w:sz w:val="20"/>
          <w:szCs w:val="20"/>
          <w:lang w:eastAsia="en-IN"/>
        </w:rPr>
        <w:t xml:space="preserve">, </w:t>
      </w:r>
      <w:r w:rsidR="00A27595" w:rsidRPr="000E658F">
        <w:rPr>
          <w:rFonts w:ascii="Times New Roman" w:eastAsia="Times New Roman" w:hAnsi="Times New Roman" w:cs="Times New Roman"/>
          <w:sz w:val="20"/>
          <w:szCs w:val="20"/>
          <w:lang w:eastAsia="en-IN"/>
        </w:rPr>
        <w:t xml:space="preserve">cognitive impairment consists of mental slowing. This is similar to the reduction of mental efforts that occurs during normal </w:t>
      </w:r>
      <w:r w:rsidR="00A27595" w:rsidRPr="000E658F">
        <w:rPr>
          <w:rFonts w:ascii="Times New Roman" w:eastAsia="Times New Roman" w:hAnsi="Times New Roman" w:cs="Times New Roman"/>
          <w:noProof/>
          <w:sz w:val="20"/>
          <w:szCs w:val="20"/>
          <w:lang w:eastAsia="en-IN"/>
        </w:rPr>
        <w:t>aging</w:t>
      </w:r>
      <w:r w:rsidR="00A27595" w:rsidRPr="000E658F">
        <w:rPr>
          <w:rFonts w:ascii="Times New Roman" w:eastAsia="Times New Roman" w:hAnsi="Times New Roman" w:cs="Times New Roman"/>
          <w:sz w:val="20"/>
          <w:szCs w:val="20"/>
          <w:lang w:eastAsia="en-IN"/>
        </w:rPr>
        <w:t>, excep</w:t>
      </w:r>
      <w:r w:rsidR="00F3302A" w:rsidRPr="000E658F">
        <w:rPr>
          <w:rFonts w:ascii="Times New Roman" w:eastAsia="Times New Roman" w:hAnsi="Times New Roman" w:cs="Times New Roman"/>
          <w:sz w:val="20"/>
          <w:szCs w:val="20"/>
          <w:lang w:eastAsia="en-IN"/>
        </w:rPr>
        <w:t>t that in patients with DM</w:t>
      </w:r>
      <w:r w:rsidR="0020477F" w:rsidRPr="000E658F">
        <w:rPr>
          <w:rFonts w:ascii="Times New Roman" w:eastAsia="Times New Roman" w:hAnsi="Times New Roman" w:cs="Times New Roman"/>
          <w:sz w:val="20"/>
          <w:szCs w:val="20"/>
          <w:lang w:eastAsia="en-IN"/>
        </w:rPr>
        <w:t>,</w:t>
      </w:r>
      <w:r w:rsidR="00A27595" w:rsidRPr="000E658F">
        <w:rPr>
          <w:rFonts w:ascii="Times New Roman" w:eastAsia="Times New Roman" w:hAnsi="Times New Roman" w:cs="Times New Roman"/>
          <w:sz w:val="20"/>
          <w:szCs w:val="20"/>
          <w:lang w:eastAsia="en-IN"/>
        </w:rPr>
        <w:t xml:space="preserve"> the onset of cognitive downfall is seen at a younger age. The magnitude of these cognitive deficits is mild to moderate, but it is important to stress the clinical relevance of even mild forms of cognitive dys</w:t>
      </w:r>
      <w:r w:rsidR="0020477F" w:rsidRPr="000E658F">
        <w:rPr>
          <w:rFonts w:ascii="Times New Roman" w:eastAsia="Times New Roman" w:hAnsi="Times New Roman" w:cs="Times New Roman"/>
          <w:sz w:val="20"/>
          <w:szCs w:val="20"/>
          <w:lang w:eastAsia="en-IN"/>
        </w:rPr>
        <w:t xml:space="preserve">function that might hamper day to </w:t>
      </w:r>
      <w:r w:rsidR="00A27595" w:rsidRPr="000E658F">
        <w:rPr>
          <w:rFonts w:ascii="Times New Roman" w:eastAsia="Times New Roman" w:hAnsi="Times New Roman" w:cs="Times New Roman"/>
          <w:sz w:val="20"/>
          <w:szCs w:val="20"/>
          <w:lang w:eastAsia="en-IN"/>
        </w:rPr>
        <w:t xml:space="preserve">day </w:t>
      </w:r>
      <w:r w:rsidR="00A27595" w:rsidRPr="000E658F">
        <w:rPr>
          <w:rFonts w:ascii="Times New Roman" w:eastAsia="Times New Roman" w:hAnsi="Times New Roman" w:cs="Times New Roman"/>
          <w:noProof/>
          <w:sz w:val="20"/>
          <w:szCs w:val="20"/>
          <w:lang w:eastAsia="en-IN"/>
        </w:rPr>
        <w:t>activities</w:t>
      </w:r>
      <w:r w:rsidR="00A27595" w:rsidRPr="000E658F">
        <w:rPr>
          <w:rFonts w:ascii="Times New Roman" w:eastAsia="Times New Roman" w:hAnsi="Times New Roman" w:cs="Times New Roman"/>
          <w:sz w:val="20"/>
          <w:szCs w:val="20"/>
          <w:lang w:eastAsia="en-IN"/>
        </w:rPr>
        <w:t xml:space="preserve"> since they can be expected to present problems in more demanding situations</w:t>
      </w:r>
      <w:r w:rsidR="005957D7" w:rsidRPr="000E658F">
        <w:rPr>
          <w:rFonts w:ascii="Times New Roman" w:eastAsia="Times New Roman" w:hAnsi="Times New Roman" w:cs="Times New Roman"/>
          <w:sz w:val="20"/>
          <w:szCs w:val="20"/>
          <w:lang w:eastAsia="en-IN"/>
        </w:rPr>
        <w:t>.</w:t>
      </w:r>
    </w:p>
    <w:p w14:paraId="5A219A33" w14:textId="08665771" w:rsidR="00382BB0" w:rsidRPr="000E658F" w:rsidRDefault="00A27595" w:rsidP="000E658F">
      <w:pPr>
        <w:shd w:val="clear" w:color="auto" w:fill="FFFFFF"/>
        <w:spacing w:after="0" w:line="360" w:lineRule="auto"/>
        <w:ind w:firstLine="720"/>
        <w:jc w:val="both"/>
        <w:rPr>
          <w:rFonts w:ascii="Times New Roman" w:eastAsia="Times New Roman" w:hAnsi="Times New Roman" w:cs="Times New Roman"/>
          <w:sz w:val="20"/>
          <w:szCs w:val="20"/>
          <w:lang w:eastAsia="en-IN"/>
        </w:rPr>
      </w:pPr>
      <w:r w:rsidRPr="000E658F">
        <w:rPr>
          <w:rFonts w:ascii="Times New Roman" w:eastAsia="Times New Roman" w:hAnsi="Times New Roman" w:cs="Times New Roman"/>
          <w:sz w:val="20"/>
          <w:szCs w:val="20"/>
          <w:lang w:eastAsia="en-IN"/>
        </w:rPr>
        <w:t xml:space="preserve"> In patients </w:t>
      </w:r>
      <w:r w:rsidR="009F6D3D" w:rsidRPr="000E658F">
        <w:rPr>
          <w:rFonts w:ascii="Times New Roman" w:eastAsia="Times New Roman" w:hAnsi="Times New Roman" w:cs="Times New Roman"/>
          <w:sz w:val="20"/>
          <w:szCs w:val="20"/>
          <w:lang w:eastAsia="en-IN"/>
        </w:rPr>
        <w:t xml:space="preserve">with type </w:t>
      </w:r>
      <w:r w:rsidR="001D6282" w:rsidRPr="000E658F">
        <w:rPr>
          <w:rFonts w:ascii="Times New Roman" w:eastAsia="Times New Roman" w:hAnsi="Times New Roman" w:cs="Times New Roman"/>
          <w:sz w:val="20"/>
          <w:szCs w:val="20"/>
          <w:lang w:eastAsia="en-IN"/>
        </w:rPr>
        <w:t>2</w:t>
      </w:r>
      <w:r w:rsidR="00466027" w:rsidRPr="000E658F">
        <w:rPr>
          <w:rFonts w:ascii="Times New Roman" w:eastAsia="Times New Roman" w:hAnsi="Times New Roman" w:cs="Times New Roman"/>
          <w:sz w:val="20"/>
          <w:szCs w:val="20"/>
          <w:lang w:eastAsia="en-IN"/>
        </w:rPr>
        <w:t xml:space="preserve"> DM</w:t>
      </w:r>
      <w:r w:rsidRPr="000E658F">
        <w:rPr>
          <w:rFonts w:ascii="Times New Roman" w:eastAsia="Times New Roman" w:hAnsi="Times New Roman" w:cs="Times New Roman"/>
          <w:sz w:val="20"/>
          <w:szCs w:val="20"/>
          <w:lang w:eastAsia="en-IN"/>
        </w:rPr>
        <w:t>, an increase in memory deficits, a reduction in psychomotor speed, and reduced frontal lobe/executive function have been identified. Severe hypoglycemic episodes may contribute to cognitive dysfunction in the young; however, as patients age episodes seem to have less of an influence. Finally, improved diabetes control and decreased diabetic complications seem to be associated with less cognitive dysfunction, although this associatio</w:t>
      </w:r>
      <w:r w:rsidR="001E4C88" w:rsidRPr="000E658F">
        <w:rPr>
          <w:rFonts w:ascii="Times New Roman" w:eastAsia="Times New Roman" w:hAnsi="Times New Roman" w:cs="Times New Roman"/>
          <w:sz w:val="20"/>
          <w:szCs w:val="20"/>
          <w:lang w:eastAsia="en-IN"/>
        </w:rPr>
        <w:t>n is clear</w:t>
      </w:r>
      <w:r w:rsidRPr="000E658F">
        <w:rPr>
          <w:rFonts w:ascii="Times New Roman" w:eastAsia="Times New Roman" w:hAnsi="Times New Roman" w:cs="Times New Roman"/>
          <w:sz w:val="20"/>
          <w:szCs w:val="20"/>
          <w:lang w:eastAsia="en-IN"/>
        </w:rPr>
        <w:t xml:space="preserve"> in patients with type</w:t>
      </w:r>
      <w:r w:rsidR="001D6282" w:rsidRPr="000E658F">
        <w:rPr>
          <w:rFonts w:ascii="Times New Roman" w:eastAsia="Times New Roman" w:hAnsi="Times New Roman" w:cs="Times New Roman"/>
          <w:sz w:val="20"/>
          <w:szCs w:val="20"/>
          <w:lang w:eastAsia="en-IN"/>
        </w:rPr>
        <w:t xml:space="preserve"> 2</w:t>
      </w:r>
      <w:r w:rsidRPr="000E658F">
        <w:rPr>
          <w:rFonts w:ascii="Times New Roman" w:eastAsia="Times New Roman" w:hAnsi="Times New Roman" w:cs="Times New Roman"/>
          <w:sz w:val="20"/>
          <w:szCs w:val="20"/>
          <w:lang w:eastAsia="en-IN"/>
        </w:rPr>
        <w:t xml:space="preserve"> </w:t>
      </w:r>
      <w:proofErr w:type="gramStart"/>
      <w:r w:rsidRPr="000E658F">
        <w:rPr>
          <w:rFonts w:ascii="Times New Roman" w:eastAsia="Times New Roman" w:hAnsi="Times New Roman" w:cs="Times New Roman"/>
          <w:sz w:val="20"/>
          <w:szCs w:val="20"/>
          <w:lang w:eastAsia="en-IN"/>
        </w:rPr>
        <w:t xml:space="preserve">diabetes </w:t>
      </w:r>
      <w:r w:rsidR="000E658F">
        <w:rPr>
          <w:rFonts w:ascii="Times New Roman" w:eastAsia="Times New Roman" w:hAnsi="Times New Roman" w:cs="Times New Roman"/>
          <w:sz w:val="20"/>
          <w:szCs w:val="20"/>
          <w:lang w:eastAsia="en-IN"/>
        </w:rPr>
        <w:t>.</w:t>
      </w:r>
      <w:proofErr w:type="gramEnd"/>
      <w:r w:rsidR="000E658F">
        <w:rPr>
          <w:rFonts w:ascii="Times New Roman" w:eastAsia="Times New Roman" w:hAnsi="Times New Roman" w:cs="Times New Roman"/>
          <w:sz w:val="20"/>
          <w:szCs w:val="20"/>
          <w:lang w:eastAsia="en-IN"/>
        </w:rPr>
        <w:t xml:space="preserve"> </w:t>
      </w:r>
      <w:r w:rsidRPr="000E658F">
        <w:rPr>
          <w:rFonts w:ascii="Times New Roman" w:eastAsia="Times New Roman" w:hAnsi="Times New Roman" w:cs="Times New Roman"/>
          <w:sz w:val="20"/>
          <w:szCs w:val="20"/>
          <w:lang w:eastAsia="en-IN"/>
        </w:rPr>
        <w:t>However, in view of the greater risk of cognitive impairment affecting diabetic people and the potential differences in underlying mechanisms between people with  diabetes and the general population, more information that is specific to diabetic populations is required, particularly in non-elderly adults. The evidence that risk factors that occur more frequently in people with diabetes are associated with cognitive impairment is limited, mainly because very few of these risk factors have been investigated in any depth.</w:t>
      </w:r>
      <w:r w:rsidR="000E658F">
        <w:rPr>
          <w:rFonts w:ascii="Times New Roman" w:eastAsia="Times New Roman" w:hAnsi="Times New Roman" w:cs="Times New Roman"/>
          <w:sz w:val="20"/>
          <w:szCs w:val="20"/>
          <w:lang w:eastAsia="en-IN"/>
        </w:rPr>
        <w:t xml:space="preserve"> </w:t>
      </w:r>
      <w:r w:rsidRPr="000E658F">
        <w:rPr>
          <w:rFonts w:ascii="Times New Roman" w:eastAsia="Times New Roman" w:hAnsi="Times New Roman" w:cs="Times New Roman"/>
          <w:sz w:val="20"/>
          <w:szCs w:val="20"/>
          <w:lang w:eastAsia="en-IN"/>
        </w:rPr>
        <w:t xml:space="preserve">The roles of dyslipidemia, as putative risk factors </w:t>
      </w:r>
      <w:r w:rsidRPr="000E658F">
        <w:rPr>
          <w:rFonts w:ascii="Times New Roman" w:eastAsia="Times New Roman" w:hAnsi="Times New Roman" w:cs="Times New Roman"/>
          <w:noProof/>
          <w:sz w:val="20"/>
          <w:szCs w:val="20"/>
          <w:lang w:eastAsia="en-IN"/>
        </w:rPr>
        <w:t>are</w:t>
      </w:r>
      <w:r w:rsidRPr="000E658F">
        <w:rPr>
          <w:rFonts w:ascii="Times New Roman" w:eastAsia="Times New Roman" w:hAnsi="Times New Roman" w:cs="Times New Roman"/>
          <w:sz w:val="20"/>
          <w:szCs w:val="20"/>
          <w:lang w:eastAsia="en-IN"/>
        </w:rPr>
        <w:t xml:space="preserve"> yet undetermined and require further investigation. In the present study, we sought to investigate the association of dyslipidemia and other clinical factors with cognitive function i</w:t>
      </w:r>
      <w:r w:rsidR="00AE12D4" w:rsidRPr="000E658F">
        <w:rPr>
          <w:rFonts w:ascii="Times New Roman" w:eastAsia="Times New Roman" w:hAnsi="Times New Roman" w:cs="Times New Roman"/>
          <w:sz w:val="20"/>
          <w:szCs w:val="20"/>
          <w:lang w:eastAsia="en-IN"/>
        </w:rPr>
        <w:t xml:space="preserve">n non-elderly </w:t>
      </w:r>
      <w:r w:rsidR="009F6D3D" w:rsidRPr="000E658F">
        <w:rPr>
          <w:rFonts w:ascii="Times New Roman" w:eastAsia="Times New Roman" w:hAnsi="Times New Roman" w:cs="Times New Roman"/>
          <w:sz w:val="20"/>
          <w:szCs w:val="20"/>
          <w:lang w:eastAsia="en-IN"/>
        </w:rPr>
        <w:t xml:space="preserve">type 2 </w:t>
      </w:r>
      <w:r w:rsidR="00AE12D4" w:rsidRPr="000E658F">
        <w:rPr>
          <w:rFonts w:ascii="Times New Roman" w:eastAsia="Times New Roman" w:hAnsi="Times New Roman" w:cs="Times New Roman"/>
          <w:sz w:val="20"/>
          <w:szCs w:val="20"/>
          <w:lang w:eastAsia="en-IN"/>
        </w:rPr>
        <w:t>diabetic patients.</w:t>
      </w:r>
    </w:p>
    <w:p w14:paraId="759F5474" w14:textId="69E996BF" w:rsidR="00382BB0" w:rsidRPr="000E658F" w:rsidRDefault="00236FF9" w:rsidP="000E658F">
      <w:pPr>
        <w:spacing w:after="0" w:line="360" w:lineRule="auto"/>
        <w:rPr>
          <w:rFonts w:ascii="Times New Roman" w:eastAsia="Calibri" w:hAnsi="Times New Roman" w:cs="Times New Roman"/>
          <w:b/>
          <w:sz w:val="20"/>
          <w:szCs w:val="20"/>
        </w:rPr>
      </w:pPr>
      <w:r w:rsidRPr="000E658F">
        <w:rPr>
          <w:rFonts w:ascii="Times New Roman" w:eastAsia="Calibri" w:hAnsi="Times New Roman" w:cs="Times New Roman"/>
          <w:b/>
          <w:sz w:val="20"/>
          <w:szCs w:val="20"/>
        </w:rPr>
        <w:t>Methods:</w:t>
      </w:r>
    </w:p>
    <w:p w14:paraId="452A573A" w14:textId="6B49ACEB" w:rsidR="00236FF9" w:rsidRPr="000E658F" w:rsidRDefault="00233D79" w:rsidP="000E658F">
      <w:pPr>
        <w:spacing w:after="0" w:line="360" w:lineRule="auto"/>
        <w:jc w:val="both"/>
        <w:rPr>
          <w:rFonts w:ascii="Times New Roman" w:eastAsia="Calibri" w:hAnsi="Times New Roman" w:cs="Times New Roman"/>
          <w:sz w:val="20"/>
          <w:szCs w:val="20"/>
        </w:rPr>
      </w:pPr>
      <w:r w:rsidRPr="000E658F">
        <w:rPr>
          <w:rFonts w:ascii="Times New Roman" w:eastAsia="Calibri" w:hAnsi="Times New Roman" w:cs="Times New Roman"/>
          <w:sz w:val="20"/>
          <w:szCs w:val="20"/>
        </w:rPr>
        <w:t xml:space="preserve">This </w:t>
      </w:r>
      <w:r w:rsidR="005761C1" w:rsidRPr="000E658F">
        <w:rPr>
          <w:rFonts w:ascii="Times New Roman" w:eastAsia="Calibri" w:hAnsi="Times New Roman" w:cs="Times New Roman"/>
          <w:noProof/>
          <w:sz w:val="20"/>
          <w:szCs w:val="20"/>
        </w:rPr>
        <w:t>cross-sectional</w:t>
      </w:r>
      <w:r w:rsidR="005761C1" w:rsidRPr="000E658F">
        <w:rPr>
          <w:rFonts w:ascii="Times New Roman" w:eastAsia="Calibri" w:hAnsi="Times New Roman" w:cs="Times New Roman"/>
          <w:sz w:val="20"/>
          <w:szCs w:val="20"/>
        </w:rPr>
        <w:t xml:space="preserve"> </w:t>
      </w:r>
      <w:r w:rsidR="00382BB0" w:rsidRPr="000E658F">
        <w:rPr>
          <w:rFonts w:ascii="Times New Roman" w:eastAsia="Calibri" w:hAnsi="Times New Roman" w:cs="Times New Roman"/>
          <w:sz w:val="20"/>
          <w:szCs w:val="20"/>
        </w:rPr>
        <w:t>s</w:t>
      </w:r>
      <w:r w:rsidR="009279E8" w:rsidRPr="000E658F">
        <w:rPr>
          <w:rFonts w:ascii="Times New Roman" w:eastAsia="Calibri" w:hAnsi="Times New Roman" w:cs="Times New Roman"/>
          <w:sz w:val="20"/>
          <w:szCs w:val="20"/>
        </w:rPr>
        <w:t>tudy was</w:t>
      </w:r>
      <w:r w:rsidR="00D66934" w:rsidRPr="000E658F">
        <w:rPr>
          <w:rFonts w:ascii="Times New Roman" w:eastAsia="Calibri" w:hAnsi="Times New Roman" w:cs="Times New Roman"/>
          <w:sz w:val="20"/>
          <w:szCs w:val="20"/>
        </w:rPr>
        <w:t xml:space="preserve"> conducted from 1st January</w:t>
      </w:r>
      <w:r w:rsidR="009279E8" w:rsidRPr="000E658F">
        <w:rPr>
          <w:rFonts w:ascii="Times New Roman" w:eastAsia="Calibri" w:hAnsi="Times New Roman" w:cs="Times New Roman"/>
          <w:sz w:val="20"/>
          <w:szCs w:val="20"/>
        </w:rPr>
        <w:t xml:space="preserve"> 2015 to 31st December 2015 at</w:t>
      </w:r>
      <w:r w:rsidR="00382BB0" w:rsidRPr="000E658F">
        <w:rPr>
          <w:rFonts w:ascii="Times New Roman" w:eastAsia="Calibri" w:hAnsi="Times New Roman" w:cs="Times New Roman"/>
          <w:sz w:val="20"/>
          <w:szCs w:val="20"/>
        </w:rPr>
        <w:t xml:space="preserve"> S.P. Medical College &amp; Associated Group of P.B.M. Hospitals, Bikaner </w:t>
      </w:r>
      <w:r w:rsidR="009279E8" w:rsidRPr="000E658F">
        <w:rPr>
          <w:rFonts w:ascii="Times New Roman" w:eastAsia="Calibri" w:hAnsi="Times New Roman" w:cs="Times New Roman"/>
          <w:sz w:val="20"/>
          <w:szCs w:val="20"/>
        </w:rPr>
        <w:t>that included</w:t>
      </w:r>
      <w:r w:rsidR="00382BB0" w:rsidRPr="000E658F">
        <w:rPr>
          <w:rFonts w:ascii="Times New Roman" w:eastAsia="Calibri" w:hAnsi="Times New Roman" w:cs="Times New Roman"/>
          <w:sz w:val="20"/>
          <w:szCs w:val="20"/>
        </w:rPr>
        <w:t xml:space="preserve"> 312 non-elderly patients with diabetes attending medical outdoor and those admitted in the </w:t>
      </w:r>
      <w:r w:rsidR="00382BB0" w:rsidRPr="000E658F">
        <w:rPr>
          <w:rFonts w:ascii="Times New Roman" w:eastAsia="Calibri" w:hAnsi="Times New Roman" w:cs="Times New Roman"/>
          <w:noProof/>
          <w:sz w:val="20"/>
          <w:szCs w:val="20"/>
        </w:rPr>
        <w:t>hospital</w:t>
      </w:r>
      <w:r w:rsidR="009279E8" w:rsidRPr="000E658F">
        <w:rPr>
          <w:rFonts w:ascii="Times New Roman" w:eastAsia="Calibri" w:hAnsi="Times New Roman" w:cs="Times New Roman"/>
          <w:sz w:val="20"/>
          <w:szCs w:val="20"/>
        </w:rPr>
        <w:t>. All patients were</w:t>
      </w:r>
      <w:r w:rsidR="00382BB0" w:rsidRPr="000E658F">
        <w:rPr>
          <w:rFonts w:ascii="Times New Roman" w:eastAsia="Calibri" w:hAnsi="Times New Roman" w:cs="Times New Roman"/>
          <w:sz w:val="20"/>
          <w:szCs w:val="20"/>
        </w:rPr>
        <w:t xml:space="preserve"> subjected to detailed clinical examination and rele</w:t>
      </w:r>
      <w:r w:rsidR="00725B64" w:rsidRPr="000E658F">
        <w:rPr>
          <w:rFonts w:ascii="Times New Roman" w:eastAsia="Calibri" w:hAnsi="Times New Roman" w:cs="Times New Roman"/>
          <w:sz w:val="20"/>
          <w:szCs w:val="20"/>
        </w:rPr>
        <w:t>vant investigations</w:t>
      </w:r>
      <w:r w:rsidR="00236FF9" w:rsidRPr="000E658F">
        <w:rPr>
          <w:rFonts w:ascii="Times New Roman" w:eastAsia="Calibri" w:hAnsi="Times New Roman" w:cs="Times New Roman"/>
          <w:sz w:val="20"/>
          <w:szCs w:val="20"/>
        </w:rPr>
        <w:t>.</w:t>
      </w:r>
      <w:r w:rsidR="00CF20B5" w:rsidRPr="000E658F">
        <w:rPr>
          <w:rFonts w:ascii="Times New Roman" w:eastAsia="Calibri" w:hAnsi="Times New Roman" w:cs="Times New Roman"/>
          <w:sz w:val="20"/>
          <w:szCs w:val="20"/>
        </w:rPr>
        <w:t xml:space="preserve"> </w:t>
      </w:r>
      <w:r w:rsidR="00382BB0" w:rsidRPr="000E658F">
        <w:rPr>
          <w:rFonts w:ascii="Times New Roman" w:eastAsia="Calibri" w:hAnsi="Times New Roman" w:cs="Times New Roman"/>
          <w:sz w:val="20"/>
          <w:szCs w:val="20"/>
        </w:rPr>
        <w:t>The study was carried out in accordance with the declaration of Helsinki (2000) of the World Medical Assoc</w:t>
      </w:r>
      <w:r w:rsidR="009279E8" w:rsidRPr="000E658F">
        <w:rPr>
          <w:rFonts w:ascii="Times New Roman" w:eastAsia="Calibri" w:hAnsi="Times New Roman" w:cs="Times New Roman"/>
          <w:sz w:val="20"/>
          <w:szCs w:val="20"/>
        </w:rPr>
        <w:t>iation and approved by the hospital+</w:t>
      </w:r>
      <w:r w:rsidR="00382BB0" w:rsidRPr="000E658F">
        <w:rPr>
          <w:rFonts w:ascii="Times New Roman" w:eastAsia="Calibri" w:hAnsi="Times New Roman" w:cs="Times New Roman"/>
          <w:sz w:val="20"/>
          <w:szCs w:val="20"/>
        </w:rPr>
        <w:t xml:space="preserve"> medical ethics committee. Informed consent was obtained from all participants.</w:t>
      </w:r>
      <w:r w:rsidR="005761C1" w:rsidRPr="000E658F">
        <w:rPr>
          <w:rFonts w:ascii="Times New Roman" w:eastAsia="Calibri" w:hAnsi="Times New Roman" w:cs="Times New Roman"/>
          <w:sz w:val="20"/>
          <w:szCs w:val="20"/>
        </w:rPr>
        <w:t xml:space="preserve"> </w:t>
      </w:r>
      <w:r w:rsidR="00382BB0" w:rsidRPr="000E658F">
        <w:rPr>
          <w:rFonts w:ascii="Times New Roman" w:eastAsia="Calibri" w:hAnsi="Times New Roman" w:cs="Times New Roman"/>
          <w:sz w:val="20"/>
          <w:szCs w:val="20"/>
        </w:rPr>
        <w:t>P</w:t>
      </w:r>
      <w:r w:rsidR="005761C1" w:rsidRPr="000E658F">
        <w:rPr>
          <w:rFonts w:ascii="Times New Roman" w:eastAsia="Calibri" w:hAnsi="Times New Roman" w:cs="Times New Roman"/>
          <w:sz w:val="20"/>
          <w:szCs w:val="20"/>
        </w:rPr>
        <w:t>a</w:t>
      </w:r>
      <w:r w:rsidR="000D4C1D" w:rsidRPr="000E658F">
        <w:rPr>
          <w:rFonts w:ascii="Times New Roman" w:eastAsia="Calibri" w:hAnsi="Times New Roman" w:cs="Times New Roman"/>
          <w:sz w:val="20"/>
          <w:szCs w:val="20"/>
        </w:rPr>
        <w:t xml:space="preserve">tients aged 15-60 years of age. </w:t>
      </w:r>
      <w:r w:rsidR="00382BB0" w:rsidRPr="000E658F">
        <w:rPr>
          <w:rFonts w:ascii="Times New Roman" w:eastAsia="Calibri" w:hAnsi="Times New Roman" w:cs="Times New Roman"/>
          <w:sz w:val="20"/>
          <w:szCs w:val="20"/>
        </w:rPr>
        <w:t>Patients who are either known or recentl</w:t>
      </w:r>
      <w:r w:rsidR="009279E8" w:rsidRPr="000E658F">
        <w:rPr>
          <w:rFonts w:ascii="Times New Roman" w:eastAsia="Calibri" w:hAnsi="Times New Roman" w:cs="Times New Roman"/>
          <w:sz w:val="20"/>
          <w:szCs w:val="20"/>
        </w:rPr>
        <w:t>y diagnosed to have as diabetes</w:t>
      </w:r>
      <w:r w:rsidR="00382BB0" w:rsidRPr="000E658F">
        <w:rPr>
          <w:rFonts w:ascii="Times New Roman" w:eastAsia="Calibri" w:hAnsi="Times New Roman" w:cs="Times New Roman"/>
          <w:sz w:val="20"/>
          <w:szCs w:val="20"/>
        </w:rPr>
        <w:t xml:space="preserve"> (according to ADA 2013 guidelines) </w:t>
      </w:r>
      <w:r w:rsidR="009279E8" w:rsidRPr="000E658F">
        <w:rPr>
          <w:rFonts w:ascii="Times New Roman" w:eastAsia="Calibri" w:hAnsi="Times New Roman" w:cs="Times New Roman"/>
          <w:sz w:val="20"/>
          <w:szCs w:val="20"/>
        </w:rPr>
        <w:t xml:space="preserve">were included. </w:t>
      </w:r>
      <w:r w:rsidR="000E658F">
        <w:rPr>
          <w:rFonts w:ascii="Times New Roman" w:eastAsia="Calibri" w:hAnsi="Times New Roman" w:cs="Times New Roman"/>
          <w:sz w:val="20"/>
          <w:szCs w:val="20"/>
        </w:rPr>
        <w:t xml:space="preserve"> </w:t>
      </w:r>
      <w:r w:rsidR="009279E8" w:rsidRPr="000E658F">
        <w:rPr>
          <w:rFonts w:ascii="Times New Roman" w:eastAsia="Calibri" w:hAnsi="Times New Roman" w:cs="Times New Roman"/>
          <w:sz w:val="20"/>
          <w:szCs w:val="20"/>
        </w:rPr>
        <w:t>Patients who were</w:t>
      </w:r>
      <w:r w:rsidR="005761C1" w:rsidRPr="000E658F">
        <w:rPr>
          <w:rFonts w:ascii="Times New Roman" w:eastAsia="Calibri" w:hAnsi="Times New Roman" w:cs="Times New Roman"/>
          <w:sz w:val="20"/>
          <w:szCs w:val="20"/>
        </w:rPr>
        <w:t xml:space="preserve"> seriously ill,</w:t>
      </w:r>
      <w:r w:rsidR="009279E8" w:rsidRPr="000E658F">
        <w:rPr>
          <w:rFonts w:ascii="Times New Roman" w:eastAsia="Calibri" w:hAnsi="Times New Roman" w:cs="Times New Roman"/>
          <w:sz w:val="20"/>
          <w:szCs w:val="20"/>
        </w:rPr>
        <w:t xml:space="preserve"> </w:t>
      </w:r>
      <w:r w:rsidR="00382BB0" w:rsidRPr="000E658F">
        <w:rPr>
          <w:rFonts w:ascii="Times New Roman" w:eastAsia="Calibri" w:hAnsi="Times New Roman" w:cs="Times New Roman"/>
          <w:sz w:val="20"/>
          <w:szCs w:val="20"/>
        </w:rPr>
        <w:t>were on long- term corticoster</w:t>
      </w:r>
      <w:r w:rsidR="005761C1" w:rsidRPr="000E658F">
        <w:rPr>
          <w:rFonts w:ascii="Times New Roman" w:eastAsia="Calibri" w:hAnsi="Times New Roman" w:cs="Times New Roman"/>
          <w:sz w:val="20"/>
          <w:szCs w:val="20"/>
        </w:rPr>
        <w:t xml:space="preserve">oid therapy, </w:t>
      </w:r>
      <w:r w:rsidR="009279E8" w:rsidRPr="000E658F">
        <w:rPr>
          <w:rFonts w:ascii="Times New Roman" w:eastAsia="Calibri" w:hAnsi="Times New Roman" w:cs="Times New Roman"/>
          <w:sz w:val="20"/>
          <w:szCs w:val="20"/>
        </w:rPr>
        <w:t>with</w:t>
      </w:r>
      <w:r w:rsidR="00382BB0" w:rsidRPr="000E658F">
        <w:rPr>
          <w:rFonts w:ascii="Times New Roman" w:eastAsia="Calibri" w:hAnsi="Times New Roman" w:cs="Times New Roman"/>
          <w:sz w:val="20"/>
          <w:szCs w:val="20"/>
        </w:rPr>
        <w:t xml:space="preserve"> </w:t>
      </w:r>
      <w:r w:rsidR="00382BB0" w:rsidRPr="000E658F">
        <w:rPr>
          <w:rFonts w:ascii="Times New Roman" w:eastAsia="Calibri" w:hAnsi="Times New Roman" w:cs="Times New Roman"/>
          <w:noProof/>
          <w:sz w:val="20"/>
          <w:szCs w:val="20"/>
        </w:rPr>
        <w:t>thyroid</w:t>
      </w:r>
      <w:r w:rsidR="000D4C1D" w:rsidRPr="000E658F">
        <w:rPr>
          <w:rFonts w:ascii="Times New Roman" w:eastAsia="Calibri" w:hAnsi="Times New Roman" w:cs="Times New Roman"/>
          <w:sz w:val="20"/>
          <w:szCs w:val="20"/>
        </w:rPr>
        <w:t xml:space="preserve"> disorder,</w:t>
      </w:r>
      <w:r w:rsidR="005761C1" w:rsidRPr="000E658F">
        <w:rPr>
          <w:rFonts w:ascii="Times New Roman" w:eastAsia="Calibri" w:hAnsi="Times New Roman" w:cs="Times New Roman"/>
          <w:sz w:val="20"/>
          <w:szCs w:val="20"/>
        </w:rPr>
        <w:t xml:space="preserve"> p</w:t>
      </w:r>
      <w:r w:rsidR="00382BB0" w:rsidRPr="000E658F">
        <w:rPr>
          <w:rFonts w:ascii="Times New Roman" w:eastAsia="Calibri" w:hAnsi="Times New Roman" w:cs="Times New Roman"/>
          <w:noProof/>
          <w:sz w:val="20"/>
          <w:szCs w:val="20"/>
        </w:rPr>
        <w:t>atients</w:t>
      </w:r>
      <w:r w:rsidR="005761C1" w:rsidRPr="000E658F">
        <w:rPr>
          <w:rFonts w:ascii="Times New Roman" w:eastAsia="Calibri" w:hAnsi="Times New Roman" w:cs="Times New Roman"/>
          <w:sz w:val="20"/>
          <w:szCs w:val="20"/>
        </w:rPr>
        <w:t xml:space="preserve"> with cerebrovascular accidents,</w:t>
      </w:r>
      <w:r w:rsidR="000D4C1D" w:rsidRPr="000E658F">
        <w:rPr>
          <w:rFonts w:ascii="Times New Roman" w:eastAsia="Calibri" w:hAnsi="Times New Roman" w:cs="Times New Roman"/>
          <w:sz w:val="20"/>
          <w:szCs w:val="20"/>
        </w:rPr>
        <w:t xml:space="preserve"> </w:t>
      </w:r>
      <w:r w:rsidR="00382BB0" w:rsidRPr="000E658F">
        <w:rPr>
          <w:rFonts w:ascii="Times New Roman" w:eastAsia="Calibri" w:hAnsi="Times New Roman" w:cs="Times New Roman"/>
          <w:sz w:val="20"/>
          <w:szCs w:val="20"/>
        </w:rPr>
        <w:t xml:space="preserve">Patients who </w:t>
      </w:r>
      <w:r w:rsidR="00382BB0" w:rsidRPr="000E658F">
        <w:rPr>
          <w:rFonts w:ascii="Times New Roman" w:eastAsia="Calibri" w:hAnsi="Times New Roman" w:cs="Times New Roman"/>
          <w:noProof/>
          <w:sz w:val="20"/>
          <w:szCs w:val="20"/>
        </w:rPr>
        <w:t>are  known</w:t>
      </w:r>
      <w:r w:rsidR="00382BB0" w:rsidRPr="000E658F">
        <w:rPr>
          <w:rFonts w:ascii="Times New Roman" w:eastAsia="Calibri" w:hAnsi="Times New Roman" w:cs="Times New Roman"/>
          <w:sz w:val="20"/>
          <w:szCs w:val="20"/>
        </w:rPr>
        <w:t xml:space="preserve"> </w:t>
      </w:r>
      <w:r w:rsidR="00382BB0" w:rsidRPr="000E658F">
        <w:rPr>
          <w:rFonts w:ascii="Times New Roman" w:eastAsia="Calibri" w:hAnsi="Times New Roman" w:cs="Times New Roman"/>
          <w:noProof/>
          <w:sz w:val="20"/>
          <w:szCs w:val="20"/>
        </w:rPr>
        <w:t>case</w:t>
      </w:r>
      <w:r w:rsidR="00382BB0" w:rsidRPr="000E658F">
        <w:rPr>
          <w:rFonts w:ascii="Times New Roman" w:eastAsia="Calibri" w:hAnsi="Times New Roman" w:cs="Times New Roman"/>
          <w:sz w:val="20"/>
          <w:szCs w:val="20"/>
        </w:rPr>
        <w:t xml:space="preserve"> of hypertension or rec</w:t>
      </w:r>
      <w:r w:rsidR="005761C1" w:rsidRPr="000E658F">
        <w:rPr>
          <w:rFonts w:ascii="Times New Roman" w:eastAsia="Calibri" w:hAnsi="Times New Roman" w:cs="Times New Roman"/>
          <w:sz w:val="20"/>
          <w:szCs w:val="20"/>
        </w:rPr>
        <w:t>ently diagnosed as hypertensive,</w:t>
      </w:r>
      <w:r w:rsidR="000D4C1D" w:rsidRPr="000E658F">
        <w:rPr>
          <w:rFonts w:ascii="Times New Roman" w:eastAsia="Calibri" w:hAnsi="Times New Roman" w:cs="Times New Roman"/>
          <w:sz w:val="20"/>
          <w:szCs w:val="20"/>
        </w:rPr>
        <w:t xml:space="preserve"> p</w:t>
      </w:r>
      <w:r w:rsidR="005761C1" w:rsidRPr="000E658F">
        <w:rPr>
          <w:rFonts w:ascii="Times New Roman" w:eastAsia="Calibri" w:hAnsi="Times New Roman" w:cs="Times New Roman"/>
          <w:sz w:val="20"/>
          <w:szCs w:val="20"/>
        </w:rPr>
        <w:t>atients with spine deformities,</w:t>
      </w:r>
      <w:r w:rsidR="000D4C1D" w:rsidRPr="000E658F">
        <w:rPr>
          <w:rFonts w:ascii="Times New Roman" w:eastAsia="Calibri" w:hAnsi="Times New Roman" w:cs="Times New Roman"/>
          <w:sz w:val="20"/>
          <w:szCs w:val="20"/>
        </w:rPr>
        <w:t xml:space="preserve"> p</w:t>
      </w:r>
      <w:r w:rsidR="00382BB0" w:rsidRPr="000E658F">
        <w:rPr>
          <w:rFonts w:ascii="Times New Roman" w:eastAsia="Calibri" w:hAnsi="Times New Roman" w:cs="Times New Roman"/>
          <w:sz w:val="20"/>
          <w:szCs w:val="20"/>
        </w:rPr>
        <w:t>re</w:t>
      </w:r>
      <w:r w:rsidRPr="000E658F">
        <w:rPr>
          <w:rFonts w:ascii="Times New Roman" w:eastAsia="Calibri" w:hAnsi="Times New Roman" w:cs="Times New Roman"/>
          <w:sz w:val="20"/>
          <w:szCs w:val="20"/>
        </w:rPr>
        <w:t xml:space="preserve">gnant </w:t>
      </w:r>
      <w:r w:rsidR="00CF20B5" w:rsidRPr="000E658F">
        <w:rPr>
          <w:rFonts w:ascii="Times New Roman" w:eastAsia="Calibri" w:hAnsi="Times New Roman" w:cs="Times New Roman"/>
          <w:sz w:val="20"/>
          <w:szCs w:val="20"/>
        </w:rPr>
        <w:t>/lactating Females</w:t>
      </w:r>
      <w:r w:rsidR="000D4C1D" w:rsidRPr="000E658F">
        <w:rPr>
          <w:rFonts w:ascii="Times New Roman" w:eastAsia="Calibri" w:hAnsi="Times New Roman" w:cs="Times New Roman"/>
          <w:sz w:val="20"/>
          <w:szCs w:val="20"/>
        </w:rPr>
        <w:t>, p</w:t>
      </w:r>
      <w:r w:rsidR="00382BB0" w:rsidRPr="000E658F">
        <w:rPr>
          <w:rFonts w:ascii="Times New Roman" w:eastAsia="Calibri" w:hAnsi="Times New Roman" w:cs="Times New Roman"/>
          <w:sz w:val="20"/>
          <w:szCs w:val="20"/>
        </w:rPr>
        <w:t xml:space="preserve">atients on drugs like Benzodiazepines, opiates, tricyclic antidepressants, </w:t>
      </w:r>
      <w:r w:rsidR="00382BB0" w:rsidRPr="000E658F">
        <w:rPr>
          <w:rFonts w:ascii="Times New Roman" w:eastAsia="Calibri" w:hAnsi="Times New Roman" w:cs="Times New Roman"/>
          <w:noProof/>
          <w:sz w:val="20"/>
          <w:szCs w:val="20"/>
        </w:rPr>
        <w:t>corticosteroids,</w:t>
      </w:r>
      <w:r w:rsidR="00382BB0" w:rsidRPr="000E658F">
        <w:rPr>
          <w:rFonts w:ascii="Times New Roman" w:eastAsia="Calibri" w:hAnsi="Times New Roman" w:cs="Times New Roman"/>
          <w:sz w:val="20"/>
          <w:szCs w:val="20"/>
        </w:rPr>
        <w:t xml:space="preserve"> and antico</w:t>
      </w:r>
      <w:r w:rsidR="00CF20B5" w:rsidRPr="000E658F">
        <w:rPr>
          <w:rFonts w:ascii="Times New Roman" w:eastAsia="Calibri" w:hAnsi="Times New Roman" w:cs="Times New Roman"/>
          <w:sz w:val="20"/>
          <w:szCs w:val="20"/>
        </w:rPr>
        <w:t>nvulsants in previous</w:t>
      </w:r>
      <w:r w:rsidR="000D4C1D" w:rsidRPr="000E658F">
        <w:rPr>
          <w:rFonts w:ascii="Times New Roman" w:eastAsia="Calibri" w:hAnsi="Times New Roman" w:cs="Times New Roman"/>
          <w:sz w:val="20"/>
          <w:szCs w:val="20"/>
        </w:rPr>
        <w:t xml:space="preserve"> 6 months, p</w:t>
      </w:r>
      <w:r w:rsidR="00382BB0" w:rsidRPr="000E658F">
        <w:rPr>
          <w:rFonts w:ascii="Times New Roman" w:eastAsia="Calibri" w:hAnsi="Times New Roman" w:cs="Times New Roman"/>
          <w:sz w:val="20"/>
          <w:szCs w:val="20"/>
        </w:rPr>
        <w:t>atients with chronic diseases like chronic liver dise</w:t>
      </w:r>
      <w:r w:rsidR="00CF20B5" w:rsidRPr="000E658F">
        <w:rPr>
          <w:rFonts w:ascii="Times New Roman" w:eastAsia="Calibri" w:hAnsi="Times New Roman" w:cs="Times New Roman"/>
          <w:sz w:val="20"/>
          <w:szCs w:val="20"/>
        </w:rPr>
        <w:t xml:space="preserve">ase and chronic kidney </w:t>
      </w:r>
      <w:r w:rsidR="00CF20B5" w:rsidRPr="000E658F">
        <w:rPr>
          <w:rFonts w:ascii="Times New Roman" w:eastAsia="Calibri" w:hAnsi="Times New Roman" w:cs="Times New Roman"/>
          <w:sz w:val="20"/>
          <w:szCs w:val="20"/>
        </w:rPr>
        <w:lastRenderedPageBreak/>
        <w:t>disease</w:t>
      </w:r>
      <w:r w:rsidR="000D4C1D" w:rsidRPr="000E658F">
        <w:rPr>
          <w:rFonts w:ascii="Times New Roman" w:eastAsia="Calibri" w:hAnsi="Times New Roman" w:cs="Times New Roman"/>
          <w:sz w:val="20"/>
          <w:szCs w:val="20"/>
        </w:rPr>
        <w:t>,</w:t>
      </w:r>
      <w:r w:rsidR="00CF20B5" w:rsidRPr="000E658F">
        <w:rPr>
          <w:rFonts w:ascii="Times New Roman" w:eastAsia="Calibri" w:hAnsi="Times New Roman" w:cs="Times New Roman"/>
          <w:sz w:val="20"/>
          <w:szCs w:val="20"/>
        </w:rPr>
        <w:t xml:space="preserve"> </w:t>
      </w:r>
      <w:r w:rsidR="000D4C1D" w:rsidRPr="000E658F">
        <w:rPr>
          <w:rFonts w:ascii="Times New Roman" w:eastAsia="Calibri" w:hAnsi="Times New Roman" w:cs="Times New Roman"/>
          <w:sz w:val="20"/>
          <w:szCs w:val="20"/>
        </w:rPr>
        <w:t>h</w:t>
      </w:r>
      <w:r w:rsidR="00382BB0" w:rsidRPr="000E658F">
        <w:rPr>
          <w:rFonts w:ascii="Times New Roman" w:eastAsia="Calibri" w:hAnsi="Times New Roman" w:cs="Times New Roman"/>
          <w:sz w:val="20"/>
          <w:szCs w:val="20"/>
        </w:rPr>
        <w:t xml:space="preserve">istory of auditory disorders and psychological disturbances, which might interfere with the </w:t>
      </w:r>
      <w:proofErr w:type="spellStart"/>
      <w:r w:rsidR="00382BB0" w:rsidRPr="000E658F">
        <w:rPr>
          <w:rFonts w:ascii="Times New Roman" w:eastAsia="Calibri" w:hAnsi="Times New Roman" w:cs="Times New Roman"/>
          <w:sz w:val="20"/>
          <w:szCs w:val="20"/>
        </w:rPr>
        <w:t>MoCA</w:t>
      </w:r>
      <w:proofErr w:type="spellEnd"/>
      <w:r w:rsidR="00382BB0" w:rsidRPr="000E658F">
        <w:rPr>
          <w:rFonts w:ascii="Times New Roman" w:eastAsia="Calibri" w:hAnsi="Times New Roman" w:cs="Times New Roman"/>
          <w:sz w:val="20"/>
          <w:szCs w:val="20"/>
        </w:rPr>
        <w:t xml:space="preserve"> te</w:t>
      </w:r>
      <w:r w:rsidR="000D4C1D" w:rsidRPr="000E658F">
        <w:rPr>
          <w:rFonts w:ascii="Times New Roman" w:eastAsia="Calibri" w:hAnsi="Times New Roman" w:cs="Times New Roman"/>
          <w:sz w:val="20"/>
          <w:szCs w:val="20"/>
        </w:rPr>
        <w:t>st, h</w:t>
      </w:r>
      <w:r w:rsidR="00382BB0" w:rsidRPr="000E658F">
        <w:rPr>
          <w:rFonts w:ascii="Times New Roman" w:eastAsia="Calibri" w:hAnsi="Times New Roman" w:cs="Times New Roman"/>
          <w:sz w:val="20"/>
          <w:szCs w:val="20"/>
        </w:rPr>
        <w:t>istor</w:t>
      </w:r>
      <w:r w:rsidR="00CF20B5" w:rsidRPr="000E658F">
        <w:rPr>
          <w:rFonts w:ascii="Times New Roman" w:eastAsia="Calibri" w:hAnsi="Times New Roman" w:cs="Times New Roman"/>
          <w:sz w:val="20"/>
          <w:szCs w:val="20"/>
        </w:rPr>
        <w:t>y of alcohol or any drug abuse,</w:t>
      </w:r>
      <w:r w:rsidR="000D4C1D" w:rsidRPr="000E658F">
        <w:rPr>
          <w:rFonts w:ascii="Times New Roman" w:eastAsia="Calibri" w:hAnsi="Times New Roman" w:cs="Times New Roman"/>
          <w:sz w:val="20"/>
          <w:szCs w:val="20"/>
        </w:rPr>
        <w:t xml:space="preserve"> p</w:t>
      </w:r>
      <w:r w:rsidR="00382BB0" w:rsidRPr="000E658F">
        <w:rPr>
          <w:rFonts w:ascii="Times New Roman" w:eastAsia="Calibri" w:hAnsi="Times New Roman" w:cs="Times New Roman"/>
          <w:sz w:val="20"/>
          <w:szCs w:val="20"/>
        </w:rPr>
        <w:t>a</w:t>
      </w:r>
      <w:r w:rsidR="00CF20B5" w:rsidRPr="000E658F">
        <w:rPr>
          <w:rFonts w:ascii="Times New Roman" w:eastAsia="Calibri" w:hAnsi="Times New Roman" w:cs="Times New Roman"/>
          <w:sz w:val="20"/>
          <w:szCs w:val="20"/>
        </w:rPr>
        <w:t>tients who are not co-operative were excluded.</w:t>
      </w:r>
    </w:p>
    <w:p w14:paraId="3B4B9F89" w14:textId="04612CCF" w:rsidR="00382BB0" w:rsidRPr="000E658F" w:rsidRDefault="00382BB0" w:rsidP="000E658F">
      <w:pPr>
        <w:spacing w:after="0" w:line="360" w:lineRule="auto"/>
        <w:jc w:val="both"/>
        <w:rPr>
          <w:rFonts w:ascii="Times New Roman" w:eastAsia="Calibri" w:hAnsi="Times New Roman" w:cs="Times New Roman"/>
          <w:sz w:val="20"/>
          <w:szCs w:val="20"/>
        </w:rPr>
      </w:pPr>
      <w:r w:rsidRPr="000E658F">
        <w:rPr>
          <w:rFonts w:ascii="Times New Roman" w:eastAsia="Calibri" w:hAnsi="Times New Roman" w:cs="Times New Roman"/>
          <w:sz w:val="20"/>
          <w:szCs w:val="20"/>
        </w:rPr>
        <w:t>All the subjec</w:t>
      </w:r>
      <w:r w:rsidR="00167616" w:rsidRPr="000E658F">
        <w:rPr>
          <w:rFonts w:ascii="Times New Roman" w:eastAsia="Calibri" w:hAnsi="Times New Roman" w:cs="Times New Roman"/>
          <w:sz w:val="20"/>
          <w:szCs w:val="20"/>
        </w:rPr>
        <w:t>ts included in the study were</w:t>
      </w:r>
      <w:r w:rsidRPr="000E658F">
        <w:rPr>
          <w:rFonts w:ascii="Times New Roman" w:eastAsia="Calibri" w:hAnsi="Times New Roman" w:cs="Times New Roman"/>
          <w:sz w:val="20"/>
          <w:szCs w:val="20"/>
        </w:rPr>
        <w:t xml:space="preserve"> interviewed regarding age, gender, education level, duration and type of diabetes, history of smoking, history of alcohol abuse, sleep status (sleepless or not), history of hypertension, and dyslipidemia using a predesigned and pretested </w:t>
      </w:r>
      <w:r w:rsidRPr="000E658F">
        <w:rPr>
          <w:rFonts w:ascii="Times New Roman" w:eastAsia="Calibri" w:hAnsi="Times New Roman" w:cs="Times New Roman"/>
          <w:noProof/>
          <w:sz w:val="20"/>
          <w:szCs w:val="20"/>
        </w:rPr>
        <w:t>performance</w:t>
      </w:r>
      <w:r w:rsidRPr="000E658F">
        <w:rPr>
          <w:rFonts w:ascii="Times New Roman" w:eastAsia="Calibri" w:hAnsi="Times New Roman" w:cs="Times New Roman"/>
          <w:sz w:val="20"/>
          <w:szCs w:val="20"/>
        </w:rPr>
        <w:t xml:space="preserve">. Medication history regarding the </w:t>
      </w:r>
      <w:r w:rsidRPr="000E658F">
        <w:rPr>
          <w:rFonts w:ascii="Times New Roman" w:eastAsia="Calibri" w:hAnsi="Times New Roman" w:cs="Times New Roman"/>
          <w:noProof/>
          <w:sz w:val="20"/>
          <w:szCs w:val="20"/>
        </w:rPr>
        <w:t>use</w:t>
      </w:r>
      <w:r w:rsidRPr="000E658F">
        <w:rPr>
          <w:rFonts w:ascii="Times New Roman" w:eastAsia="Calibri" w:hAnsi="Times New Roman" w:cs="Times New Roman"/>
          <w:sz w:val="20"/>
          <w:szCs w:val="20"/>
        </w:rPr>
        <w:t xml:space="preserve"> of lipid-lowering medications, </w:t>
      </w:r>
      <w:proofErr w:type="spellStart"/>
      <w:r w:rsidRPr="000E658F">
        <w:rPr>
          <w:rFonts w:ascii="Times New Roman" w:eastAsia="Calibri" w:hAnsi="Times New Roman" w:cs="Times New Roman"/>
          <w:sz w:val="20"/>
          <w:szCs w:val="20"/>
        </w:rPr>
        <w:t>antidiabetes</w:t>
      </w:r>
      <w:proofErr w:type="spellEnd"/>
      <w:r w:rsidRPr="000E658F">
        <w:rPr>
          <w:rFonts w:ascii="Times New Roman" w:eastAsia="Calibri" w:hAnsi="Times New Roman" w:cs="Times New Roman"/>
          <w:sz w:val="20"/>
          <w:szCs w:val="20"/>
        </w:rPr>
        <w:t xml:space="preserve"> medications, antihypertensive medications, antiplatelet medications or any drug causing cognitive impairment </w:t>
      </w:r>
      <w:r w:rsidR="00233D79" w:rsidRPr="000E658F">
        <w:rPr>
          <w:rFonts w:ascii="Times New Roman" w:eastAsia="Calibri" w:hAnsi="Times New Roman" w:cs="Times New Roman"/>
          <w:sz w:val="20"/>
          <w:szCs w:val="20"/>
        </w:rPr>
        <w:t>were</w:t>
      </w:r>
      <w:r w:rsidRPr="000E658F">
        <w:rPr>
          <w:rFonts w:ascii="Times New Roman" w:eastAsia="Calibri" w:hAnsi="Times New Roman" w:cs="Times New Roman"/>
          <w:sz w:val="20"/>
          <w:szCs w:val="20"/>
        </w:rPr>
        <w:t xml:space="preserve"> recorded through question</w:t>
      </w:r>
      <w:r w:rsidR="000D4C1D" w:rsidRPr="000E658F">
        <w:rPr>
          <w:rFonts w:ascii="Times New Roman" w:eastAsia="Calibri" w:hAnsi="Times New Roman" w:cs="Times New Roman"/>
          <w:sz w:val="20"/>
          <w:szCs w:val="20"/>
        </w:rPr>
        <w:t>naires and pill bottle reviews.</w:t>
      </w:r>
    </w:p>
    <w:p w14:paraId="5F341EB0" w14:textId="690524DF" w:rsidR="00382BB0" w:rsidRPr="000E658F" w:rsidRDefault="00382BB0" w:rsidP="000E658F">
      <w:pPr>
        <w:spacing w:after="0" w:line="360" w:lineRule="auto"/>
        <w:jc w:val="both"/>
        <w:rPr>
          <w:rFonts w:ascii="Times New Roman" w:eastAsia="Calibri" w:hAnsi="Times New Roman" w:cs="Times New Roman"/>
          <w:sz w:val="20"/>
          <w:szCs w:val="20"/>
        </w:rPr>
      </w:pPr>
      <w:r w:rsidRPr="000E658F">
        <w:rPr>
          <w:rFonts w:ascii="Times New Roman" w:eastAsia="Calibri" w:hAnsi="Times New Roman" w:cs="Times New Roman"/>
          <w:sz w:val="20"/>
          <w:szCs w:val="20"/>
        </w:rPr>
        <w:t>For asse</w:t>
      </w:r>
      <w:r w:rsidR="00E37452" w:rsidRPr="000E658F">
        <w:rPr>
          <w:rFonts w:ascii="Times New Roman" w:eastAsia="Calibri" w:hAnsi="Times New Roman" w:cs="Times New Roman"/>
          <w:sz w:val="20"/>
          <w:szCs w:val="20"/>
        </w:rPr>
        <w:t xml:space="preserve">ssment of cognitive functions; </w:t>
      </w:r>
      <w:r w:rsidR="00A21D12" w:rsidRPr="000E658F">
        <w:rPr>
          <w:rFonts w:ascii="Times New Roman" w:eastAsia="Calibri" w:hAnsi="Times New Roman" w:cs="Times New Roman"/>
          <w:sz w:val="20"/>
          <w:szCs w:val="20"/>
        </w:rPr>
        <w:t>we</w:t>
      </w:r>
      <w:r w:rsidRPr="000E658F">
        <w:rPr>
          <w:rFonts w:ascii="Times New Roman" w:eastAsia="Calibri" w:hAnsi="Times New Roman" w:cs="Times New Roman"/>
          <w:sz w:val="20"/>
          <w:szCs w:val="20"/>
        </w:rPr>
        <w:t xml:space="preserve"> used Montreal cognitive assessment score (</w:t>
      </w:r>
      <w:proofErr w:type="spellStart"/>
      <w:r w:rsidRPr="000E658F">
        <w:rPr>
          <w:rFonts w:ascii="Times New Roman" w:eastAsia="Calibri" w:hAnsi="Times New Roman" w:cs="Times New Roman"/>
          <w:sz w:val="20"/>
          <w:szCs w:val="20"/>
        </w:rPr>
        <w:t>MoCA</w:t>
      </w:r>
      <w:proofErr w:type="spellEnd"/>
      <w:r w:rsidRPr="000E658F">
        <w:rPr>
          <w:rFonts w:ascii="Times New Roman" w:eastAsia="Calibri" w:hAnsi="Times New Roman" w:cs="Times New Roman"/>
          <w:sz w:val="20"/>
          <w:szCs w:val="20"/>
        </w:rPr>
        <w:t xml:space="preserve"> version 7.1) which was designed as a rapid screening instrumen</w:t>
      </w:r>
      <w:r w:rsidR="00B84306" w:rsidRPr="000E658F">
        <w:rPr>
          <w:rFonts w:ascii="Times New Roman" w:eastAsia="Calibri" w:hAnsi="Times New Roman" w:cs="Times New Roman"/>
          <w:sz w:val="20"/>
          <w:szCs w:val="20"/>
        </w:rPr>
        <w:t>t for MCI</w:t>
      </w:r>
      <w:r w:rsidRPr="000E658F">
        <w:rPr>
          <w:rFonts w:ascii="Times New Roman" w:eastAsia="Calibri" w:hAnsi="Times New Roman" w:cs="Times New Roman"/>
          <w:sz w:val="20"/>
          <w:szCs w:val="20"/>
        </w:rPr>
        <w:t xml:space="preserve">. It assesses different cognitive domains: attention and concentration, executive functions, memory, language, </w:t>
      </w:r>
      <w:proofErr w:type="spellStart"/>
      <w:r w:rsidRPr="000E658F">
        <w:rPr>
          <w:rFonts w:ascii="Times New Roman" w:eastAsia="Calibri" w:hAnsi="Times New Roman" w:cs="Times New Roman"/>
          <w:sz w:val="20"/>
          <w:szCs w:val="20"/>
        </w:rPr>
        <w:t>visuoconstructional</w:t>
      </w:r>
      <w:proofErr w:type="spellEnd"/>
      <w:r w:rsidRPr="000E658F">
        <w:rPr>
          <w:rFonts w:ascii="Times New Roman" w:eastAsia="Calibri" w:hAnsi="Times New Roman" w:cs="Times New Roman"/>
          <w:sz w:val="20"/>
          <w:szCs w:val="20"/>
        </w:rPr>
        <w:t xml:space="preserve"> skills, conceptual thinking, calculations, and orientation. Time to administer the </w:t>
      </w:r>
      <w:proofErr w:type="spellStart"/>
      <w:r w:rsidRPr="000E658F">
        <w:rPr>
          <w:rFonts w:ascii="Times New Roman" w:eastAsia="Calibri" w:hAnsi="Times New Roman" w:cs="Times New Roman"/>
          <w:sz w:val="20"/>
          <w:szCs w:val="20"/>
        </w:rPr>
        <w:t>MoCA</w:t>
      </w:r>
      <w:proofErr w:type="spellEnd"/>
      <w:r w:rsidRPr="000E658F">
        <w:rPr>
          <w:rFonts w:ascii="Times New Roman" w:eastAsia="Calibri" w:hAnsi="Times New Roman" w:cs="Times New Roman"/>
          <w:sz w:val="20"/>
          <w:szCs w:val="20"/>
        </w:rPr>
        <w:t xml:space="preserve"> is approximately 10 minutes. The total possible score is 30 points; a score of 26 or above is considered normal. To better adjust the </w:t>
      </w:r>
      <w:proofErr w:type="spellStart"/>
      <w:r w:rsidRPr="000E658F">
        <w:rPr>
          <w:rFonts w:ascii="Times New Roman" w:eastAsia="Calibri" w:hAnsi="Times New Roman" w:cs="Times New Roman"/>
          <w:sz w:val="20"/>
          <w:szCs w:val="20"/>
        </w:rPr>
        <w:t>MoCA</w:t>
      </w:r>
      <w:proofErr w:type="spellEnd"/>
      <w:r w:rsidRPr="000E658F">
        <w:rPr>
          <w:rFonts w:ascii="Times New Roman" w:eastAsia="Calibri" w:hAnsi="Times New Roman" w:cs="Times New Roman"/>
          <w:sz w:val="20"/>
          <w:szCs w:val="20"/>
        </w:rPr>
        <w:t xml:space="preserve"> for lower educated individuals, 2 points should be added to the total </w:t>
      </w:r>
      <w:proofErr w:type="spellStart"/>
      <w:r w:rsidRPr="000E658F">
        <w:rPr>
          <w:rFonts w:ascii="Times New Roman" w:eastAsia="Calibri" w:hAnsi="Times New Roman" w:cs="Times New Roman"/>
          <w:sz w:val="20"/>
          <w:szCs w:val="20"/>
        </w:rPr>
        <w:t>MoCA</w:t>
      </w:r>
      <w:proofErr w:type="spellEnd"/>
      <w:r w:rsidRPr="000E658F">
        <w:rPr>
          <w:rFonts w:ascii="Times New Roman" w:eastAsia="Calibri" w:hAnsi="Times New Roman" w:cs="Times New Roman"/>
          <w:sz w:val="20"/>
          <w:szCs w:val="20"/>
        </w:rPr>
        <w:t xml:space="preserve"> score for those with 4-9 years of education and 1 point for 10-12 years of education (Johns et al., 2010). The </w:t>
      </w:r>
      <w:proofErr w:type="spellStart"/>
      <w:r w:rsidRPr="000E658F">
        <w:rPr>
          <w:rFonts w:ascii="Times New Roman" w:eastAsia="Calibri" w:hAnsi="Times New Roman" w:cs="Times New Roman"/>
          <w:sz w:val="20"/>
          <w:szCs w:val="20"/>
        </w:rPr>
        <w:t>MoCA</w:t>
      </w:r>
      <w:proofErr w:type="spellEnd"/>
      <w:r w:rsidRPr="000E658F">
        <w:rPr>
          <w:rFonts w:ascii="Times New Roman" w:eastAsia="Calibri" w:hAnsi="Times New Roman" w:cs="Times New Roman"/>
          <w:sz w:val="20"/>
          <w:szCs w:val="20"/>
        </w:rPr>
        <w:t xml:space="preserve"> detected MCI with 90%-96% range sensitivity and specificity of 87% with 95% confidence interval.</w:t>
      </w:r>
      <w:r w:rsidR="005B4812" w:rsidRPr="000E658F">
        <w:rPr>
          <w:rFonts w:ascii="Times New Roman" w:eastAsia="Calibri" w:hAnsi="Times New Roman" w:cs="Times New Roman"/>
          <w:sz w:val="20"/>
          <w:szCs w:val="20"/>
          <w:vertAlign w:val="superscript"/>
        </w:rPr>
        <w:t>5</w:t>
      </w:r>
      <w:r w:rsidRPr="000E658F">
        <w:rPr>
          <w:rFonts w:ascii="Times New Roman" w:eastAsia="Calibri" w:hAnsi="Times New Roman" w:cs="Times New Roman"/>
          <w:sz w:val="20"/>
          <w:szCs w:val="20"/>
        </w:rPr>
        <w:t xml:space="preserve">A thorough drug history is taken to rule out any </w:t>
      </w:r>
      <w:r w:rsidRPr="000E658F">
        <w:rPr>
          <w:rFonts w:ascii="Times New Roman" w:eastAsia="Calibri" w:hAnsi="Times New Roman" w:cs="Times New Roman"/>
          <w:noProof/>
          <w:sz w:val="20"/>
          <w:szCs w:val="20"/>
        </w:rPr>
        <w:t>drug-induced</w:t>
      </w:r>
      <w:r w:rsidRPr="000E658F">
        <w:rPr>
          <w:rFonts w:ascii="Times New Roman" w:eastAsia="Calibri" w:hAnsi="Times New Roman" w:cs="Times New Roman"/>
          <w:sz w:val="20"/>
          <w:szCs w:val="20"/>
        </w:rPr>
        <w:t xml:space="preserve"> cognitive impairment. </w:t>
      </w:r>
    </w:p>
    <w:p w14:paraId="2C28D3CF" w14:textId="77777777" w:rsidR="00236FF9" w:rsidRPr="000E658F" w:rsidRDefault="00236FF9" w:rsidP="000E658F">
      <w:pPr>
        <w:spacing w:after="0" w:line="360" w:lineRule="auto"/>
        <w:jc w:val="both"/>
        <w:rPr>
          <w:rFonts w:ascii="Times New Roman" w:eastAsia="Calibri" w:hAnsi="Times New Roman" w:cs="Times New Roman"/>
          <w:b/>
          <w:sz w:val="20"/>
          <w:szCs w:val="20"/>
        </w:rPr>
      </w:pPr>
      <w:r w:rsidRPr="000E658F">
        <w:rPr>
          <w:rFonts w:ascii="Times New Roman" w:eastAsia="Calibri" w:hAnsi="Times New Roman" w:cs="Times New Roman"/>
          <w:b/>
          <w:sz w:val="20"/>
          <w:szCs w:val="20"/>
        </w:rPr>
        <w:t>Statistical Analysis:</w:t>
      </w:r>
    </w:p>
    <w:p w14:paraId="6975C9FE" w14:textId="355266DE" w:rsidR="00382BB0" w:rsidRPr="000E658F" w:rsidRDefault="00382BB0" w:rsidP="000E658F">
      <w:pPr>
        <w:spacing w:after="0" w:line="360" w:lineRule="auto"/>
        <w:jc w:val="both"/>
        <w:rPr>
          <w:rFonts w:ascii="Times New Roman" w:eastAsia="Calibri" w:hAnsi="Times New Roman" w:cs="Times New Roman"/>
          <w:b/>
          <w:sz w:val="20"/>
          <w:szCs w:val="20"/>
        </w:rPr>
      </w:pPr>
      <w:r w:rsidRPr="000E658F">
        <w:rPr>
          <w:rFonts w:ascii="Times New Roman" w:eastAsia="Calibri" w:hAnsi="Times New Roman" w:cs="Times New Roman"/>
          <w:sz w:val="20"/>
          <w:szCs w:val="20"/>
        </w:rPr>
        <w:t xml:space="preserve">The data obtained was tabulated on Microsoft Excel spreadsheet. Categorical data was expressed as rates, </w:t>
      </w:r>
      <w:r w:rsidRPr="000E658F">
        <w:rPr>
          <w:rFonts w:ascii="Times New Roman" w:eastAsia="Calibri" w:hAnsi="Times New Roman" w:cs="Times New Roman"/>
          <w:noProof/>
          <w:sz w:val="20"/>
          <w:szCs w:val="20"/>
        </w:rPr>
        <w:t>ratios,</w:t>
      </w:r>
      <w:r w:rsidRPr="000E658F">
        <w:rPr>
          <w:rFonts w:ascii="Times New Roman" w:eastAsia="Calibri" w:hAnsi="Times New Roman" w:cs="Times New Roman"/>
          <w:sz w:val="20"/>
          <w:szCs w:val="20"/>
        </w:rPr>
        <w:t xml:space="preserve"> and percentages. Continuous data was expressed as mean ± standard deviation (SD) Pearson’s Correlation coefficient (r) was used to assess the correlation between NC and components of metabolic syndrome. SPSS 18 trial version software was used for analysis.</w:t>
      </w:r>
    </w:p>
    <w:p w14:paraId="35E6AFAF" w14:textId="1C511CE2" w:rsidR="00233D79" w:rsidRPr="000E658F" w:rsidRDefault="005B4812" w:rsidP="000E658F">
      <w:pPr>
        <w:spacing w:after="0" w:line="360" w:lineRule="auto"/>
        <w:jc w:val="both"/>
        <w:rPr>
          <w:rFonts w:ascii="Times New Roman" w:eastAsia="Times New Roman" w:hAnsi="Times New Roman" w:cs="Times New Roman"/>
          <w:b/>
          <w:sz w:val="20"/>
          <w:szCs w:val="20"/>
        </w:rPr>
      </w:pPr>
      <w:r w:rsidRPr="000E658F">
        <w:rPr>
          <w:rFonts w:ascii="Times New Roman" w:eastAsia="Times New Roman" w:hAnsi="Times New Roman" w:cs="Times New Roman"/>
          <w:b/>
          <w:sz w:val="20"/>
          <w:szCs w:val="20"/>
        </w:rPr>
        <w:t>Results:</w:t>
      </w:r>
    </w:p>
    <w:p w14:paraId="0CE29FE4" w14:textId="3541351B" w:rsidR="005B73E4" w:rsidRPr="000E658F" w:rsidRDefault="00B66F5F" w:rsidP="000E658F">
      <w:pPr>
        <w:spacing w:after="0" w:line="360" w:lineRule="auto"/>
        <w:jc w:val="both"/>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O</w:t>
      </w:r>
      <w:r w:rsidR="00AA165F" w:rsidRPr="000E658F">
        <w:rPr>
          <w:rFonts w:ascii="Times New Roman" w:eastAsia="Times New Roman" w:hAnsi="Times New Roman" w:cs="Times New Roman"/>
          <w:sz w:val="20"/>
          <w:szCs w:val="20"/>
        </w:rPr>
        <w:t>ut of total 214 type</w:t>
      </w:r>
      <w:r w:rsidR="001D6282" w:rsidRPr="000E658F">
        <w:rPr>
          <w:rFonts w:ascii="Times New Roman" w:eastAsia="Times New Roman" w:hAnsi="Times New Roman" w:cs="Times New Roman"/>
          <w:sz w:val="20"/>
          <w:szCs w:val="20"/>
        </w:rPr>
        <w:t xml:space="preserve"> 2</w:t>
      </w:r>
      <w:r w:rsidR="00AA165F" w:rsidRPr="000E658F">
        <w:rPr>
          <w:rFonts w:ascii="Times New Roman" w:eastAsia="Times New Roman" w:hAnsi="Times New Roman" w:cs="Times New Roman"/>
          <w:sz w:val="20"/>
          <w:szCs w:val="20"/>
        </w:rPr>
        <w:t xml:space="preserve"> diabetics, </w:t>
      </w:r>
      <w:r w:rsidR="006B6632" w:rsidRPr="000E658F">
        <w:rPr>
          <w:rFonts w:ascii="Times New Roman" w:eastAsia="Times New Roman" w:hAnsi="Times New Roman" w:cs="Times New Roman"/>
          <w:sz w:val="20"/>
          <w:szCs w:val="20"/>
        </w:rPr>
        <w:t>178 patients had some degree of mild cognitive impairment.</w:t>
      </w:r>
      <w:r w:rsidR="008A1D12" w:rsidRPr="000E658F">
        <w:rPr>
          <w:rFonts w:ascii="Times New Roman" w:eastAsia="Times New Roman" w:hAnsi="Times New Roman" w:cs="Times New Roman"/>
          <w:sz w:val="20"/>
          <w:szCs w:val="20"/>
        </w:rPr>
        <w:t xml:space="preserve"> Among these 178 patients</w:t>
      </w:r>
      <w:r w:rsidR="00595C0D" w:rsidRPr="000E658F">
        <w:rPr>
          <w:rFonts w:ascii="Times New Roman" w:eastAsia="Times New Roman" w:hAnsi="Times New Roman" w:cs="Times New Roman"/>
          <w:sz w:val="20"/>
          <w:szCs w:val="20"/>
        </w:rPr>
        <w:t>,</w:t>
      </w:r>
      <w:r w:rsidR="008A1D12" w:rsidRPr="000E658F">
        <w:rPr>
          <w:rFonts w:ascii="Times New Roman" w:eastAsia="Times New Roman" w:hAnsi="Times New Roman" w:cs="Times New Roman"/>
          <w:sz w:val="20"/>
          <w:szCs w:val="20"/>
        </w:rPr>
        <w:t xml:space="preserve"> 94 were male whereas 84 were females</w:t>
      </w:r>
      <w:r w:rsidR="00AA165F" w:rsidRPr="000E658F">
        <w:rPr>
          <w:rFonts w:ascii="Times New Roman" w:eastAsia="Times New Roman" w:hAnsi="Times New Roman" w:cs="Times New Roman"/>
          <w:sz w:val="20"/>
          <w:szCs w:val="20"/>
        </w:rPr>
        <w:t xml:space="preserve">. </w:t>
      </w:r>
      <w:r w:rsidR="00AA165F" w:rsidRPr="000E658F">
        <w:rPr>
          <w:rFonts w:ascii="Times New Roman" w:eastAsia="Times New Roman" w:hAnsi="Times New Roman" w:cs="Times New Roman"/>
          <w:noProof/>
          <w:sz w:val="20"/>
          <w:szCs w:val="20"/>
        </w:rPr>
        <w:t>The mean</w:t>
      </w:r>
      <w:r w:rsidR="00AA165F" w:rsidRPr="000E658F">
        <w:rPr>
          <w:rFonts w:ascii="Times New Roman" w:eastAsia="Times New Roman" w:hAnsi="Times New Roman" w:cs="Times New Roman"/>
          <w:sz w:val="20"/>
          <w:szCs w:val="20"/>
        </w:rPr>
        <w:t xml:space="preserve"> age of </w:t>
      </w:r>
      <w:r w:rsidR="00AA165F" w:rsidRPr="000E658F">
        <w:rPr>
          <w:rFonts w:ascii="Times New Roman" w:eastAsia="Times New Roman" w:hAnsi="Times New Roman" w:cs="Times New Roman"/>
          <w:noProof/>
          <w:sz w:val="20"/>
          <w:szCs w:val="20"/>
        </w:rPr>
        <w:t xml:space="preserve">diabetics </w:t>
      </w:r>
      <w:r w:rsidR="00AA165F" w:rsidRPr="000E658F">
        <w:rPr>
          <w:rFonts w:ascii="Times New Roman" w:eastAsia="Times New Roman" w:hAnsi="Times New Roman" w:cs="Times New Roman"/>
          <w:sz w:val="20"/>
          <w:szCs w:val="20"/>
        </w:rPr>
        <w:t>with MCI was 52.21±5.90</w:t>
      </w:r>
      <w:r w:rsidR="000B2A0C" w:rsidRPr="000E658F">
        <w:rPr>
          <w:rFonts w:ascii="Times New Roman" w:eastAsia="Times New Roman" w:hAnsi="Times New Roman" w:cs="Times New Roman"/>
          <w:sz w:val="20"/>
          <w:szCs w:val="20"/>
        </w:rPr>
        <w:t>yrs</w:t>
      </w:r>
      <w:r w:rsidR="00AA165F" w:rsidRPr="000E658F">
        <w:rPr>
          <w:rFonts w:ascii="Times New Roman" w:eastAsia="Times New Roman" w:hAnsi="Times New Roman" w:cs="Times New Roman"/>
          <w:sz w:val="20"/>
          <w:szCs w:val="20"/>
        </w:rPr>
        <w:t xml:space="preserve"> and in diabetics without </w:t>
      </w:r>
      <w:r w:rsidR="00AA165F" w:rsidRPr="000E658F">
        <w:rPr>
          <w:rFonts w:ascii="Times New Roman" w:eastAsia="Times New Roman" w:hAnsi="Times New Roman" w:cs="Times New Roman"/>
          <w:noProof/>
          <w:sz w:val="20"/>
          <w:szCs w:val="20"/>
        </w:rPr>
        <w:t>MCI,</w:t>
      </w:r>
      <w:r w:rsidR="00AA165F" w:rsidRPr="000E658F">
        <w:rPr>
          <w:rFonts w:ascii="Times New Roman" w:eastAsia="Times New Roman" w:hAnsi="Times New Roman" w:cs="Times New Roman"/>
          <w:sz w:val="20"/>
          <w:szCs w:val="20"/>
        </w:rPr>
        <w:t xml:space="preserve"> it was </w:t>
      </w:r>
      <w:r w:rsidR="00AA165F" w:rsidRPr="000E658F">
        <w:rPr>
          <w:rFonts w:ascii="Times New Roman" w:eastAsia="Times New Roman" w:hAnsi="Times New Roman" w:cs="Times New Roman"/>
          <w:noProof/>
          <w:sz w:val="20"/>
          <w:szCs w:val="20"/>
        </w:rPr>
        <w:t>51.75±</w:t>
      </w:r>
      <w:r w:rsidR="00595C0D" w:rsidRPr="000E658F">
        <w:rPr>
          <w:rFonts w:ascii="Times New Roman" w:eastAsia="Times New Roman" w:hAnsi="Times New Roman" w:cs="Times New Roman"/>
          <w:noProof/>
          <w:sz w:val="20"/>
          <w:szCs w:val="20"/>
        </w:rPr>
        <w:t>4.81yrs</w:t>
      </w:r>
      <w:r w:rsidR="00595C0D" w:rsidRPr="000E658F">
        <w:rPr>
          <w:rFonts w:ascii="Times New Roman" w:eastAsia="Times New Roman" w:hAnsi="Times New Roman" w:cs="Times New Roman"/>
          <w:sz w:val="20"/>
          <w:szCs w:val="20"/>
        </w:rPr>
        <w:t xml:space="preserve"> </w:t>
      </w:r>
      <w:r w:rsidR="00AA165F" w:rsidRPr="000E658F">
        <w:rPr>
          <w:rFonts w:ascii="Times New Roman" w:eastAsia="Times New Roman" w:hAnsi="Times New Roman" w:cs="Times New Roman"/>
          <w:sz w:val="20"/>
          <w:szCs w:val="20"/>
        </w:rPr>
        <w:t xml:space="preserve">(p&gt;0.05).Out of total 74 rural area diabetics, 63 had their </w:t>
      </w:r>
      <w:proofErr w:type="spellStart"/>
      <w:r w:rsidR="00AA165F" w:rsidRPr="000E658F">
        <w:rPr>
          <w:rFonts w:ascii="Times New Roman" w:eastAsia="Times New Roman" w:hAnsi="Times New Roman" w:cs="Times New Roman"/>
          <w:sz w:val="20"/>
          <w:szCs w:val="20"/>
        </w:rPr>
        <w:t>MoCA</w:t>
      </w:r>
      <w:proofErr w:type="spellEnd"/>
      <w:r w:rsidR="00AA165F" w:rsidRPr="000E658F">
        <w:rPr>
          <w:rFonts w:ascii="Times New Roman" w:eastAsia="Times New Roman" w:hAnsi="Times New Roman" w:cs="Times New Roman"/>
          <w:sz w:val="20"/>
          <w:szCs w:val="20"/>
        </w:rPr>
        <w:t xml:space="preserve"> score &lt;26 while 11 diab</w:t>
      </w:r>
      <w:r w:rsidR="00595C0D" w:rsidRPr="000E658F">
        <w:rPr>
          <w:rFonts w:ascii="Times New Roman" w:eastAsia="Times New Roman" w:hAnsi="Times New Roman" w:cs="Times New Roman"/>
          <w:sz w:val="20"/>
          <w:szCs w:val="20"/>
        </w:rPr>
        <w:t xml:space="preserve">etics had their </w:t>
      </w:r>
      <w:proofErr w:type="spellStart"/>
      <w:r w:rsidR="00595C0D" w:rsidRPr="000E658F">
        <w:rPr>
          <w:rFonts w:ascii="Times New Roman" w:eastAsia="Times New Roman" w:hAnsi="Times New Roman" w:cs="Times New Roman"/>
          <w:sz w:val="20"/>
          <w:szCs w:val="20"/>
        </w:rPr>
        <w:t>MoCA</w:t>
      </w:r>
      <w:proofErr w:type="spellEnd"/>
      <w:r w:rsidR="00595C0D" w:rsidRPr="000E658F">
        <w:rPr>
          <w:rFonts w:ascii="Times New Roman" w:eastAsia="Times New Roman" w:hAnsi="Times New Roman" w:cs="Times New Roman"/>
          <w:sz w:val="20"/>
          <w:szCs w:val="20"/>
        </w:rPr>
        <w:t xml:space="preserve"> score ≥26,</w:t>
      </w:r>
      <w:r w:rsidR="00AA165F" w:rsidRPr="000E658F">
        <w:rPr>
          <w:rFonts w:ascii="Times New Roman" w:eastAsia="Times New Roman" w:hAnsi="Times New Roman" w:cs="Times New Roman"/>
          <w:sz w:val="20"/>
          <w:szCs w:val="20"/>
        </w:rPr>
        <w:t xml:space="preserve"> while out of 140 urban area diabetics, 115 and 25 diabetics had their </w:t>
      </w:r>
      <w:proofErr w:type="spellStart"/>
      <w:r w:rsidR="00AA165F" w:rsidRPr="000E658F">
        <w:rPr>
          <w:rFonts w:ascii="Times New Roman" w:eastAsia="Times New Roman" w:hAnsi="Times New Roman" w:cs="Times New Roman"/>
          <w:sz w:val="20"/>
          <w:szCs w:val="20"/>
        </w:rPr>
        <w:t>MoCA</w:t>
      </w:r>
      <w:proofErr w:type="spellEnd"/>
      <w:r w:rsidR="00AA165F" w:rsidRPr="000E658F">
        <w:rPr>
          <w:rFonts w:ascii="Times New Roman" w:eastAsia="Times New Roman" w:hAnsi="Times New Roman" w:cs="Times New Roman"/>
          <w:sz w:val="20"/>
          <w:szCs w:val="20"/>
        </w:rPr>
        <w:t xml:space="preserve"> score &lt;26 and ≥26 respectively. </w:t>
      </w:r>
      <w:proofErr w:type="gramStart"/>
      <w:r w:rsidR="00AA165F" w:rsidRPr="000E658F">
        <w:rPr>
          <w:rFonts w:ascii="Times New Roman" w:eastAsia="Times New Roman" w:hAnsi="Times New Roman" w:cs="Times New Roman"/>
          <w:sz w:val="20"/>
          <w:szCs w:val="20"/>
        </w:rPr>
        <w:t>(p&gt;0.05).</w:t>
      </w:r>
      <w:proofErr w:type="gramEnd"/>
      <w:r w:rsidR="00595C0D" w:rsidRPr="000E658F">
        <w:rPr>
          <w:rFonts w:ascii="Times New Roman" w:eastAsia="Times New Roman" w:hAnsi="Times New Roman" w:cs="Times New Roman"/>
          <w:noProof/>
          <w:sz w:val="20"/>
          <w:szCs w:val="20"/>
        </w:rPr>
        <w:t xml:space="preserve"> </w:t>
      </w:r>
      <w:r w:rsidR="00595C0D" w:rsidRPr="000E658F">
        <w:rPr>
          <w:rFonts w:ascii="Times New Roman" w:eastAsia="Times New Roman" w:hAnsi="Times New Roman" w:cs="Times New Roman"/>
          <w:sz w:val="20"/>
          <w:szCs w:val="20"/>
        </w:rPr>
        <w:t>The mean duration of diabetes in diabetics with MCI was significantly higher 8.42</w:t>
      </w:r>
      <w:r w:rsidR="00595C0D" w:rsidRPr="000E658F">
        <w:rPr>
          <w:rFonts w:ascii="Times New Roman" w:eastAsia="Times New Roman" w:hAnsi="Times New Roman" w:cs="Times New Roman"/>
          <w:sz w:val="20"/>
          <w:szCs w:val="20"/>
        </w:rPr>
        <w:sym w:font="Symbol" w:char="F0B1"/>
      </w:r>
      <w:r w:rsidR="00595C0D" w:rsidRPr="000E658F">
        <w:rPr>
          <w:rFonts w:ascii="Times New Roman" w:eastAsia="Times New Roman" w:hAnsi="Times New Roman" w:cs="Times New Roman"/>
          <w:sz w:val="20"/>
          <w:szCs w:val="20"/>
        </w:rPr>
        <w:t>5.56years and in diabetics without MCI, it was 6.32</w:t>
      </w:r>
      <w:r w:rsidR="00595C0D" w:rsidRPr="000E658F">
        <w:rPr>
          <w:rFonts w:ascii="Times New Roman" w:eastAsia="Times New Roman" w:hAnsi="Times New Roman" w:cs="Times New Roman"/>
          <w:sz w:val="20"/>
          <w:szCs w:val="20"/>
        </w:rPr>
        <w:sym w:font="Symbol" w:char="F0B1"/>
      </w:r>
      <w:r w:rsidR="00595C0D" w:rsidRPr="000E658F">
        <w:rPr>
          <w:rFonts w:ascii="Times New Roman" w:eastAsia="Times New Roman" w:hAnsi="Times New Roman" w:cs="Times New Roman"/>
          <w:sz w:val="20"/>
          <w:szCs w:val="20"/>
        </w:rPr>
        <w:t>3.85years.</w:t>
      </w:r>
      <w:r w:rsidR="005B73E4" w:rsidRPr="000E658F">
        <w:rPr>
          <w:rFonts w:ascii="Times New Roman" w:eastAsia="Times New Roman" w:hAnsi="Times New Roman" w:cs="Times New Roman"/>
          <w:sz w:val="20"/>
          <w:szCs w:val="20"/>
        </w:rPr>
        <w:t>other demographic details are mentioned in table 1.</w:t>
      </w:r>
    </w:p>
    <w:p w14:paraId="65027344" w14:textId="50A0636F" w:rsidR="00AA165F" w:rsidRPr="000E658F" w:rsidRDefault="005B73E4" w:rsidP="000E658F">
      <w:pPr>
        <w:spacing w:after="0" w:line="360" w:lineRule="auto"/>
        <w:jc w:val="both"/>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Table 2 highlights the general variability of mild cognitive impairment with vital parameters of the patients.</w:t>
      </w:r>
      <w:r w:rsidR="00595C0D" w:rsidRPr="000E658F">
        <w:rPr>
          <w:rFonts w:ascii="Times New Roman" w:eastAsia="Times New Roman" w:hAnsi="Times New Roman" w:cs="Times New Roman"/>
          <w:sz w:val="20"/>
          <w:szCs w:val="20"/>
        </w:rPr>
        <w:t xml:space="preserve"> </w:t>
      </w:r>
      <w:r w:rsidRPr="000E658F">
        <w:rPr>
          <w:rFonts w:ascii="Times New Roman" w:eastAsia="Times New Roman" w:hAnsi="Times New Roman" w:cs="Times New Roman"/>
          <w:sz w:val="20"/>
          <w:szCs w:val="20"/>
        </w:rPr>
        <w:t xml:space="preserve">It was noted that </w:t>
      </w:r>
      <w:r w:rsidR="00F053A2" w:rsidRPr="000E658F">
        <w:rPr>
          <w:rFonts w:ascii="Times New Roman" w:eastAsia="Times New Roman" w:hAnsi="Times New Roman" w:cs="Times New Roman"/>
          <w:sz w:val="20"/>
          <w:szCs w:val="20"/>
        </w:rPr>
        <w:t xml:space="preserve">mean systolic BP for diabetics with and without MCI were 130.59±9.90mm Hg and 125.83±10.45mm Hg respectively and this difference was statistically significant (p&lt;0.05). </w:t>
      </w:r>
      <w:r w:rsidR="00F053A2" w:rsidRPr="000E658F">
        <w:rPr>
          <w:rFonts w:ascii="Times New Roman" w:eastAsia="Times New Roman" w:hAnsi="Times New Roman" w:cs="Times New Roman"/>
          <w:noProof/>
          <w:sz w:val="20"/>
          <w:szCs w:val="20"/>
        </w:rPr>
        <w:t>Similarly,</w:t>
      </w:r>
      <w:r w:rsidR="00F053A2" w:rsidRPr="000E658F">
        <w:rPr>
          <w:rFonts w:ascii="Times New Roman" w:eastAsia="Times New Roman" w:hAnsi="Times New Roman" w:cs="Times New Roman"/>
          <w:sz w:val="20"/>
          <w:szCs w:val="20"/>
        </w:rPr>
        <w:t xml:space="preserve"> mean weight of the diabetics with and without MCI were 71.02±15.08 and 59.28±10.29 kg respectively and this was highly statistically significant (p&lt;0.001). Other physical parameters were havin</w:t>
      </w:r>
      <w:r w:rsidR="00D06979" w:rsidRPr="000E658F">
        <w:rPr>
          <w:rFonts w:ascii="Times New Roman" w:eastAsia="Times New Roman" w:hAnsi="Times New Roman" w:cs="Times New Roman"/>
          <w:sz w:val="20"/>
          <w:szCs w:val="20"/>
        </w:rPr>
        <w:t xml:space="preserve">g non-significant correlations. </w:t>
      </w:r>
      <w:r w:rsidR="00AA165F" w:rsidRPr="000E658F">
        <w:rPr>
          <w:rFonts w:ascii="Times New Roman" w:eastAsia="Times New Roman" w:hAnsi="Times New Roman" w:cs="Times New Roman"/>
          <w:sz w:val="20"/>
          <w:szCs w:val="20"/>
        </w:rPr>
        <w:t xml:space="preserve">Mean </w:t>
      </w:r>
      <w:r w:rsidR="00834D4A" w:rsidRPr="000E658F">
        <w:rPr>
          <w:rFonts w:ascii="Times New Roman" w:eastAsia="Times New Roman" w:hAnsi="Times New Roman" w:cs="Times New Roman"/>
          <w:sz w:val="20"/>
          <w:szCs w:val="20"/>
        </w:rPr>
        <w:t>HbA</w:t>
      </w:r>
      <w:r w:rsidR="00834D4A" w:rsidRPr="000E658F">
        <w:rPr>
          <w:rFonts w:ascii="Times New Roman" w:eastAsia="Times New Roman" w:hAnsi="Times New Roman" w:cs="Times New Roman"/>
          <w:sz w:val="20"/>
          <w:szCs w:val="20"/>
          <w:vertAlign w:val="subscript"/>
        </w:rPr>
        <w:t>1</w:t>
      </w:r>
      <w:r w:rsidR="00834D4A" w:rsidRPr="000E658F">
        <w:rPr>
          <w:rFonts w:ascii="Times New Roman" w:eastAsia="Times New Roman" w:hAnsi="Times New Roman" w:cs="Times New Roman"/>
          <w:sz w:val="20"/>
          <w:szCs w:val="20"/>
        </w:rPr>
        <w:t>C</w:t>
      </w:r>
      <w:r w:rsidR="00AA165F" w:rsidRPr="000E658F">
        <w:rPr>
          <w:rFonts w:ascii="Times New Roman" w:eastAsia="Times New Roman" w:hAnsi="Times New Roman" w:cs="Times New Roman"/>
          <w:sz w:val="20"/>
          <w:szCs w:val="20"/>
        </w:rPr>
        <w:t xml:space="preserve"> in diabetics with MCI was 8.46</w:t>
      </w:r>
      <w:r w:rsidR="00AA165F" w:rsidRPr="000E658F">
        <w:rPr>
          <w:rFonts w:ascii="Times New Roman" w:eastAsia="Times New Roman" w:hAnsi="Times New Roman" w:cs="Times New Roman"/>
          <w:sz w:val="20"/>
          <w:szCs w:val="20"/>
        </w:rPr>
        <w:sym w:font="Symbol" w:char="F0B1"/>
      </w:r>
      <w:r w:rsidR="00AA165F" w:rsidRPr="000E658F">
        <w:rPr>
          <w:rFonts w:ascii="Times New Roman" w:eastAsia="Times New Roman" w:hAnsi="Times New Roman" w:cs="Times New Roman"/>
          <w:sz w:val="20"/>
          <w:szCs w:val="20"/>
        </w:rPr>
        <w:t xml:space="preserve">1.34% and in diabetics without MCI mean </w:t>
      </w:r>
      <w:r w:rsidR="00834D4A" w:rsidRPr="000E658F">
        <w:rPr>
          <w:rFonts w:ascii="Times New Roman" w:eastAsia="Times New Roman" w:hAnsi="Times New Roman" w:cs="Times New Roman"/>
          <w:sz w:val="20"/>
          <w:szCs w:val="20"/>
        </w:rPr>
        <w:t>HbA</w:t>
      </w:r>
      <w:r w:rsidR="00834D4A" w:rsidRPr="000E658F">
        <w:rPr>
          <w:rFonts w:ascii="Times New Roman" w:eastAsia="Times New Roman" w:hAnsi="Times New Roman" w:cs="Times New Roman"/>
          <w:sz w:val="20"/>
          <w:szCs w:val="20"/>
          <w:vertAlign w:val="subscript"/>
        </w:rPr>
        <w:t>1</w:t>
      </w:r>
      <w:r w:rsidR="00834D4A" w:rsidRPr="000E658F">
        <w:rPr>
          <w:rFonts w:ascii="Times New Roman" w:eastAsia="Times New Roman" w:hAnsi="Times New Roman" w:cs="Times New Roman"/>
          <w:sz w:val="20"/>
          <w:szCs w:val="20"/>
        </w:rPr>
        <w:t>C</w:t>
      </w:r>
      <w:r w:rsidR="00AA165F" w:rsidRPr="000E658F">
        <w:rPr>
          <w:rFonts w:ascii="Times New Roman" w:eastAsia="Times New Roman" w:hAnsi="Times New Roman" w:cs="Times New Roman"/>
          <w:sz w:val="20"/>
          <w:szCs w:val="20"/>
        </w:rPr>
        <w:t xml:space="preserve"> </w:t>
      </w:r>
      <w:proofErr w:type="gramStart"/>
      <w:r w:rsidR="00AA165F" w:rsidRPr="000E658F">
        <w:rPr>
          <w:rFonts w:ascii="Times New Roman" w:eastAsia="Times New Roman" w:hAnsi="Times New Roman" w:cs="Times New Roman"/>
          <w:sz w:val="20"/>
          <w:szCs w:val="20"/>
        </w:rPr>
        <w:t>was</w:t>
      </w:r>
      <w:proofErr w:type="gramEnd"/>
      <w:r w:rsidR="00AA165F" w:rsidRPr="000E658F">
        <w:rPr>
          <w:rFonts w:ascii="Times New Roman" w:eastAsia="Times New Roman" w:hAnsi="Times New Roman" w:cs="Times New Roman"/>
          <w:sz w:val="20"/>
          <w:szCs w:val="20"/>
        </w:rPr>
        <w:t xml:space="preserve"> 7.49</w:t>
      </w:r>
      <w:r w:rsidR="00AA165F" w:rsidRPr="000E658F">
        <w:rPr>
          <w:rFonts w:ascii="Times New Roman" w:eastAsia="Times New Roman" w:hAnsi="Times New Roman" w:cs="Times New Roman"/>
          <w:sz w:val="20"/>
          <w:szCs w:val="20"/>
        </w:rPr>
        <w:sym w:font="Symbol" w:char="F0B1"/>
      </w:r>
      <w:r w:rsidR="00AA165F" w:rsidRPr="000E658F">
        <w:rPr>
          <w:rFonts w:ascii="Times New Roman" w:eastAsia="Times New Roman" w:hAnsi="Times New Roman" w:cs="Times New Roman"/>
          <w:sz w:val="20"/>
          <w:szCs w:val="20"/>
        </w:rPr>
        <w:t>0</w:t>
      </w:r>
      <w:r w:rsidR="002437F5" w:rsidRPr="000E658F">
        <w:rPr>
          <w:rFonts w:ascii="Times New Roman" w:eastAsia="Times New Roman" w:hAnsi="Times New Roman" w:cs="Times New Roman"/>
          <w:sz w:val="20"/>
          <w:szCs w:val="20"/>
        </w:rPr>
        <w:t>.71%.</w:t>
      </w:r>
      <w:r w:rsidRPr="000E658F">
        <w:rPr>
          <w:rFonts w:ascii="Times New Roman" w:eastAsia="Times New Roman" w:hAnsi="Times New Roman" w:cs="Times New Roman"/>
          <w:sz w:val="20"/>
          <w:szCs w:val="20"/>
        </w:rPr>
        <w:t xml:space="preserve"> (p&lt;0.001) and the difference was also statistically significant.</w:t>
      </w:r>
    </w:p>
    <w:p w14:paraId="4E71813B" w14:textId="3E1251D9" w:rsidR="00D83C39" w:rsidRPr="000E658F" w:rsidRDefault="00BE4808" w:rsidP="000E658F">
      <w:pPr>
        <w:spacing w:after="0" w:line="360" w:lineRule="auto"/>
        <w:jc w:val="both"/>
        <w:rPr>
          <w:rFonts w:ascii="Times New Roman" w:eastAsia="Times New Roman" w:hAnsi="Times New Roman" w:cs="Times New Roman"/>
          <w:sz w:val="20"/>
          <w:szCs w:val="20"/>
        </w:rPr>
      </w:pPr>
      <w:proofErr w:type="gramStart"/>
      <w:r w:rsidRPr="000E658F">
        <w:rPr>
          <w:rFonts w:ascii="Times New Roman" w:eastAsia="Times New Roman" w:hAnsi="Times New Roman" w:cs="Times New Roman"/>
          <w:sz w:val="20"/>
          <w:szCs w:val="20"/>
        </w:rPr>
        <w:lastRenderedPageBreak/>
        <w:t>Table 3 highlight</w:t>
      </w:r>
      <w:proofErr w:type="gramEnd"/>
      <w:r w:rsidRPr="000E658F">
        <w:rPr>
          <w:rFonts w:ascii="Times New Roman" w:eastAsia="Times New Roman" w:hAnsi="Times New Roman" w:cs="Times New Roman"/>
          <w:sz w:val="20"/>
          <w:szCs w:val="20"/>
        </w:rPr>
        <w:t xml:space="preserve"> the variability of lipid profile with mild cognitive impairments. It was seen that mild cognitive impairments were present in most of diabetics, however more </w:t>
      </w:r>
      <w:proofErr w:type="spellStart"/>
      <w:r w:rsidRPr="000E658F">
        <w:rPr>
          <w:rFonts w:ascii="Times New Roman" w:eastAsia="Times New Roman" w:hAnsi="Times New Roman" w:cs="Times New Roman"/>
          <w:sz w:val="20"/>
          <w:szCs w:val="20"/>
        </w:rPr>
        <w:t>dyslipidemic</w:t>
      </w:r>
      <w:proofErr w:type="spellEnd"/>
      <w:r w:rsidRPr="000E658F">
        <w:rPr>
          <w:rFonts w:ascii="Times New Roman" w:eastAsia="Times New Roman" w:hAnsi="Times New Roman" w:cs="Times New Roman"/>
          <w:sz w:val="20"/>
          <w:szCs w:val="20"/>
        </w:rPr>
        <w:t xml:space="preserve"> tend to have </w:t>
      </w:r>
      <w:proofErr w:type="spellStart"/>
      <w:r w:rsidRPr="000E658F">
        <w:rPr>
          <w:rFonts w:ascii="Times New Roman" w:eastAsia="Times New Roman" w:hAnsi="Times New Roman" w:cs="Times New Roman"/>
          <w:sz w:val="20"/>
          <w:szCs w:val="20"/>
        </w:rPr>
        <w:t>greter</w:t>
      </w:r>
      <w:proofErr w:type="spellEnd"/>
      <w:r w:rsidRPr="000E658F">
        <w:rPr>
          <w:rFonts w:ascii="Times New Roman" w:eastAsia="Times New Roman" w:hAnsi="Times New Roman" w:cs="Times New Roman"/>
          <w:sz w:val="20"/>
          <w:szCs w:val="20"/>
        </w:rPr>
        <w:t xml:space="preserve"> degree of cognitive impairments.</w:t>
      </w:r>
    </w:p>
    <w:p w14:paraId="09B111C8" w14:textId="1E8268B6" w:rsidR="00AA165F" w:rsidRPr="000E658F" w:rsidRDefault="00BE4808" w:rsidP="000E658F">
      <w:pPr>
        <w:spacing w:after="0" w:line="360" w:lineRule="auto"/>
        <w:jc w:val="both"/>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 xml:space="preserve">Table 4 demonstrates the impact of dyslipidemia on various components of </w:t>
      </w:r>
      <w:proofErr w:type="spellStart"/>
      <w:r w:rsidRPr="000E658F">
        <w:rPr>
          <w:rFonts w:ascii="Times New Roman" w:eastAsia="Times New Roman" w:hAnsi="Times New Roman" w:cs="Times New Roman"/>
          <w:sz w:val="20"/>
          <w:szCs w:val="20"/>
        </w:rPr>
        <w:t>MoCA</w:t>
      </w:r>
      <w:proofErr w:type="spellEnd"/>
      <w:r w:rsidRPr="000E658F">
        <w:rPr>
          <w:rFonts w:ascii="Times New Roman" w:eastAsia="Times New Roman" w:hAnsi="Times New Roman" w:cs="Times New Roman"/>
          <w:sz w:val="20"/>
          <w:szCs w:val="20"/>
        </w:rPr>
        <w:t xml:space="preserve"> test. I</w:t>
      </w:r>
      <w:r w:rsidR="00AA165F" w:rsidRPr="000E658F">
        <w:rPr>
          <w:rFonts w:ascii="Times New Roman" w:eastAsia="Times New Roman" w:hAnsi="Times New Roman" w:cs="Times New Roman"/>
          <w:sz w:val="20"/>
          <w:szCs w:val="20"/>
        </w:rPr>
        <w:t>t was seen that in type</w:t>
      </w:r>
      <w:r w:rsidR="001D6282" w:rsidRPr="000E658F">
        <w:rPr>
          <w:rFonts w:ascii="Times New Roman" w:eastAsia="Times New Roman" w:hAnsi="Times New Roman" w:cs="Times New Roman"/>
          <w:sz w:val="20"/>
          <w:szCs w:val="20"/>
        </w:rPr>
        <w:t xml:space="preserve"> 2</w:t>
      </w:r>
      <w:r w:rsidR="006D32EA" w:rsidRPr="000E658F">
        <w:rPr>
          <w:rFonts w:ascii="Times New Roman" w:eastAsia="Times New Roman" w:hAnsi="Times New Roman" w:cs="Times New Roman"/>
          <w:sz w:val="20"/>
          <w:szCs w:val="20"/>
        </w:rPr>
        <w:t xml:space="preserve"> diabetics</w:t>
      </w:r>
      <w:r w:rsidR="00AA165F" w:rsidRPr="000E658F">
        <w:rPr>
          <w:rFonts w:ascii="Times New Roman" w:eastAsia="Times New Roman" w:hAnsi="Times New Roman" w:cs="Times New Roman"/>
          <w:sz w:val="20"/>
          <w:szCs w:val="20"/>
        </w:rPr>
        <w:t xml:space="preserve"> significant impairments were seen in all domains of cognitive functioning. </w:t>
      </w:r>
      <w:r w:rsidR="00AA165F" w:rsidRPr="000E658F">
        <w:rPr>
          <w:rFonts w:ascii="Times New Roman" w:eastAsia="Times New Roman" w:hAnsi="Times New Roman" w:cs="Times New Roman"/>
          <w:noProof/>
          <w:sz w:val="20"/>
          <w:szCs w:val="20"/>
        </w:rPr>
        <w:t>The most</w:t>
      </w:r>
      <w:r w:rsidR="00AA165F" w:rsidRPr="000E658F">
        <w:rPr>
          <w:rFonts w:ascii="Times New Roman" w:eastAsia="Times New Roman" w:hAnsi="Times New Roman" w:cs="Times New Roman"/>
          <w:sz w:val="20"/>
          <w:szCs w:val="20"/>
        </w:rPr>
        <w:t xml:space="preserve"> significant parameter that </w:t>
      </w:r>
      <w:r w:rsidR="00AA165F" w:rsidRPr="000E658F">
        <w:rPr>
          <w:rFonts w:ascii="Times New Roman" w:eastAsia="Times New Roman" w:hAnsi="Times New Roman" w:cs="Times New Roman"/>
          <w:noProof/>
          <w:sz w:val="20"/>
          <w:szCs w:val="20"/>
        </w:rPr>
        <w:t>were</w:t>
      </w:r>
      <w:r w:rsidR="00AA165F" w:rsidRPr="000E658F">
        <w:rPr>
          <w:rFonts w:ascii="Times New Roman" w:eastAsia="Times New Roman" w:hAnsi="Times New Roman" w:cs="Times New Roman"/>
          <w:sz w:val="20"/>
          <w:szCs w:val="20"/>
        </w:rPr>
        <w:t xml:space="preserve"> </w:t>
      </w:r>
      <w:r w:rsidR="00AA165F" w:rsidRPr="000E658F">
        <w:rPr>
          <w:rFonts w:ascii="Times New Roman" w:eastAsia="Times New Roman" w:hAnsi="Times New Roman" w:cs="Times New Roman"/>
          <w:noProof/>
          <w:sz w:val="20"/>
          <w:szCs w:val="20"/>
        </w:rPr>
        <w:t>affected</w:t>
      </w:r>
      <w:r w:rsidR="00AA165F" w:rsidRPr="000E658F">
        <w:rPr>
          <w:rFonts w:ascii="Times New Roman" w:eastAsia="Times New Roman" w:hAnsi="Times New Roman" w:cs="Times New Roman"/>
          <w:sz w:val="20"/>
          <w:szCs w:val="20"/>
        </w:rPr>
        <w:t xml:space="preserve"> was naming, attention and language (P&lt;0.001) whereas abstraction, delayed recall, orientation and </w:t>
      </w:r>
      <w:proofErr w:type="spellStart"/>
      <w:r w:rsidR="00AA165F" w:rsidRPr="000E658F">
        <w:rPr>
          <w:rFonts w:ascii="Times New Roman" w:eastAsia="Times New Roman" w:hAnsi="Times New Roman" w:cs="Times New Roman"/>
          <w:sz w:val="20"/>
          <w:szCs w:val="20"/>
        </w:rPr>
        <w:t>visuospatial</w:t>
      </w:r>
      <w:proofErr w:type="spellEnd"/>
      <w:r w:rsidR="00AA165F" w:rsidRPr="000E658F">
        <w:rPr>
          <w:rFonts w:ascii="Times New Roman" w:eastAsia="Times New Roman" w:hAnsi="Times New Roman" w:cs="Times New Roman"/>
          <w:sz w:val="20"/>
          <w:szCs w:val="20"/>
        </w:rPr>
        <w:t xml:space="preserve"> functioning were impaired in a </w:t>
      </w:r>
      <w:r w:rsidR="00AA165F" w:rsidRPr="000E658F">
        <w:rPr>
          <w:rFonts w:ascii="Times New Roman" w:eastAsia="Times New Roman" w:hAnsi="Times New Roman" w:cs="Times New Roman"/>
          <w:noProof/>
          <w:sz w:val="20"/>
          <w:szCs w:val="20"/>
        </w:rPr>
        <w:t>statistically</w:t>
      </w:r>
      <w:r w:rsidR="00AA165F" w:rsidRPr="000E658F">
        <w:rPr>
          <w:rFonts w:ascii="Times New Roman" w:eastAsia="Times New Roman" w:hAnsi="Times New Roman" w:cs="Times New Roman"/>
          <w:sz w:val="20"/>
          <w:szCs w:val="20"/>
        </w:rPr>
        <w:t xml:space="preserve"> significant manner (p&lt;0.05).</w:t>
      </w:r>
    </w:p>
    <w:p w14:paraId="2206A6F0" w14:textId="77777777" w:rsidR="000E658F" w:rsidRDefault="000E658F" w:rsidP="000E658F">
      <w:pPr>
        <w:spacing w:after="0" w:line="360" w:lineRule="auto"/>
        <w:rPr>
          <w:rFonts w:ascii="Times New Roman" w:eastAsia="Calibri" w:hAnsi="Times New Roman" w:cs="Times New Roman"/>
          <w:b/>
          <w:sz w:val="20"/>
          <w:szCs w:val="20"/>
        </w:rPr>
      </w:pPr>
    </w:p>
    <w:p w14:paraId="7C5EC5E1" w14:textId="77777777" w:rsidR="000E658F" w:rsidRPr="000E658F" w:rsidRDefault="000E658F" w:rsidP="000E658F">
      <w:pPr>
        <w:tabs>
          <w:tab w:val="left" w:pos="4410"/>
        </w:tabs>
        <w:spacing w:after="0" w:line="360" w:lineRule="auto"/>
        <w:ind w:left="720"/>
        <w:jc w:val="center"/>
        <w:rPr>
          <w:rFonts w:ascii="Times New Roman" w:eastAsia="Calibri" w:hAnsi="Times New Roman" w:cs="Times New Roman"/>
          <w:b/>
          <w:noProof/>
          <w:sz w:val="20"/>
          <w:szCs w:val="20"/>
        </w:rPr>
      </w:pPr>
      <w:r w:rsidRPr="000E658F">
        <w:rPr>
          <w:rFonts w:ascii="Times New Roman" w:eastAsia="Calibri" w:hAnsi="Times New Roman" w:cs="Times New Roman"/>
          <w:b/>
          <w:noProof/>
          <w:sz w:val="20"/>
          <w:szCs w:val="20"/>
        </w:rPr>
        <w:t>Table No 1</w:t>
      </w:r>
    </w:p>
    <w:p w14:paraId="5ADA4AD0" w14:textId="77777777" w:rsidR="000E658F" w:rsidRPr="000E658F" w:rsidRDefault="000E658F" w:rsidP="000E658F">
      <w:pPr>
        <w:spacing w:after="0" w:line="360" w:lineRule="auto"/>
        <w:ind w:left="720"/>
        <w:jc w:val="center"/>
        <w:rPr>
          <w:rFonts w:ascii="Times New Roman" w:eastAsia="Calibri" w:hAnsi="Times New Roman" w:cs="Times New Roman"/>
          <w:b/>
          <w:noProof/>
          <w:sz w:val="20"/>
          <w:szCs w:val="20"/>
        </w:rPr>
      </w:pPr>
      <w:r w:rsidRPr="000E658F">
        <w:rPr>
          <w:rFonts w:ascii="Times New Roman" w:eastAsia="Times New Roman" w:hAnsi="Times New Roman" w:cs="Times New Roman"/>
          <w:b/>
          <w:sz w:val="20"/>
          <w:szCs w:val="20"/>
        </w:rPr>
        <w:t>Mild cognitive impairment (MCI) with Demographic Profile</w:t>
      </w:r>
    </w:p>
    <w:tbl>
      <w:tblPr>
        <w:tblW w:w="8820" w:type="dxa"/>
        <w:tblLook w:val="04A0" w:firstRow="1" w:lastRow="0" w:firstColumn="1" w:lastColumn="0" w:noHBand="0" w:noVBand="1"/>
      </w:tblPr>
      <w:tblGrid>
        <w:gridCol w:w="1116"/>
        <w:gridCol w:w="1129"/>
        <w:gridCol w:w="928"/>
        <w:gridCol w:w="927"/>
        <w:gridCol w:w="928"/>
        <w:gridCol w:w="928"/>
        <w:gridCol w:w="914"/>
        <w:gridCol w:w="919"/>
        <w:gridCol w:w="1031"/>
      </w:tblGrid>
      <w:tr w:rsidR="000E658F" w:rsidRPr="000E658F" w14:paraId="5CA3BBB7" w14:textId="77777777" w:rsidTr="00713429">
        <w:trPr>
          <w:trHeight w:val="315"/>
        </w:trPr>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4F3FE" w14:textId="77777777" w:rsidR="000E658F" w:rsidRPr="000E658F" w:rsidRDefault="000E658F" w:rsidP="00713429">
            <w:pPr>
              <w:spacing w:after="0" w:line="360" w:lineRule="auto"/>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 </w:t>
            </w:r>
          </w:p>
        </w:tc>
        <w:tc>
          <w:tcPr>
            <w:tcW w:w="11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1165D"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 </w:t>
            </w:r>
          </w:p>
        </w:tc>
        <w:tc>
          <w:tcPr>
            <w:tcW w:w="3715" w:type="dxa"/>
            <w:gridSpan w:val="4"/>
            <w:tcBorders>
              <w:top w:val="single" w:sz="4" w:space="0" w:color="auto"/>
              <w:left w:val="nil"/>
              <w:bottom w:val="single" w:sz="4" w:space="0" w:color="auto"/>
              <w:right w:val="single" w:sz="4" w:space="0" w:color="auto"/>
            </w:tcBorders>
            <w:shd w:val="clear" w:color="auto" w:fill="auto"/>
            <w:vAlign w:val="center"/>
            <w:hideMark/>
          </w:tcPr>
          <w:p w14:paraId="6283C560"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Mild cognitive impairment (MCI)</w:t>
            </w:r>
          </w:p>
        </w:tc>
        <w:tc>
          <w:tcPr>
            <w:tcW w:w="18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37DAAC"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Total</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14:paraId="1DCD00C8" w14:textId="77777777" w:rsidR="000E658F" w:rsidRPr="000E658F" w:rsidRDefault="000E658F" w:rsidP="00713429">
            <w:pPr>
              <w:spacing w:after="0" w:line="360" w:lineRule="auto"/>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 </w:t>
            </w:r>
          </w:p>
        </w:tc>
      </w:tr>
      <w:tr w:rsidR="000E658F" w:rsidRPr="000E658F" w14:paraId="75384A33" w14:textId="77777777" w:rsidTr="00713429">
        <w:trPr>
          <w:trHeight w:val="63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10654B20" w14:textId="77777777" w:rsidR="000E658F" w:rsidRPr="000E658F" w:rsidRDefault="000E658F" w:rsidP="00713429">
            <w:pPr>
              <w:spacing w:after="0" w:line="360" w:lineRule="auto"/>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 </w:t>
            </w:r>
          </w:p>
        </w:tc>
        <w:tc>
          <w:tcPr>
            <w:tcW w:w="1129" w:type="dxa"/>
            <w:vMerge/>
            <w:tcBorders>
              <w:top w:val="single" w:sz="4" w:space="0" w:color="auto"/>
              <w:left w:val="single" w:sz="4" w:space="0" w:color="auto"/>
              <w:bottom w:val="single" w:sz="4" w:space="0" w:color="auto"/>
              <w:right w:val="single" w:sz="4" w:space="0" w:color="auto"/>
            </w:tcBorders>
            <w:vAlign w:val="center"/>
            <w:hideMark/>
          </w:tcPr>
          <w:p w14:paraId="18FFD6D4" w14:textId="77777777" w:rsidR="000E658F" w:rsidRPr="000E658F" w:rsidRDefault="000E658F" w:rsidP="00713429">
            <w:pPr>
              <w:spacing w:after="0" w:line="360" w:lineRule="auto"/>
              <w:rPr>
                <w:rFonts w:ascii="Times New Roman" w:eastAsia="Times New Roman" w:hAnsi="Times New Roman" w:cs="Times New Roman"/>
                <w:sz w:val="20"/>
                <w:szCs w:val="20"/>
              </w:rPr>
            </w:pPr>
          </w:p>
        </w:tc>
        <w:tc>
          <w:tcPr>
            <w:tcW w:w="1857" w:type="dxa"/>
            <w:gridSpan w:val="2"/>
            <w:tcBorders>
              <w:top w:val="single" w:sz="4" w:space="0" w:color="auto"/>
              <w:left w:val="nil"/>
              <w:bottom w:val="single" w:sz="4" w:space="0" w:color="auto"/>
              <w:right w:val="single" w:sz="4" w:space="0" w:color="auto"/>
            </w:tcBorders>
            <w:shd w:val="clear" w:color="auto" w:fill="auto"/>
            <w:vAlign w:val="center"/>
            <w:hideMark/>
          </w:tcPr>
          <w:p w14:paraId="29E15271"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Present (</w:t>
            </w:r>
            <w:proofErr w:type="spellStart"/>
            <w:r w:rsidRPr="000E658F">
              <w:rPr>
                <w:rFonts w:ascii="Times New Roman" w:eastAsia="Times New Roman" w:hAnsi="Times New Roman" w:cs="Times New Roman"/>
                <w:sz w:val="20"/>
                <w:szCs w:val="20"/>
              </w:rPr>
              <w:t>MoCA</w:t>
            </w:r>
            <w:proofErr w:type="spellEnd"/>
            <w:r w:rsidRPr="000E658F">
              <w:rPr>
                <w:rFonts w:ascii="Times New Roman" w:eastAsia="Times New Roman" w:hAnsi="Times New Roman" w:cs="Times New Roman"/>
                <w:sz w:val="20"/>
                <w:szCs w:val="20"/>
              </w:rPr>
              <w:t xml:space="preserve"> score&lt;26)</w:t>
            </w:r>
          </w:p>
        </w:tc>
        <w:tc>
          <w:tcPr>
            <w:tcW w:w="1858" w:type="dxa"/>
            <w:gridSpan w:val="2"/>
            <w:tcBorders>
              <w:top w:val="single" w:sz="4" w:space="0" w:color="auto"/>
              <w:left w:val="nil"/>
              <w:bottom w:val="single" w:sz="4" w:space="0" w:color="auto"/>
              <w:right w:val="single" w:sz="4" w:space="0" w:color="auto"/>
            </w:tcBorders>
            <w:shd w:val="clear" w:color="auto" w:fill="auto"/>
            <w:vAlign w:val="center"/>
            <w:hideMark/>
          </w:tcPr>
          <w:p w14:paraId="44248135"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Absent (</w:t>
            </w:r>
            <w:proofErr w:type="spellStart"/>
            <w:r w:rsidRPr="000E658F">
              <w:rPr>
                <w:rFonts w:ascii="Times New Roman" w:eastAsia="Times New Roman" w:hAnsi="Times New Roman" w:cs="Times New Roman"/>
                <w:sz w:val="20"/>
                <w:szCs w:val="20"/>
              </w:rPr>
              <w:t>MoCA</w:t>
            </w:r>
            <w:proofErr w:type="spellEnd"/>
            <w:r w:rsidRPr="000E658F">
              <w:rPr>
                <w:rFonts w:ascii="Times New Roman" w:eastAsia="Times New Roman" w:hAnsi="Times New Roman" w:cs="Times New Roman"/>
                <w:sz w:val="20"/>
                <w:szCs w:val="20"/>
              </w:rPr>
              <w:t xml:space="preserve"> score≥26)</w:t>
            </w:r>
          </w:p>
        </w:tc>
        <w:tc>
          <w:tcPr>
            <w:tcW w:w="1835" w:type="dxa"/>
            <w:gridSpan w:val="2"/>
            <w:vMerge/>
            <w:tcBorders>
              <w:top w:val="single" w:sz="4" w:space="0" w:color="auto"/>
              <w:left w:val="single" w:sz="4" w:space="0" w:color="auto"/>
              <w:bottom w:val="single" w:sz="4" w:space="0" w:color="auto"/>
              <w:right w:val="single" w:sz="4" w:space="0" w:color="auto"/>
            </w:tcBorders>
            <w:vAlign w:val="center"/>
            <w:hideMark/>
          </w:tcPr>
          <w:p w14:paraId="477DA505" w14:textId="77777777" w:rsidR="000E658F" w:rsidRPr="000E658F" w:rsidRDefault="000E658F" w:rsidP="00713429">
            <w:pPr>
              <w:spacing w:after="0" w:line="360" w:lineRule="auto"/>
              <w:rPr>
                <w:rFonts w:ascii="Times New Roman" w:eastAsia="Times New Roman" w:hAnsi="Times New Roman" w:cs="Times New Roman"/>
                <w:sz w:val="20"/>
                <w:szCs w:val="20"/>
              </w:rPr>
            </w:pPr>
          </w:p>
        </w:tc>
        <w:tc>
          <w:tcPr>
            <w:tcW w:w="1031" w:type="dxa"/>
            <w:tcBorders>
              <w:top w:val="nil"/>
              <w:left w:val="nil"/>
              <w:bottom w:val="single" w:sz="4" w:space="0" w:color="auto"/>
              <w:right w:val="single" w:sz="4" w:space="0" w:color="auto"/>
            </w:tcBorders>
            <w:shd w:val="clear" w:color="auto" w:fill="auto"/>
            <w:noWrap/>
            <w:vAlign w:val="center"/>
            <w:hideMark/>
          </w:tcPr>
          <w:p w14:paraId="3A3097B2" w14:textId="77777777" w:rsidR="000E658F" w:rsidRPr="000E658F" w:rsidRDefault="000E658F" w:rsidP="00713429">
            <w:pPr>
              <w:spacing w:after="0" w:line="360" w:lineRule="auto"/>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P Value LS</w:t>
            </w:r>
          </w:p>
        </w:tc>
      </w:tr>
      <w:tr w:rsidR="000E658F" w:rsidRPr="000E658F" w14:paraId="09E480A3" w14:textId="77777777" w:rsidTr="00713429">
        <w:trPr>
          <w:trHeight w:val="315"/>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0B836BC2" w14:textId="77777777" w:rsidR="000E658F" w:rsidRPr="000E658F" w:rsidRDefault="000E658F" w:rsidP="00713429">
            <w:pPr>
              <w:spacing w:after="0" w:line="360" w:lineRule="auto"/>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 </w:t>
            </w:r>
          </w:p>
        </w:tc>
        <w:tc>
          <w:tcPr>
            <w:tcW w:w="1129" w:type="dxa"/>
            <w:vMerge/>
            <w:tcBorders>
              <w:top w:val="single" w:sz="4" w:space="0" w:color="auto"/>
              <w:left w:val="single" w:sz="4" w:space="0" w:color="auto"/>
              <w:bottom w:val="single" w:sz="4" w:space="0" w:color="auto"/>
              <w:right w:val="single" w:sz="4" w:space="0" w:color="auto"/>
            </w:tcBorders>
            <w:vAlign w:val="center"/>
            <w:hideMark/>
          </w:tcPr>
          <w:p w14:paraId="4BC9B43D" w14:textId="77777777" w:rsidR="000E658F" w:rsidRPr="000E658F" w:rsidRDefault="000E658F" w:rsidP="00713429">
            <w:pPr>
              <w:spacing w:after="0" w:line="360" w:lineRule="auto"/>
              <w:rPr>
                <w:rFonts w:ascii="Times New Roman" w:eastAsia="Times New Roman" w:hAnsi="Times New Roman" w:cs="Times New Roman"/>
                <w:sz w:val="20"/>
                <w:szCs w:val="20"/>
              </w:rPr>
            </w:pPr>
          </w:p>
        </w:tc>
        <w:tc>
          <w:tcPr>
            <w:tcW w:w="929" w:type="dxa"/>
            <w:tcBorders>
              <w:top w:val="nil"/>
              <w:left w:val="nil"/>
              <w:bottom w:val="single" w:sz="4" w:space="0" w:color="auto"/>
              <w:right w:val="single" w:sz="4" w:space="0" w:color="auto"/>
            </w:tcBorders>
            <w:shd w:val="clear" w:color="auto" w:fill="auto"/>
            <w:vAlign w:val="center"/>
            <w:hideMark/>
          </w:tcPr>
          <w:p w14:paraId="14145BEF"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No.</w:t>
            </w:r>
          </w:p>
        </w:tc>
        <w:tc>
          <w:tcPr>
            <w:tcW w:w="928" w:type="dxa"/>
            <w:tcBorders>
              <w:top w:val="nil"/>
              <w:left w:val="nil"/>
              <w:bottom w:val="single" w:sz="4" w:space="0" w:color="auto"/>
              <w:right w:val="single" w:sz="4" w:space="0" w:color="auto"/>
            </w:tcBorders>
            <w:shd w:val="clear" w:color="auto" w:fill="auto"/>
            <w:vAlign w:val="center"/>
            <w:hideMark/>
          </w:tcPr>
          <w:p w14:paraId="6C179625"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w:t>
            </w:r>
          </w:p>
        </w:tc>
        <w:tc>
          <w:tcPr>
            <w:tcW w:w="929" w:type="dxa"/>
            <w:tcBorders>
              <w:top w:val="nil"/>
              <w:left w:val="nil"/>
              <w:bottom w:val="single" w:sz="4" w:space="0" w:color="auto"/>
              <w:right w:val="single" w:sz="4" w:space="0" w:color="auto"/>
            </w:tcBorders>
            <w:shd w:val="clear" w:color="auto" w:fill="auto"/>
            <w:vAlign w:val="center"/>
            <w:hideMark/>
          </w:tcPr>
          <w:p w14:paraId="5FE7FDBA"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No.</w:t>
            </w:r>
          </w:p>
        </w:tc>
        <w:tc>
          <w:tcPr>
            <w:tcW w:w="929" w:type="dxa"/>
            <w:tcBorders>
              <w:top w:val="nil"/>
              <w:left w:val="nil"/>
              <w:bottom w:val="single" w:sz="4" w:space="0" w:color="auto"/>
              <w:right w:val="single" w:sz="4" w:space="0" w:color="auto"/>
            </w:tcBorders>
            <w:shd w:val="clear" w:color="auto" w:fill="auto"/>
            <w:vAlign w:val="center"/>
            <w:hideMark/>
          </w:tcPr>
          <w:p w14:paraId="61FDC52D"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w:t>
            </w:r>
          </w:p>
        </w:tc>
        <w:tc>
          <w:tcPr>
            <w:tcW w:w="915" w:type="dxa"/>
            <w:tcBorders>
              <w:top w:val="nil"/>
              <w:left w:val="nil"/>
              <w:bottom w:val="single" w:sz="4" w:space="0" w:color="auto"/>
              <w:right w:val="single" w:sz="4" w:space="0" w:color="auto"/>
            </w:tcBorders>
            <w:shd w:val="clear" w:color="auto" w:fill="auto"/>
            <w:vAlign w:val="center"/>
            <w:hideMark/>
          </w:tcPr>
          <w:p w14:paraId="5F822BCF"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No.</w:t>
            </w:r>
          </w:p>
        </w:tc>
        <w:tc>
          <w:tcPr>
            <w:tcW w:w="920" w:type="dxa"/>
            <w:tcBorders>
              <w:top w:val="nil"/>
              <w:left w:val="nil"/>
              <w:bottom w:val="single" w:sz="4" w:space="0" w:color="auto"/>
              <w:right w:val="single" w:sz="4" w:space="0" w:color="auto"/>
            </w:tcBorders>
            <w:shd w:val="clear" w:color="auto" w:fill="auto"/>
            <w:vAlign w:val="center"/>
            <w:hideMark/>
          </w:tcPr>
          <w:p w14:paraId="1FD78396"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w:t>
            </w:r>
          </w:p>
        </w:tc>
        <w:tc>
          <w:tcPr>
            <w:tcW w:w="1031" w:type="dxa"/>
            <w:tcBorders>
              <w:top w:val="nil"/>
              <w:left w:val="nil"/>
              <w:bottom w:val="single" w:sz="4" w:space="0" w:color="auto"/>
              <w:right w:val="single" w:sz="4" w:space="0" w:color="auto"/>
            </w:tcBorders>
            <w:shd w:val="clear" w:color="auto" w:fill="auto"/>
            <w:noWrap/>
            <w:vAlign w:val="center"/>
            <w:hideMark/>
          </w:tcPr>
          <w:p w14:paraId="29DFCDBC" w14:textId="77777777" w:rsidR="000E658F" w:rsidRPr="000E658F" w:rsidRDefault="000E658F" w:rsidP="00713429">
            <w:pPr>
              <w:spacing w:after="0" w:line="360" w:lineRule="auto"/>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 </w:t>
            </w:r>
          </w:p>
        </w:tc>
      </w:tr>
      <w:tr w:rsidR="000E658F" w:rsidRPr="000E658F" w14:paraId="61D49D50" w14:textId="77777777" w:rsidTr="00713429">
        <w:trPr>
          <w:trHeight w:val="315"/>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1E27B0CD" w14:textId="77777777" w:rsidR="000E658F" w:rsidRPr="000E658F" w:rsidRDefault="000E658F" w:rsidP="00713429">
            <w:pPr>
              <w:spacing w:after="0" w:line="360" w:lineRule="auto"/>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73B67C2A"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Total</w:t>
            </w:r>
          </w:p>
        </w:tc>
        <w:tc>
          <w:tcPr>
            <w:tcW w:w="929" w:type="dxa"/>
            <w:tcBorders>
              <w:top w:val="nil"/>
              <w:left w:val="nil"/>
              <w:bottom w:val="single" w:sz="4" w:space="0" w:color="auto"/>
              <w:right w:val="single" w:sz="4" w:space="0" w:color="auto"/>
            </w:tcBorders>
            <w:shd w:val="clear" w:color="auto" w:fill="auto"/>
            <w:vAlign w:val="center"/>
            <w:hideMark/>
          </w:tcPr>
          <w:p w14:paraId="3AC65357"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178</w:t>
            </w:r>
          </w:p>
        </w:tc>
        <w:tc>
          <w:tcPr>
            <w:tcW w:w="928" w:type="dxa"/>
            <w:tcBorders>
              <w:top w:val="nil"/>
              <w:left w:val="nil"/>
              <w:bottom w:val="single" w:sz="4" w:space="0" w:color="auto"/>
              <w:right w:val="single" w:sz="4" w:space="0" w:color="auto"/>
            </w:tcBorders>
            <w:shd w:val="clear" w:color="auto" w:fill="auto"/>
            <w:vAlign w:val="center"/>
            <w:hideMark/>
          </w:tcPr>
          <w:p w14:paraId="657802A6"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100</w:t>
            </w:r>
          </w:p>
        </w:tc>
        <w:tc>
          <w:tcPr>
            <w:tcW w:w="929" w:type="dxa"/>
            <w:tcBorders>
              <w:top w:val="nil"/>
              <w:left w:val="nil"/>
              <w:bottom w:val="single" w:sz="4" w:space="0" w:color="auto"/>
              <w:right w:val="single" w:sz="4" w:space="0" w:color="auto"/>
            </w:tcBorders>
            <w:shd w:val="clear" w:color="auto" w:fill="auto"/>
            <w:vAlign w:val="center"/>
            <w:hideMark/>
          </w:tcPr>
          <w:p w14:paraId="480A9689"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36</w:t>
            </w:r>
          </w:p>
        </w:tc>
        <w:tc>
          <w:tcPr>
            <w:tcW w:w="929" w:type="dxa"/>
            <w:tcBorders>
              <w:top w:val="nil"/>
              <w:left w:val="nil"/>
              <w:bottom w:val="single" w:sz="4" w:space="0" w:color="auto"/>
              <w:right w:val="single" w:sz="4" w:space="0" w:color="auto"/>
            </w:tcBorders>
            <w:shd w:val="clear" w:color="auto" w:fill="auto"/>
            <w:vAlign w:val="center"/>
            <w:hideMark/>
          </w:tcPr>
          <w:p w14:paraId="593DE5C0"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100</w:t>
            </w:r>
          </w:p>
        </w:tc>
        <w:tc>
          <w:tcPr>
            <w:tcW w:w="915" w:type="dxa"/>
            <w:tcBorders>
              <w:top w:val="nil"/>
              <w:left w:val="nil"/>
              <w:bottom w:val="single" w:sz="4" w:space="0" w:color="auto"/>
              <w:right w:val="single" w:sz="4" w:space="0" w:color="auto"/>
            </w:tcBorders>
            <w:shd w:val="clear" w:color="auto" w:fill="auto"/>
            <w:vAlign w:val="center"/>
            <w:hideMark/>
          </w:tcPr>
          <w:p w14:paraId="36A3EABD"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214</w:t>
            </w:r>
          </w:p>
        </w:tc>
        <w:tc>
          <w:tcPr>
            <w:tcW w:w="920" w:type="dxa"/>
            <w:tcBorders>
              <w:top w:val="nil"/>
              <w:left w:val="nil"/>
              <w:bottom w:val="single" w:sz="4" w:space="0" w:color="auto"/>
              <w:right w:val="single" w:sz="4" w:space="0" w:color="auto"/>
            </w:tcBorders>
            <w:shd w:val="clear" w:color="auto" w:fill="auto"/>
            <w:vAlign w:val="center"/>
            <w:hideMark/>
          </w:tcPr>
          <w:p w14:paraId="49713564"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100</w:t>
            </w:r>
          </w:p>
        </w:tc>
        <w:tc>
          <w:tcPr>
            <w:tcW w:w="1031" w:type="dxa"/>
            <w:tcBorders>
              <w:top w:val="nil"/>
              <w:left w:val="nil"/>
              <w:bottom w:val="single" w:sz="4" w:space="0" w:color="auto"/>
              <w:right w:val="single" w:sz="4" w:space="0" w:color="auto"/>
            </w:tcBorders>
            <w:shd w:val="clear" w:color="auto" w:fill="auto"/>
            <w:noWrap/>
            <w:vAlign w:val="center"/>
            <w:hideMark/>
          </w:tcPr>
          <w:p w14:paraId="171A2A47" w14:textId="77777777" w:rsidR="000E658F" w:rsidRPr="000E658F" w:rsidRDefault="000E658F" w:rsidP="00713429">
            <w:pPr>
              <w:spacing w:after="0" w:line="360" w:lineRule="auto"/>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 </w:t>
            </w:r>
          </w:p>
        </w:tc>
      </w:tr>
      <w:tr w:rsidR="000E658F" w:rsidRPr="000E658F" w14:paraId="631F78F8" w14:textId="77777777" w:rsidTr="00713429">
        <w:trPr>
          <w:trHeight w:val="315"/>
        </w:trPr>
        <w:tc>
          <w:tcPr>
            <w:tcW w:w="11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4A3F6C1"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 xml:space="preserve">Age groups </w:t>
            </w:r>
          </w:p>
        </w:tc>
        <w:tc>
          <w:tcPr>
            <w:tcW w:w="1129" w:type="dxa"/>
            <w:tcBorders>
              <w:top w:val="nil"/>
              <w:left w:val="nil"/>
              <w:bottom w:val="single" w:sz="4" w:space="0" w:color="auto"/>
              <w:right w:val="single" w:sz="4" w:space="0" w:color="auto"/>
            </w:tcBorders>
            <w:shd w:val="clear" w:color="auto" w:fill="auto"/>
            <w:vAlign w:val="center"/>
            <w:hideMark/>
          </w:tcPr>
          <w:p w14:paraId="113E2B26"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≤20</w:t>
            </w:r>
          </w:p>
        </w:tc>
        <w:tc>
          <w:tcPr>
            <w:tcW w:w="929" w:type="dxa"/>
            <w:tcBorders>
              <w:top w:val="nil"/>
              <w:left w:val="nil"/>
              <w:bottom w:val="single" w:sz="4" w:space="0" w:color="auto"/>
              <w:right w:val="single" w:sz="4" w:space="0" w:color="auto"/>
            </w:tcBorders>
            <w:shd w:val="clear" w:color="auto" w:fill="auto"/>
            <w:vAlign w:val="center"/>
            <w:hideMark/>
          </w:tcPr>
          <w:p w14:paraId="190A0CE6"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0</w:t>
            </w:r>
          </w:p>
        </w:tc>
        <w:tc>
          <w:tcPr>
            <w:tcW w:w="928" w:type="dxa"/>
            <w:tcBorders>
              <w:top w:val="nil"/>
              <w:left w:val="nil"/>
              <w:bottom w:val="single" w:sz="4" w:space="0" w:color="auto"/>
              <w:right w:val="single" w:sz="4" w:space="0" w:color="auto"/>
            </w:tcBorders>
            <w:shd w:val="clear" w:color="auto" w:fill="auto"/>
            <w:vAlign w:val="center"/>
            <w:hideMark/>
          </w:tcPr>
          <w:p w14:paraId="319DA0F5"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w:t>
            </w:r>
          </w:p>
        </w:tc>
        <w:tc>
          <w:tcPr>
            <w:tcW w:w="929" w:type="dxa"/>
            <w:tcBorders>
              <w:top w:val="nil"/>
              <w:left w:val="nil"/>
              <w:bottom w:val="single" w:sz="4" w:space="0" w:color="auto"/>
              <w:right w:val="single" w:sz="4" w:space="0" w:color="auto"/>
            </w:tcBorders>
            <w:shd w:val="clear" w:color="auto" w:fill="auto"/>
            <w:vAlign w:val="center"/>
            <w:hideMark/>
          </w:tcPr>
          <w:p w14:paraId="0734A2D6"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0</w:t>
            </w:r>
          </w:p>
        </w:tc>
        <w:tc>
          <w:tcPr>
            <w:tcW w:w="929" w:type="dxa"/>
            <w:tcBorders>
              <w:top w:val="nil"/>
              <w:left w:val="nil"/>
              <w:bottom w:val="single" w:sz="4" w:space="0" w:color="auto"/>
              <w:right w:val="single" w:sz="4" w:space="0" w:color="auto"/>
            </w:tcBorders>
            <w:shd w:val="clear" w:color="auto" w:fill="auto"/>
            <w:vAlign w:val="center"/>
            <w:hideMark/>
          </w:tcPr>
          <w:p w14:paraId="09579854"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w:t>
            </w:r>
          </w:p>
        </w:tc>
        <w:tc>
          <w:tcPr>
            <w:tcW w:w="915" w:type="dxa"/>
            <w:tcBorders>
              <w:top w:val="nil"/>
              <w:left w:val="nil"/>
              <w:bottom w:val="single" w:sz="4" w:space="0" w:color="auto"/>
              <w:right w:val="single" w:sz="4" w:space="0" w:color="auto"/>
            </w:tcBorders>
            <w:shd w:val="clear" w:color="auto" w:fill="auto"/>
            <w:vAlign w:val="center"/>
            <w:hideMark/>
          </w:tcPr>
          <w:p w14:paraId="007B84EB"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0</w:t>
            </w:r>
          </w:p>
        </w:tc>
        <w:tc>
          <w:tcPr>
            <w:tcW w:w="920" w:type="dxa"/>
            <w:tcBorders>
              <w:top w:val="nil"/>
              <w:left w:val="nil"/>
              <w:bottom w:val="single" w:sz="4" w:space="0" w:color="auto"/>
              <w:right w:val="single" w:sz="4" w:space="0" w:color="auto"/>
            </w:tcBorders>
            <w:shd w:val="clear" w:color="auto" w:fill="auto"/>
            <w:vAlign w:val="center"/>
            <w:hideMark/>
          </w:tcPr>
          <w:p w14:paraId="1DA6D9E7"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w:t>
            </w:r>
          </w:p>
        </w:tc>
        <w:tc>
          <w:tcPr>
            <w:tcW w:w="1031" w:type="dxa"/>
            <w:tcBorders>
              <w:top w:val="nil"/>
              <w:left w:val="nil"/>
              <w:bottom w:val="single" w:sz="4" w:space="0" w:color="auto"/>
              <w:right w:val="single" w:sz="4" w:space="0" w:color="auto"/>
            </w:tcBorders>
            <w:shd w:val="clear" w:color="auto" w:fill="auto"/>
            <w:noWrap/>
            <w:vAlign w:val="center"/>
            <w:hideMark/>
          </w:tcPr>
          <w:p w14:paraId="2502450B" w14:textId="77777777" w:rsidR="000E658F" w:rsidRPr="000E658F" w:rsidRDefault="000E658F" w:rsidP="00713429">
            <w:pPr>
              <w:spacing w:after="0" w:line="360" w:lineRule="auto"/>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 </w:t>
            </w:r>
          </w:p>
        </w:tc>
      </w:tr>
      <w:tr w:rsidR="000E658F" w:rsidRPr="000E658F" w14:paraId="3D98A470" w14:textId="77777777" w:rsidTr="00713429">
        <w:trPr>
          <w:trHeight w:val="315"/>
        </w:trPr>
        <w:tc>
          <w:tcPr>
            <w:tcW w:w="1110" w:type="dxa"/>
            <w:vMerge/>
            <w:tcBorders>
              <w:top w:val="nil"/>
              <w:left w:val="single" w:sz="4" w:space="0" w:color="auto"/>
              <w:bottom w:val="single" w:sz="4" w:space="0" w:color="auto"/>
              <w:right w:val="single" w:sz="4" w:space="0" w:color="auto"/>
            </w:tcBorders>
            <w:vAlign w:val="center"/>
            <w:hideMark/>
          </w:tcPr>
          <w:p w14:paraId="4970AC9B" w14:textId="77777777" w:rsidR="000E658F" w:rsidRPr="000E658F" w:rsidRDefault="000E658F" w:rsidP="00713429">
            <w:pPr>
              <w:spacing w:after="0" w:line="360" w:lineRule="auto"/>
              <w:rPr>
                <w:rFonts w:ascii="Times New Roman" w:eastAsia="Times New Roman" w:hAnsi="Times New Roman" w:cs="Times New Roman"/>
                <w:sz w:val="20"/>
                <w:szCs w:val="20"/>
              </w:rPr>
            </w:pPr>
          </w:p>
        </w:tc>
        <w:tc>
          <w:tcPr>
            <w:tcW w:w="1129" w:type="dxa"/>
            <w:tcBorders>
              <w:top w:val="nil"/>
              <w:left w:val="nil"/>
              <w:bottom w:val="single" w:sz="4" w:space="0" w:color="auto"/>
              <w:right w:val="single" w:sz="4" w:space="0" w:color="auto"/>
            </w:tcBorders>
            <w:shd w:val="clear" w:color="auto" w:fill="auto"/>
            <w:vAlign w:val="center"/>
            <w:hideMark/>
          </w:tcPr>
          <w:p w14:paraId="029A84B0"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21-40</w:t>
            </w:r>
          </w:p>
        </w:tc>
        <w:tc>
          <w:tcPr>
            <w:tcW w:w="929" w:type="dxa"/>
            <w:tcBorders>
              <w:top w:val="nil"/>
              <w:left w:val="nil"/>
              <w:bottom w:val="single" w:sz="4" w:space="0" w:color="auto"/>
              <w:right w:val="single" w:sz="4" w:space="0" w:color="auto"/>
            </w:tcBorders>
            <w:shd w:val="clear" w:color="auto" w:fill="auto"/>
            <w:vAlign w:val="center"/>
            <w:hideMark/>
          </w:tcPr>
          <w:p w14:paraId="7CE10743"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7</w:t>
            </w:r>
          </w:p>
        </w:tc>
        <w:tc>
          <w:tcPr>
            <w:tcW w:w="928" w:type="dxa"/>
            <w:tcBorders>
              <w:top w:val="nil"/>
              <w:left w:val="nil"/>
              <w:bottom w:val="single" w:sz="4" w:space="0" w:color="auto"/>
              <w:right w:val="single" w:sz="4" w:space="0" w:color="auto"/>
            </w:tcBorders>
            <w:shd w:val="clear" w:color="auto" w:fill="auto"/>
            <w:vAlign w:val="center"/>
            <w:hideMark/>
          </w:tcPr>
          <w:p w14:paraId="5FE07F70"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3.9</w:t>
            </w:r>
          </w:p>
        </w:tc>
        <w:tc>
          <w:tcPr>
            <w:tcW w:w="929" w:type="dxa"/>
            <w:tcBorders>
              <w:top w:val="nil"/>
              <w:left w:val="nil"/>
              <w:bottom w:val="single" w:sz="4" w:space="0" w:color="auto"/>
              <w:right w:val="single" w:sz="4" w:space="0" w:color="auto"/>
            </w:tcBorders>
            <w:shd w:val="clear" w:color="auto" w:fill="auto"/>
            <w:vAlign w:val="center"/>
            <w:hideMark/>
          </w:tcPr>
          <w:p w14:paraId="4285E466"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0</w:t>
            </w:r>
          </w:p>
        </w:tc>
        <w:tc>
          <w:tcPr>
            <w:tcW w:w="929" w:type="dxa"/>
            <w:tcBorders>
              <w:top w:val="nil"/>
              <w:left w:val="nil"/>
              <w:bottom w:val="single" w:sz="4" w:space="0" w:color="auto"/>
              <w:right w:val="single" w:sz="4" w:space="0" w:color="auto"/>
            </w:tcBorders>
            <w:shd w:val="clear" w:color="auto" w:fill="auto"/>
            <w:vAlign w:val="center"/>
            <w:hideMark/>
          </w:tcPr>
          <w:p w14:paraId="2597E86F"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w:t>
            </w:r>
          </w:p>
        </w:tc>
        <w:tc>
          <w:tcPr>
            <w:tcW w:w="915" w:type="dxa"/>
            <w:tcBorders>
              <w:top w:val="nil"/>
              <w:left w:val="nil"/>
              <w:bottom w:val="single" w:sz="4" w:space="0" w:color="auto"/>
              <w:right w:val="single" w:sz="4" w:space="0" w:color="auto"/>
            </w:tcBorders>
            <w:shd w:val="clear" w:color="auto" w:fill="auto"/>
            <w:vAlign w:val="center"/>
            <w:hideMark/>
          </w:tcPr>
          <w:p w14:paraId="4FBCB9D3"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7</w:t>
            </w:r>
          </w:p>
        </w:tc>
        <w:tc>
          <w:tcPr>
            <w:tcW w:w="920" w:type="dxa"/>
            <w:tcBorders>
              <w:top w:val="nil"/>
              <w:left w:val="nil"/>
              <w:bottom w:val="single" w:sz="4" w:space="0" w:color="auto"/>
              <w:right w:val="single" w:sz="4" w:space="0" w:color="auto"/>
            </w:tcBorders>
            <w:shd w:val="clear" w:color="auto" w:fill="auto"/>
            <w:vAlign w:val="center"/>
            <w:hideMark/>
          </w:tcPr>
          <w:p w14:paraId="1631A2C8"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3.3</w:t>
            </w:r>
          </w:p>
        </w:tc>
        <w:tc>
          <w:tcPr>
            <w:tcW w:w="1031" w:type="dxa"/>
            <w:tcBorders>
              <w:top w:val="nil"/>
              <w:left w:val="nil"/>
              <w:bottom w:val="single" w:sz="4" w:space="0" w:color="auto"/>
              <w:right w:val="single" w:sz="4" w:space="0" w:color="auto"/>
            </w:tcBorders>
            <w:shd w:val="clear" w:color="auto" w:fill="auto"/>
            <w:noWrap/>
            <w:vAlign w:val="center"/>
            <w:hideMark/>
          </w:tcPr>
          <w:p w14:paraId="093E7EF1" w14:textId="77777777" w:rsidR="000E658F" w:rsidRPr="000E658F" w:rsidRDefault="000E658F" w:rsidP="00713429">
            <w:pPr>
              <w:spacing w:after="0" w:line="360" w:lineRule="auto"/>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 </w:t>
            </w:r>
          </w:p>
        </w:tc>
      </w:tr>
      <w:tr w:rsidR="000E658F" w:rsidRPr="000E658F" w14:paraId="17914562" w14:textId="77777777" w:rsidTr="00713429">
        <w:trPr>
          <w:trHeight w:val="330"/>
        </w:trPr>
        <w:tc>
          <w:tcPr>
            <w:tcW w:w="1110" w:type="dxa"/>
            <w:vMerge/>
            <w:tcBorders>
              <w:top w:val="nil"/>
              <w:left w:val="single" w:sz="4" w:space="0" w:color="auto"/>
              <w:bottom w:val="single" w:sz="4" w:space="0" w:color="auto"/>
              <w:right w:val="single" w:sz="4" w:space="0" w:color="auto"/>
            </w:tcBorders>
            <w:vAlign w:val="center"/>
            <w:hideMark/>
          </w:tcPr>
          <w:p w14:paraId="23E94211" w14:textId="77777777" w:rsidR="000E658F" w:rsidRPr="000E658F" w:rsidRDefault="000E658F" w:rsidP="00713429">
            <w:pPr>
              <w:spacing w:after="0" w:line="360" w:lineRule="auto"/>
              <w:rPr>
                <w:rFonts w:ascii="Times New Roman" w:eastAsia="Times New Roman" w:hAnsi="Times New Roman" w:cs="Times New Roman"/>
                <w:sz w:val="20"/>
                <w:szCs w:val="20"/>
              </w:rPr>
            </w:pPr>
          </w:p>
        </w:tc>
        <w:tc>
          <w:tcPr>
            <w:tcW w:w="1129" w:type="dxa"/>
            <w:tcBorders>
              <w:top w:val="nil"/>
              <w:left w:val="nil"/>
              <w:bottom w:val="single" w:sz="4" w:space="0" w:color="auto"/>
              <w:right w:val="single" w:sz="4" w:space="0" w:color="auto"/>
            </w:tcBorders>
            <w:shd w:val="clear" w:color="auto" w:fill="auto"/>
            <w:vAlign w:val="center"/>
            <w:hideMark/>
          </w:tcPr>
          <w:p w14:paraId="469856CC"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&gt;40</w:t>
            </w:r>
          </w:p>
        </w:tc>
        <w:tc>
          <w:tcPr>
            <w:tcW w:w="929" w:type="dxa"/>
            <w:tcBorders>
              <w:top w:val="nil"/>
              <w:left w:val="nil"/>
              <w:bottom w:val="single" w:sz="4" w:space="0" w:color="auto"/>
              <w:right w:val="single" w:sz="4" w:space="0" w:color="auto"/>
            </w:tcBorders>
            <w:shd w:val="clear" w:color="auto" w:fill="auto"/>
            <w:vAlign w:val="center"/>
            <w:hideMark/>
          </w:tcPr>
          <w:p w14:paraId="5D46BB08"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171</w:t>
            </w:r>
          </w:p>
        </w:tc>
        <w:tc>
          <w:tcPr>
            <w:tcW w:w="928" w:type="dxa"/>
            <w:tcBorders>
              <w:top w:val="nil"/>
              <w:left w:val="nil"/>
              <w:bottom w:val="single" w:sz="4" w:space="0" w:color="auto"/>
              <w:right w:val="single" w:sz="4" w:space="0" w:color="auto"/>
            </w:tcBorders>
            <w:shd w:val="clear" w:color="auto" w:fill="auto"/>
            <w:vAlign w:val="center"/>
            <w:hideMark/>
          </w:tcPr>
          <w:p w14:paraId="7D820376"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96.1</w:t>
            </w:r>
          </w:p>
        </w:tc>
        <w:tc>
          <w:tcPr>
            <w:tcW w:w="929" w:type="dxa"/>
            <w:tcBorders>
              <w:top w:val="nil"/>
              <w:left w:val="nil"/>
              <w:bottom w:val="single" w:sz="4" w:space="0" w:color="auto"/>
              <w:right w:val="single" w:sz="4" w:space="0" w:color="auto"/>
            </w:tcBorders>
            <w:shd w:val="clear" w:color="auto" w:fill="auto"/>
            <w:vAlign w:val="center"/>
            <w:hideMark/>
          </w:tcPr>
          <w:p w14:paraId="7FCBB2BC"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36</w:t>
            </w:r>
          </w:p>
        </w:tc>
        <w:tc>
          <w:tcPr>
            <w:tcW w:w="929" w:type="dxa"/>
            <w:tcBorders>
              <w:top w:val="nil"/>
              <w:left w:val="nil"/>
              <w:bottom w:val="single" w:sz="4" w:space="0" w:color="auto"/>
              <w:right w:val="single" w:sz="4" w:space="0" w:color="auto"/>
            </w:tcBorders>
            <w:shd w:val="clear" w:color="auto" w:fill="auto"/>
            <w:vAlign w:val="center"/>
            <w:hideMark/>
          </w:tcPr>
          <w:p w14:paraId="4494D3A7"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100</w:t>
            </w:r>
          </w:p>
        </w:tc>
        <w:tc>
          <w:tcPr>
            <w:tcW w:w="915" w:type="dxa"/>
            <w:tcBorders>
              <w:top w:val="nil"/>
              <w:left w:val="nil"/>
              <w:bottom w:val="single" w:sz="4" w:space="0" w:color="auto"/>
              <w:right w:val="single" w:sz="4" w:space="0" w:color="auto"/>
            </w:tcBorders>
            <w:shd w:val="clear" w:color="auto" w:fill="auto"/>
            <w:vAlign w:val="center"/>
            <w:hideMark/>
          </w:tcPr>
          <w:p w14:paraId="1C88832A"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207</w:t>
            </w:r>
          </w:p>
        </w:tc>
        <w:tc>
          <w:tcPr>
            <w:tcW w:w="920" w:type="dxa"/>
            <w:tcBorders>
              <w:top w:val="nil"/>
              <w:left w:val="nil"/>
              <w:bottom w:val="single" w:sz="4" w:space="0" w:color="auto"/>
              <w:right w:val="single" w:sz="4" w:space="0" w:color="auto"/>
            </w:tcBorders>
            <w:shd w:val="clear" w:color="auto" w:fill="auto"/>
            <w:vAlign w:val="center"/>
            <w:hideMark/>
          </w:tcPr>
          <w:p w14:paraId="3C1C9F66"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96.7</w:t>
            </w:r>
          </w:p>
        </w:tc>
        <w:tc>
          <w:tcPr>
            <w:tcW w:w="1031" w:type="dxa"/>
            <w:tcBorders>
              <w:top w:val="nil"/>
              <w:left w:val="nil"/>
              <w:bottom w:val="single" w:sz="4" w:space="0" w:color="auto"/>
              <w:right w:val="single" w:sz="4" w:space="0" w:color="auto"/>
            </w:tcBorders>
            <w:shd w:val="clear" w:color="auto" w:fill="auto"/>
            <w:noWrap/>
            <w:vAlign w:val="center"/>
            <w:hideMark/>
          </w:tcPr>
          <w:p w14:paraId="311BEE49" w14:textId="77777777" w:rsidR="000E658F" w:rsidRPr="000E658F" w:rsidRDefault="000E658F" w:rsidP="00713429">
            <w:pPr>
              <w:spacing w:after="0" w:line="360" w:lineRule="auto"/>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 </w:t>
            </w:r>
          </w:p>
        </w:tc>
      </w:tr>
      <w:tr w:rsidR="000E658F" w:rsidRPr="000E658F" w14:paraId="075DEE96" w14:textId="77777777" w:rsidTr="00713429">
        <w:trPr>
          <w:trHeight w:val="33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3B1F726E" w14:textId="77777777" w:rsidR="000E658F" w:rsidRPr="000E658F" w:rsidRDefault="000E658F" w:rsidP="00713429">
            <w:pPr>
              <w:spacing w:after="0" w:line="360" w:lineRule="auto"/>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4075B7C8"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proofErr w:type="spellStart"/>
            <w:r w:rsidRPr="000E658F">
              <w:rPr>
                <w:rFonts w:ascii="Times New Roman" w:eastAsia="Times New Roman" w:hAnsi="Times New Roman" w:cs="Times New Roman"/>
                <w:sz w:val="20"/>
                <w:szCs w:val="20"/>
              </w:rPr>
              <w:t>Mean</w:t>
            </w:r>
            <w:r w:rsidRPr="000E658F">
              <w:rPr>
                <w:rFonts w:ascii="Times New Roman" w:eastAsia="Times New Roman" w:hAnsi="Times New Roman" w:cs="Times New Roman"/>
                <w:sz w:val="20"/>
                <w:szCs w:val="20"/>
              </w:rPr>
              <w:t>SD</w:t>
            </w:r>
            <w:proofErr w:type="spellEnd"/>
          </w:p>
        </w:tc>
        <w:tc>
          <w:tcPr>
            <w:tcW w:w="1857" w:type="dxa"/>
            <w:gridSpan w:val="2"/>
            <w:tcBorders>
              <w:top w:val="single" w:sz="4" w:space="0" w:color="auto"/>
              <w:left w:val="nil"/>
              <w:bottom w:val="single" w:sz="4" w:space="0" w:color="auto"/>
              <w:right w:val="single" w:sz="4" w:space="0" w:color="auto"/>
            </w:tcBorders>
            <w:shd w:val="clear" w:color="auto" w:fill="auto"/>
            <w:vAlign w:val="center"/>
            <w:hideMark/>
          </w:tcPr>
          <w:p w14:paraId="7F185AFB"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52.21</w:t>
            </w:r>
            <w:r w:rsidRPr="000E658F">
              <w:rPr>
                <w:rFonts w:ascii="Times New Roman" w:eastAsia="Times New Roman" w:hAnsi="Times New Roman" w:cs="Times New Roman"/>
                <w:sz w:val="20"/>
                <w:szCs w:val="20"/>
              </w:rPr>
              <w:t>5.90</w:t>
            </w:r>
          </w:p>
        </w:tc>
        <w:tc>
          <w:tcPr>
            <w:tcW w:w="1858" w:type="dxa"/>
            <w:gridSpan w:val="2"/>
            <w:tcBorders>
              <w:top w:val="single" w:sz="4" w:space="0" w:color="auto"/>
              <w:left w:val="nil"/>
              <w:bottom w:val="single" w:sz="4" w:space="0" w:color="auto"/>
              <w:right w:val="single" w:sz="4" w:space="0" w:color="auto"/>
            </w:tcBorders>
            <w:shd w:val="clear" w:color="auto" w:fill="auto"/>
            <w:vAlign w:val="center"/>
            <w:hideMark/>
          </w:tcPr>
          <w:p w14:paraId="64673B87"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51.75</w:t>
            </w:r>
            <w:r w:rsidRPr="000E658F">
              <w:rPr>
                <w:rFonts w:ascii="Times New Roman" w:eastAsia="Times New Roman" w:hAnsi="Times New Roman" w:cs="Times New Roman"/>
                <w:sz w:val="20"/>
                <w:szCs w:val="20"/>
              </w:rPr>
              <w:t>4.81</w:t>
            </w:r>
          </w:p>
        </w:tc>
        <w:tc>
          <w:tcPr>
            <w:tcW w:w="1835" w:type="dxa"/>
            <w:gridSpan w:val="2"/>
            <w:tcBorders>
              <w:top w:val="single" w:sz="4" w:space="0" w:color="auto"/>
              <w:left w:val="nil"/>
              <w:bottom w:val="single" w:sz="4" w:space="0" w:color="auto"/>
              <w:right w:val="single" w:sz="4" w:space="0" w:color="auto"/>
            </w:tcBorders>
            <w:shd w:val="clear" w:color="auto" w:fill="auto"/>
            <w:vAlign w:val="center"/>
            <w:hideMark/>
          </w:tcPr>
          <w:p w14:paraId="67639D0E"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 </w:t>
            </w:r>
          </w:p>
        </w:tc>
        <w:tc>
          <w:tcPr>
            <w:tcW w:w="1031" w:type="dxa"/>
            <w:tcBorders>
              <w:top w:val="nil"/>
              <w:left w:val="nil"/>
              <w:bottom w:val="single" w:sz="4" w:space="0" w:color="auto"/>
              <w:right w:val="single" w:sz="4" w:space="0" w:color="auto"/>
            </w:tcBorders>
            <w:shd w:val="clear" w:color="auto" w:fill="auto"/>
            <w:vAlign w:val="center"/>
            <w:hideMark/>
          </w:tcPr>
          <w:p w14:paraId="738D1B51" w14:textId="77777777" w:rsidR="000E658F" w:rsidRPr="000E658F" w:rsidRDefault="000E658F" w:rsidP="00713429">
            <w:pPr>
              <w:spacing w:after="0" w:line="360" w:lineRule="auto"/>
              <w:jc w:val="right"/>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0.659</w:t>
            </w:r>
          </w:p>
        </w:tc>
      </w:tr>
      <w:tr w:rsidR="000E658F" w:rsidRPr="000E658F" w14:paraId="1519A805" w14:textId="77777777" w:rsidTr="00713429">
        <w:trPr>
          <w:trHeight w:val="330"/>
        </w:trPr>
        <w:tc>
          <w:tcPr>
            <w:tcW w:w="11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996A338"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Gender</w:t>
            </w:r>
          </w:p>
        </w:tc>
        <w:tc>
          <w:tcPr>
            <w:tcW w:w="1129" w:type="dxa"/>
            <w:tcBorders>
              <w:top w:val="nil"/>
              <w:left w:val="nil"/>
              <w:bottom w:val="single" w:sz="4" w:space="0" w:color="auto"/>
              <w:right w:val="single" w:sz="4" w:space="0" w:color="auto"/>
            </w:tcBorders>
            <w:shd w:val="clear" w:color="auto" w:fill="auto"/>
            <w:vAlign w:val="center"/>
            <w:hideMark/>
          </w:tcPr>
          <w:p w14:paraId="6300740F"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Female</w:t>
            </w:r>
          </w:p>
        </w:tc>
        <w:tc>
          <w:tcPr>
            <w:tcW w:w="929" w:type="dxa"/>
            <w:tcBorders>
              <w:top w:val="nil"/>
              <w:left w:val="nil"/>
              <w:bottom w:val="single" w:sz="4" w:space="0" w:color="auto"/>
              <w:right w:val="single" w:sz="4" w:space="0" w:color="auto"/>
            </w:tcBorders>
            <w:shd w:val="clear" w:color="auto" w:fill="auto"/>
            <w:vAlign w:val="center"/>
            <w:hideMark/>
          </w:tcPr>
          <w:p w14:paraId="23713FB0"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84</w:t>
            </w:r>
          </w:p>
        </w:tc>
        <w:tc>
          <w:tcPr>
            <w:tcW w:w="928" w:type="dxa"/>
            <w:tcBorders>
              <w:top w:val="nil"/>
              <w:left w:val="nil"/>
              <w:bottom w:val="single" w:sz="4" w:space="0" w:color="auto"/>
              <w:right w:val="single" w:sz="4" w:space="0" w:color="auto"/>
            </w:tcBorders>
            <w:shd w:val="clear" w:color="auto" w:fill="auto"/>
            <w:vAlign w:val="center"/>
            <w:hideMark/>
          </w:tcPr>
          <w:p w14:paraId="4AA50D6A"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47.2</w:t>
            </w:r>
          </w:p>
        </w:tc>
        <w:tc>
          <w:tcPr>
            <w:tcW w:w="929" w:type="dxa"/>
            <w:tcBorders>
              <w:top w:val="nil"/>
              <w:left w:val="nil"/>
              <w:bottom w:val="single" w:sz="4" w:space="0" w:color="auto"/>
              <w:right w:val="single" w:sz="4" w:space="0" w:color="auto"/>
            </w:tcBorders>
            <w:shd w:val="clear" w:color="auto" w:fill="auto"/>
            <w:vAlign w:val="center"/>
            <w:hideMark/>
          </w:tcPr>
          <w:p w14:paraId="39008A7A"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19</w:t>
            </w:r>
          </w:p>
        </w:tc>
        <w:tc>
          <w:tcPr>
            <w:tcW w:w="929" w:type="dxa"/>
            <w:tcBorders>
              <w:top w:val="nil"/>
              <w:left w:val="nil"/>
              <w:bottom w:val="single" w:sz="4" w:space="0" w:color="auto"/>
              <w:right w:val="single" w:sz="4" w:space="0" w:color="auto"/>
            </w:tcBorders>
            <w:shd w:val="clear" w:color="auto" w:fill="auto"/>
            <w:vAlign w:val="center"/>
            <w:hideMark/>
          </w:tcPr>
          <w:p w14:paraId="64CD4488"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52.8</w:t>
            </w:r>
          </w:p>
        </w:tc>
        <w:tc>
          <w:tcPr>
            <w:tcW w:w="915" w:type="dxa"/>
            <w:tcBorders>
              <w:top w:val="nil"/>
              <w:left w:val="nil"/>
              <w:bottom w:val="single" w:sz="4" w:space="0" w:color="auto"/>
              <w:right w:val="single" w:sz="4" w:space="0" w:color="auto"/>
            </w:tcBorders>
            <w:shd w:val="clear" w:color="auto" w:fill="auto"/>
            <w:vAlign w:val="center"/>
            <w:hideMark/>
          </w:tcPr>
          <w:p w14:paraId="31CB09EC"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103</w:t>
            </w:r>
          </w:p>
        </w:tc>
        <w:tc>
          <w:tcPr>
            <w:tcW w:w="920" w:type="dxa"/>
            <w:tcBorders>
              <w:top w:val="nil"/>
              <w:left w:val="nil"/>
              <w:bottom w:val="single" w:sz="4" w:space="0" w:color="auto"/>
              <w:right w:val="single" w:sz="4" w:space="0" w:color="auto"/>
            </w:tcBorders>
            <w:shd w:val="clear" w:color="auto" w:fill="auto"/>
            <w:vAlign w:val="center"/>
            <w:hideMark/>
          </w:tcPr>
          <w:p w14:paraId="55486784"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48.1</w:t>
            </w:r>
          </w:p>
        </w:tc>
        <w:tc>
          <w:tcPr>
            <w:tcW w:w="1031" w:type="dxa"/>
            <w:tcBorders>
              <w:top w:val="nil"/>
              <w:left w:val="nil"/>
              <w:bottom w:val="single" w:sz="4" w:space="0" w:color="auto"/>
              <w:right w:val="single" w:sz="4" w:space="0" w:color="auto"/>
            </w:tcBorders>
            <w:shd w:val="clear" w:color="auto" w:fill="auto"/>
            <w:vAlign w:val="center"/>
            <w:hideMark/>
          </w:tcPr>
          <w:p w14:paraId="55B8296A" w14:textId="77777777" w:rsidR="000E658F" w:rsidRPr="000E658F" w:rsidRDefault="000E658F" w:rsidP="00713429">
            <w:pPr>
              <w:spacing w:after="0" w:line="360" w:lineRule="auto"/>
              <w:jc w:val="right"/>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0.334</w:t>
            </w:r>
          </w:p>
        </w:tc>
      </w:tr>
      <w:tr w:rsidR="000E658F" w:rsidRPr="000E658F" w14:paraId="64FFE4E3" w14:textId="77777777" w:rsidTr="00713429">
        <w:trPr>
          <w:trHeight w:val="315"/>
        </w:trPr>
        <w:tc>
          <w:tcPr>
            <w:tcW w:w="1110" w:type="dxa"/>
            <w:vMerge/>
            <w:tcBorders>
              <w:top w:val="nil"/>
              <w:left w:val="single" w:sz="4" w:space="0" w:color="auto"/>
              <w:bottom w:val="single" w:sz="4" w:space="0" w:color="auto"/>
              <w:right w:val="single" w:sz="4" w:space="0" w:color="auto"/>
            </w:tcBorders>
            <w:vAlign w:val="center"/>
            <w:hideMark/>
          </w:tcPr>
          <w:p w14:paraId="144F797F" w14:textId="77777777" w:rsidR="000E658F" w:rsidRPr="000E658F" w:rsidRDefault="000E658F" w:rsidP="00713429">
            <w:pPr>
              <w:spacing w:after="0" w:line="360" w:lineRule="auto"/>
              <w:rPr>
                <w:rFonts w:ascii="Times New Roman" w:eastAsia="Times New Roman" w:hAnsi="Times New Roman" w:cs="Times New Roman"/>
                <w:sz w:val="20"/>
                <w:szCs w:val="20"/>
              </w:rPr>
            </w:pPr>
          </w:p>
        </w:tc>
        <w:tc>
          <w:tcPr>
            <w:tcW w:w="1129" w:type="dxa"/>
            <w:tcBorders>
              <w:top w:val="nil"/>
              <w:left w:val="nil"/>
              <w:bottom w:val="single" w:sz="4" w:space="0" w:color="auto"/>
              <w:right w:val="single" w:sz="4" w:space="0" w:color="auto"/>
            </w:tcBorders>
            <w:shd w:val="clear" w:color="auto" w:fill="auto"/>
            <w:vAlign w:val="center"/>
            <w:hideMark/>
          </w:tcPr>
          <w:p w14:paraId="47F4C106"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Male</w:t>
            </w:r>
          </w:p>
        </w:tc>
        <w:tc>
          <w:tcPr>
            <w:tcW w:w="929" w:type="dxa"/>
            <w:tcBorders>
              <w:top w:val="nil"/>
              <w:left w:val="nil"/>
              <w:bottom w:val="single" w:sz="4" w:space="0" w:color="auto"/>
              <w:right w:val="single" w:sz="4" w:space="0" w:color="auto"/>
            </w:tcBorders>
            <w:shd w:val="clear" w:color="auto" w:fill="auto"/>
            <w:vAlign w:val="center"/>
            <w:hideMark/>
          </w:tcPr>
          <w:p w14:paraId="139DCC63"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94</w:t>
            </w:r>
          </w:p>
        </w:tc>
        <w:tc>
          <w:tcPr>
            <w:tcW w:w="928" w:type="dxa"/>
            <w:tcBorders>
              <w:top w:val="nil"/>
              <w:left w:val="nil"/>
              <w:bottom w:val="single" w:sz="4" w:space="0" w:color="auto"/>
              <w:right w:val="single" w:sz="4" w:space="0" w:color="auto"/>
            </w:tcBorders>
            <w:shd w:val="clear" w:color="auto" w:fill="auto"/>
            <w:vAlign w:val="center"/>
            <w:hideMark/>
          </w:tcPr>
          <w:p w14:paraId="27B6B733"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52.8</w:t>
            </w:r>
          </w:p>
        </w:tc>
        <w:tc>
          <w:tcPr>
            <w:tcW w:w="929" w:type="dxa"/>
            <w:tcBorders>
              <w:top w:val="nil"/>
              <w:left w:val="nil"/>
              <w:bottom w:val="single" w:sz="4" w:space="0" w:color="auto"/>
              <w:right w:val="single" w:sz="4" w:space="0" w:color="auto"/>
            </w:tcBorders>
            <w:shd w:val="clear" w:color="auto" w:fill="auto"/>
            <w:vAlign w:val="center"/>
            <w:hideMark/>
          </w:tcPr>
          <w:p w14:paraId="279EF313"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17</w:t>
            </w:r>
          </w:p>
        </w:tc>
        <w:tc>
          <w:tcPr>
            <w:tcW w:w="929" w:type="dxa"/>
            <w:tcBorders>
              <w:top w:val="nil"/>
              <w:left w:val="nil"/>
              <w:bottom w:val="single" w:sz="4" w:space="0" w:color="auto"/>
              <w:right w:val="single" w:sz="4" w:space="0" w:color="auto"/>
            </w:tcBorders>
            <w:shd w:val="clear" w:color="auto" w:fill="auto"/>
            <w:vAlign w:val="center"/>
            <w:hideMark/>
          </w:tcPr>
          <w:p w14:paraId="17DFE7B0"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47.2</w:t>
            </w:r>
          </w:p>
        </w:tc>
        <w:tc>
          <w:tcPr>
            <w:tcW w:w="915" w:type="dxa"/>
            <w:tcBorders>
              <w:top w:val="nil"/>
              <w:left w:val="nil"/>
              <w:bottom w:val="single" w:sz="4" w:space="0" w:color="auto"/>
              <w:right w:val="single" w:sz="4" w:space="0" w:color="auto"/>
            </w:tcBorders>
            <w:shd w:val="clear" w:color="auto" w:fill="auto"/>
            <w:vAlign w:val="center"/>
            <w:hideMark/>
          </w:tcPr>
          <w:p w14:paraId="03C7FEDE"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111</w:t>
            </w:r>
          </w:p>
        </w:tc>
        <w:tc>
          <w:tcPr>
            <w:tcW w:w="920" w:type="dxa"/>
            <w:tcBorders>
              <w:top w:val="nil"/>
              <w:left w:val="nil"/>
              <w:bottom w:val="single" w:sz="4" w:space="0" w:color="auto"/>
              <w:right w:val="single" w:sz="4" w:space="0" w:color="auto"/>
            </w:tcBorders>
            <w:shd w:val="clear" w:color="auto" w:fill="auto"/>
            <w:vAlign w:val="center"/>
            <w:hideMark/>
          </w:tcPr>
          <w:p w14:paraId="2A893968"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51.9</w:t>
            </w:r>
          </w:p>
        </w:tc>
        <w:tc>
          <w:tcPr>
            <w:tcW w:w="1031" w:type="dxa"/>
            <w:tcBorders>
              <w:top w:val="nil"/>
              <w:left w:val="nil"/>
              <w:bottom w:val="single" w:sz="4" w:space="0" w:color="auto"/>
              <w:right w:val="single" w:sz="4" w:space="0" w:color="auto"/>
            </w:tcBorders>
            <w:shd w:val="clear" w:color="auto" w:fill="auto"/>
            <w:noWrap/>
            <w:vAlign w:val="center"/>
            <w:hideMark/>
          </w:tcPr>
          <w:p w14:paraId="6D6C0B71" w14:textId="77777777" w:rsidR="000E658F" w:rsidRPr="000E658F" w:rsidRDefault="000E658F" w:rsidP="00713429">
            <w:pPr>
              <w:spacing w:after="0" w:line="360" w:lineRule="auto"/>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 </w:t>
            </w:r>
          </w:p>
        </w:tc>
      </w:tr>
      <w:tr w:rsidR="000E658F" w:rsidRPr="000E658F" w14:paraId="509F39D3" w14:textId="77777777" w:rsidTr="00713429">
        <w:trPr>
          <w:trHeight w:val="330"/>
        </w:trPr>
        <w:tc>
          <w:tcPr>
            <w:tcW w:w="1110" w:type="dxa"/>
            <w:vMerge w:val="restart"/>
            <w:tcBorders>
              <w:top w:val="nil"/>
              <w:left w:val="single" w:sz="4" w:space="0" w:color="auto"/>
              <w:bottom w:val="single" w:sz="4" w:space="0" w:color="auto"/>
              <w:right w:val="single" w:sz="4" w:space="0" w:color="auto"/>
            </w:tcBorders>
            <w:shd w:val="clear" w:color="auto" w:fill="auto"/>
            <w:vAlign w:val="center"/>
            <w:hideMark/>
          </w:tcPr>
          <w:p w14:paraId="47FCB59A"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Residential Area</w:t>
            </w:r>
          </w:p>
        </w:tc>
        <w:tc>
          <w:tcPr>
            <w:tcW w:w="1129" w:type="dxa"/>
            <w:tcBorders>
              <w:top w:val="nil"/>
              <w:left w:val="nil"/>
              <w:bottom w:val="single" w:sz="4" w:space="0" w:color="auto"/>
              <w:right w:val="single" w:sz="4" w:space="0" w:color="auto"/>
            </w:tcBorders>
            <w:shd w:val="clear" w:color="auto" w:fill="auto"/>
            <w:vAlign w:val="center"/>
            <w:hideMark/>
          </w:tcPr>
          <w:p w14:paraId="44CFA651"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Rural</w:t>
            </w:r>
          </w:p>
        </w:tc>
        <w:tc>
          <w:tcPr>
            <w:tcW w:w="929" w:type="dxa"/>
            <w:tcBorders>
              <w:top w:val="nil"/>
              <w:left w:val="nil"/>
              <w:bottom w:val="single" w:sz="4" w:space="0" w:color="auto"/>
              <w:right w:val="single" w:sz="4" w:space="0" w:color="auto"/>
            </w:tcBorders>
            <w:shd w:val="clear" w:color="auto" w:fill="auto"/>
            <w:vAlign w:val="center"/>
            <w:hideMark/>
          </w:tcPr>
          <w:p w14:paraId="6D2C554E"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63</w:t>
            </w:r>
          </w:p>
        </w:tc>
        <w:tc>
          <w:tcPr>
            <w:tcW w:w="928" w:type="dxa"/>
            <w:tcBorders>
              <w:top w:val="nil"/>
              <w:left w:val="nil"/>
              <w:bottom w:val="single" w:sz="4" w:space="0" w:color="auto"/>
              <w:right w:val="single" w:sz="4" w:space="0" w:color="auto"/>
            </w:tcBorders>
            <w:shd w:val="clear" w:color="auto" w:fill="auto"/>
            <w:vAlign w:val="center"/>
            <w:hideMark/>
          </w:tcPr>
          <w:p w14:paraId="58D1700B"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35.4</w:t>
            </w:r>
          </w:p>
        </w:tc>
        <w:tc>
          <w:tcPr>
            <w:tcW w:w="929" w:type="dxa"/>
            <w:tcBorders>
              <w:top w:val="nil"/>
              <w:left w:val="nil"/>
              <w:bottom w:val="single" w:sz="4" w:space="0" w:color="auto"/>
              <w:right w:val="single" w:sz="4" w:space="0" w:color="auto"/>
            </w:tcBorders>
            <w:shd w:val="clear" w:color="auto" w:fill="auto"/>
            <w:vAlign w:val="center"/>
            <w:hideMark/>
          </w:tcPr>
          <w:p w14:paraId="75C4469C"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11</w:t>
            </w:r>
          </w:p>
        </w:tc>
        <w:tc>
          <w:tcPr>
            <w:tcW w:w="929" w:type="dxa"/>
            <w:tcBorders>
              <w:top w:val="nil"/>
              <w:left w:val="nil"/>
              <w:bottom w:val="single" w:sz="4" w:space="0" w:color="auto"/>
              <w:right w:val="single" w:sz="4" w:space="0" w:color="auto"/>
            </w:tcBorders>
            <w:shd w:val="clear" w:color="auto" w:fill="auto"/>
            <w:vAlign w:val="center"/>
            <w:hideMark/>
          </w:tcPr>
          <w:p w14:paraId="05D5CF1A"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30.6</w:t>
            </w:r>
          </w:p>
        </w:tc>
        <w:tc>
          <w:tcPr>
            <w:tcW w:w="915" w:type="dxa"/>
            <w:tcBorders>
              <w:top w:val="nil"/>
              <w:left w:val="nil"/>
              <w:bottom w:val="single" w:sz="4" w:space="0" w:color="auto"/>
              <w:right w:val="single" w:sz="4" w:space="0" w:color="auto"/>
            </w:tcBorders>
            <w:shd w:val="clear" w:color="auto" w:fill="auto"/>
            <w:vAlign w:val="center"/>
            <w:hideMark/>
          </w:tcPr>
          <w:p w14:paraId="7676D8CE"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74</w:t>
            </w:r>
          </w:p>
        </w:tc>
        <w:tc>
          <w:tcPr>
            <w:tcW w:w="920" w:type="dxa"/>
            <w:tcBorders>
              <w:top w:val="nil"/>
              <w:left w:val="nil"/>
              <w:bottom w:val="single" w:sz="4" w:space="0" w:color="auto"/>
              <w:right w:val="single" w:sz="4" w:space="0" w:color="auto"/>
            </w:tcBorders>
            <w:shd w:val="clear" w:color="auto" w:fill="auto"/>
            <w:vAlign w:val="center"/>
            <w:hideMark/>
          </w:tcPr>
          <w:p w14:paraId="48685829"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34.6</w:t>
            </w:r>
          </w:p>
        </w:tc>
        <w:tc>
          <w:tcPr>
            <w:tcW w:w="1031" w:type="dxa"/>
            <w:tcBorders>
              <w:top w:val="nil"/>
              <w:left w:val="nil"/>
              <w:bottom w:val="single" w:sz="4" w:space="0" w:color="auto"/>
              <w:right w:val="single" w:sz="4" w:space="0" w:color="auto"/>
            </w:tcBorders>
            <w:shd w:val="clear" w:color="auto" w:fill="auto"/>
            <w:noWrap/>
            <w:vAlign w:val="center"/>
            <w:hideMark/>
          </w:tcPr>
          <w:p w14:paraId="660B0A83" w14:textId="77777777" w:rsidR="000E658F" w:rsidRPr="000E658F" w:rsidRDefault="000E658F" w:rsidP="00713429">
            <w:pPr>
              <w:spacing w:after="0" w:line="360" w:lineRule="auto"/>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 </w:t>
            </w:r>
          </w:p>
        </w:tc>
      </w:tr>
      <w:tr w:rsidR="000E658F" w:rsidRPr="000E658F" w14:paraId="1513B545" w14:textId="77777777" w:rsidTr="00713429">
        <w:trPr>
          <w:trHeight w:val="330"/>
        </w:trPr>
        <w:tc>
          <w:tcPr>
            <w:tcW w:w="1110" w:type="dxa"/>
            <w:vMerge/>
            <w:tcBorders>
              <w:top w:val="nil"/>
              <w:left w:val="single" w:sz="4" w:space="0" w:color="auto"/>
              <w:bottom w:val="single" w:sz="4" w:space="0" w:color="auto"/>
              <w:right w:val="single" w:sz="4" w:space="0" w:color="auto"/>
            </w:tcBorders>
            <w:vAlign w:val="center"/>
            <w:hideMark/>
          </w:tcPr>
          <w:p w14:paraId="077A459F" w14:textId="77777777" w:rsidR="000E658F" w:rsidRPr="000E658F" w:rsidRDefault="000E658F" w:rsidP="00713429">
            <w:pPr>
              <w:spacing w:after="0" w:line="360" w:lineRule="auto"/>
              <w:rPr>
                <w:rFonts w:ascii="Times New Roman" w:eastAsia="Times New Roman" w:hAnsi="Times New Roman" w:cs="Times New Roman"/>
                <w:sz w:val="20"/>
                <w:szCs w:val="20"/>
              </w:rPr>
            </w:pPr>
          </w:p>
        </w:tc>
        <w:tc>
          <w:tcPr>
            <w:tcW w:w="1129" w:type="dxa"/>
            <w:tcBorders>
              <w:top w:val="nil"/>
              <w:left w:val="nil"/>
              <w:bottom w:val="single" w:sz="4" w:space="0" w:color="auto"/>
              <w:right w:val="single" w:sz="4" w:space="0" w:color="auto"/>
            </w:tcBorders>
            <w:shd w:val="clear" w:color="auto" w:fill="auto"/>
            <w:vAlign w:val="center"/>
            <w:hideMark/>
          </w:tcPr>
          <w:p w14:paraId="78CDA2CD"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Urban</w:t>
            </w:r>
          </w:p>
        </w:tc>
        <w:tc>
          <w:tcPr>
            <w:tcW w:w="929" w:type="dxa"/>
            <w:tcBorders>
              <w:top w:val="nil"/>
              <w:left w:val="nil"/>
              <w:bottom w:val="single" w:sz="4" w:space="0" w:color="auto"/>
              <w:right w:val="single" w:sz="4" w:space="0" w:color="auto"/>
            </w:tcBorders>
            <w:shd w:val="clear" w:color="auto" w:fill="auto"/>
            <w:vAlign w:val="center"/>
            <w:hideMark/>
          </w:tcPr>
          <w:p w14:paraId="03EB7B9A"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115</w:t>
            </w:r>
          </w:p>
        </w:tc>
        <w:tc>
          <w:tcPr>
            <w:tcW w:w="928" w:type="dxa"/>
            <w:tcBorders>
              <w:top w:val="nil"/>
              <w:left w:val="nil"/>
              <w:bottom w:val="single" w:sz="4" w:space="0" w:color="auto"/>
              <w:right w:val="single" w:sz="4" w:space="0" w:color="auto"/>
            </w:tcBorders>
            <w:shd w:val="clear" w:color="auto" w:fill="auto"/>
            <w:vAlign w:val="center"/>
            <w:hideMark/>
          </w:tcPr>
          <w:p w14:paraId="7BF1706C"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64.6</w:t>
            </w:r>
          </w:p>
        </w:tc>
        <w:tc>
          <w:tcPr>
            <w:tcW w:w="929" w:type="dxa"/>
            <w:tcBorders>
              <w:top w:val="nil"/>
              <w:left w:val="nil"/>
              <w:bottom w:val="single" w:sz="4" w:space="0" w:color="auto"/>
              <w:right w:val="single" w:sz="4" w:space="0" w:color="auto"/>
            </w:tcBorders>
            <w:shd w:val="clear" w:color="auto" w:fill="auto"/>
            <w:vAlign w:val="center"/>
            <w:hideMark/>
          </w:tcPr>
          <w:p w14:paraId="7872E940"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25</w:t>
            </w:r>
          </w:p>
        </w:tc>
        <w:tc>
          <w:tcPr>
            <w:tcW w:w="929" w:type="dxa"/>
            <w:tcBorders>
              <w:top w:val="nil"/>
              <w:left w:val="nil"/>
              <w:bottom w:val="single" w:sz="4" w:space="0" w:color="auto"/>
              <w:right w:val="single" w:sz="4" w:space="0" w:color="auto"/>
            </w:tcBorders>
            <w:shd w:val="clear" w:color="auto" w:fill="auto"/>
            <w:vAlign w:val="center"/>
            <w:hideMark/>
          </w:tcPr>
          <w:p w14:paraId="6B6B2C91"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69.4</w:t>
            </w:r>
          </w:p>
        </w:tc>
        <w:tc>
          <w:tcPr>
            <w:tcW w:w="915" w:type="dxa"/>
            <w:tcBorders>
              <w:top w:val="nil"/>
              <w:left w:val="nil"/>
              <w:bottom w:val="single" w:sz="4" w:space="0" w:color="auto"/>
              <w:right w:val="single" w:sz="4" w:space="0" w:color="auto"/>
            </w:tcBorders>
            <w:shd w:val="clear" w:color="auto" w:fill="auto"/>
            <w:vAlign w:val="center"/>
            <w:hideMark/>
          </w:tcPr>
          <w:p w14:paraId="09999B4F"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140</w:t>
            </w:r>
          </w:p>
        </w:tc>
        <w:tc>
          <w:tcPr>
            <w:tcW w:w="920" w:type="dxa"/>
            <w:tcBorders>
              <w:top w:val="nil"/>
              <w:left w:val="nil"/>
              <w:bottom w:val="single" w:sz="4" w:space="0" w:color="auto"/>
              <w:right w:val="single" w:sz="4" w:space="0" w:color="auto"/>
            </w:tcBorders>
            <w:shd w:val="clear" w:color="auto" w:fill="auto"/>
            <w:vAlign w:val="center"/>
            <w:hideMark/>
          </w:tcPr>
          <w:p w14:paraId="64E7D713"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65.4</w:t>
            </w:r>
          </w:p>
        </w:tc>
        <w:tc>
          <w:tcPr>
            <w:tcW w:w="1031" w:type="dxa"/>
            <w:tcBorders>
              <w:top w:val="nil"/>
              <w:left w:val="nil"/>
              <w:bottom w:val="single" w:sz="4" w:space="0" w:color="auto"/>
              <w:right w:val="single" w:sz="4" w:space="0" w:color="auto"/>
            </w:tcBorders>
            <w:shd w:val="clear" w:color="auto" w:fill="auto"/>
            <w:vAlign w:val="center"/>
            <w:hideMark/>
          </w:tcPr>
          <w:p w14:paraId="2D32E8A4" w14:textId="77777777" w:rsidR="000E658F" w:rsidRPr="000E658F" w:rsidRDefault="000E658F" w:rsidP="00713429">
            <w:pPr>
              <w:spacing w:after="0" w:line="360" w:lineRule="auto"/>
              <w:jc w:val="right"/>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0.578</w:t>
            </w:r>
          </w:p>
        </w:tc>
      </w:tr>
      <w:tr w:rsidR="000E658F" w:rsidRPr="000E658F" w14:paraId="1D117296" w14:textId="77777777" w:rsidTr="00713429">
        <w:trPr>
          <w:trHeight w:val="315"/>
        </w:trPr>
        <w:tc>
          <w:tcPr>
            <w:tcW w:w="1110" w:type="dxa"/>
            <w:vMerge w:val="restart"/>
            <w:tcBorders>
              <w:top w:val="nil"/>
              <w:left w:val="single" w:sz="4" w:space="0" w:color="auto"/>
              <w:bottom w:val="single" w:sz="4" w:space="0" w:color="000000"/>
              <w:right w:val="single" w:sz="4" w:space="0" w:color="auto"/>
            </w:tcBorders>
            <w:shd w:val="clear" w:color="auto" w:fill="auto"/>
            <w:vAlign w:val="center"/>
            <w:hideMark/>
          </w:tcPr>
          <w:p w14:paraId="301DDBCE"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Duration of Diabetes (years)</w:t>
            </w:r>
          </w:p>
        </w:tc>
        <w:tc>
          <w:tcPr>
            <w:tcW w:w="1129" w:type="dxa"/>
            <w:tcBorders>
              <w:top w:val="nil"/>
              <w:left w:val="nil"/>
              <w:bottom w:val="single" w:sz="4" w:space="0" w:color="auto"/>
              <w:right w:val="single" w:sz="4" w:space="0" w:color="auto"/>
            </w:tcBorders>
            <w:shd w:val="clear" w:color="auto" w:fill="auto"/>
            <w:vAlign w:val="center"/>
            <w:hideMark/>
          </w:tcPr>
          <w:p w14:paraId="0486291C"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≤5</w:t>
            </w:r>
          </w:p>
        </w:tc>
        <w:tc>
          <w:tcPr>
            <w:tcW w:w="929" w:type="dxa"/>
            <w:tcBorders>
              <w:top w:val="nil"/>
              <w:left w:val="nil"/>
              <w:bottom w:val="single" w:sz="4" w:space="0" w:color="auto"/>
              <w:right w:val="single" w:sz="4" w:space="0" w:color="auto"/>
            </w:tcBorders>
            <w:shd w:val="clear" w:color="auto" w:fill="auto"/>
            <w:vAlign w:val="center"/>
            <w:hideMark/>
          </w:tcPr>
          <w:p w14:paraId="29E3BE49"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55</w:t>
            </w:r>
          </w:p>
        </w:tc>
        <w:tc>
          <w:tcPr>
            <w:tcW w:w="928" w:type="dxa"/>
            <w:tcBorders>
              <w:top w:val="nil"/>
              <w:left w:val="nil"/>
              <w:bottom w:val="single" w:sz="4" w:space="0" w:color="auto"/>
              <w:right w:val="single" w:sz="4" w:space="0" w:color="auto"/>
            </w:tcBorders>
            <w:shd w:val="clear" w:color="auto" w:fill="auto"/>
            <w:vAlign w:val="center"/>
            <w:hideMark/>
          </w:tcPr>
          <w:p w14:paraId="2107C951"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30.9</w:t>
            </w:r>
          </w:p>
        </w:tc>
        <w:tc>
          <w:tcPr>
            <w:tcW w:w="929" w:type="dxa"/>
            <w:tcBorders>
              <w:top w:val="nil"/>
              <w:left w:val="nil"/>
              <w:bottom w:val="single" w:sz="4" w:space="0" w:color="auto"/>
              <w:right w:val="single" w:sz="4" w:space="0" w:color="auto"/>
            </w:tcBorders>
            <w:shd w:val="clear" w:color="auto" w:fill="auto"/>
            <w:vAlign w:val="center"/>
            <w:hideMark/>
          </w:tcPr>
          <w:p w14:paraId="42C2F740"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14</w:t>
            </w:r>
          </w:p>
        </w:tc>
        <w:tc>
          <w:tcPr>
            <w:tcW w:w="929" w:type="dxa"/>
            <w:tcBorders>
              <w:top w:val="nil"/>
              <w:left w:val="nil"/>
              <w:bottom w:val="single" w:sz="4" w:space="0" w:color="auto"/>
              <w:right w:val="single" w:sz="4" w:space="0" w:color="auto"/>
            </w:tcBorders>
            <w:shd w:val="clear" w:color="auto" w:fill="auto"/>
            <w:vAlign w:val="center"/>
            <w:hideMark/>
          </w:tcPr>
          <w:p w14:paraId="4C942F63"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38.9</w:t>
            </w:r>
          </w:p>
        </w:tc>
        <w:tc>
          <w:tcPr>
            <w:tcW w:w="915" w:type="dxa"/>
            <w:tcBorders>
              <w:top w:val="nil"/>
              <w:left w:val="nil"/>
              <w:bottom w:val="single" w:sz="4" w:space="0" w:color="auto"/>
              <w:right w:val="single" w:sz="4" w:space="0" w:color="auto"/>
            </w:tcBorders>
            <w:shd w:val="clear" w:color="auto" w:fill="auto"/>
            <w:vAlign w:val="center"/>
            <w:hideMark/>
          </w:tcPr>
          <w:p w14:paraId="6BEABA56"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69</w:t>
            </w:r>
          </w:p>
        </w:tc>
        <w:tc>
          <w:tcPr>
            <w:tcW w:w="920" w:type="dxa"/>
            <w:tcBorders>
              <w:top w:val="nil"/>
              <w:left w:val="nil"/>
              <w:bottom w:val="single" w:sz="4" w:space="0" w:color="auto"/>
              <w:right w:val="single" w:sz="4" w:space="0" w:color="auto"/>
            </w:tcBorders>
            <w:shd w:val="clear" w:color="auto" w:fill="auto"/>
            <w:vAlign w:val="center"/>
            <w:hideMark/>
          </w:tcPr>
          <w:p w14:paraId="26FB5920"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32.2</w:t>
            </w:r>
          </w:p>
        </w:tc>
        <w:tc>
          <w:tcPr>
            <w:tcW w:w="1031" w:type="dxa"/>
            <w:tcBorders>
              <w:top w:val="nil"/>
              <w:left w:val="nil"/>
              <w:bottom w:val="single" w:sz="4" w:space="0" w:color="auto"/>
              <w:right w:val="single" w:sz="4" w:space="0" w:color="auto"/>
            </w:tcBorders>
            <w:shd w:val="clear" w:color="auto" w:fill="auto"/>
            <w:noWrap/>
            <w:vAlign w:val="center"/>
            <w:hideMark/>
          </w:tcPr>
          <w:p w14:paraId="1396D90D" w14:textId="77777777" w:rsidR="000E658F" w:rsidRPr="000E658F" w:rsidRDefault="000E658F" w:rsidP="00713429">
            <w:pPr>
              <w:spacing w:after="0" w:line="360" w:lineRule="auto"/>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 </w:t>
            </w:r>
          </w:p>
        </w:tc>
      </w:tr>
      <w:tr w:rsidR="000E658F" w:rsidRPr="000E658F" w14:paraId="5D1728AA" w14:textId="77777777" w:rsidTr="00713429">
        <w:trPr>
          <w:trHeight w:val="315"/>
        </w:trPr>
        <w:tc>
          <w:tcPr>
            <w:tcW w:w="1110" w:type="dxa"/>
            <w:vMerge/>
            <w:tcBorders>
              <w:top w:val="nil"/>
              <w:left w:val="single" w:sz="4" w:space="0" w:color="auto"/>
              <w:bottom w:val="single" w:sz="4" w:space="0" w:color="000000"/>
              <w:right w:val="single" w:sz="4" w:space="0" w:color="auto"/>
            </w:tcBorders>
            <w:vAlign w:val="center"/>
            <w:hideMark/>
          </w:tcPr>
          <w:p w14:paraId="41659412" w14:textId="77777777" w:rsidR="000E658F" w:rsidRPr="000E658F" w:rsidRDefault="000E658F" w:rsidP="00713429">
            <w:pPr>
              <w:spacing w:after="0" w:line="360" w:lineRule="auto"/>
              <w:rPr>
                <w:rFonts w:ascii="Times New Roman" w:eastAsia="Times New Roman" w:hAnsi="Times New Roman" w:cs="Times New Roman"/>
                <w:sz w:val="20"/>
                <w:szCs w:val="20"/>
              </w:rPr>
            </w:pPr>
          </w:p>
        </w:tc>
        <w:tc>
          <w:tcPr>
            <w:tcW w:w="1129" w:type="dxa"/>
            <w:tcBorders>
              <w:top w:val="nil"/>
              <w:left w:val="nil"/>
              <w:bottom w:val="single" w:sz="4" w:space="0" w:color="auto"/>
              <w:right w:val="single" w:sz="4" w:space="0" w:color="auto"/>
            </w:tcBorders>
            <w:shd w:val="clear" w:color="auto" w:fill="auto"/>
            <w:vAlign w:val="center"/>
            <w:hideMark/>
          </w:tcPr>
          <w:p w14:paraId="70EE5D7D"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10-Jun</w:t>
            </w:r>
          </w:p>
        </w:tc>
        <w:tc>
          <w:tcPr>
            <w:tcW w:w="929" w:type="dxa"/>
            <w:tcBorders>
              <w:top w:val="nil"/>
              <w:left w:val="nil"/>
              <w:bottom w:val="single" w:sz="4" w:space="0" w:color="auto"/>
              <w:right w:val="single" w:sz="4" w:space="0" w:color="auto"/>
            </w:tcBorders>
            <w:shd w:val="clear" w:color="auto" w:fill="auto"/>
            <w:vAlign w:val="center"/>
            <w:hideMark/>
          </w:tcPr>
          <w:p w14:paraId="03857448"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70</w:t>
            </w:r>
          </w:p>
        </w:tc>
        <w:tc>
          <w:tcPr>
            <w:tcW w:w="928" w:type="dxa"/>
            <w:tcBorders>
              <w:top w:val="nil"/>
              <w:left w:val="nil"/>
              <w:bottom w:val="single" w:sz="4" w:space="0" w:color="auto"/>
              <w:right w:val="single" w:sz="4" w:space="0" w:color="auto"/>
            </w:tcBorders>
            <w:shd w:val="clear" w:color="auto" w:fill="auto"/>
            <w:vAlign w:val="center"/>
            <w:hideMark/>
          </w:tcPr>
          <w:p w14:paraId="31CAA8FA"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39.3</w:t>
            </w:r>
          </w:p>
        </w:tc>
        <w:tc>
          <w:tcPr>
            <w:tcW w:w="929" w:type="dxa"/>
            <w:tcBorders>
              <w:top w:val="nil"/>
              <w:left w:val="nil"/>
              <w:bottom w:val="single" w:sz="4" w:space="0" w:color="auto"/>
              <w:right w:val="single" w:sz="4" w:space="0" w:color="auto"/>
            </w:tcBorders>
            <w:shd w:val="clear" w:color="auto" w:fill="auto"/>
            <w:vAlign w:val="center"/>
            <w:hideMark/>
          </w:tcPr>
          <w:p w14:paraId="46C148D9"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17</w:t>
            </w:r>
          </w:p>
        </w:tc>
        <w:tc>
          <w:tcPr>
            <w:tcW w:w="929" w:type="dxa"/>
            <w:tcBorders>
              <w:top w:val="nil"/>
              <w:left w:val="nil"/>
              <w:bottom w:val="single" w:sz="4" w:space="0" w:color="auto"/>
              <w:right w:val="single" w:sz="4" w:space="0" w:color="auto"/>
            </w:tcBorders>
            <w:shd w:val="clear" w:color="auto" w:fill="auto"/>
            <w:vAlign w:val="center"/>
            <w:hideMark/>
          </w:tcPr>
          <w:p w14:paraId="0014985C"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47.2</w:t>
            </w:r>
          </w:p>
        </w:tc>
        <w:tc>
          <w:tcPr>
            <w:tcW w:w="915" w:type="dxa"/>
            <w:tcBorders>
              <w:top w:val="nil"/>
              <w:left w:val="nil"/>
              <w:bottom w:val="single" w:sz="4" w:space="0" w:color="auto"/>
              <w:right w:val="single" w:sz="4" w:space="0" w:color="auto"/>
            </w:tcBorders>
            <w:shd w:val="clear" w:color="auto" w:fill="auto"/>
            <w:vAlign w:val="center"/>
            <w:hideMark/>
          </w:tcPr>
          <w:p w14:paraId="3125A7A3"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87</w:t>
            </w:r>
          </w:p>
        </w:tc>
        <w:tc>
          <w:tcPr>
            <w:tcW w:w="920" w:type="dxa"/>
            <w:tcBorders>
              <w:top w:val="nil"/>
              <w:left w:val="nil"/>
              <w:bottom w:val="single" w:sz="4" w:space="0" w:color="auto"/>
              <w:right w:val="single" w:sz="4" w:space="0" w:color="auto"/>
            </w:tcBorders>
            <w:shd w:val="clear" w:color="auto" w:fill="auto"/>
            <w:vAlign w:val="center"/>
            <w:hideMark/>
          </w:tcPr>
          <w:p w14:paraId="0C9CE41F"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40.7</w:t>
            </w:r>
          </w:p>
        </w:tc>
        <w:tc>
          <w:tcPr>
            <w:tcW w:w="1031" w:type="dxa"/>
            <w:tcBorders>
              <w:top w:val="nil"/>
              <w:left w:val="nil"/>
              <w:bottom w:val="single" w:sz="4" w:space="0" w:color="auto"/>
              <w:right w:val="single" w:sz="4" w:space="0" w:color="auto"/>
            </w:tcBorders>
            <w:shd w:val="clear" w:color="auto" w:fill="auto"/>
            <w:noWrap/>
            <w:vAlign w:val="center"/>
            <w:hideMark/>
          </w:tcPr>
          <w:p w14:paraId="79E83A72" w14:textId="77777777" w:rsidR="000E658F" w:rsidRPr="000E658F" w:rsidRDefault="000E658F" w:rsidP="00713429">
            <w:pPr>
              <w:spacing w:after="0" w:line="360" w:lineRule="auto"/>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 </w:t>
            </w:r>
          </w:p>
        </w:tc>
      </w:tr>
      <w:tr w:rsidR="000E658F" w:rsidRPr="000E658F" w14:paraId="46382F34" w14:textId="77777777" w:rsidTr="00713429">
        <w:trPr>
          <w:trHeight w:val="315"/>
        </w:trPr>
        <w:tc>
          <w:tcPr>
            <w:tcW w:w="1110" w:type="dxa"/>
            <w:vMerge/>
            <w:tcBorders>
              <w:top w:val="nil"/>
              <w:left w:val="single" w:sz="4" w:space="0" w:color="auto"/>
              <w:bottom w:val="single" w:sz="4" w:space="0" w:color="000000"/>
              <w:right w:val="single" w:sz="4" w:space="0" w:color="auto"/>
            </w:tcBorders>
            <w:vAlign w:val="center"/>
            <w:hideMark/>
          </w:tcPr>
          <w:p w14:paraId="5C7FE855" w14:textId="77777777" w:rsidR="000E658F" w:rsidRPr="000E658F" w:rsidRDefault="000E658F" w:rsidP="00713429">
            <w:pPr>
              <w:spacing w:after="0" w:line="360" w:lineRule="auto"/>
              <w:rPr>
                <w:rFonts w:ascii="Times New Roman" w:eastAsia="Times New Roman" w:hAnsi="Times New Roman" w:cs="Times New Roman"/>
                <w:sz w:val="20"/>
                <w:szCs w:val="20"/>
              </w:rPr>
            </w:pPr>
          </w:p>
        </w:tc>
        <w:tc>
          <w:tcPr>
            <w:tcW w:w="1129" w:type="dxa"/>
            <w:tcBorders>
              <w:top w:val="nil"/>
              <w:left w:val="nil"/>
              <w:bottom w:val="single" w:sz="4" w:space="0" w:color="auto"/>
              <w:right w:val="single" w:sz="4" w:space="0" w:color="auto"/>
            </w:tcBorders>
            <w:shd w:val="clear" w:color="auto" w:fill="auto"/>
            <w:vAlign w:val="center"/>
            <w:hideMark/>
          </w:tcPr>
          <w:p w14:paraId="3200F845"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15-Nov</w:t>
            </w:r>
          </w:p>
        </w:tc>
        <w:tc>
          <w:tcPr>
            <w:tcW w:w="929" w:type="dxa"/>
            <w:tcBorders>
              <w:top w:val="nil"/>
              <w:left w:val="nil"/>
              <w:bottom w:val="single" w:sz="4" w:space="0" w:color="auto"/>
              <w:right w:val="single" w:sz="4" w:space="0" w:color="auto"/>
            </w:tcBorders>
            <w:shd w:val="clear" w:color="auto" w:fill="auto"/>
            <w:vAlign w:val="center"/>
            <w:hideMark/>
          </w:tcPr>
          <w:p w14:paraId="6A413E6A"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31</w:t>
            </w:r>
          </w:p>
        </w:tc>
        <w:tc>
          <w:tcPr>
            <w:tcW w:w="928" w:type="dxa"/>
            <w:tcBorders>
              <w:top w:val="nil"/>
              <w:left w:val="nil"/>
              <w:bottom w:val="single" w:sz="4" w:space="0" w:color="auto"/>
              <w:right w:val="single" w:sz="4" w:space="0" w:color="auto"/>
            </w:tcBorders>
            <w:shd w:val="clear" w:color="auto" w:fill="auto"/>
            <w:vAlign w:val="center"/>
            <w:hideMark/>
          </w:tcPr>
          <w:p w14:paraId="6404500F"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17.4</w:t>
            </w:r>
          </w:p>
        </w:tc>
        <w:tc>
          <w:tcPr>
            <w:tcW w:w="929" w:type="dxa"/>
            <w:tcBorders>
              <w:top w:val="nil"/>
              <w:left w:val="nil"/>
              <w:bottom w:val="single" w:sz="4" w:space="0" w:color="auto"/>
              <w:right w:val="single" w:sz="4" w:space="0" w:color="auto"/>
            </w:tcBorders>
            <w:shd w:val="clear" w:color="auto" w:fill="auto"/>
            <w:vAlign w:val="center"/>
            <w:hideMark/>
          </w:tcPr>
          <w:p w14:paraId="14802A57"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4</w:t>
            </w:r>
          </w:p>
        </w:tc>
        <w:tc>
          <w:tcPr>
            <w:tcW w:w="929" w:type="dxa"/>
            <w:tcBorders>
              <w:top w:val="nil"/>
              <w:left w:val="nil"/>
              <w:bottom w:val="single" w:sz="4" w:space="0" w:color="auto"/>
              <w:right w:val="single" w:sz="4" w:space="0" w:color="auto"/>
            </w:tcBorders>
            <w:shd w:val="clear" w:color="auto" w:fill="auto"/>
            <w:vAlign w:val="center"/>
            <w:hideMark/>
          </w:tcPr>
          <w:p w14:paraId="13E50BBF"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11.1</w:t>
            </w:r>
          </w:p>
        </w:tc>
        <w:tc>
          <w:tcPr>
            <w:tcW w:w="915" w:type="dxa"/>
            <w:tcBorders>
              <w:top w:val="nil"/>
              <w:left w:val="nil"/>
              <w:bottom w:val="single" w:sz="4" w:space="0" w:color="auto"/>
              <w:right w:val="single" w:sz="4" w:space="0" w:color="auto"/>
            </w:tcBorders>
            <w:shd w:val="clear" w:color="auto" w:fill="auto"/>
            <w:vAlign w:val="center"/>
            <w:hideMark/>
          </w:tcPr>
          <w:p w14:paraId="55006472"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35</w:t>
            </w:r>
          </w:p>
        </w:tc>
        <w:tc>
          <w:tcPr>
            <w:tcW w:w="920" w:type="dxa"/>
            <w:tcBorders>
              <w:top w:val="nil"/>
              <w:left w:val="nil"/>
              <w:bottom w:val="single" w:sz="4" w:space="0" w:color="auto"/>
              <w:right w:val="single" w:sz="4" w:space="0" w:color="auto"/>
            </w:tcBorders>
            <w:shd w:val="clear" w:color="auto" w:fill="auto"/>
            <w:vAlign w:val="center"/>
            <w:hideMark/>
          </w:tcPr>
          <w:p w14:paraId="0B1A3CE3"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16.4</w:t>
            </w:r>
          </w:p>
        </w:tc>
        <w:tc>
          <w:tcPr>
            <w:tcW w:w="1031" w:type="dxa"/>
            <w:tcBorders>
              <w:top w:val="nil"/>
              <w:left w:val="nil"/>
              <w:bottom w:val="single" w:sz="4" w:space="0" w:color="auto"/>
              <w:right w:val="single" w:sz="4" w:space="0" w:color="auto"/>
            </w:tcBorders>
            <w:shd w:val="clear" w:color="auto" w:fill="auto"/>
            <w:noWrap/>
            <w:vAlign w:val="center"/>
            <w:hideMark/>
          </w:tcPr>
          <w:p w14:paraId="089E9148" w14:textId="77777777" w:rsidR="000E658F" w:rsidRPr="000E658F" w:rsidRDefault="000E658F" w:rsidP="00713429">
            <w:pPr>
              <w:spacing w:after="0" w:line="360" w:lineRule="auto"/>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 </w:t>
            </w:r>
          </w:p>
        </w:tc>
      </w:tr>
      <w:tr w:rsidR="000E658F" w:rsidRPr="000E658F" w14:paraId="0C50F3E0" w14:textId="77777777" w:rsidTr="00713429">
        <w:trPr>
          <w:trHeight w:val="330"/>
        </w:trPr>
        <w:tc>
          <w:tcPr>
            <w:tcW w:w="1110" w:type="dxa"/>
            <w:vMerge/>
            <w:tcBorders>
              <w:top w:val="nil"/>
              <w:left w:val="single" w:sz="4" w:space="0" w:color="auto"/>
              <w:bottom w:val="single" w:sz="4" w:space="0" w:color="000000"/>
              <w:right w:val="single" w:sz="4" w:space="0" w:color="auto"/>
            </w:tcBorders>
            <w:vAlign w:val="center"/>
            <w:hideMark/>
          </w:tcPr>
          <w:p w14:paraId="7477B2A2" w14:textId="77777777" w:rsidR="000E658F" w:rsidRPr="000E658F" w:rsidRDefault="000E658F" w:rsidP="00713429">
            <w:pPr>
              <w:spacing w:after="0" w:line="360" w:lineRule="auto"/>
              <w:rPr>
                <w:rFonts w:ascii="Times New Roman" w:eastAsia="Times New Roman" w:hAnsi="Times New Roman" w:cs="Times New Roman"/>
                <w:sz w:val="20"/>
                <w:szCs w:val="20"/>
              </w:rPr>
            </w:pPr>
          </w:p>
        </w:tc>
        <w:tc>
          <w:tcPr>
            <w:tcW w:w="1129" w:type="dxa"/>
            <w:tcBorders>
              <w:top w:val="nil"/>
              <w:left w:val="nil"/>
              <w:bottom w:val="single" w:sz="4" w:space="0" w:color="auto"/>
              <w:right w:val="single" w:sz="4" w:space="0" w:color="auto"/>
            </w:tcBorders>
            <w:shd w:val="clear" w:color="auto" w:fill="auto"/>
            <w:vAlign w:val="center"/>
            <w:hideMark/>
          </w:tcPr>
          <w:p w14:paraId="2F0CDB67"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&gt;15</w:t>
            </w:r>
          </w:p>
        </w:tc>
        <w:tc>
          <w:tcPr>
            <w:tcW w:w="929" w:type="dxa"/>
            <w:tcBorders>
              <w:top w:val="nil"/>
              <w:left w:val="nil"/>
              <w:bottom w:val="single" w:sz="4" w:space="0" w:color="auto"/>
              <w:right w:val="single" w:sz="4" w:space="0" w:color="auto"/>
            </w:tcBorders>
            <w:shd w:val="clear" w:color="auto" w:fill="auto"/>
            <w:vAlign w:val="center"/>
            <w:hideMark/>
          </w:tcPr>
          <w:p w14:paraId="1B49BD49"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22</w:t>
            </w:r>
          </w:p>
        </w:tc>
        <w:tc>
          <w:tcPr>
            <w:tcW w:w="928" w:type="dxa"/>
            <w:tcBorders>
              <w:top w:val="nil"/>
              <w:left w:val="nil"/>
              <w:bottom w:val="single" w:sz="4" w:space="0" w:color="auto"/>
              <w:right w:val="single" w:sz="4" w:space="0" w:color="auto"/>
            </w:tcBorders>
            <w:shd w:val="clear" w:color="auto" w:fill="auto"/>
            <w:vAlign w:val="center"/>
            <w:hideMark/>
          </w:tcPr>
          <w:p w14:paraId="76EF5C34"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12.4</w:t>
            </w:r>
          </w:p>
        </w:tc>
        <w:tc>
          <w:tcPr>
            <w:tcW w:w="929" w:type="dxa"/>
            <w:tcBorders>
              <w:top w:val="nil"/>
              <w:left w:val="nil"/>
              <w:bottom w:val="single" w:sz="4" w:space="0" w:color="auto"/>
              <w:right w:val="single" w:sz="4" w:space="0" w:color="auto"/>
            </w:tcBorders>
            <w:shd w:val="clear" w:color="auto" w:fill="auto"/>
            <w:vAlign w:val="center"/>
            <w:hideMark/>
          </w:tcPr>
          <w:p w14:paraId="57B12A0E"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1</w:t>
            </w:r>
          </w:p>
        </w:tc>
        <w:tc>
          <w:tcPr>
            <w:tcW w:w="929" w:type="dxa"/>
            <w:tcBorders>
              <w:top w:val="nil"/>
              <w:left w:val="nil"/>
              <w:bottom w:val="single" w:sz="4" w:space="0" w:color="auto"/>
              <w:right w:val="single" w:sz="4" w:space="0" w:color="auto"/>
            </w:tcBorders>
            <w:shd w:val="clear" w:color="auto" w:fill="auto"/>
            <w:vAlign w:val="center"/>
            <w:hideMark/>
          </w:tcPr>
          <w:p w14:paraId="42A73BF8"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2.8</w:t>
            </w:r>
          </w:p>
        </w:tc>
        <w:tc>
          <w:tcPr>
            <w:tcW w:w="915" w:type="dxa"/>
            <w:tcBorders>
              <w:top w:val="nil"/>
              <w:left w:val="nil"/>
              <w:bottom w:val="single" w:sz="4" w:space="0" w:color="auto"/>
              <w:right w:val="single" w:sz="4" w:space="0" w:color="auto"/>
            </w:tcBorders>
            <w:shd w:val="clear" w:color="auto" w:fill="auto"/>
            <w:vAlign w:val="center"/>
            <w:hideMark/>
          </w:tcPr>
          <w:p w14:paraId="24B46D9D"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23</w:t>
            </w:r>
          </w:p>
        </w:tc>
        <w:tc>
          <w:tcPr>
            <w:tcW w:w="920" w:type="dxa"/>
            <w:tcBorders>
              <w:top w:val="nil"/>
              <w:left w:val="nil"/>
              <w:bottom w:val="single" w:sz="4" w:space="0" w:color="auto"/>
              <w:right w:val="single" w:sz="4" w:space="0" w:color="auto"/>
            </w:tcBorders>
            <w:shd w:val="clear" w:color="auto" w:fill="auto"/>
            <w:vAlign w:val="center"/>
            <w:hideMark/>
          </w:tcPr>
          <w:p w14:paraId="38DDF5AE"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10.7</w:t>
            </w:r>
          </w:p>
        </w:tc>
        <w:tc>
          <w:tcPr>
            <w:tcW w:w="1031" w:type="dxa"/>
            <w:tcBorders>
              <w:top w:val="nil"/>
              <w:left w:val="nil"/>
              <w:bottom w:val="single" w:sz="4" w:space="0" w:color="auto"/>
              <w:right w:val="single" w:sz="4" w:space="0" w:color="auto"/>
            </w:tcBorders>
            <w:shd w:val="clear" w:color="auto" w:fill="auto"/>
            <w:noWrap/>
            <w:vAlign w:val="center"/>
            <w:hideMark/>
          </w:tcPr>
          <w:p w14:paraId="3626DF4A" w14:textId="77777777" w:rsidR="000E658F" w:rsidRPr="000E658F" w:rsidRDefault="000E658F" w:rsidP="00713429">
            <w:pPr>
              <w:spacing w:after="0" w:line="360" w:lineRule="auto"/>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 </w:t>
            </w:r>
          </w:p>
        </w:tc>
      </w:tr>
      <w:tr w:rsidR="000E658F" w:rsidRPr="000E658F" w14:paraId="6B699C6D" w14:textId="77777777" w:rsidTr="00713429">
        <w:trPr>
          <w:trHeight w:val="330"/>
        </w:trPr>
        <w:tc>
          <w:tcPr>
            <w:tcW w:w="1110" w:type="dxa"/>
            <w:vMerge/>
            <w:tcBorders>
              <w:top w:val="nil"/>
              <w:left w:val="single" w:sz="4" w:space="0" w:color="auto"/>
              <w:bottom w:val="single" w:sz="4" w:space="0" w:color="000000"/>
              <w:right w:val="single" w:sz="4" w:space="0" w:color="auto"/>
            </w:tcBorders>
            <w:vAlign w:val="center"/>
            <w:hideMark/>
          </w:tcPr>
          <w:p w14:paraId="18A8919F" w14:textId="77777777" w:rsidR="000E658F" w:rsidRPr="000E658F" w:rsidRDefault="000E658F" w:rsidP="00713429">
            <w:pPr>
              <w:spacing w:after="0" w:line="360" w:lineRule="auto"/>
              <w:rPr>
                <w:rFonts w:ascii="Times New Roman" w:eastAsia="Times New Roman" w:hAnsi="Times New Roman" w:cs="Times New Roman"/>
                <w:sz w:val="20"/>
                <w:szCs w:val="20"/>
              </w:rPr>
            </w:pPr>
          </w:p>
        </w:tc>
        <w:tc>
          <w:tcPr>
            <w:tcW w:w="1129" w:type="dxa"/>
            <w:tcBorders>
              <w:top w:val="nil"/>
              <w:left w:val="nil"/>
              <w:bottom w:val="single" w:sz="4" w:space="0" w:color="auto"/>
              <w:right w:val="single" w:sz="4" w:space="0" w:color="auto"/>
            </w:tcBorders>
            <w:shd w:val="clear" w:color="auto" w:fill="auto"/>
            <w:vAlign w:val="center"/>
            <w:hideMark/>
          </w:tcPr>
          <w:p w14:paraId="15E751E9"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proofErr w:type="spellStart"/>
            <w:r w:rsidRPr="000E658F">
              <w:rPr>
                <w:rFonts w:ascii="Times New Roman" w:eastAsia="Times New Roman" w:hAnsi="Times New Roman" w:cs="Times New Roman"/>
                <w:sz w:val="20"/>
                <w:szCs w:val="20"/>
              </w:rPr>
              <w:t>Mean</w:t>
            </w:r>
            <w:r w:rsidRPr="000E658F">
              <w:rPr>
                <w:rFonts w:ascii="Times New Roman" w:eastAsia="Times New Roman" w:hAnsi="Times New Roman" w:cs="Times New Roman"/>
                <w:sz w:val="20"/>
                <w:szCs w:val="20"/>
              </w:rPr>
              <w:t>SD</w:t>
            </w:r>
            <w:proofErr w:type="spellEnd"/>
          </w:p>
        </w:tc>
        <w:tc>
          <w:tcPr>
            <w:tcW w:w="1857" w:type="dxa"/>
            <w:gridSpan w:val="2"/>
            <w:tcBorders>
              <w:top w:val="single" w:sz="4" w:space="0" w:color="auto"/>
              <w:left w:val="nil"/>
              <w:bottom w:val="single" w:sz="4" w:space="0" w:color="auto"/>
              <w:right w:val="single" w:sz="4" w:space="0" w:color="auto"/>
            </w:tcBorders>
            <w:shd w:val="clear" w:color="auto" w:fill="auto"/>
            <w:vAlign w:val="center"/>
            <w:hideMark/>
          </w:tcPr>
          <w:p w14:paraId="663E269E"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8.42</w:t>
            </w:r>
            <w:r w:rsidRPr="000E658F">
              <w:rPr>
                <w:rFonts w:ascii="Times New Roman" w:eastAsia="Times New Roman" w:hAnsi="Times New Roman" w:cs="Times New Roman"/>
                <w:sz w:val="20"/>
                <w:szCs w:val="20"/>
              </w:rPr>
              <w:t>5.56</w:t>
            </w:r>
          </w:p>
        </w:tc>
        <w:tc>
          <w:tcPr>
            <w:tcW w:w="1858" w:type="dxa"/>
            <w:gridSpan w:val="2"/>
            <w:tcBorders>
              <w:top w:val="single" w:sz="4" w:space="0" w:color="auto"/>
              <w:left w:val="nil"/>
              <w:bottom w:val="single" w:sz="4" w:space="0" w:color="auto"/>
              <w:right w:val="single" w:sz="4" w:space="0" w:color="auto"/>
            </w:tcBorders>
            <w:shd w:val="clear" w:color="auto" w:fill="auto"/>
            <w:vAlign w:val="center"/>
            <w:hideMark/>
          </w:tcPr>
          <w:p w14:paraId="795C6678"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6.32</w:t>
            </w:r>
            <w:r w:rsidRPr="000E658F">
              <w:rPr>
                <w:rFonts w:ascii="Times New Roman" w:eastAsia="Times New Roman" w:hAnsi="Times New Roman" w:cs="Times New Roman"/>
                <w:sz w:val="20"/>
                <w:szCs w:val="20"/>
              </w:rPr>
              <w:t>3.85</w:t>
            </w:r>
          </w:p>
        </w:tc>
        <w:tc>
          <w:tcPr>
            <w:tcW w:w="1835" w:type="dxa"/>
            <w:gridSpan w:val="2"/>
            <w:tcBorders>
              <w:top w:val="single" w:sz="4" w:space="0" w:color="auto"/>
              <w:left w:val="nil"/>
              <w:bottom w:val="single" w:sz="4" w:space="0" w:color="auto"/>
              <w:right w:val="single" w:sz="4" w:space="0" w:color="auto"/>
            </w:tcBorders>
            <w:shd w:val="clear" w:color="auto" w:fill="auto"/>
            <w:vAlign w:val="center"/>
            <w:hideMark/>
          </w:tcPr>
          <w:p w14:paraId="68D3F916"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 </w:t>
            </w:r>
          </w:p>
        </w:tc>
        <w:tc>
          <w:tcPr>
            <w:tcW w:w="1031" w:type="dxa"/>
            <w:tcBorders>
              <w:top w:val="nil"/>
              <w:left w:val="nil"/>
              <w:bottom w:val="single" w:sz="4" w:space="0" w:color="auto"/>
              <w:right w:val="single" w:sz="4" w:space="0" w:color="auto"/>
            </w:tcBorders>
            <w:shd w:val="clear" w:color="auto" w:fill="auto"/>
            <w:vAlign w:val="center"/>
            <w:hideMark/>
          </w:tcPr>
          <w:p w14:paraId="2707A59F" w14:textId="77777777" w:rsidR="000E658F" w:rsidRPr="000E658F" w:rsidRDefault="000E658F" w:rsidP="00713429">
            <w:pPr>
              <w:spacing w:after="0" w:line="360" w:lineRule="auto"/>
              <w:jc w:val="right"/>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0.032</w:t>
            </w:r>
          </w:p>
        </w:tc>
      </w:tr>
    </w:tbl>
    <w:p w14:paraId="4DA2EF5E" w14:textId="77777777" w:rsidR="000E658F" w:rsidRPr="000E658F" w:rsidRDefault="000E658F" w:rsidP="000E658F">
      <w:pPr>
        <w:spacing w:after="0" w:line="360" w:lineRule="auto"/>
        <w:ind w:left="720"/>
        <w:jc w:val="center"/>
        <w:rPr>
          <w:rFonts w:ascii="Times New Roman" w:eastAsia="Calibri" w:hAnsi="Times New Roman" w:cs="Times New Roman"/>
          <w:b/>
          <w:noProof/>
          <w:sz w:val="20"/>
          <w:szCs w:val="20"/>
        </w:rPr>
      </w:pPr>
    </w:p>
    <w:p w14:paraId="7EC5C708" w14:textId="77777777" w:rsidR="000E658F" w:rsidRPr="000E658F" w:rsidRDefault="000E658F" w:rsidP="000E658F">
      <w:pPr>
        <w:spacing w:after="0" w:line="360" w:lineRule="auto"/>
        <w:ind w:left="720"/>
        <w:jc w:val="center"/>
        <w:rPr>
          <w:rFonts w:ascii="Times New Roman" w:eastAsia="Calibri" w:hAnsi="Times New Roman" w:cs="Times New Roman"/>
          <w:b/>
          <w:noProof/>
          <w:sz w:val="20"/>
          <w:szCs w:val="20"/>
        </w:rPr>
      </w:pPr>
    </w:p>
    <w:p w14:paraId="04716E9A" w14:textId="77777777" w:rsidR="000E658F" w:rsidRPr="000E658F" w:rsidRDefault="000E658F" w:rsidP="000E658F">
      <w:pPr>
        <w:spacing w:after="0" w:line="360" w:lineRule="auto"/>
        <w:ind w:left="720"/>
        <w:jc w:val="center"/>
        <w:rPr>
          <w:rFonts w:ascii="Times New Roman" w:eastAsia="Calibri" w:hAnsi="Times New Roman" w:cs="Times New Roman"/>
          <w:b/>
          <w:noProof/>
          <w:sz w:val="20"/>
          <w:szCs w:val="20"/>
        </w:rPr>
      </w:pPr>
    </w:p>
    <w:p w14:paraId="0EACC49E" w14:textId="77777777" w:rsidR="000E658F" w:rsidRPr="000E658F" w:rsidRDefault="000E658F" w:rsidP="000E658F">
      <w:pPr>
        <w:spacing w:after="0" w:line="360" w:lineRule="auto"/>
        <w:ind w:left="720"/>
        <w:jc w:val="center"/>
        <w:rPr>
          <w:rFonts w:ascii="Times New Roman" w:eastAsia="Calibri" w:hAnsi="Times New Roman" w:cs="Times New Roman"/>
          <w:b/>
          <w:noProof/>
          <w:sz w:val="20"/>
          <w:szCs w:val="20"/>
        </w:rPr>
      </w:pPr>
    </w:p>
    <w:p w14:paraId="14FF9D7E" w14:textId="77777777" w:rsidR="000E658F" w:rsidRPr="000E658F" w:rsidRDefault="000E658F" w:rsidP="000E658F">
      <w:pPr>
        <w:spacing w:after="0" w:line="360" w:lineRule="auto"/>
        <w:ind w:left="720"/>
        <w:jc w:val="center"/>
        <w:rPr>
          <w:rFonts w:ascii="Times New Roman" w:eastAsia="Calibri" w:hAnsi="Times New Roman" w:cs="Times New Roman"/>
          <w:b/>
          <w:noProof/>
          <w:sz w:val="20"/>
          <w:szCs w:val="20"/>
        </w:rPr>
      </w:pPr>
    </w:p>
    <w:p w14:paraId="2D49B82D" w14:textId="77777777" w:rsidR="000E658F" w:rsidRPr="000E658F" w:rsidRDefault="000E658F" w:rsidP="000E658F">
      <w:pPr>
        <w:spacing w:after="0" w:line="360" w:lineRule="auto"/>
        <w:ind w:left="720"/>
        <w:jc w:val="center"/>
        <w:rPr>
          <w:rFonts w:ascii="Times New Roman" w:eastAsia="Calibri" w:hAnsi="Times New Roman" w:cs="Times New Roman"/>
          <w:b/>
          <w:noProof/>
          <w:sz w:val="20"/>
          <w:szCs w:val="20"/>
        </w:rPr>
      </w:pPr>
    </w:p>
    <w:p w14:paraId="002B622E" w14:textId="77777777" w:rsidR="000E658F" w:rsidRPr="000E658F" w:rsidRDefault="000E658F" w:rsidP="000E658F">
      <w:pPr>
        <w:spacing w:after="0" w:line="360" w:lineRule="auto"/>
        <w:ind w:left="720"/>
        <w:jc w:val="center"/>
        <w:rPr>
          <w:rFonts w:ascii="Times New Roman" w:eastAsia="Calibri" w:hAnsi="Times New Roman" w:cs="Times New Roman"/>
          <w:b/>
          <w:noProof/>
          <w:sz w:val="20"/>
          <w:szCs w:val="20"/>
        </w:rPr>
      </w:pPr>
    </w:p>
    <w:p w14:paraId="1B622B4C" w14:textId="77777777" w:rsidR="000E658F" w:rsidRPr="000E658F" w:rsidRDefault="000E658F" w:rsidP="000E658F">
      <w:pPr>
        <w:spacing w:after="0" w:line="360" w:lineRule="auto"/>
        <w:ind w:left="720"/>
        <w:jc w:val="center"/>
        <w:rPr>
          <w:rFonts w:ascii="Times New Roman" w:eastAsia="Calibri" w:hAnsi="Times New Roman" w:cs="Times New Roman"/>
          <w:b/>
          <w:noProof/>
          <w:sz w:val="20"/>
          <w:szCs w:val="20"/>
        </w:rPr>
      </w:pPr>
    </w:p>
    <w:p w14:paraId="2023B903" w14:textId="77777777" w:rsidR="000E658F" w:rsidRPr="000E658F" w:rsidRDefault="000E658F" w:rsidP="000E658F">
      <w:pPr>
        <w:spacing w:after="0" w:line="360" w:lineRule="auto"/>
        <w:ind w:left="720"/>
        <w:jc w:val="center"/>
        <w:rPr>
          <w:rFonts w:ascii="Times New Roman" w:eastAsia="Calibri" w:hAnsi="Times New Roman" w:cs="Times New Roman"/>
          <w:b/>
          <w:noProof/>
          <w:sz w:val="20"/>
          <w:szCs w:val="20"/>
        </w:rPr>
      </w:pPr>
      <w:r w:rsidRPr="000E658F">
        <w:rPr>
          <w:rFonts w:ascii="Times New Roman" w:eastAsia="Calibri" w:hAnsi="Times New Roman" w:cs="Times New Roman"/>
          <w:b/>
          <w:noProof/>
          <w:sz w:val="20"/>
          <w:szCs w:val="20"/>
        </w:rPr>
        <w:lastRenderedPageBreak/>
        <w:t>Table No2</w:t>
      </w:r>
    </w:p>
    <w:p w14:paraId="157D6502" w14:textId="77777777" w:rsidR="000E658F" w:rsidRPr="000E658F" w:rsidRDefault="000E658F" w:rsidP="000E658F">
      <w:pPr>
        <w:spacing w:after="0" w:line="360" w:lineRule="auto"/>
        <w:ind w:left="720"/>
        <w:jc w:val="center"/>
        <w:rPr>
          <w:rFonts w:ascii="Times New Roman" w:eastAsia="Calibri" w:hAnsi="Times New Roman" w:cs="Times New Roman"/>
          <w:b/>
          <w:noProof/>
          <w:sz w:val="20"/>
          <w:szCs w:val="20"/>
        </w:rPr>
      </w:pPr>
      <w:r w:rsidRPr="000E658F">
        <w:rPr>
          <w:rFonts w:ascii="Times New Roman" w:eastAsia="Times New Roman" w:hAnsi="Times New Roman" w:cs="Times New Roman"/>
          <w:b/>
          <w:sz w:val="20"/>
          <w:szCs w:val="20"/>
        </w:rPr>
        <w:t>Mild cognitive impairment (MCI) with vital Parameters</w:t>
      </w:r>
    </w:p>
    <w:p w14:paraId="0698CB0E" w14:textId="77777777" w:rsidR="000E658F" w:rsidRPr="000E658F" w:rsidRDefault="000E658F" w:rsidP="000E658F">
      <w:pPr>
        <w:spacing w:after="0" w:line="360" w:lineRule="auto"/>
        <w:ind w:left="720"/>
        <w:jc w:val="center"/>
        <w:rPr>
          <w:rFonts w:ascii="Times New Roman" w:eastAsia="Calibri" w:hAnsi="Times New Roman" w:cs="Times New Roman"/>
          <w:noProof/>
          <w:sz w:val="20"/>
          <w:szCs w:val="20"/>
        </w:rPr>
      </w:pPr>
    </w:p>
    <w:tbl>
      <w:tblPr>
        <w:tblW w:w="8172" w:type="dxa"/>
        <w:jc w:val="center"/>
        <w:tblLook w:val="04A0" w:firstRow="1" w:lastRow="0" w:firstColumn="1" w:lastColumn="0" w:noHBand="0" w:noVBand="1"/>
      </w:tblPr>
      <w:tblGrid>
        <w:gridCol w:w="1528"/>
        <w:gridCol w:w="1443"/>
        <w:gridCol w:w="876"/>
        <w:gridCol w:w="756"/>
        <w:gridCol w:w="876"/>
        <w:gridCol w:w="756"/>
        <w:gridCol w:w="1937"/>
      </w:tblGrid>
      <w:tr w:rsidR="000E658F" w:rsidRPr="000E658F" w14:paraId="52025CDE" w14:textId="77777777" w:rsidTr="00713429">
        <w:trPr>
          <w:trHeight w:val="587"/>
          <w:jc w:val="center"/>
        </w:trPr>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B29CF2" w14:textId="77777777" w:rsidR="000E658F" w:rsidRPr="000E658F" w:rsidRDefault="000E658F" w:rsidP="00713429">
            <w:pPr>
              <w:spacing w:after="0" w:line="360" w:lineRule="auto"/>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 </w:t>
            </w:r>
          </w:p>
        </w:tc>
        <w:tc>
          <w:tcPr>
            <w:tcW w:w="14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BC6FC"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General Physical Examination</w:t>
            </w:r>
          </w:p>
        </w:tc>
        <w:tc>
          <w:tcPr>
            <w:tcW w:w="3264" w:type="dxa"/>
            <w:gridSpan w:val="4"/>
            <w:tcBorders>
              <w:top w:val="single" w:sz="4" w:space="0" w:color="auto"/>
              <w:left w:val="nil"/>
              <w:bottom w:val="single" w:sz="4" w:space="0" w:color="auto"/>
              <w:right w:val="single" w:sz="4" w:space="0" w:color="auto"/>
            </w:tcBorders>
            <w:shd w:val="clear" w:color="auto" w:fill="auto"/>
            <w:vAlign w:val="center"/>
            <w:hideMark/>
          </w:tcPr>
          <w:p w14:paraId="314D6792"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Mild cognitive impairment (MCI)</w:t>
            </w:r>
          </w:p>
        </w:tc>
        <w:tc>
          <w:tcPr>
            <w:tcW w:w="19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8B2475"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P value LS</w:t>
            </w:r>
          </w:p>
        </w:tc>
      </w:tr>
      <w:tr w:rsidR="000E658F" w:rsidRPr="000E658F" w14:paraId="488199C8" w14:textId="77777777" w:rsidTr="00713429">
        <w:trPr>
          <w:trHeight w:val="616"/>
          <w:jc w:val="center"/>
        </w:trPr>
        <w:tc>
          <w:tcPr>
            <w:tcW w:w="1528" w:type="dxa"/>
            <w:tcBorders>
              <w:top w:val="nil"/>
              <w:left w:val="single" w:sz="4" w:space="0" w:color="auto"/>
              <w:bottom w:val="single" w:sz="4" w:space="0" w:color="auto"/>
              <w:right w:val="single" w:sz="4" w:space="0" w:color="auto"/>
            </w:tcBorders>
            <w:shd w:val="clear" w:color="auto" w:fill="auto"/>
            <w:noWrap/>
            <w:vAlign w:val="center"/>
            <w:hideMark/>
          </w:tcPr>
          <w:p w14:paraId="3FB18B9D" w14:textId="77777777" w:rsidR="000E658F" w:rsidRPr="000E658F" w:rsidRDefault="000E658F" w:rsidP="00713429">
            <w:pPr>
              <w:spacing w:after="0" w:line="360" w:lineRule="auto"/>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 </w:t>
            </w:r>
          </w:p>
        </w:tc>
        <w:tc>
          <w:tcPr>
            <w:tcW w:w="1443" w:type="dxa"/>
            <w:vMerge/>
            <w:tcBorders>
              <w:top w:val="single" w:sz="4" w:space="0" w:color="auto"/>
              <w:left w:val="single" w:sz="4" w:space="0" w:color="auto"/>
              <w:bottom w:val="single" w:sz="4" w:space="0" w:color="auto"/>
              <w:right w:val="single" w:sz="4" w:space="0" w:color="auto"/>
            </w:tcBorders>
            <w:vAlign w:val="center"/>
            <w:hideMark/>
          </w:tcPr>
          <w:p w14:paraId="1945D89C" w14:textId="77777777" w:rsidR="000E658F" w:rsidRPr="000E658F" w:rsidRDefault="000E658F" w:rsidP="00713429">
            <w:pPr>
              <w:spacing w:after="0" w:line="360" w:lineRule="auto"/>
              <w:rPr>
                <w:rFonts w:ascii="Times New Roman" w:eastAsia="Times New Roman" w:hAnsi="Times New Roman" w:cs="Times New Roman"/>
                <w:sz w:val="20"/>
                <w:szCs w:val="20"/>
              </w:rPr>
            </w:pPr>
          </w:p>
        </w:tc>
        <w:tc>
          <w:tcPr>
            <w:tcW w:w="1632" w:type="dxa"/>
            <w:gridSpan w:val="2"/>
            <w:tcBorders>
              <w:top w:val="single" w:sz="4" w:space="0" w:color="auto"/>
              <w:left w:val="nil"/>
              <w:bottom w:val="single" w:sz="4" w:space="0" w:color="auto"/>
              <w:right w:val="single" w:sz="4" w:space="0" w:color="auto"/>
            </w:tcBorders>
            <w:shd w:val="clear" w:color="auto" w:fill="auto"/>
            <w:vAlign w:val="center"/>
            <w:hideMark/>
          </w:tcPr>
          <w:p w14:paraId="27939298"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Present (</w:t>
            </w:r>
            <w:proofErr w:type="spellStart"/>
            <w:r w:rsidRPr="000E658F">
              <w:rPr>
                <w:rFonts w:ascii="Times New Roman" w:eastAsia="Times New Roman" w:hAnsi="Times New Roman" w:cs="Times New Roman"/>
                <w:sz w:val="20"/>
                <w:szCs w:val="20"/>
              </w:rPr>
              <w:t>MoCA</w:t>
            </w:r>
            <w:proofErr w:type="spellEnd"/>
            <w:r w:rsidRPr="000E658F">
              <w:rPr>
                <w:rFonts w:ascii="Times New Roman" w:eastAsia="Times New Roman" w:hAnsi="Times New Roman" w:cs="Times New Roman"/>
                <w:sz w:val="20"/>
                <w:szCs w:val="20"/>
              </w:rPr>
              <w:t xml:space="preserve"> score&lt;26)</w:t>
            </w:r>
          </w:p>
        </w:tc>
        <w:tc>
          <w:tcPr>
            <w:tcW w:w="1632" w:type="dxa"/>
            <w:gridSpan w:val="2"/>
            <w:tcBorders>
              <w:top w:val="single" w:sz="4" w:space="0" w:color="auto"/>
              <w:left w:val="nil"/>
              <w:bottom w:val="single" w:sz="4" w:space="0" w:color="auto"/>
              <w:right w:val="single" w:sz="4" w:space="0" w:color="auto"/>
            </w:tcBorders>
            <w:shd w:val="clear" w:color="auto" w:fill="auto"/>
            <w:vAlign w:val="center"/>
            <w:hideMark/>
          </w:tcPr>
          <w:p w14:paraId="636B945A"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Absent (</w:t>
            </w:r>
            <w:proofErr w:type="spellStart"/>
            <w:r w:rsidRPr="000E658F">
              <w:rPr>
                <w:rFonts w:ascii="Times New Roman" w:eastAsia="Times New Roman" w:hAnsi="Times New Roman" w:cs="Times New Roman"/>
                <w:sz w:val="20"/>
                <w:szCs w:val="20"/>
              </w:rPr>
              <w:t>MoCA</w:t>
            </w:r>
            <w:proofErr w:type="spellEnd"/>
            <w:r w:rsidRPr="000E658F">
              <w:rPr>
                <w:rFonts w:ascii="Times New Roman" w:eastAsia="Times New Roman" w:hAnsi="Times New Roman" w:cs="Times New Roman"/>
                <w:sz w:val="20"/>
                <w:szCs w:val="20"/>
              </w:rPr>
              <w:t xml:space="preserve"> score≥26)</w:t>
            </w:r>
          </w:p>
        </w:tc>
        <w:tc>
          <w:tcPr>
            <w:tcW w:w="1937" w:type="dxa"/>
            <w:vMerge/>
            <w:tcBorders>
              <w:top w:val="single" w:sz="4" w:space="0" w:color="auto"/>
              <w:left w:val="single" w:sz="4" w:space="0" w:color="auto"/>
              <w:bottom w:val="single" w:sz="4" w:space="0" w:color="auto"/>
              <w:right w:val="single" w:sz="4" w:space="0" w:color="auto"/>
            </w:tcBorders>
            <w:vAlign w:val="center"/>
            <w:hideMark/>
          </w:tcPr>
          <w:p w14:paraId="3127374F" w14:textId="77777777" w:rsidR="000E658F" w:rsidRPr="000E658F" w:rsidRDefault="000E658F" w:rsidP="00713429">
            <w:pPr>
              <w:spacing w:after="0" w:line="360" w:lineRule="auto"/>
              <w:rPr>
                <w:rFonts w:ascii="Times New Roman" w:eastAsia="Times New Roman" w:hAnsi="Times New Roman" w:cs="Times New Roman"/>
                <w:sz w:val="20"/>
                <w:szCs w:val="20"/>
              </w:rPr>
            </w:pPr>
          </w:p>
        </w:tc>
      </w:tr>
      <w:tr w:rsidR="000E658F" w:rsidRPr="000E658F" w14:paraId="3D052457" w14:textId="77777777" w:rsidTr="00713429">
        <w:trPr>
          <w:trHeight w:val="308"/>
          <w:jc w:val="center"/>
        </w:trPr>
        <w:tc>
          <w:tcPr>
            <w:tcW w:w="1528" w:type="dxa"/>
            <w:tcBorders>
              <w:top w:val="nil"/>
              <w:left w:val="single" w:sz="4" w:space="0" w:color="auto"/>
              <w:bottom w:val="single" w:sz="4" w:space="0" w:color="auto"/>
              <w:right w:val="single" w:sz="4" w:space="0" w:color="auto"/>
            </w:tcBorders>
            <w:shd w:val="clear" w:color="auto" w:fill="auto"/>
            <w:noWrap/>
            <w:vAlign w:val="center"/>
            <w:hideMark/>
          </w:tcPr>
          <w:p w14:paraId="2EF55D75" w14:textId="77777777" w:rsidR="000E658F" w:rsidRPr="000E658F" w:rsidRDefault="000E658F" w:rsidP="00713429">
            <w:pPr>
              <w:spacing w:after="0" w:line="360" w:lineRule="auto"/>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 </w:t>
            </w:r>
          </w:p>
        </w:tc>
        <w:tc>
          <w:tcPr>
            <w:tcW w:w="1443" w:type="dxa"/>
            <w:vMerge/>
            <w:tcBorders>
              <w:top w:val="single" w:sz="4" w:space="0" w:color="auto"/>
              <w:left w:val="single" w:sz="4" w:space="0" w:color="auto"/>
              <w:bottom w:val="single" w:sz="4" w:space="0" w:color="auto"/>
              <w:right w:val="single" w:sz="4" w:space="0" w:color="auto"/>
            </w:tcBorders>
            <w:vAlign w:val="center"/>
            <w:hideMark/>
          </w:tcPr>
          <w:p w14:paraId="160F1624" w14:textId="77777777" w:rsidR="000E658F" w:rsidRPr="000E658F" w:rsidRDefault="000E658F" w:rsidP="00713429">
            <w:pPr>
              <w:spacing w:after="0" w:line="360" w:lineRule="auto"/>
              <w:rPr>
                <w:rFonts w:ascii="Times New Roman" w:eastAsia="Times New Roman" w:hAnsi="Times New Roman" w:cs="Times New Roman"/>
                <w:sz w:val="20"/>
                <w:szCs w:val="20"/>
              </w:rPr>
            </w:pPr>
          </w:p>
        </w:tc>
        <w:tc>
          <w:tcPr>
            <w:tcW w:w="876" w:type="dxa"/>
            <w:tcBorders>
              <w:top w:val="nil"/>
              <w:left w:val="nil"/>
              <w:bottom w:val="single" w:sz="4" w:space="0" w:color="auto"/>
              <w:right w:val="single" w:sz="4" w:space="0" w:color="auto"/>
            </w:tcBorders>
            <w:shd w:val="clear" w:color="auto" w:fill="auto"/>
            <w:vAlign w:val="center"/>
            <w:hideMark/>
          </w:tcPr>
          <w:p w14:paraId="5BD1253D"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Mean</w:t>
            </w:r>
          </w:p>
        </w:tc>
        <w:tc>
          <w:tcPr>
            <w:tcW w:w="756" w:type="dxa"/>
            <w:tcBorders>
              <w:top w:val="nil"/>
              <w:left w:val="nil"/>
              <w:bottom w:val="single" w:sz="4" w:space="0" w:color="auto"/>
              <w:right w:val="single" w:sz="4" w:space="0" w:color="auto"/>
            </w:tcBorders>
            <w:shd w:val="clear" w:color="auto" w:fill="auto"/>
            <w:vAlign w:val="center"/>
            <w:hideMark/>
          </w:tcPr>
          <w:p w14:paraId="018E7DEA"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SD</w:t>
            </w:r>
          </w:p>
        </w:tc>
        <w:tc>
          <w:tcPr>
            <w:tcW w:w="876" w:type="dxa"/>
            <w:tcBorders>
              <w:top w:val="nil"/>
              <w:left w:val="nil"/>
              <w:bottom w:val="single" w:sz="4" w:space="0" w:color="auto"/>
              <w:right w:val="single" w:sz="4" w:space="0" w:color="auto"/>
            </w:tcBorders>
            <w:shd w:val="clear" w:color="auto" w:fill="auto"/>
            <w:vAlign w:val="center"/>
            <w:hideMark/>
          </w:tcPr>
          <w:p w14:paraId="52812AEF"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Mean</w:t>
            </w:r>
          </w:p>
        </w:tc>
        <w:tc>
          <w:tcPr>
            <w:tcW w:w="756" w:type="dxa"/>
            <w:tcBorders>
              <w:top w:val="nil"/>
              <w:left w:val="nil"/>
              <w:bottom w:val="single" w:sz="4" w:space="0" w:color="auto"/>
              <w:right w:val="single" w:sz="4" w:space="0" w:color="auto"/>
            </w:tcBorders>
            <w:shd w:val="clear" w:color="auto" w:fill="auto"/>
            <w:vAlign w:val="center"/>
            <w:hideMark/>
          </w:tcPr>
          <w:p w14:paraId="4059041E"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SD</w:t>
            </w:r>
          </w:p>
        </w:tc>
        <w:tc>
          <w:tcPr>
            <w:tcW w:w="1937" w:type="dxa"/>
            <w:vMerge/>
            <w:tcBorders>
              <w:top w:val="single" w:sz="4" w:space="0" w:color="auto"/>
              <w:left w:val="single" w:sz="4" w:space="0" w:color="auto"/>
              <w:bottom w:val="single" w:sz="4" w:space="0" w:color="auto"/>
              <w:right w:val="single" w:sz="4" w:space="0" w:color="auto"/>
            </w:tcBorders>
            <w:vAlign w:val="center"/>
            <w:hideMark/>
          </w:tcPr>
          <w:p w14:paraId="31FFCA6A" w14:textId="77777777" w:rsidR="000E658F" w:rsidRPr="000E658F" w:rsidRDefault="000E658F" w:rsidP="00713429">
            <w:pPr>
              <w:spacing w:after="0" w:line="360" w:lineRule="auto"/>
              <w:rPr>
                <w:rFonts w:ascii="Times New Roman" w:eastAsia="Times New Roman" w:hAnsi="Times New Roman" w:cs="Times New Roman"/>
                <w:sz w:val="20"/>
                <w:szCs w:val="20"/>
              </w:rPr>
            </w:pPr>
          </w:p>
        </w:tc>
      </w:tr>
      <w:tr w:rsidR="000E658F" w:rsidRPr="000E658F" w14:paraId="10D9A22C" w14:textId="77777777" w:rsidTr="00713429">
        <w:trPr>
          <w:trHeight w:val="308"/>
          <w:jc w:val="center"/>
        </w:trPr>
        <w:tc>
          <w:tcPr>
            <w:tcW w:w="1528" w:type="dxa"/>
            <w:vMerge w:val="restart"/>
            <w:tcBorders>
              <w:top w:val="nil"/>
              <w:left w:val="single" w:sz="4" w:space="0" w:color="auto"/>
              <w:right w:val="single" w:sz="4" w:space="0" w:color="auto"/>
            </w:tcBorders>
            <w:shd w:val="clear" w:color="auto" w:fill="auto"/>
            <w:noWrap/>
            <w:vAlign w:val="center"/>
            <w:hideMark/>
          </w:tcPr>
          <w:p w14:paraId="095003A9" w14:textId="77777777" w:rsidR="000E658F" w:rsidRPr="000E658F" w:rsidRDefault="000E658F" w:rsidP="00713429">
            <w:pPr>
              <w:spacing w:after="0" w:line="360" w:lineRule="auto"/>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Anthropometry</w:t>
            </w:r>
          </w:p>
        </w:tc>
        <w:tc>
          <w:tcPr>
            <w:tcW w:w="1443" w:type="dxa"/>
            <w:tcBorders>
              <w:top w:val="nil"/>
              <w:left w:val="nil"/>
              <w:bottom w:val="single" w:sz="4" w:space="0" w:color="auto"/>
              <w:right w:val="single" w:sz="4" w:space="0" w:color="auto"/>
            </w:tcBorders>
            <w:shd w:val="clear" w:color="auto" w:fill="auto"/>
            <w:vAlign w:val="center"/>
            <w:hideMark/>
          </w:tcPr>
          <w:p w14:paraId="5DA92D01"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Height(cm)</w:t>
            </w:r>
          </w:p>
        </w:tc>
        <w:tc>
          <w:tcPr>
            <w:tcW w:w="876" w:type="dxa"/>
            <w:tcBorders>
              <w:top w:val="nil"/>
              <w:left w:val="nil"/>
              <w:bottom w:val="single" w:sz="4" w:space="0" w:color="auto"/>
              <w:right w:val="single" w:sz="4" w:space="0" w:color="auto"/>
            </w:tcBorders>
            <w:shd w:val="clear" w:color="auto" w:fill="auto"/>
            <w:vAlign w:val="center"/>
            <w:hideMark/>
          </w:tcPr>
          <w:p w14:paraId="3E306B8F"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159.97</w:t>
            </w:r>
          </w:p>
        </w:tc>
        <w:tc>
          <w:tcPr>
            <w:tcW w:w="756" w:type="dxa"/>
            <w:tcBorders>
              <w:top w:val="nil"/>
              <w:left w:val="nil"/>
              <w:bottom w:val="single" w:sz="4" w:space="0" w:color="auto"/>
              <w:right w:val="single" w:sz="4" w:space="0" w:color="auto"/>
            </w:tcBorders>
            <w:shd w:val="clear" w:color="auto" w:fill="auto"/>
            <w:vAlign w:val="center"/>
            <w:hideMark/>
          </w:tcPr>
          <w:p w14:paraId="629B31E0"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6.77</w:t>
            </w:r>
          </w:p>
        </w:tc>
        <w:tc>
          <w:tcPr>
            <w:tcW w:w="876" w:type="dxa"/>
            <w:tcBorders>
              <w:top w:val="nil"/>
              <w:left w:val="nil"/>
              <w:bottom w:val="single" w:sz="4" w:space="0" w:color="auto"/>
              <w:right w:val="single" w:sz="4" w:space="0" w:color="auto"/>
            </w:tcBorders>
            <w:shd w:val="clear" w:color="auto" w:fill="auto"/>
            <w:vAlign w:val="center"/>
            <w:hideMark/>
          </w:tcPr>
          <w:p w14:paraId="76D551E9"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160.55</w:t>
            </w:r>
          </w:p>
        </w:tc>
        <w:tc>
          <w:tcPr>
            <w:tcW w:w="756" w:type="dxa"/>
            <w:tcBorders>
              <w:top w:val="nil"/>
              <w:left w:val="nil"/>
              <w:bottom w:val="single" w:sz="4" w:space="0" w:color="auto"/>
              <w:right w:val="single" w:sz="4" w:space="0" w:color="auto"/>
            </w:tcBorders>
            <w:shd w:val="clear" w:color="auto" w:fill="auto"/>
            <w:vAlign w:val="center"/>
            <w:hideMark/>
          </w:tcPr>
          <w:p w14:paraId="70B45B4A"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7.53</w:t>
            </w:r>
          </w:p>
        </w:tc>
        <w:tc>
          <w:tcPr>
            <w:tcW w:w="1937" w:type="dxa"/>
            <w:tcBorders>
              <w:top w:val="nil"/>
              <w:left w:val="nil"/>
              <w:bottom w:val="single" w:sz="4" w:space="0" w:color="auto"/>
              <w:right w:val="single" w:sz="4" w:space="0" w:color="auto"/>
            </w:tcBorders>
            <w:shd w:val="clear" w:color="auto" w:fill="auto"/>
            <w:vAlign w:val="center"/>
            <w:hideMark/>
          </w:tcPr>
          <w:p w14:paraId="521F2BA1"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0.648</w:t>
            </w:r>
          </w:p>
        </w:tc>
      </w:tr>
      <w:tr w:rsidR="000E658F" w:rsidRPr="000E658F" w14:paraId="58954EAC" w14:textId="77777777" w:rsidTr="00713429">
        <w:trPr>
          <w:trHeight w:val="308"/>
          <w:jc w:val="center"/>
        </w:trPr>
        <w:tc>
          <w:tcPr>
            <w:tcW w:w="1528" w:type="dxa"/>
            <w:vMerge/>
            <w:tcBorders>
              <w:left w:val="single" w:sz="4" w:space="0" w:color="auto"/>
              <w:bottom w:val="single" w:sz="4" w:space="0" w:color="auto"/>
              <w:right w:val="single" w:sz="4" w:space="0" w:color="auto"/>
            </w:tcBorders>
            <w:shd w:val="clear" w:color="auto" w:fill="auto"/>
            <w:noWrap/>
            <w:vAlign w:val="center"/>
            <w:hideMark/>
          </w:tcPr>
          <w:p w14:paraId="082F2DEE" w14:textId="77777777" w:rsidR="000E658F" w:rsidRPr="000E658F" w:rsidRDefault="000E658F" w:rsidP="00713429">
            <w:pPr>
              <w:spacing w:after="0" w:line="360" w:lineRule="auto"/>
              <w:rPr>
                <w:rFonts w:ascii="Times New Roman" w:eastAsia="Times New Roman" w:hAnsi="Times New Roman" w:cs="Times New Roman"/>
                <w:sz w:val="20"/>
                <w:szCs w:val="20"/>
              </w:rPr>
            </w:pPr>
          </w:p>
        </w:tc>
        <w:tc>
          <w:tcPr>
            <w:tcW w:w="1443" w:type="dxa"/>
            <w:tcBorders>
              <w:top w:val="nil"/>
              <w:left w:val="nil"/>
              <w:bottom w:val="single" w:sz="4" w:space="0" w:color="auto"/>
              <w:right w:val="single" w:sz="4" w:space="0" w:color="auto"/>
            </w:tcBorders>
            <w:shd w:val="clear" w:color="auto" w:fill="auto"/>
            <w:vAlign w:val="center"/>
            <w:hideMark/>
          </w:tcPr>
          <w:p w14:paraId="1501C2EE"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Weight(kg)</w:t>
            </w:r>
          </w:p>
        </w:tc>
        <w:tc>
          <w:tcPr>
            <w:tcW w:w="876" w:type="dxa"/>
            <w:tcBorders>
              <w:top w:val="nil"/>
              <w:left w:val="nil"/>
              <w:bottom w:val="single" w:sz="4" w:space="0" w:color="auto"/>
              <w:right w:val="single" w:sz="4" w:space="0" w:color="auto"/>
            </w:tcBorders>
            <w:shd w:val="clear" w:color="auto" w:fill="auto"/>
            <w:vAlign w:val="center"/>
            <w:hideMark/>
          </w:tcPr>
          <w:p w14:paraId="7F9FD22A"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71.02</w:t>
            </w:r>
          </w:p>
        </w:tc>
        <w:tc>
          <w:tcPr>
            <w:tcW w:w="756" w:type="dxa"/>
            <w:tcBorders>
              <w:top w:val="nil"/>
              <w:left w:val="nil"/>
              <w:bottom w:val="single" w:sz="4" w:space="0" w:color="auto"/>
              <w:right w:val="single" w:sz="4" w:space="0" w:color="auto"/>
            </w:tcBorders>
            <w:shd w:val="clear" w:color="auto" w:fill="auto"/>
            <w:vAlign w:val="center"/>
            <w:hideMark/>
          </w:tcPr>
          <w:p w14:paraId="314E8DD2"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15.08</w:t>
            </w:r>
          </w:p>
        </w:tc>
        <w:tc>
          <w:tcPr>
            <w:tcW w:w="876" w:type="dxa"/>
            <w:tcBorders>
              <w:top w:val="nil"/>
              <w:left w:val="nil"/>
              <w:bottom w:val="single" w:sz="4" w:space="0" w:color="auto"/>
              <w:right w:val="single" w:sz="4" w:space="0" w:color="auto"/>
            </w:tcBorders>
            <w:shd w:val="clear" w:color="auto" w:fill="auto"/>
            <w:vAlign w:val="center"/>
            <w:hideMark/>
          </w:tcPr>
          <w:p w14:paraId="2DA36ECE"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59.28</w:t>
            </w:r>
          </w:p>
        </w:tc>
        <w:tc>
          <w:tcPr>
            <w:tcW w:w="756" w:type="dxa"/>
            <w:tcBorders>
              <w:top w:val="nil"/>
              <w:left w:val="nil"/>
              <w:bottom w:val="single" w:sz="4" w:space="0" w:color="auto"/>
              <w:right w:val="single" w:sz="4" w:space="0" w:color="auto"/>
            </w:tcBorders>
            <w:shd w:val="clear" w:color="auto" w:fill="auto"/>
            <w:vAlign w:val="center"/>
            <w:hideMark/>
          </w:tcPr>
          <w:p w14:paraId="71DEB38B"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10.29</w:t>
            </w:r>
          </w:p>
        </w:tc>
        <w:tc>
          <w:tcPr>
            <w:tcW w:w="1937" w:type="dxa"/>
            <w:tcBorders>
              <w:top w:val="nil"/>
              <w:left w:val="nil"/>
              <w:bottom w:val="single" w:sz="4" w:space="0" w:color="auto"/>
              <w:right w:val="single" w:sz="4" w:space="0" w:color="auto"/>
            </w:tcBorders>
            <w:shd w:val="clear" w:color="auto" w:fill="auto"/>
            <w:vAlign w:val="center"/>
            <w:hideMark/>
          </w:tcPr>
          <w:p w14:paraId="079ACC1E"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&lt;0.001</w:t>
            </w:r>
          </w:p>
        </w:tc>
      </w:tr>
      <w:tr w:rsidR="000E658F" w:rsidRPr="000E658F" w14:paraId="274BE8E6" w14:textId="77777777" w:rsidTr="00713429">
        <w:trPr>
          <w:trHeight w:val="616"/>
          <w:jc w:val="center"/>
        </w:trPr>
        <w:tc>
          <w:tcPr>
            <w:tcW w:w="1528" w:type="dxa"/>
            <w:vMerge w:val="restart"/>
            <w:tcBorders>
              <w:top w:val="nil"/>
              <w:left w:val="single" w:sz="4" w:space="0" w:color="auto"/>
              <w:right w:val="single" w:sz="4" w:space="0" w:color="auto"/>
            </w:tcBorders>
            <w:shd w:val="clear" w:color="auto" w:fill="auto"/>
            <w:noWrap/>
            <w:vAlign w:val="center"/>
            <w:hideMark/>
          </w:tcPr>
          <w:p w14:paraId="72F80A07" w14:textId="77777777" w:rsidR="000E658F" w:rsidRPr="000E658F" w:rsidRDefault="000E658F" w:rsidP="00713429">
            <w:pPr>
              <w:spacing w:after="0" w:line="360" w:lineRule="auto"/>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 xml:space="preserve">Blood </w:t>
            </w:r>
            <w:proofErr w:type="spellStart"/>
            <w:r w:rsidRPr="000E658F">
              <w:rPr>
                <w:rFonts w:ascii="Times New Roman" w:eastAsia="Times New Roman" w:hAnsi="Times New Roman" w:cs="Times New Roman"/>
                <w:sz w:val="20"/>
                <w:szCs w:val="20"/>
              </w:rPr>
              <w:t>presssure</w:t>
            </w:r>
            <w:proofErr w:type="spellEnd"/>
          </w:p>
        </w:tc>
        <w:tc>
          <w:tcPr>
            <w:tcW w:w="1443" w:type="dxa"/>
            <w:tcBorders>
              <w:top w:val="nil"/>
              <w:left w:val="nil"/>
              <w:bottom w:val="single" w:sz="4" w:space="0" w:color="auto"/>
              <w:right w:val="single" w:sz="4" w:space="0" w:color="auto"/>
            </w:tcBorders>
            <w:shd w:val="clear" w:color="auto" w:fill="auto"/>
            <w:vAlign w:val="center"/>
            <w:hideMark/>
          </w:tcPr>
          <w:p w14:paraId="30A59DD0"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Systolic BP</w:t>
            </w:r>
          </w:p>
        </w:tc>
        <w:tc>
          <w:tcPr>
            <w:tcW w:w="876" w:type="dxa"/>
            <w:tcBorders>
              <w:top w:val="nil"/>
              <w:left w:val="nil"/>
              <w:bottom w:val="single" w:sz="4" w:space="0" w:color="auto"/>
              <w:right w:val="single" w:sz="4" w:space="0" w:color="auto"/>
            </w:tcBorders>
            <w:shd w:val="clear" w:color="auto" w:fill="auto"/>
            <w:vAlign w:val="center"/>
            <w:hideMark/>
          </w:tcPr>
          <w:p w14:paraId="5CA4045C"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130.59</w:t>
            </w:r>
          </w:p>
        </w:tc>
        <w:tc>
          <w:tcPr>
            <w:tcW w:w="756" w:type="dxa"/>
            <w:tcBorders>
              <w:top w:val="nil"/>
              <w:left w:val="nil"/>
              <w:bottom w:val="single" w:sz="4" w:space="0" w:color="auto"/>
              <w:right w:val="single" w:sz="4" w:space="0" w:color="auto"/>
            </w:tcBorders>
            <w:shd w:val="clear" w:color="auto" w:fill="auto"/>
            <w:vAlign w:val="center"/>
            <w:hideMark/>
          </w:tcPr>
          <w:p w14:paraId="1B48286C"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9.9</w:t>
            </w:r>
          </w:p>
        </w:tc>
        <w:tc>
          <w:tcPr>
            <w:tcW w:w="876" w:type="dxa"/>
            <w:tcBorders>
              <w:top w:val="nil"/>
              <w:left w:val="nil"/>
              <w:bottom w:val="single" w:sz="4" w:space="0" w:color="auto"/>
              <w:right w:val="single" w:sz="4" w:space="0" w:color="auto"/>
            </w:tcBorders>
            <w:shd w:val="clear" w:color="auto" w:fill="auto"/>
            <w:vAlign w:val="center"/>
            <w:hideMark/>
          </w:tcPr>
          <w:p w14:paraId="3A437966"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125.83</w:t>
            </w:r>
          </w:p>
        </w:tc>
        <w:tc>
          <w:tcPr>
            <w:tcW w:w="756" w:type="dxa"/>
            <w:tcBorders>
              <w:top w:val="nil"/>
              <w:left w:val="nil"/>
              <w:bottom w:val="single" w:sz="4" w:space="0" w:color="auto"/>
              <w:right w:val="single" w:sz="4" w:space="0" w:color="auto"/>
            </w:tcBorders>
            <w:shd w:val="clear" w:color="auto" w:fill="auto"/>
            <w:vAlign w:val="center"/>
            <w:hideMark/>
          </w:tcPr>
          <w:p w14:paraId="49950071"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10.45</w:t>
            </w:r>
          </w:p>
        </w:tc>
        <w:tc>
          <w:tcPr>
            <w:tcW w:w="1937" w:type="dxa"/>
            <w:tcBorders>
              <w:top w:val="nil"/>
              <w:left w:val="nil"/>
              <w:bottom w:val="single" w:sz="4" w:space="0" w:color="auto"/>
              <w:right w:val="single" w:sz="4" w:space="0" w:color="auto"/>
            </w:tcBorders>
            <w:shd w:val="clear" w:color="auto" w:fill="auto"/>
            <w:vAlign w:val="center"/>
            <w:hideMark/>
          </w:tcPr>
          <w:p w14:paraId="743EC657"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0.01</w:t>
            </w:r>
          </w:p>
        </w:tc>
      </w:tr>
      <w:tr w:rsidR="000E658F" w:rsidRPr="000E658F" w14:paraId="0C497B36" w14:textId="77777777" w:rsidTr="00713429">
        <w:trPr>
          <w:trHeight w:val="616"/>
          <w:jc w:val="center"/>
        </w:trPr>
        <w:tc>
          <w:tcPr>
            <w:tcW w:w="1528" w:type="dxa"/>
            <w:vMerge/>
            <w:tcBorders>
              <w:left w:val="single" w:sz="4" w:space="0" w:color="auto"/>
              <w:bottom w:val="single" w:sz="4" w:space="0" w:color="auto"/>
              <w:right w:val="single" w:sz="4" w:space="0" w:color="auto"/>
            </w:tcBorders>
            <w:shd w:val="clear" w:color="auto" w:fill="auto"/>
            <w:noWrap/>
            <w:vAlign w:val="center"/>
            <w:hideMark/>
          </w:tcPr>
          <w:p w14:paraId="26328B9C" w14:textId="77777777" w:rsidR="000E658F" w:rsidRPr="000E658F" w:rsidRDefault="000E658F" w:rsidP="00713429">
            <w:pPr>
              <w:spacing w:after="0" w:line="360" w:lineRule="auto"/>
              <w:rPr>
                <w:rFonts w:ascii="Times New Roman" w:eastAsia="Times New Roman" w:hAnsi="Times New Roman" w:cs="Times New Roman"/>
                <w:sz w:val="20"/>
                <w:szCs w:val="20"/>
              </w:rPr>
            </w:pPr>
          </w:p>
        </w:tc>
        <w:tc>
          <w:tcPr>
            <w:tcW w:w="1443" w:type="dxa"/>
            <w:tcBorders>
              <w:top w:val="nil"/>
              <w:left w:val="nil"/>
              <w:bottom w:val="single" w:sz="4" w:space="0" w:color="auto"/>
              <w:right w:val="single" w:sz="4" w:space="0" w:color="auto"/>
            </w:tcBorders>
            <w:shd w:val="clear" w:color="auto" w:fill="auto"/>
            <w:vAlign w:val="center"/>
            <w:hideMark/>
          </w:tcPr>
          <w:p w14:paraId="7C22A128"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Diastolic BP</w:t>
            </w:r>
          </w:p>
        </w:tc>
        <w:tc>
          <w:tcPr>
            <w:tcW w:w="876" w:type="dxa"/>
            <w:tcBorders>
              <w:top w:val="nil"/>
              <w:left w:val="nil"/>
              <w:bottom w:val="single" w:sz="4" w:space="0" w:color="auto"/>
              <w:right w:val="single" w:sz="4" w:space="0" w:color="auto"/>
            </w:tcBorders>
            <w:shd w:val="clear" w:color="auto" w:fill="auto"/>
            <w:vAlign w:val="center"/>
            <w:hideMark/>
          </w:tcPr>
          <w:p w14:paraId="578D724B"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79.41</w:t>
            </w:r>
          </w:p>
        </w:tc>
        <w:tc>
          <w:tcPr>
            <w:tcW w:w="756" w:type="dxa"/>
            <w:tcBorders>
              <w:top w:val="nil"/>
              <w:left w:val="nil"/>
              <w:bottom w:val="single" w:sz="4" w:space="0" w:color="auto"/>
              <w:right w:val="single" w:sz="4" w:space="0" w:color="auto"/>
            </w:tcBorders>
            <w:shd w:val="clear" w:color="auto" w:fill="auto"/>
            <w:vAlign w:val="center"/>
            <w:hideMark/>
          </w:tcPr>
          <w:p w14:paraId="68667D56"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6.91</w:t>
            </w:r>
          </w:p>
        </w:tc>
        <w:tc>
          <w:tcPr>
            <w:tcW w:w="876" w:type="dxa"/>
            <w:tcBorders>
              <w:top w:val="nil"/>
              <w:left w:val="nil"/>
              <w:bottom w:val="single" w:sz="4" w:space="0" w:color="auto"/>
              <w:right w:val="single" w:sz="4" w:space="0" w:color="auto"/>
            </w:tcBorders>
            <w:shd w:val="clear" w:color="auto" w:fill="auto"/>
            <w:vAlign w:val="center"/>
            <w:hideMark/>
          </w:tcPr>
          <w:p w14:paraId="3EE34121"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78.66</w:t>
            </w:r>
          </w:p>
        </w:tc>
        <w:tc>
          <w:tcPr>
            <w:tcW w:w="756" w:type="dxa"/>
            <w:tcBorders>
              <w:top w:val="nil"/>
              <w:left w:val="nil"/>
              <w:bottom w:val="single" w:sz="4" w:space="0" w:color="auto"/>
              <w:right w:val="single" w:sz="4" w:space="0" w:color="auto"/>
            </w:tcBorders>
            <w:shd w:val="clear" w:color="auto" w:fill="auto"/>
            <w:vAlign w:val="center"/>
            <w:hideMark/>
          </w:tcPr>
          <w:p w14:paraId="2F46769E"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6.28</w:t>
            </w:r>
          </w:p>
        </w:tc>
        <w:tc>
          <w:tcPr>
            <w:tcW w:w="1937" w:type="dxa"/>
            <w:tcBorders>
              <w:top w:val="nil"/>
              <w:left w:val="nil"/>
              <w:bottom w:val="single" w:sz="4" w:space="0" w:color="auto"/>
              <w:right w:val="single" w:sz="4" w:space="0" w:color="auto"/>
            </w:tcBorders>
            <w:shd w:val="clear" w:color="auto" w:fill="auto"/>
            <w:vAlign w:val="center"/>
            <w:hideMark/>
          </w:tcPr>
          <w:p w14:paraId="3D4146E4"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0.548</w:t>
            </w:r>
          </w:p>
        </w:tc>
      </w:tr>
      <w:tr w:rsidR="000E658F" w:rsidRPr="000E658F" w14:paraId="5BCC623B" w14:textId="77777777" w:rsidTr="00713429">
        <w:trPr>
          <w:trHeight w:val="323"/>
          <w:jc w:val="center"/>
        </w:trPr>
        <w:tc>
          <w:tcPr>
            <w:tcW w:w="1528" w:type="dxa"/>
            <w:vMerge w:val="restart"/>
            <w:tcBorders>
              <w:top w:val="nil"/>
              <w:left w:val="single" w:sz="4" w:space="0" w:color="auto"/>
              <w:bottom w:val="single" w:sz="4" w:space="0" w:color="auto"/>
              <w:right w:val="single" w:sz="4" w:space="0" w:color="auto"/>
            </w:tcBorders>
            <w:shd w:val="clear" w:color="auto" w:fill="auto"/>
            <w:vAlign w:val="center"/>
            <w:hideMark/>
          </w:tcPr>
          <w:p w14:paraId="7A088D0C"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BMI (kg/m</w:t>
            </w:r>
            <w:r w:rsidRPr="000E658F">
              <w:rPr>
                <w:rFonts w:ascii="Times New Roman" w:eastAsia="Times New Roman" w:hAnsi="Times New Roman" w:cs="Times New Roman"/>
                <w:sz w:val="20"/>
                <w:szCs w:val="20"/>
                <w:vertAlign w:val="superscript"/>
              </w:rPr>
              <w:t>2</w:t>
            </w:r>
            <w:r w:rsidRPr="000E658F">
              <w:rPr>
                <w:rFonts w:ascii="Times New Roman" w:eastAsia="Times New Roman" w:hAnsi="Times New Roman" w:cs="Times New Roman"/>
                <w:sz w:val="20"/>
                <w:szCs w:val="20"/>
              </w:rPr>
              <w:t>)</w:t>
            </w:r>
          </w:p>
        </w:tc>
        <w:tc>
          <w:tcPr>
            <w:tcW w:w="1443" w:type="dxa"/>
            <w:tcBorders>
              <w:top w:val="nil"/>
              <w:left w:val="nil"/>
              <w:bottom w:val="single" w:sz="4" w:space="0" w:color="auto"/>
              <w:right w:val="single" w:sz="4" w:space="0" w:color="auto"/>
            </w:tcBorders>
            <w:shd w:val="clear" w:color="auto" w:fill="auto"/>
            <w:vAlign w:val="center"/>
            <w:hideMark/>
          </w:tcPr>
          <w:p w14:paraId="3517FBAC"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&lt;18.50</w:t>
            </w:r>
          </w:p>
        </w:tc>
        <w:tc>
          <w:tcPr>
            <w:tcW w:w="876" w:type="dxa"/>
            <w:tcBorders>
              <w:top w:val="nil"/>
              <w:left w:val="nil"/>
              <w:bottom w:val="single" w:sz="4" w:space="0" w:color="auto"/>
              <w:right w:val="single" w:sz="4" w:space="0" w:color="auto"/>
            </w:tcBorders>
            <w:shd w:val="clear" w:color="auto" w:fill="auto"/>
            <w:vAlign w:val="center"/>
            <w:hideMark/>
          </w:tcPr>
          <w:p w14:paraId="741EC821"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3</w:t>
            </w:r>
          </w:p>
        </w:tc>
        <w:tc>
          <w:tcPr>
            <w:tcW w:w="756" w:type="dxa"/>
            <w:tcBorders>
              <w:top w:val="nil"/>
              <w:left w:val="nil"/>
              <w:bottom w:val="single" w:sz="4" w:space="0" w:color="auto"/>
              <w:right w:val="single" w:sz="4" w:space="0" w:color="auto"/>
            </w:tcBorders>
            <w:shd w:val="clear" w:color="auto" w:fill="auto"/>
            <w:vAlign w:val="center"/>
            <w:hideMark/>
          </w:tcPr>
          <w:p w14:paraId="5BF0813D"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1.7</w:t>
            </w:r>
          </w:p>
        </w:tc>
        <w:tc>
          <w:tcPr>
            <w:tcW w:w="876" w:type="dxa"/>
            <w:tcBorders>
              <w:top w:val="nil"/>
              <w:left w:val="nil"/>
              <w:bottom w:val="single" w:sz="4" w:space="0" w:color="auto"/>
              <w:right w:val="single" w:sz="4" w:space="0" w:color="auto"/>
            </w:tcBorders>
            <w:shd w:val="clear" w:color="auto" w:fill="auto"/>
            <w:vAlign w:val="center"/>
            <w:hideMark/>
          </w:tcPr>
          <w:p w14:paraId="349AE6B0"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2</w:t>
            </w:r>
          </w:p>
        </w:tc>
        <w:tc>
          <w:tcPr>
            <w:tcW w:w="756" w:type="dxa"/>
            <w:tcBorders>
              <w:top w:val="nil"/>
              <w:left w:val="nil"/>
              <w:bottom w:val="single" w:sz="4" w:space="0" w:color="auto"/>
              <w:right w:val="single" w:sz="4" w:space="0" w:color="auto"/>
            </w:tcBorders>
            <w:shd w:val="clear" w:color="auto" w:fill="auto"/>
            <w:vAlign w:val="center"/>
            <w:hideMark/>
          </w:tcPr>
          <w:p w14:paraId="3590CC7F"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5.6</w:t>
            </w:r>
          </w:p>
        </w:tc>
        <w:tc>
          <w:tcPr>
            <w:tcW w:w="1937" w:type="dxa"/>
            <w:vMerge w:val="restart"/>
            <w:tcBorders>
              <w:top w:val="nil"/>
              <w:left w:val="single" w:sz="4" w:space="0" w:color="auto"/>
              <w:bottom w:val="single" w:sz="4" w:space="0" w:color="auto"/>
              <w:right w:val="single" w:sz="4" w:space="0" w:color="auto"/>
            </w:tcBorders>
            <w:shd w:val="clear" w:color="auto" w:fill="auto"/>
            <w:vAlign w:val="center"/>
            <w:hideMark/>
          </w:tcPr>
          <w:p w14:paraId="0F0206D2"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&lt;0.001</w:t>
            </w:r>
          </w:p>
        </w:tc>
      </w:tr>
      <w:tr w:rsidR="000E658F" w:rsidRPr="000E658F" w14:paraId="477207D8" w14:textId="77777777" w:rsidTr="00713429">
        <w:trPr>
          <w:trHeight w:val="616"/>
          <w:jc w:val="center"/>
        </w:trPr>
        <w:tc>
          <w:tcPr>
            <w:tcW w:w="1528" w:type="dxa"/>
            <w:vMerge/>
            <w:tcBorders>
              <w:top w:val="nil"/>
              <w:left w:val="single" w:sz="4" w:space="0" w:color="auto"/>
              <w:bottom w:val="single" w:sz="4" w:space="0" w:color="auto"/>
              <w:right w:val="single" w:sz="4" w:space="0" w:color="auto"/>
            </w:tcBorders>
            <w:vAlign w:val="center"/>
            <w:hideMark/>
          </w:tcPr>
          <w:p w14:paraId="4AE15743" w14:textId="77777777" w:rsidR="000E658F" w:rsidRPr="000E658F" w:rsidRDefault="000E658F" w:rsidP="00713429">
            <w:pPr>
              <w:spacing w:after="0" w:line="360" w:lineRule="auto"/>
              <w:rPr>
                <w:rFonts w:ascii="Times New Roman" w:eastAsia="Times New Roman" w:hAnsi="Times New Roman" w:cs="Times New Roman"/>
                <w:sz w:val="20"/>
                <w:szCs w:val="20"/>
              </w:rPr>
            </w:pPr>
          </w:p>
        </w:tc>
        <w:tc>
          <w:tcPr>
            <w:tcW w:w="1443" w:type="dxa"/>
            <w:tcBorders>
              <w:top w:val="nil"/>
              <w:left w:val="nil"/>
              <w:bottom w:val="single" w:sz="4" w:space="0" w:color="auto"/>
              <w:right w:val="single" w:sz="4" w:space="0" w:color="auto"/>
            </w:tcBorders>
            <w:shd w:val="clear" w:color="auto" w:fill="auto"/>
            <w:vAlign w:val="center"/>
            <w:hideMark/>
          </w:tcPr>
          <w:p w14:paraId="41DD7969"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18.50-24.99</w:t>
            </w:r>
          </w:p>
        </w:tc>
        <w:tc>
          <w:tcPr>
            <w:tcW w:w="876" w:type="dxa"/>
            <w:tcBorders>
              <w:top w:val="nil"/>
              <w:left w:val="nil"/>
              <w:bottom w:val="single" w:sz="4" w:space="0" w:color="auto"/>
              <w:right w:val="single" w:sz="4" w:space="0" w:color="auto"/>
            </w:tcBorders>
            <w:shd w:val="clear" w:color="auto" w:fill="auto"/>
            <w:vAlign w:val="center"/>
            <w:hideMark/>
          </w:tcPr>
          <w:p w14:paraId="68878357"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71</w:t>
            </w:r>
          </w:p>
        </w:tc>
        <w:tc>
          <w:tcPr>
            <w:tcW w:w="756" w:type="dxa"/>
            <w:tcBorders>
              <w:top w:val="nil"/>
              <w:left w:val="nil"/>
              <w:bottom w:val="single" w:sz="4" w:space="0" w:color="auto"/>
              <w:right w:val="single" w:sz="4" w:space="0" w:color="auto"/>
            </w:tcBorders>
            <w:shd w:val="clear" w:color="auto" w:fill="auto"/>
            <w:vAlign w:val="center"/>
            <w:hideMark/>
          </w:tcPr>
          <w:p w14:paraId="31C68469"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39.9</w:t>
            </w:r>
          </w:p>
        </w:tc>
        <w:tc>
          <w:tcPr>
            <w:tcW w:w="876" w:type="dxa"/>
            <w:tcBorders>
              <w:top w:val="nil"/>
              <w:left w:val="nil"/>
              <w:bottom w:val="single" w:sz="4" w:space="0" w:color="auto"/>
              <w:right w:val="single" w:sz="4" w:space="0" w:color="auto"/>
            </w:tcBorders>
            <w:shd w:val="clear" w:color="auto" w:fill="auto"/>
            <w:vAlign w:val="center"/>
            <w:hideMark/>
          </w:tcPr>
          <w:p w14:paraId="27D287E3"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30</w:t>
            </w:r>
          </w:p>
        </w:tc>
        <w:tc>
          <w:tcPr>
            <w:tcW w:w="756" w:type="dxa"/>
            <w:tcBorders>
              <w:top w:val="nil"/>
              <w:left w:val="nil"/>
              <w:bottom w:val="single" w:sz="4" w:space="0" w:color="auto"/>
              <w:right w:val="single" w:sz="4" w:space="0" w:color="auto"/>
            </w:tcBorders>
            <w:shd w:val="clear" w:color="auto" w:fill="auto"/>
            <w:vAlign w:val="center"/>
            <w:hideMark/>
          </w:tcPr>
          <w:p w14:paraId="52B3DDD7"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83.3</w:t>
            </w:r>
          </w:p>
        </w:tc>
        <w:tc>
          <w:tcPr>
            <w:tcW w:w="1937" w:type="dxa"/>
            <w:vMerge/>
            <w:tcBorders>
              <w:top w:val="nil"/>
              <w:left w:val="single" w:sz="4" w:space="0" w:color="auto"/>
              <w:bottom w:val="single" w:sz="4" w:space="0" w:color="auto"/>
              <w:right w:val="single" w:sz="4" w:space="0" w:color="auto"/>
            </w:tcBorders>
            <w:vAlign w:val="center"/>
            <w:hideMark/>
          </w:tcPr>
          <w:p w14:paraId="59525ACB" w14:textId="77777777" w:rsidR="000E658F" w:rsidRPr="000E658F" w:rsidRDefault="000E658F" w:rsidP="00713429">
            <w:pPr>
              <w:spacing w:after="0" w:line="360" w:lineRule="auto"/>
              <w:rPr>
                <w:rFonts w:ascii="Times New Roman" w:eastAsia="Times New Roman" w:hAnsi="Times New Roman" w:cs="Times New Roman"/>
                <w:sz w:val="20"/>
                <w:szCs w:val="20"/>
              </w:rPr>
            </w:pPr>
          </w:p>
        </w:tc>
      </w:tr>
      <w:tr w:rsidR="000E658F" w:rsidRPr="000E658F" w14:paraId="7A4F59B3" w14:textId="77777777" w:rsidTr="00713429">
        <w:trPr>
          <w:trHeight w:val="616"/>
          <w:jc w:val="center"/>
        </w:trPr>
        <w:tc>
          <w:tcPr>
            <w:tcW w:w="1528" w:type="dxa"/>
            <w:vMerge/>
            <w:tcBorders>
              <w:top w:val="nil"/>
              <w:left w:val="single" w:sz="4" w:space="0" w:color="auto"/>
              <w:bottom w:val="single" w:sz="4" w:space="0" w:color="auto"/>
              <w:right w:val="single" w:sz="4" w:space="0" w:color="auto"/>
            </w:tcBorders>
            <w:vAlign w:val="center"/>
            <w:hideMark/>
          </w:tcPr>
          <w:p w14:paraId="7CA3CB19" w14:textId="77777777" w:rsidR="000E658F" w:rsidRPr="000E658F" w:rsidRDefault="000E658F" w:rsidP="00713429">
            <w:pPr>
              <w:spacing w:after="0" w:line="360" w:lineRule="auto"/>
              <w:rPr>
                <w:rFonts w:ascii="Times New Roman" w:eastAsia="Times New Roman" w:hAnsi="Times New Roman" w:cs="Times New Roman"/>
                <w:sz w:val="20"/>
                <w:szCs w:val="20"/>
              </w:rPr>
            </w:pPr>
          </w:p>
        </w:tc>
        <w:tc>
          <w:tcPr>
            <w:tcW w:w="1443" w:type="dxa"/>
            <w:tcBorders>
              <w:top w:val="nil"/>
              <w:left w:val="nil"/>
              <w:bottom w:val="single" w:sz="4" w:space="0" w:color="auto"/>
              <w:right w:val="single" w:sz="4" w:space="0" w:color="auto"/>
            </w:tcBorders>
            <w:shd w:val="clear" w:color="auto" w:fill="auto"/>
            <w:vAlign w:val="center"/>
            <w:hideMark/>
          </w:tcPr>
          <w:p w14:paraId="32B371EC"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25.00-29.99</w:t>
            </w:r>
          </w:p>
        </w:tc>
        <w:tc>
          <w:tcPr>
            <w:tcW w:w="876" w:type="dxa"/>
            <w:tcBorders>
              <w:top w:val="nil"/>
              <w:left w:val="nil"/>
              <w:bottom w:val="single" w:sz="4" w:space="0" w:color="auto"/>
              <w:right w:val="single" w:sz="4" w:space="0" w:color="auto"/>
            </w:tcBorders>
            <w:shd w:val="clear" w:color="auto" w:fill="auto"/>
            <w:vAlign w:val="center"/>
            <w:hideMark/>
          </w:tcPr>
          <w:p w14:paraId="29263DAF"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43</w:t>
            </w:r>
          </w:p>
        </w:tc>
        <w:tc>
          <w:tcPr>
            <w:tcW w:w="756" w:type="dxa"/>
            <w:tcBorders>
              <w:top w:val="nil"/>
              <w:left w:val="nil"/>
              <w:bottom w:val="single" w:sz="4" w:space="0" w:color="auto"/>
              <w:right w:val="single" w:sz="4" w:space="0" w:color="auto"/>
            </w:tcBorders>
            <w:shd w:val="clear" w:color="auto" w:fill="auto"/>
            <w:vAlign w:val="center"/>
            <w:hideMark/>
          </w:tcPr>
          <w:p w14:paraId="3B1918F9"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24.2</w:t>
            </w:r>
          </w:p>
        </w:tc>
        <w:tc>
          <w:tcPr>
            <w:tcW w:w="876" w:type="dxa"/>
            <w:tcBorders>
              <w:top w:val="nil"/>
              <w:left w:val="nil"/>
              <w:bottom w:val="single" w:sz="4" w:space="0" w:color="auto"/>
              <w:right w:val="single" w:sz="4" w:space="0" w:color="auto"/>
            </w:tcBorders>
            <w:shd w:val="clear" w:color="auto" w:fill="auto"/>
            <w:vAlign w:val="center"/>
            <w:hideMark/>
          </w:tcPr>
          <w:p w14:paraId="4CDFDD5A"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2</w:t>
            </w:r>
          </w:p>
        </w:tc>
        <w:tc>
          <w:tcPr>
            <w:tcW w:w="756" w:type="dxa"/>
            <w:tcBorders>
              <w:top w:val="nil"/>
              <w:left w:val="nil"/>
              <w:bottom w:val="single" w:sz="4" w:space="0" w:color="auto"/>
              <w:right w:val="single" w:sz="4" w:space="0" w:color="auto"/>
            </w:tcBorders>
            <w:shd w:val="clear" w:color="auto" w:fill="auto"/>
            <w:vAlign w:val="center"/>
            <w:hideMark/>
          </w:tcPr>
          <w:p w14:paraId="433B97D1"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5.6</w:t>
            </w:r>
          </w:p>
        </w:tc>
        <w:tc>
          <w:tcPr>
            <w:tcW w:w="1937" w:type="dxa"/>
            <w:vMerge/>
            <w:tcBorders>
              <w:top w:val="nil"/>
              <w:left w:val="single" w:sz="4" w:space="0" w:color="auto"/>
              <w:bottom w:val="single" w:sz="4" w:space="0" w:color="auto"/>
              <w:right w:val="single" w:sz="4" w:space="0" w:color="auto"/>
            </w:tcBorders>
            <w:vAlign w:val="center"/>
            <w:hideMark/>
          </w:tcPr>
          <w:p w14:paraId="603C09C3" w14:textId="77777777" w:rsidR="000E658F" w:rsidRPr="000E658F" w:rsidRDefault="000E658F" w:rsidP="00713429">
            <w:pPr>
              <w:spacing w:after="0" w:line="360" w:lineRule="auto"/>
              <w:rPr>
                <w:rFonts w:ascii="Times New Roman" w:eastAsia="Times New Roman" w:hAnsi="Times New Roman" w:cs="Times New Roman"/>
                <w:sz w:val="20"/>
                <w:szCs w:val="20"/>
              </w:rPr>
            </w:pPr>
          </w:p>
        </w:tc>
      </w:tr>
      <w:tr w:rsidR="000E658F" w:rsidRPr="000E658F" w14:paraId="699705C0" w14:textId="77777777" w:rsidTr="00713429">
        <w:trPr>
          <w:trHeight w:val="308"/>
          <w:jc w:val="center"/>
        </w:trPr>
        <w:tc>
          <w:tcPr>
            <w:tcW w:w="1528" w:type="dxa"/>
            <w:vMerge/>
            <w:tcBorders>
              <w:top w:val="nil"/>
              <w:left w:val="single" w:sz="4" w:space="0" w:color="auto"/>
              <w:bottom w:val="single" w:sz="4" w:space="0" w:color="auto"/>
              <w:right w:val="single" w:sz="4" w:space="0" w:color="auto"/>
            </w:tcBorders>
            <w:vAlign w:val="center"/>
            <w:hideMark/>
          </w:tcPr>
          <w:p w14:paraId="51311C64" w14:textId="77777777" w:rsidR="000E658F" w:rsidRPr="000E658F" w:rsidRDefault="000E658F" w:rsidP="00713429">
            <w:pPr>
              <w:spacing w:after="0" w:line="360" w:lineRule="auto"/>
              <w:rPr>
                <w:rFonts w:ascii="Times New Roman" w:eastAsia="Times New Roman" w:hAnsi="Times New Roman" w:cs="Times New Roman"/>
                <w:sz w:val="20"/>
                <w:szCs w:val="20"/>
              </w:rPr>
            </w:pPr>
          </w:p>
        </w:tc>
        <w:tc>
          <w:tcPr>
            <w:tcW w:w="1443" w:type="dxa"/>
            <w:tcBorders>
              <w:top w:val="nil"/>
              <w:left w:val="nil"/>
              <w:bottom w:val="single" w:sz="4" w:space="0" w:color="auto"/>
              <w:right w:val="single" w:sz="4" w:space="0" w:color="auto"/>
            </w:tcBorders>
            <w:shd w:val="clear" w:color="auto" w:fill="auto"/>
            <w:vAlign w:val="center"/>
            <w:hideMark/>
          </w:tcPr>
          <w:p w14:paraId="641B059D" w14:textId="77777777" w:rsidR="000E658F" w:rsidRPr="000E658F" w:rsidRDefault="000E658F" w:rsidP="00713429">
            <w:pPr>
              <w:spacing w:after="0" w:line="360" w:lineRule="auto"/>
              <w:jc w:val="center"/>
              <w:rPr>
                <w:rFonts w:ascii="Times New Roman" w:eastAsia="Times New Roman" w:hAnsi="Times New Roman" w:cs="Times New Roman"/>
                <w:sz w:val="20"/>
                <w:szCs w:val="20"/>
                <w:u w:val="single"/>
              </w:rPr>
            </w:pPr>
            <w:r w:rsidRPr="000E658F">
              <w:rPr>
                <w:rFonts w:ascii="Times New Roman" w:eastAsia="Times New Roman" w:hAnsi="Times New Roman" w:cs="Times New Roman"/>
                <w:sz w:val="20"/>
                <w:szCs w:val="20"/>
                <w:u w:val="single"/>
              </w:rPr>
              <w:t>&gt;</w:t>
            </w:r>
            <w:r w:rsidRPr="000E658F">
              <w:rPr>
                <w:rFonts w:ascii="Times New Roman" w:eastAsia="Times New Roman" w:hAnsi="Times New Roman" w:cs="Times New Roman"/>
                <w:sz w:val="20"/>
                <w:szCs w:val="20"/>
              </w:rPr>
              <w:t>30</w:t>
            </w:r>
          </w:p>
        </w:tc>
        <w:tc>
          <w:tcPr>
            <w:tcW w:w="876" w:type="dxa"/>
            <w:tcBorders>
              <w:top w:val="nil"/>
              <w:left w:val="nil"/>
              <w:bottom w:val="single" w:sz="4" w:space="0" w:color="auto"/>
              <w:right w:val="single" w:sz="4" w:space="0" w:color="auto"/>
            </w:tcBorders>
            <w:shd w:val="clear" w:color="auto" w:fill="auto"/>
            <w:vAlign w:val="center"/>
            <w:hideMark/>
          </w:tcPr>
          <w:p w14:paraId="7BB33757"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61</w:t>
            </w:r>
          </w:p>
        </w:tc>
        <w:tc>
          <w:tcPr>
            <w:tcW w:w="756" w:type="dxa"/>
            <w:tcBorders>
              <w:top w:val="nil"/>
              <w:left w:val="nil"/>
              <w:bottom w:val="single" w:sz="4" w:space="0" w:color="auto"/>
              <w:right w:val="single" w:sz="4" w:space="0" w:color="auto"/>
            </w:tcBorders>
            <w:shd w:val="clear" w:color="auto" w:fill="auto"/>
            <w:vAlign w:val="center"/>
            <w:hideMark/>
          </w:tcPr>
          <w:p w14:paraId="255F069C"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34.3</w:t>
            </w:r>
          </w:p>
        </w:tc>
        <w:tc>
          <w:tcPr>
            <w:tcW w:w="876" w:type="dxa"/>
            <w:tcBorders>
              <w:top w:val="nil"/>
              <w:left w:val="nil"/>
              <w:bottom w:val="single" w:sz="4" w:space="0" w:color="auto"/>
              <w:right w:val="single" w:sz="4" w:space="0" w:color="auto"/>
            </w:tcBorders>
            <w:shd w:val="clear" w:color="auto" w:fill="auto"/>
            <w:vAlign w:val="center"/>
            <w:hideMark/>
          </w:tcPr>
          <w:p w14:paraId="498D47D8"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2</w:t>
            </w:r>
          </w:p>
        </w:tc>
        <w:tc>
          <w:tcPr>
            <w:tcW w:w="756" w:type="dxa"/>
            <w:tcBorders>
              <w:top w:val="nil"/>
              <w:left w:val="nil"/>
              <w:bottom w:val="single" w:sz="4" w:space="0" w:color="auto"/>
              <w:right w:val="single" w:sz="4" w:space="0" w:color="auto"/>
            </w:tcBorders>
            <w:shd w:val="clear" w:color="auto" w:fill="auto"/>
            <w:vAlign w:val="center"/>
            <w:hideMark/>
          </w:tcPr>
          <w:p w14:paraId="4C09F3A6"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5.6</w:t>
            </w:r>
          </w:p>
        </w:tc>
        <w:tc>
          <w:tcPr>
            <w:tcW w:w="1937" w:type="dxa"/>
            <w:vMerge/>
            <w:tcBorders>
              <w:top w:val="nil"/>
              <w:left w:val="single" w:sz="4" w:space="0" w:color="auto"/>
              <w:bottom w:val="single" w:sz="4" w:space="0" w:color="auto"/>
              <w:right w:val="single" w:sz="4" w:space="0" w:color="auto"/>
            </w:tcBorders>
            <w:vAlign w:val="center"/>
            <w:hideMark/>
          </w:tcPr>
          <w:p w14:paraId="34D4FA67" w14:textId="77777777" w:rsidR="000E658F" w:rsidRPr="000E658F" w:rsidRDefault="000E658F" w:rsidP="00713429">
            <w:pPr>
              <w:spacing w:after="0" w:line="360" w:lineRule="auto"/>
              <w:rPr>
                <w:rFonts w:ascii="Times New Roman" w:eastAsia="Times New Roman" w:hAnsi="Times New Roman" w:cs="Times New Roman"/>
                <w:sz w:val="20"/>
                <w:szCs w:val="20"/>
              </w:rPr>
            </w:pPr>
          </w:p>
        </w:tc>
      </w:tr>
      <w:tr w:rsidR="000E658F" w:rsidRPr="000E658F" w14:paraId="6B2562D8" w14:textId="77777777" w:rsidTr="00713429">
        <w:trPr>
          <w:trHeight w:val="308"/>
          <w:jc w:val="center"/>
        </w:trPr>
        <w:tc>
          <w:tcPr>
            <w:tcW w:w="1528" w:type="dxa"/>
            <w:vMerge/>
            <w:tcBorders>
              <w:top w:val="nil"/>
              <w:left w:val="single" w:sz="4" w:space="0" w:color="auto"/>
              <w:bottom w:val="single" w:sz="4" w:space="0" w:color="auto"/>
              <w:right w:val="single" w:sz="4" w:space="0" w:color="auto"/>
            </w:tcBorders>
            <w:vAlign w:val="center"/>
            <w:hideMark/>
          </w:tcPr>
          <w:p w14:paraId="61C489C3" w14:textId="77777777" w:rsidR="000E658F" w:rsidRPr="000E658F" w:rsidRDefault="000E658F" w:rsidP="00713429">
            <w:pPr>
              <w:spacing w:after="0" w:line="360" w:lineRule="auto"/>
              <w:rPr>
                <w:rFonts w:ascii="Times New Roman" w:eastAsia="Times New Roman" w:hAnsi="Times New Roman" w:cs="Times New Roman"/>
                <w:sz w:val="20"/>
                <w:szCs w:val="20"/>
              </w:rPr>
            </w:pPr>
          </w:p>
        </w:tc>
        <w:tc>
          <w:tcPr>
            <w:tcW w:w="1443" w:type="dxa"/>
            <w:tcBorders>
              <w:top w:val="nil"/>
              <w:left w:val="nil"/>
              <w:bottom w:val="single" w:sz="4" w:space="0" w:color="auto"/>
              <w:right w:val="single" w:sz="4" w:space="0" w:color="auto"/>
            </w:tcBorders>
            <w:shd w:val="clear" w:color="auto" w:fill="auto"/>
            <w:vAlign w:val="center"/>
            <w:hideMark/>
          </w:tcPr>
          <w:p w14:paraId="4BE5F713"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Total</w:t>
            </w:r>
          </w:p>
        </w:tc>
        <w:tc>
          <w:tcPr>
            <w:tcW w:w="876" w:type="dxa"/>
            <w:tcBorders>
              <w:top w:val="nil"/>
              <w:left w:val="nil"/>
              <w:bottom w:val="single" w:sz="4" w:space="0" w:color="auto"/>
              <w:right w:val="single" w:sz="4" w:space="0" w:color="auto"/>
            </w:tcBorders>
            <w:shd w:val="clear" w:color="auto" w:fill="auto"/>
            <w:vAlign w:val="center"/>
            <w:hideMark/>
          </w:tcPr>
          <w:p w14:paraId="504469B2"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178</w:t>
            </w:r>
          </w:p>
        </w:tc>
        <w:tc>
          <w:tcPr>
            <w:tcW w:w="756" w:type="dxa"/>
            <w:tcBorders>
              <w:top w:val="nil"/>
              <w:left w:val="nil"/>
              <w:bottom w:val="single" w:sz="4" w:space="0" w:color="auto"/>
              <w:right w:val="single" w:sz="4" w:space="0" w:color="auto"/>
            </w:tcBorders>
            <w:shd w:val="clear" w:color="auto" w:fill="auto"/>
            <w:vAlign w:val="center"/>
            <w:hideMark/>
          </w:tcPr>
          <w:p w14:paraId="6B97AAAD"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100</w:t>
            </w:r>
          </w:p>
        </w:tc>
        <w:tc>
          <w:tcPr>
            <w:tcW w:w="876" w:type="dxa"/>
            <w:tcBorders>
              <w:top w:val="nil"/>
              <w:left w:val="nil"/>
              <w:bottom w:val="single" w:sz="4" w:space="0" w:color="auto"/>
              <w:right w:val="single" w:sz="4" w:space="0" w:color="auto"/>
            </w:tcBorders>
            <w:shd w:val="clear" w:color="auto" w:fill="auto"/>
            <w:vAlign w:val="center"/>
            <w:hideMark/>
          </w:tcPr>
          <w:p w14:paraId="347BA6F5"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36</w:t>
            </w:r>
          </w:p>
        </w:tc>
        <w:tc>
          <w:tcPr>
            <w:tcW w:w="756" w:type="dxa"/>
            <w:tcBorders>
              <w:top w:val="nil"/>
              <w:left w:val="nil"/>
              <w:bottom w:val="single" w:sz="4" w:space="0" w:color="auto"/>
              <w:right w:val="single" w:sz="4" w:space="0" w:color="auto"/>
            </w:tcBorders>
            <w:shd w:val="clear" w:color="auto" w:fill="auto"/>
            <w:vAlign w:val="center"/>
            <w:hideMark/>
          </w:tcPr>
          <w:p w14:paraId="06C0E571"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100</w:t>
            </w:r>
          </w:p>
        </w:tc>
        <w:tc>
          <w:tcPr>
            <w:tcW w:w="1937" w:type="dxa"/>
            <w:vMerge/>
            <w:tcBorders>
              <w:top w:val="nil"/>
              <w:left w:val="single" w:sz="4" w:space="0" w:color="auto"/>
              <w:bottom w:val="single" w:sz="4" w:space="0" w:color="auto"/>
              <w:right w:val="single" w:sz="4" w:space="0" w:color="auto"/>
            </w:tcBorders>
            <w:vAlign w:val="center"/>
            <w:hideMark/>
          </w:tcPr>
          <w:p w14:paraId="312ECAC3" w14:textId="77777777" w:rsidR="000E658F" w:rsidRPr="000E658F" w:rsidRDefault="000E658F" w:rsidP="00713429">
            <w:pPr>
              <w:spacing w:after="0" w:line="360" w:lineRule="auto"/>
              <w:rPr>
                <w:rFonts w:ascii="Times New Roman" w:eastAsia="Times New Roman" w:hAnsi="Times New Roman" w:cs="Times New Roman"/>
                <w:sz w:val="20"/>
                <w:szCs w:val="20"/>
              </w:rPr>
            </w:pPr>
          </w:p>
        </w:tc>
      </w:tr>
      <w:tr w:rsidR="000E658F" w:rsidRPr="000E658F" w14:paraId="3DEA8E6F" w14:textId="77777777" w:rsidTr="00713429">
        <w:trPr>
          <w:gridAfter w:val="1"/>
          <w:wAfter w:w="1937" w:type="dxa"/>
          <w:trHeight w:val="308"/>
          <w:jc w:val="center"/>
        </w:trPr>
        <w:tc>
          <w:tcPr>
            <w:tcW w:w="1528" w:type="dxa"/>
            <w:vMerge/>
            <w:tcBorders>
              <w:top w:val="nil"/>
              <w:left w:val="single" w:sz="4" w:space="0" w:color="auto"/>
              <w:bottom w:val="single" w:sz="4" w:space="0" w:color="auto"/>
              <w:right w:val="single" w:sz="4" w:space="0" w:color="auto"/>
            </w:tcBorders>
            <w:vAlign w:val="center"/>
            <w:hideMark/>
          </w:tcPr>
          <w:p w14:paraId="144DE7AA" w14:textId="77777777" w:rsidR="000E658F" w:rsidRPr="000E658F" w:rsidRDefault="000E658F" w:rsidP="00713429">
            <w:pPr>
              <w:spacing w:after="0" w:line="360" w:lineRule="auto"/>
              <w:rPr>
                <w:rFonts w:ascii="Times New Roman" w:eastAsia="Times New Roman" w:hAnsi="Times New Roman" w:cs="Times New Roman"/>
                <w:sz w:val="20"/>
                <w:szCs w:val="20"/>
              </w:rPr>
            </w:pPr>
          </w:p>
        </w:tc>
        <w:tc>
          <w:tcPr>
            <w:tcW w:w="1443" w:type="dxa"/>
            <w:tcBorders>
              <w:top w:val="nil"/>
              <w:left w:val="nil"/>
              <w:bottom w:val="single" w:sz="4" w:space="0" w:color="auto"/>
              <w:right w:val="single" w:sz="4" w:space="0" w:color="auto"/>
            </w:tcBorders>
            <w:shd w:val="clear" w:color="auto" w:fill="auto"/>
            <w:vAlign w:val="center"/>
            <w:hideMark/>
          </w:tcPr>
          <w:p w14:paraId="0BBD2D84"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proofErr w:type="spellStart"/>
            <w:r w:rsidRPr="000E658F">
              <w:rPr>
                <w:rFonts w:ascii="Times New Roman" w:eastAsia="Times New Roman" w:hAnsi="Times New Roman" w:cs="Times New Roman"/>
                <w:sz w:val="20"/>
                <w:szCs w:val="20"/>
              </w:rPr>
              <w:t>Mean</w:t>
            </w:r>
            <w:r w:rsidRPr="000E658F">
              <w:rPr>
                <w:rFonts w:ascii="Times New Roman" w:eastAsia="Times New Roman" w:hAnsi="Times New Roman" w:cs="Times New Roman"/>
                <w:sz w:val="20"/>
                <w:szCs w:val="20"/>
              </w:rPr>
              <w:t>SD</w:t>
            </w:r>
            <w:proofErr w:type="spellEnd"/>
          </w:p>
        </w:tc>
        <w:tc>
          <w:tcPr>
            <w:tcW w:w="1632" w:type="dxa"/>
            <w:gridSpan w:val="2"/>
            <w:tcBorders>
              <w:top w:val="single" w:sz="4" w:space="0" w:color="auto"/>
              <w:left w:val="nil"/>
              <w:bottom w:val="single" w:sz="4" w:space="0" w:color="auto"/>
              <w:right w:val="single" w:sz="4" w:space="0" w:color="auto"/>
            </w:tcBorders>
            <w:shd w:val="clear" w:color="auto" w:fill="auto"/>
            <w:vAlign w:val="center"/>
            <w:hideMark/>
          </w:tcPr>
          <w:p w14:paraId="7387E2BD"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27.66</w:t>
            </w:r>
            <w:r w:rsidRPr="000E658F">
              <w:rPr>
                <w:rFonts w:ascii="Times New Roman" w:eastAsia="Times New Roman" w:hAnsi="Times New Roman" w:cs="Times New Roman"/>
                <w:sz w:val="20"/>
                <w:szCs w:val="20"/>
              </w:rPr>
              <w:t>5.77</w:t>
            </w:r>
          </w:p>
        </w:tc>
        <w:tc>
          <w:tcPr>
            <w:tcW w:w="1632" w:type="dxa"/>
            <w:gridSpan w:val="2"/>
            <w:tcBorders>
              <w:top w:val="single" w:sz="4" w:space="0" w:color="auto"/>
              <w:left w:val="nil"/>
              <w:bottom w:val="single" w:sz="4" w:space="0" w:color="auto"/>
              <w:right w:val="single" w:sz="4" w:space="0" w:color="auto"/>
            </w:tcBorders>
            <w:shd w:val="clear" w:color="auto" w:fill="auto"/>
            <w:vAlign w:val="center"/>
            <w:hideMark/>
          </w:tcPr>
          <w:p w14:paraId="3F1258EF"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22.80</w:t>
            </w:r>
            <w:r w:rsidRPr="000E658F">
              <w:rPr>
                <w:rFonts w:ascii="Times New Roman" w:eastAsia="Times New Roman" w:hAnsi="Times New Roman" w:cs="Times New Roman"/>
                <w:sz w:val="20"/>
                <w:szCs w:val="20"/>
              </w:rPr>
              <w:t>4.56</w:t>
            </w:r>
          </w:p>
        </w:tc>
      </w:tr>
      <w:tr w:rsidR="000E658F" w:rsidRPr="000E658F" w14:paraId="48FA23ED" w14:textId="77777777" w:rsidTr="00713429">
        <w:trPr>
          <w:trHeight w:val="323"/>
          <w:jc w:val="center"/>
        </w:trPr>
        <w:tc>
          <w:tcPr>
            <w:tcW w:w="1528" w:type="dxa"/>
            <w:vMerge w:val="restart"/>
            <w:tcBorders>
              <w:top w:val="nil"/>
              <w:left w:val="single" w:sz="4" w:space="0" w:color="auto"/>
              <w:bottom w:val="single" w:sz="4" w:space="0" w:color="auto"/>
              <w:right w:val="single" w:sz="4" w:space="0" w:color="auto"/>
            </w:tcBorders>
            <w:shd w:val="clear" w:color="auto" w:fill="auto"/>
            <w:vAlign w:val="center"/>
            <w:hideMark/>
          </w:tcPr>
          <w:p w14:paraId="6A670858"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HbA</w:t>
            </w:r>
            <w:r w:rsidRPr="000E658F">
              <w:rPr>
                <w:rFonts w:ascii="Times New Roman" w:eastAsia="Times New Roman" w:hAnsi="Times New Roman" w:cs="Times New Roman"/>
                <w:sz w:val="20"/>
                <w:szCs w:val="20"/>
                <w:vertAlign w:val="subscript"/>
              </w:rPr>
              <w:t>1</w:t>
            </w:r>
            <w:r w:rsidRPr="000E658F">
              <w:rPr>
                <w:rFonts w:ascii="Times New Roman" w:eastAsia="Times New Roman" w:hAnsi="Times New Roman" w:cs="Times New Roman"/>
                <w:sz w:val="20"/>
                <w:szCs w:val="20"/>
              </w:rPr>
              <w:t>C (%)</w:t>
            </w:r>
          </w:p>
        </w:tc>
        <w:tc>
          <w:tcPr>
            <w:tcW w:w="1443" w:type="dxa"/>
            <w:tcBorders>
              <w:top w:val="nil"/>
              <w:left w:val="nil"/>
              <w:bottom w:val="single" w:sz="4" w:space="0" w:color="auto"/>
              <w:right w:val="single" w:sz="4" w:space="0" w:color="auto"/>
            </w:tcBorders>
            <w:shd w:val="clear" w:color="auto" w:fill="auto"/>
            <w:vAlign w:val="center"/>
            <w:hideMark/>
          </w:tcPr>
          <w:p w14:paraId="0DB817E0"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&lt;7</w:t>
            </w:r>
          </w:p>
        </w:tc>
        <w:tc>
          <w:tcPr>
            <w:tcW w:w="876" w:type="dxa"/>
            <w:tcBorders>
              <w:top w:val="nil"/>
              <w:left w:val="nil"/>
              <w:bottom w:val="single" w:sz="4" w:space="0" w:color="auto"/>
              <w:right w:val="single" w:sz="4" w:space="0" w:color="auto"/>
            </w:tcBorders>
            <w:shd w:val="clear" w:color="auto" w:fill="auto"/>
            <w:vAlign w:val="center"/>
            <w:hideMark/>
          </w:tcPr>
          <w:p w14:paraId="6A78A22C"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16</w:t>
            </w:r>
          </w:p>
        </w:tc>
        <w:tc>
          <w:tcPr>
            <w:tcW w:w="756" w:type="dxa"/>
            <w:tcBorders>
              <w:top w:val="nil"/>
              <w:left w:val="nil"/>
              <w:bottom w:val="single" w:sz="4" w:space="0" w:color="auto"/>
              <w:right w:val="single" w:sz="4" w:space="0" w:color="auto"/>
            </w:tcBorders>
            <w:shd w:val="clear" w:color="auto" w:fill="auto"/>
            <w:vAlign w:val="center"/>
            <w:hideMark/>
          </w:tcPr>
          <w:p w14:paraId="30F25BDC"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9</w:t>
            </w:r>
          </w:p>
        </w:tc>
        <w:tc>
          <w:tcPr>
            <w:tcW w:w="876" w:type="dxa"/>
            <w:tcBorders>
              <w:top w:val="nil"/>
              <w:left w:val="nil"/>
              <w:bottom w:val="single" w:sz="4" w:space="0" w:color="auto"/>
              <w:right w:val="single" w:sz="4" w:space="0" w:color="auto"/>
            </w:tcBorders>
            <w:shd w:val="clear" w:color="auto" w:fill="auto"/>
            <w:vAlign w:val="center"/>
            <w:hideMark/>
          </w:tcPr>
          <w:p w14:paraId="5CBAD3A6"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8</w:t>
            </w:r>
          </w:p>
        </w:tc>
        <w:tc>
          <w:tcPr>
            <w:tcW w:w="756" w:type="dxa"/>
            <w:tcBorders>
              <w:top w:val="nil"/>
              <w:left w:val="nil"/>
              <w:bottom w:val="single" w:sz="4" w:space="0" w:color="auto"/>
              <w:right w:val="single" w:sz="4" w:space="0" w:color="auto"/>
            </w:tcBorders>
            <w:shd w:val="clear" w:color="auto" w:fill="auto"/>
            <w:vAlign w:val="center"/>
            <w:hideMark/>
          </w:tcPr>
          <w:p w14:paraId="06566126"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22.2</w:t>
            </w:r>
          </w:p>
        </w:tc>
        <w:tc>
          <w:tcPr>
            <w:tcW w:w="193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AD99A1D"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&lt;0.001S</w:t>
            </w:r>
          </w:p>
        </w:tc>
      </w:tr>
      <w:tr w:rsidR="000E658F" w:rsidRPr="000E658F" w14:paraId="153F4204" w14:textId="77777777" w:rsidTr="00713429">
        <w:trPr>
          <w:trHeight w:val="308"/>
          <w:jc w:val="center"/>
        </w:trPr>
        <w:tc>
          <w:tcPr>
            <w:tcW w:w="1528" w:type="dxa"/>
            <w:vMerge/>
            <w:tcBorders>
              <w:top w:val="nil"/>
              <w:left w:val="single" w:sz="4" w:space="0" w:color="auto"/>
              <w:bottom w:val="single" w:sz="4" w:space="0" w:color="auto"/>
              <w:right w:val="single" w:sz="4" w:space="0" w:color="auto"/>
            </w:tcBorders>
            <w:vAlign w:val="center"/>
            <w:hideMark/>
          </w:tcPr>
          <w:p w14:paraId="3F410953" w14:textId="77777777" w:rsidR="000E658F" w:rsidRPr="000E658F" w:rsidRDefault="000E658F" w:rsidP="00713429">
            <w:pPr>
              <w:spacing w:after="0" w:line="360" w:lineRule="auto"/>
              <w:rPr>
                <w:rFonts w:ascii="Times New Roman" w:eastAsia="Times New Roman" w:hAnsi="Times New Roman" w:cs="Times New Roman"/>
                <w:sz w:val="20"/>
                <w:szCs w:val="20"/>
              </w:rPr>
            </w:pPr>
          </w:p>
        </w:tc>
        <w:tc>
          <w:tcPr>
            <w:tcW w:w="1443" w:type="dxa"/>
            <w:tcBorders>
              <w:top w:val="nil"/>
              <w:left w:val="nil"/>
              <w:bottom w:val="single" w:sz="4" w:space="0" w:color="auto"/>
              <w:right w:val="single" w:sz="4" w:space="0" w:color="auto"/>
            </w:tcBorders>
            <w:shd w:val="clear" w:color="auto" w:fill="auto"/>
            <w:vAlign w:val="center"/>
            <w:hideMark/>
          </w:tcPr>
          <w:p w14:paraId="3D0F80E8"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7 to 8</w:t>
            </w:r>
          </w:p>
        </w:tc>
        <w:tc>
          <w:tcPr>
            <w:tcW w:w="876" w:type="dxa"/>
            <w:tcBorders>
              <w:top w:val="nil"/>
              <w:left w:val="nil"/>
              <w:bottom w:val="single" w:sz="4" w:space="0" w:color="auto"/>
              <w:right w:val="single" w:sz="4" w:space="0" w:color="auto"/>
            </w:tcBorders>
            <w:shd w:val="clear" w:color="auto" w:fill="auto"/>
            <w:vAlign w:val="center"/>
            <w:hideMark/>
          </w:tcPr>
          <w:p w14:paraId="16D11043"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63</w:t>
            </w:r>
          </w:p>
        </w:tc>
        <w:tc>
          <w:tcPr>
            <w:tcW w:w="756" w:type="dxa"/>
            <w:tcBorders>
              <w:top w:val="nil"/>
              <w:left w:val="nil"/>
              <w:bottom w:val="single" w:sz="4" w:space="0" w:color="auto"/>
              <w:right w:val="single" w:sz="4" w:space="0" w:color="auto"/>
            </w:tcBorders>
            <w:shd w:val="clear" w:color="auto" w:fill="auto"/>
            <w:vAlign w:val="center"/>
            <w:hideMark/>
          </w:tcPr>
          <w:p w14:paraId="6D6994DB"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35.4</w:t>
            </w:r>
          </w:p>
        </w:tc>
        <w:tc>
          <w:tcPr>
            <w:tcW w:w="876" w:type="dxa"/>
            <w:tcBorders>
              <w:top w:val="nil"/>
              <w:left w:val="nil"/>
              <w:bottom w:val="single" w:sz="4" w:space="0" w:color="auto"/>
              <w:right w:val="single" w:sz="4" w:space="0" w:color="auto"/>
            </w:tcBorders>
            <w:shd w:val="clear" w:color="auto" w:fill="auto"/>
            <w:vAlign w:val="center"/>
            <w:hideMark/>
          </w:tcPr>
          <w:p w14:paraId="06809072"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23</w:t>
            </w:r>
          </w:p>
        </w:tc>
        <w:tc>
          <w:tcPr>
            <w:tcW w:w="756" w:type="dxa"/>
            <w:tcBorders>
              <w:top w:val="nil"/>
              <w:left w:val="nil"/>
              <w:bottom w:val="single" w:sz="4" w:space="0" w:color="auto"/>
              <w:right w:val="single" w:sz="4" w:space="0" w:color="auto"/>
            </w:tcBorders>
            <w:shd w:val="clear" w:color="auto" w:fill="auto"/>
            <w:vAlign w:val="center"/>
            <w:hideMark/>
          </w:tcPr>
          <w:p w14:paraId="0D3214B2"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63.9</w:t>
            </w:r>
          </w:p>
        </w:tc>
        <w:tc>
          <w:tcPr>
            <w:tcW w:w="1937" w:type="dxa"/>
            <w:vMerge/>
            <w:tcBorders>
              <w:top w:val="nil"/>
              <w:left w:val="single" w:sz="4" w:space="0" w:color="auto"/>
              <w:bottom w:val="single" w:sz="4" w:space="0" w:color="auto"/>
              <w:right w:val="single" w:sz="4" w:space="0" w:color="auto"/>
            </w:tcBorders>
            <w:vAlign w:val="center"/>
            <w:hideMark/>
          </w:tcPr>
          <w:p w14:paraId="5550BBBE" w14:textId="77777777" w:rsidR="000E658F" w:rsidRPr="000E658F" w:rsidRDefault="000E658F" w:rsidP="00713429">
            <w:pPr>
              <w:spacing w:after="0" w:line="360" w:lineRule="auto"/>
              <w:rPr>
                <w:rFonts w:ascii="Times New Roman" w:eastAsia="Times New Roman" w:hAnsi="Times New Roman" w:cs="Times New Roman"/>
                <w:sz w:val="20"/>
                <w:szCs w:val="20"/>
              </w:rPr>
            </w:pPr>
          </w:p>
        </w:tc>
      </w:tr>
      <w:tr w:rsidR="000E658F" w:rsidRPr="000E658F" w14:paraId="03F753F5" w14:textId="77777777" w:rsidTr="00713429">
        <w:trPr>
          <w:trHeight w:val="308"/>
          <w:jc w:val="center"/>
        </w:trPr>
        <w:tc>
          <w:tcPr>
            <w:tcW w:w="1528" w:type="dxa"/>
            <w:vMerge/>
            <w:tcBorders>
              <w:top w:val="nil"/>
              <w:left w:val="single" w:sz="4" w:space="0" w:color="auto"/>
              <w:bottom w:val="single" w:sz="4" w:space="0" w:color="auto"/>
              <w:right w:val="single" w:sz="4" w:space="0" w:color="auto"/>
            </w:tcBorders>
            <w:vAlign w:val="center"/>
            <w:hideMark/>
          </w:tcPr>
          <w:p w14:paraId="36D44CB3" w14:textId="77777777" w:rsidR="000E658F" w:rsidRPr="000E658F" w:rsidRDefault="000E658F" w:rsidP="00713429">
            <w:pPr>
              <w:spacing w:after="0" w:line="360" w:lineRule="auto"/>
              <w:rPr>
                <w:rFonts w:ascii="Times New Roman" w:eastAsia="Times New Roman" w:hAnsi="Times New Roman" w:cs="Times New Roman"/>
                <w:sz w:val="20"/>
                <w:szCs w:val="20"/>
              </w:rPr>
            </w:pPr>
          </w:p>
        </w:tc>
        <w:tc>
          <w:tcPr>
            <w:tcW w:w="1443" w:type="dxa"/>
            <w:tcBorders>
              <w:top w:val="nil"/>
              <w:left w:val="nil"/>
              <w:bottom w:val="single" w:sz="4" w:space="0" w:color="auto"/>
              <w:right w:val="single" w:sz="4" w:space="0" w:color="auto"/>
            </w:tcBorders>
            <w:shd w:val="clear" w:color="auto" w:fill="auto"/>
            <w:vAlign w:val="center"/>
            <w:hideMark/>
          </w:tcPr>
          <w:p w14:paraId="098F402E"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&gt;8</w:t>
            </w:r>
          </w:p>
        </w:tc>
        <w:tc>
          <w:tcPr>
            <w:tcW w:w="876" w:type="dxa"/>
            <w:tcBorders>
              <w:top w:val="nil"/>
              <w:left w:val="nil"/>
              <w:bottom w:val="single" w:sz="4" w:space="0" w:color="auto"/>
              <w:right w:val="single" w:sz="4" w:space="0" w:color="auto"/>
            </w:tcBorders>
            <w:shd w:val="clear" w:color="auto" w:fill="auto"/>
            <w:vAlign w:val="center"/>
            <w:hideMark/>
          </w:tcPr>
          <w:p w14:paraId="579DCD52"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99</w:t>
            </w:r>
          </w:p>
        </w:tc>
        <w:tc>
          <w:tcPr>
            <w:tcW w:w="756" w:type="dxa"/>
            <w:tcBorders>
              <w:top w:val="nil"/>
              <w:left w:val="nil"/>
              <w:bottom w:val="single" w:sz="4" w:space="0" w:color="auto"/>
              <w:right w:val="single" w:sz="4" w:space="0" w:color="auto"/>
            </w:tcBorders>
            <w:shd w:val="clear" w:color="auto" w:fill="auto"/>
            <w:vAlign w:val="center"/>
            <w:hideMark/>
          </w:tcPr>
          <w:p w14:paraId="5BDAADDC"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55.6</w:t>
            </w:r>
          </w:p>
        </w:tc>
        <w:tc>
          <w:tcPr>
            <w:tcW w:w="876" w:type="dxa"/>
            <w:tcBorders>
              <w:top w:val="nil"/>
              <w:left w:val="nil"/>
              <w:bottom w:val="single" w:sz="4" w:space="0" w:color="auto"/>
              <w:right w:val="single" w:sz="4" w:space="0" w:color="auto"/>
            </w:tcBorders>
            <w:shd w:val="clear" w:color="auto" w:fill="auto"/>
            <w:vAlign w:val="center"/>
            <w:hideMark/>
          </w:tcPr>
          <w:p w14:paraId="6F4CC06A"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5</w:t>
            </w:r>
          </w:p>
        </w:tc>
        <w:tc>
          <w:tcPr>
            <w:tcW w:w="756" w:type="dxa"/>
            <w:tcBorders>
              <w:top w:val="nil"/>
              <w:left w:val="nil"/>
              <w:bottom w:val="single" w:sz="4" w:space="0" w:color="auto"/>
              <w:right w:val="single" w:sz="4" w:space="0" w:color="auto"/>
            </w:tcBorders>
            <w:shd w:val="clear" w:color="auto" w:fill="auto"/>
            <w:vAlign w:val="center"/>
            <w:hideMark/>
          </w:tcPr>
          <w:p w14:paraId="6E7E8722"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13.9</w:t>
            </w:r>
          </w:p>
        </w:tc>
        <w:tc>
          <w:tcPr>
            <w:tcW w:w="1937" w:type="dxa"/>
            <w:vMerge/>
            <w:tcBorders>
              <w:top w:val="nil"/>
              <w:left w:val="single" w:sz="4" w:space="0" w:color="auto"/>
              <w:bottom w:val="single" w:sz="4" w:space="0" w:color="auto"/>
              <w:right w:val="single" w:sz="4" w:space="0" w:color="auto"/>
            </w:tcBorders>
            <w:vAlign w:val="center"/>
            <w:hideMark/>
          </w:tcPr>
          <w:p w14:paraId="07132176" w14:textId="77777777" w:rsidR="000E658F" w:rsidRPr="000E658F" w:rsidRDefault="000E658F" w:rsidP="00713429">
            <w:pPr>
              <w:spacing w:after="0" w:line="360" w:lineRule="auto"/>
              <w:rPr>
                <w:rFonts w:ascii="Times New Roman" w:eastAsia="Times New Roman" w:hAnsi="Times New Roman" w:cs="Times New Roman"/>
                <w:sz w:val="20"/>
                <w:szCs w:val="20"/>
              </w:rPr>
            </w:pPr>
          </w:p>
        </w:tc>
      </w:tr>
      <w:tr w:rsidR="000E658F" w:rsidRPr="000E658F" w14:paraId="7ECBD9B3" w14:textId="77777777" w:rsidTr="00713429">
        <w:trPr>
          <w:trHeight w:val="308"/>
          <w:jc w:val="center"/>
        </w:trPr>
        <w:tc>
          <w:tcPr>
            <w:tcW w:w="1528" w:type="dxa"/>
            <w:vMerge/>
            <w:tcBorders>
              <w:top w:val="nil"/>
              <w:left w:val="single" w:sz="4" w:space="0" w:color="auto"/>
              <w:bottom w:val="single" w:sz="4" w:space="0" w:color="auto"/>
              <w:right w:val="single" w:sz="4" w:space="0" w:color="auto"/>
            </w:tcBorders>
            <w:vAlign w:val="center"/>
            <w:hideMark/>
          </w:tcPr>
          <w:p w14:paraId="425C984C" w14:textId="77777777" w:rsidR="000E658F" w:rsidRPr="000E658F" w:rsidRDefault="000E658F" w:rsidP="00713429">
            <w:pPr>
              <w:spacing w:after="0" w:line="360" w:lineRule="auto"/>
              <w:rPr>
                <w:rFonts w:ascii="Times New Roman" w:eastAsia="Times New Roman" w:hAnsi="Times New Roman" w:cs="Times New Roman"/>
                <w:sz w:val="20"/>
                <w:szCs w:val="20"/>
              </w:rPr>
            </w:pPr>
          </w:p>
        </w:tc>
        <w:tc>
          <w:tcPr>
            <w:tcW w:w="1443" w:type="dxa"/>
            <w:tcBorders>
              <w:top w:val="nil"/>
              <w:left w:val="nil"/>
              <w:bottom w:val="single" w:sz="4" w:space="0" w:color="auto"/>
              <w:right w:val="single" w:sz="4" w:space="0" w:color="auto"/>
            </w:tcBorders>
            <w:shd w:val="clear" w:color="auto" w:fill="auto"/>
            <w:vAlign w:val="center"/>
            <w:hideMark/>
          </w:tcPr>
          <w:p w14:paraId="754B8195"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Total</w:t>
            </w:r>
          </w:p>
        </w:tc>
        <w:tc>
          <w:tcPr>
            <w:tcW w:w="876" w:type="dxa"/>
            <w:tcBorders>
              <w:top w:val="nil"/>
              <w:left w:val="nil"/>
              <w:bottom w:val="single" w:sz="4" w:space="0" w:color="auto"/>
              <w:right w:val="single" w:sz="4" w:space="0" w:color="auto"/>
            </w:tcBorders>
            <w:shd w:val="clear" w:color="auto" w:fill="auto"/>
            <w:vAlign w:val="center"/>
            <w:hideMark/>
          </w:tcPr>
          <w:p w14:paraId="6CB7397F"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178</w:t>
            </w:r>
          </w:p>
        </w:tc>
        <w:tc>
          <w:tcPr>
            <w:tcW w:w="756" w:type="dxa"/>
            <w:tcBorders>
              <w:top w:val="nil"/>
              <w:left w:val="nil"/>
              <w:bottom w:val="single" w:sz="4" w:space="0" w:color="auto"/>
              <w:right w:val="single" w:sz="4" w:space="0" w:color="auto"/>
            </w:tcBorders>
            <w:shd w:val="clear" w:color="auto" w:fill="auto"/>
            <w:vAlign w:val="center"/>
            <w:hideMark/>
          </w:tcPr>
          <w:p w14:paraId="4C25AD74"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100</w:t>
            </w:r>
          </w:p>
        </w:tc>
        <w:tc>
          <w:tcPr>
            <w:tcW w:w="876" w:type="dxa"/>
            <w:tcBorders>
              <w:top w:val="nil"/>
              <w:left w:val="nil"/>
              <w:bottom w:val="single" w:sz="4" w:space="0" w:color="auto"/>
              <w:right w:val="single" w:sz="4" w:space="0" w:color="auto"/>
            </w:tcBorders>
            <w:shd w:val="clear" w:color="auto" w:fill="auto"/>
            <w:vAlign w:val="center"/>
            <w:hideMark/>
          </w:tcPr>
          <w:p w14:paraId="5C7C1FC5"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36</w:t>
            </w:r>
          </w:p>
        </w:tc>
        <w:tc>
          <w:tcPr>
            <w:tcW w:w="756" w:type="dxa"/>
            <w:tcBorders>
              <w:top w:val="nil"/>
              <w:left w:val="nil"/>
              <w:bottom w:val="single" w:sz="4" w:space="0" w:color="auto"/>
              <w:right w:val="single" w:sz="4" w:space="0" w:color="auto"/>
            </w:tcBorders>
            <w:shd w:val="clear" w:color="auto" w:fill="auto"/>
            <w:vAlign w:val="center"/>
            <w:hideMark/>
          </w:tcPr>
          <w:p w14:paraId="20DBA03C"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100</w:t>
            </w:r>
          </w:p>
        </w:tc>
        <w:tc>
          <w:tcPr>
            <w:tcW w:w="1937" w:type="dxa"/>
            <w:vMerge/>
            <w:tcBorders>
              <w:top w:val="nil"/>
              <w:left w:val="single" w:sz="4" w:space="0" w:color="auto"/>
              <w:bottom w:val="single" w:sz="4" w:space="0" w:color="auto"/>
              <w:right w:val="single" w:sz="4" w:space="0" w:color="auto"/>
            </w:tcBorders>
            <w:vAlign w:val="center"/>
            <w:hideMark/>
          </w:tcPr>
          <w:p w14:paraId="249EE535" w14:textId="77777777" w:rsidR="000E658F" w:rsidRPr="000E658F" w:rsidRDefault="000E658F" w:rsidP="00713429">
            <w:pPr>
              <w:spacing w:after="0" w:line="360" w:lineRule="auto"/>
              <w:rPr>
                <w:rFonts w:ascii="Times New Roman" w:eastAsia="Times New Roman" w:hAnsi="Times New Roman" w:cs="Times New Roman"/>
                <w:sz w:val="20"/>
                <w:szCs w:val="20"/>
              </w:rPr>
            </w:pPr>
          </w:p>
        </w:tc>
      </w:tr>
      <w:tr w:rsidR="000E658F" w:rsidRPr="000E658F" w14:paraId="1FDEBB43" w14:textId="77777777" w:rsidTr="00713429">
        <w:trPr>
          <w:gridAfter w:val="1"/>
          <w:wAfter w:w="1937" w:type="dxa"/>
          <w:trHeight w:val="308"/>
          <w:jc w:val="center"/>
        </w:trPr>
        <w:tc>
          <w:tcPr>
            <w:tcW w:w="1528" w:type="dxa"/>
            <w:vMerge/>
            <w:tcBorders>
              <w:top w:val="nil"/>
              <w:left w:val="single" w:sz="4" w:space="0" w:color="auto"/>
              <w:bottom w:val="single" w:sz="4" w:space="0" w:color="auto"/>
              <w:right w:val="single" w:sz="4" w:space="0" w:color="auto"/>
            </w:tcBorders>
            <w:vAlign w:val="center"/>
            <w:hideMark/>
          </w:tcPr>
          <w:p w14:paraId="6D6B91C0" w14:textId="77777777" w:rsidR="000E658F" w:rsidRPr="000E658F" w:rsidRDefault="000E658F" w:rsidP="00713429">
            <w:pPr>
              <w:spacing w:after="0" w:line="360" w:lineRule="auto"/>
              <w:rPr>
                <w:rFonts w:ascii="Times New Roman" w:eastAsia="Times New Roman" w:hAnsi="Times New Roman" w:cs="Times New Roman"/>
                <w:sz w:val="20"/>
                <w:szCs w:val="20"/>
              </w:rPr>
            </w:pPr>
          </w:p>
        </w:tc>
        <w:tc>
          <w:tcPr>
            <w:tcW w:w="1443" w:type="dxa"/>
            <w:tcBorders>
              <w:top w:val="nil"/>
              <w:left w:val="nil"/>
              <w:bottom w:val="single" w:sz="4" w:space="0" w:color="auto"/>
              <w:right w:val="single" w:sz="4" w:space="0" w:color="auto"/>
            </w:tcBorders>
            <w:shd w:val="clear" w:color="auto" w:fill="auto"/>
            <w:vAlign w:val="center"/>
            <w:hideMark/>
          </w:tcPr>
          <w:p w14:paraId="52C357FA"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proofErr w:type="spellStart"/>
            <w:r w:rsidRPr="000E658F">
              <w:rPr>
                <w:rFonts w:ascii="Times New Roman" w:eastAsia="Times New Roman" w:hAnsi="Times New Roman" w:cs="Times New Roman"/>
                <w:sz w:val="20"/>
                <w:szCs w:val="20"/>
              </w:rPr>
              <w:t>Mean</w:t>
            </w:r>
            <w:r w:rsidRPr="000E658F">
              <w:rPr>
                <w:rFonts w:ascii="Times New Roman" w:eastAsia="Times New Roman" w:hAnsi="Times New Roman" w:cs="Times New Roman"/>
                <w:sz w:val="20"/>
                <w:szCs w:val="20"/>
              </w:rPr>
              <w:t>SD</w:t>
            </w:r>
            <w:proofErr w:type="spellEnd"/>
          </w:p>
        </w:tc>
        <w:tc>
          <w:tcPr>
            <w:tcW w:w="1632" w:type="dxa"/>
            <w:gridSpan w:val="2"/>
            <w:tcBorders>
              <w:top w:val="single" w:sz="4" w:space="0" w:color="auto"/>
              <w:left w:val="nil"/>
              <w:bottom w:val="single" w:sz="4" w:space="0" w:color="auto"/>
              <w:right w:val="single" w:sz="4" w:space="0" w:color="auto"/>
            </w:tcBorders>
            <w:shd w:val="clear" w:color="auto" w:fill="auto"/>
            <w:vAlign w:val="center"/>
            <w:hideMark/>
          </w:tcPr>
          <w:p w14:paraId="2B12FAF2"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8.46</w:t>
            </w:r>
            <w:r w:rsidRPr="000E658F">
              <w:rPr>
                <w:rFonts w:ascii="Times New Roman" w:eastAsia="Times New Roman" w:hAnsi="Times New Roman" w:cs="Times New Roman"/>
                <w:sz w:val="20"/>
                <w:szCs w:val="20"/>
              </w:rPr>
              <w:t>1.34</w:t>
            </w:r>
          </w:p>
        </w:tc>
        <w:tc>
          <w:tcPr>
            <w:tcW w:w="1632" w:type="dxa"/>
            <w:gridSpan w:val="2"/>
            <w:tcBorders>
              <w:top w:val="single" w:sz="4" w:space="0" w:color="auto"/>
              <w:left w:val="nil"/>
              <w:bottom w:val="single" w:sz="4" w:space="0" w:color="auto"/>
              <w:right w:val="single" w:sz="4" w:space="0" w:color="auto"/>
            </w:tcBorders>
            <w:shd w:val="clear" w:color="auto" w:fill="auto"/>
            <w:vAlign w:val="center"/>
            <w:hideMark/>
          </w:tcPr>
          <w:p w14:paraId="1231E9B0"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7.49</w:t>
            </w:r>
            <w:r w:rsidRPr="000E658F">
              <w:rPr>
                <w:rFonts w:ascii="Times New Roman" w:eastAsia="Times New Roman" w:hAnsi="Times New Roman" w:cs="Times New Roman"/>
                <w:sz w:val="20"/>
                <w:szCs w:val="20"/>
              </w:rPr>
              <w:t>0.71</w:t>
            </w:r>
          </w:p>
        </w:tc>
      </w:tr>
    </w:tbl>
    <w:p w14:paraId="3EC2C744" w14:textId="77777777" w:rsidR="000E658F" w:rsidRPr="000E658F" w:rsidRDefault="000E658F" w:rsidP="000E658F">
      <w:pPr>
        <w:spacing w:after="0" w:line="360" w:lineRule="auto"/>
        <w:ind w:left="720"/>
        <w:jc w:val="center"/>
        <w:rPr>
          <w:rFonts w:ascii="Times New Roman" w:eastAsia="Calibri" w:hAnsi="Times New Roman" w:cs="Times New Roman"/>
          <w:b/>
          <w:noProof/>
          <w:sz w:val="20"/>
          <w:szCs w:val="20"/>
        </w:rPr>
      </w:pPr>
    </w:p>
    <w:p w14:paraId="516351F2" w14:textId="77777777" w:rsidR="000E658F" w:rsidRPr="000E658F" w:rsidRDefault="000E658F" w:rsidP="000E658F">
      <w:pPr>
        <w:spacing w:after="0" w:line="360" w:lineRule="auto"/>
        <w:ind w:left="720"/>
        <w:jc w:val="center"/>
        <w:rPr>
          <w:rFonts w:ascii="Times New Roman" w:eastAsia="Calibri" w:hAnsi="Times New Roman" w:cs="Times New Roman"/>
          <w:b/>
          <w:noProof/>
          <w:sz w:val="20"/>
          <w:szCs w:val="20"/>
        </w:rPr>
      </w:pPr>
    </w:p>
    <w:p w14:paraId="6A4B8D60" w14:textId="77777777" w:rsidR="000E658F" w:rsidRPr="000E658F" w:rsidRDefault="000E658F" w:rsidP="000E658F">
      <w:pPr>
        <w:spacing w:after="0" w:line="360" w:lineRule="auto"/>
        <w:ind w:left="720"/>
        <w:jc w:val="center"/>
        <w:rPr>
          <w:rFonts w:ascii="Times New Roman" w:eastAsia="Calibri" w:hAnsi="Times New Roman" w:cs="Times New Roman"/>
          <w:b/>
          <w:noProof/>
          <w:sz w:val="20"/>
          <w:szCs w:val="20"/>
        </w:rPr>
      </w:pPr>
    </w:p>
    <w:p w14:paraId="6F7B7B42" w14:textId="77777777" w:rsidR="000E658F" w:rsidRDefault="000E658F" w:rsidP="000E658F">
      <w:pPr>
        <w:spacing w:after="0" w:line="360" w:lineRule="auto"/>
        <w:ind w:left="720"/>
        <w:jc w:val="center"/>
        <w:rPr>
          <w:rFonts w:ascii="Times New Roman" w:eastAsia="Calibri" w:hAnsi="Times New Roman" w:cs="Times New Roman"/>
          <w:b/>
          <w:noProof/>
          <w:sz w:val="20"/>
          <w:szCs w:val="20"/>
        </w:rPr>
      </w:pPr>
    </w:p>
    <w:p w14:paraId="4626EFBF" w14:textId="77777777" w:rsidR="000E658F" w:rsidRDefault="000E658F" w:rsidP="000E658F">
      <w:pPr>
        <w:spacing w:after="0" w:line="360" w:lineRule="auto"/>
        <w:ind w:left="720"/>
        <w:jc w:val="center"/>
        <w:rPr>
          <w:rFonts w:ascii="Times New Roman" w:eastAsia="Calibri" w:hAnsi="Times New Roman" w:cs="Times New Roman"/>
          <w:b/>
          <w:noProof/>
          <w:sz w:val="20"/>
          <w:szCs w:val="20"/>
        </w:rPr>
      </w:pPr>
    </w:p>
    <w:p w14:paraId="5EC85DE8" w14:textId="77777777" w:rsidR="000E658F" w:rsidRDefault="000E658F" w:rsidP="000E658F">
      <w:pPr>
        <w:spacing w:after="0" w:line="360" w:lineRule="auto"/>
        <w:ind w:left="720"/>
        <w:jc w:val="center"/>
        <w:rPr>
          <w:rFonts w:ascii="Times New Roman" w:eastAsia="Calibri" w:hAnsi="Times New Roman" w:cs="Times New Roman"/>
          <w:b/>
          <w:noProof/>
          <w:sz w:val="20"/>
          <w:szCs w:val="20"/>
        </w:rPr>
      </w:pPr>
    </w:p>
    <w:p w14:paraId="47C78039" w14:textId="77777777" w:rsidR="000E658F" w:rsidRDefault="000E658F" w:rsidP="000E658F">
      <w:pPr>
        <w:spacing w:after="0" w:line="360" w:lineRule="auto"/>
        <w:ind w:left="720"/>
        <w:jc w:val="center"/>
        <w:rPr>
          <w:rFonts w:ascii="Times New Roman" w:eastAsia="Calibri" w:hAnsi="Times New Roman" w:cs="Times New Roman"/>
          <w:b/>
          <w:noProof/>
          <w:sz w:val="20"/>
          <w:szCs w:val="20"/>
        </w:rPr>
      </w:pPr>
    </w:p>
    <w:p w14:paraId="4B8ED69C" w14:textId="77777777" w:rsidR="000E658F" w:rsidRDefault="000E658F" w:rsidP="000E658F">
      <w:pPr>
        <w:spacing w:after="0" w:line="360" w:lineRule="auto"/>
        <w:ind w:left="720"/>
        <w:jc w:val="center"/>
        <w:rPr>
          <w:rFonts w:ascii="Times New Roman" w:eastAsia="Calibri" w:hAnsi="Times New Roman" w:cs="Times New Roman"/>
          <w:b/>
          <w:noProof/>
          <w:sz w:val="20"/>
          <w:szCs w:val="20"/>
        </w:rPr>
      </w:pPr>
    </w:p>
    <w:p w14:paraId="41CBF896" w14:textId="77777777" w:rsidR="000E658F" w:rsidRDefault="000E658F" w:rsidP="000E658F">
      <w:pPr>
        <w:spacing w:after="0" w:line="360" w:lineRule="auto"/>
        <w:ind w:left="720"/>
        <w:jc w:val="center"/>
        <w:rPr>
          <w:rFonts w:ascii="Times New Roman" w:eastAsia="Calibri" w:hAnsi="Times New Roman" w:cs="Times New Roman"/>
          <w:b/>
          <w:noProof/>
          <w:sz w:val="20"/>
          <w:szCs w:val="20"/>
        </w:rPr>
      </w:pPr>
    </w:p>
    <w:p w14:paraId="490C6B22" w14:textId="77777777" w:rsidR="000E658F" w:rsidRDefault="000E658F" w:rsidP="000E658F">
      <w:pPr>
        <w:spacing w:after="0" w:line="360" w:lineRule="auto"/>
        <w:ind w:left="720"/>
        <w:jc w:val="center"/>
        <w:rPr>
          <w:rFonts w:ascii="Times New Roman" w:eastAsia="Calibri" w:hAnsi="Times New Roman" w:cs="Times New Roman"/>
          <w:b/>
          <w:noProof/>
          <w:sz w:val="20"/>
          <w:szCs w:val="20"/>
        </w:rPr>
      </w:pPr>
    </w:p>
    <w:p w14:paraId="7C76CC9E" w14:textId="77777777" w:rsidR="000E658F" w:rsidRDefault="000E658F" w:rsidP="000E658F">
      <w:pPr>
        <w:spacing w:after="0" w:line="360" w:lineRule="auto"/>
        <w:ind w:left="720"/>
        <w:jc w:val="center"/>
        <w:rPr>
          <w:rFonts w:ascii="Times New Roman" w:eastAsia="Calibri" w:hAnsi="Times New Roman" w:cs="Times New Roman"/>
          <w:b/>
          <w:noProof/>
          <w:sz w:val="20"/>
          <w:szCs w:val="20"/>
        </w:rPr>
      </w:pPr>
    </w:p>
    <w:p w14:paraId="7494BE5C" w14:textId="77777777" w:rsidR="000E658F" w:rsidRPr="000E658F" w:rsidRDefault="000E658F" w:rsidP="000E658F">
      <w:pPr>
        <w:spacing w:after="0" w:line="360" w:lineRule="auto"/>
        <w:ind w:left="720"/>
        <w:jc w:val="center"/>
        <w:rPr>
          <w:rFonts w:ascii="Times New Roman" w:eastAsia="Calibri" w:hAnsi="Times New Roman" w:cs="Times New Roman"/>
          <w:b/>
          <w:noProof/>
          <w:sz w:val="20"/>
          <w:szCs w:val="20"/>
        </w:rPr>
      </w:pPr>
    </w:p>
    <w:p w14:paraId="6F347594" w14:textId="77777777" w:rsidR="000E658F" w:rsidRPr="000E658F" w:rsidRDefault="000E658F" w:rsidP="000E658F">
      <w:pPr>
        <w:spacing w:after="0" w:line="360" w:lineRule="auto"/>
        <w:ind w:left="720"/>
        <w:jc w:val="center"/>
        <w:rPr>
          <w:rFonts w:ascii="Times New Roman" w:eastAsia="Calibri" w:hAnsi="Times New Roman" w:cs="Times New Roman"/>
          <w:b/>
          <w:noProof/>
          <w:sz w:val="20"/>
          <w:szCs w:val="20"/>
        </w:rPr>
      </w:pPr>
      <w:r w:rsidRPr="000E658F">
        <w:rPr>
          <w:rFonts w:ascii="Times New Roman" w:eastAsia="Calibri" w:hAnsi="Times New Roman" w:cs="Times New Roman"/>
          <w:b/>
          <w:noProof/>
          <w:sz w:val="20"/>
          <w:szCs w:val="20"/>
        </w:rPr>
        <w:t>Table No3</w:t>
      </w:r>
    </w:p>
    <w:p w14:paraId="4A8FB077" w14:textId="77777777" w:rsidR="000E658F" w:rsidRPr="000E658F" w:rsidRDefault="000E658F" w:rsidP="000E658F">
      <w:pPr>
        <w:spacing w:after="0" w:line="360" w:lineRule="auto"/>
        <w:ind w:left="720"/>
        <w:jc w:val="center"/>
        <w:rPr>
          <w:rFonts w:ascii="Times New Roman" w:eastAsia="Calibri" w:hAnsi="Times New Roman" w:cs="Times New Roman"/>
          <w:b/>
          <w:noProof/>
          <w:sz w:val="20"/>
          <w:szCs w:val="20"/>
        </w:rPr>
      </w:pPr>
      <w:r w:rsidRPr="000E658F">
        <w:rPr>
          <w:rFonts w:ascii="Times New Roman" w:eastAsia="Times New Roman" w:hAnsi="Times New Roman" w:cs="Times New Roman"/>
          <w:b/>
          <w:sz w:val="20"/>
          <w:szCs w:val="20"/>
        </w:rPr>
        <w:t>Mild cognitive impairment (MCI) with lipid profile</w:t>
      </w:r>
    </w:p>
    <w:tbl>
      <w:tblPr>
        <w:tblW w:w="8820" w:type="dxa"/>
        <w:tblLook w:val="04A0" w:firstRow="1" w:lastRow="0" w:firstColumn="1" w:lastColumn="0" w:noHBand="0" w:noVBand="1"/>
      </w:tblPr>
      <w:tblGrid>
        <w:gridCol w:w="1324"/>
        <w:gridCol w:w="1201"/>
        <w:gridCol w:w="896"/>
        <w:gridCol w:w="888"/>
        <w:gridCol w:w="896"/>
        <w:gridCol w:w="889"/>
        <w:gridCol w:w="822"/>
        <w:gridCol w:w="841"/>
        <w:gridCol w:w="1063"/>
      </w:tblGrid>
      <w:tr w:rsidR="000E658F" w:rsidRPr="000E658F" w14:paraId="0D284E5B" w14:textId="77777777" w:rsidTr="00713429">
        <w:trPr>
          <w:trHeight w:val="315"/>
        </w:trPr>
        <w:tc>
          <w:tcPr>
            <w:tcW w:w="13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1AF42" w14:textId="77777777" w:rsidR="000E658F" w:rsidRPr="000E658F" w:rsidRDefault="000E658F" w:rsidP="00713429">
            <w:pPr>
              <w:spacing w:after="0" w:line="360" w:lineRule="auto"/>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 </w:t>
            </w:r>
          </w:p>
        </w:tc>
        <w:tc>
          <w:tcPr>
            <w:tcW w:w="12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5D2B46"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 </w:t>
            </w:r>
          </w:p>
        </w:tc>
        <w:tc>
          <w:tcPr>
            <w:tcW w:w="3569" w:type="dxa"/>
            <w:gridSpan w:val="4"/>
            <w:tcBorders>
              <w:top w:val="single" w:sz="4" w:space="0" w:color="auto"/>
              <w:left w:val="nil"/>
              <w:bottom w:val="single" w:sz="4" w:space="0" w:color="auto"/>
              <w:right w:val="single" w:sz="4" w:space="0" w:color="auto"/>
            </w:tcBorders>
            <w:shd w:val="clear" w:color="auto" w:fill="auto"/>
            <w:vAlign w:val="center"/>
            <w:hideMark/>
          </w:tcPr>
          <w:p w14:paraId="12521465"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Mild cognitive impairment (MCI)</w:t>
            </w:r>
          </w:p>
        </w:tc>
        <w:tc>
          <w:tcPr>
            <w:tcW w:w="166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E512D2"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Total</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7C1001F7" w14:textId="77777777" w:rsidR="000E658F" w:rsidRPr="000E658F" w:rsidRDefault="000E658F" w:rsidP="00713429">
            <w:pPr>
              <w:spacing w:after="0" w:line="360" w:lineRule="auto"/>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 </w:t>
            </w:r>
          </w:p>
        </w:tc>
      </w:tr>
      <w:tr w:rsidR="000E658F" w:rsidRPr="000E658F" w14:paraId="668F1D3C" w14:textId="77777777" w:rsidTr="00713429">
        <w:trPr>
          <w:trHeight w:val="630"/>
        </w:trPr>
        <w:tc>
          <w:tcPr>
            <w:tcW w:w="1324" w:type="dxa"/>
            <w:tcBorders>
              <w:top w:val="nil"/>
              <w:left w:val="single" w:sz="4" w:space="0" w:color="auto"/>
              <w:bottom w:val="single" w:sz="4" w:space="0" w:color="auto"/>
              <w:right w:val="single" w:sz="4" w:space="0" w:color="auto"/>
            </w:tcBorders>
            <w:shd w:val="clear" w:color="auto" w:fill="auto"/>
            <w:noWrap/>
            <w:vAlign w:val="center"/>
            <w:hideMark/>
          </w:tcPr>
          <w:p w14:paraId="5E52A2A4" w14:textId="77777777" w:rsidR="000E658F" w:rsidRPr="000E658F" w:rsidRDefault="000E658F" w:rsidP="00713429">
            <w:pPr>
              <w:spacing w:after="0" w:line="360" w:lineRule="auto"/>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 </w:t>
            </w:r>
          </w:p>
        </w:tc>
        <w:tc>
          <w:tcPr>
            <w:tcW w:w="1201" w:type="dxa"/>
            <w:vMerge/>
            <w:tcBorders>
              <w:top w:val="single" w:sz="4" w:space="0" w:color="auto"/>
              <w:left w:val="single" w:sz="4" w:space="0" w:color="auto"/>
              <w:bottom w:val="single" w:sz="4" w:space="0" w:color="auto"/>
              <w:right w:val="single" w:sz="4" w:space="0" w:color="auto"/>
            </w:tcBorders>
            <w:vAlign w:val="center"/>
            <w:hideMark/>
          </w:tcPr>
          <w:p w14:paraId="23366684" w14:textId="77777777" w:rsidR="000E658F" w:rsidRPr="000E658F" w:rsidRDefault="000E658F" w:rsidP="00713429">
            <w:pPr>
              <w:spacing w:after="0" w:line="360" w:lineRule="auto"/>
              <w:rPr>
                <w:rFonts w:ascii="Times New Roman" w:eastAsia="Times New Roman" w:hAnsi="Times New Roman" w:cs="Times New Roman"/>
                <w:sz w:val="20"/>
                <w:szCs w:val="20"/>
              </w:rPr>
            </w:pPr>
          </w:p>
        </w:tc>
        <w:tc>
          <w:tcPr>
            <w:tcW w:w="1784" w:type="dxa"/>
            <w:gridSpan w:val="2"/>
            <w:tcBorders>
              <w:top w:val="single" w:sz="4" w:space="0" w:color="auto"/>
              <w:left w:val="nil"/>
              <w:bottom w:val="single" w:sz="4" w:space="0" w:color="auto"/>
              <w:right w:val="single" w:sz="4" w:space="0" w:color="auto"/>
            </w:tcBorders>
            <w:shd w:val="clear" w:color="auto" w:fill="auto"/>
            <w:vAlign w:val="center"/>
            <w:hideMark/>
          </w:tcPr>
          <w:p w14:paraId="79078FDF"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Present (</w:t>
            </w:r>
            <w:proofErr w:type="spellStart"/>
            <w:r w:rsidRPr="000E658F">
              <w:rPr>
                <w:rFonts w:ascii="Times New Roman" w:eastAsia="Times New Roman" w:hAnsi="Times New Roman" w:cs="Times New Roman"/>
                <w:sz w:val="20"/>
                <w:szCs w:val="20"/>
              </w:rPr>
              <w:t>MoCA</w:t>
            </w:r>
            <w:proofErr w:type="spellEnd"/>
            <w:r w:rsidRPr="000E658F">
              <w:rPr>
                <w:rFonts w:ascii="Times New Roman" w:eastAsia="Times New Roman" w:hAnsi="Times New Roman" w:cs="Times New Roman"/>
                <w:sz w:val="20"/>
                <w:szCs w:val="20"/>
              </w:rPr>
              <w:t xml:space="preserve"> score&lt;26)</w:t>
            </w:r>
          </w:p>
        </w:tc>
        <w:tc>
          <w:tcPr>
            <w:tcW w:w="1785" w:type="dxa"/>
            <w:gridSpan w:val="2"/>
            <w:tcBorders>
              <w:top w:val="single" w:sz="4" w:space="0" w:color="auto"/>
              <w:left w:val="nil"/>
              <w:bottom w:val="single" w:sz="4" w:space="0" w:color="auto"/>
              <w:right w:val="single" w:sz="4" w:space="0" w:color="auto"/>
            </w:tcBorders>
            <w:shd w:val="clear" w:color="auto" w:fill="auto"/>
            <w:vAlign w:val="center"/>
            <w:hideMark/>
          </w:tcPr>
          <w:p w14:paraId="32274783"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Absent (</w:t>
            </w:r>
            <w:proofErr w:type="spellStart"/>
            <w:r w:rsidRPr="000E658F">
              <w:rPr>
                <w:rFonts w:ascii="Times New Roman" w:eastAsia="Times New Roman" w:hAnsi="Times New Roman" w:cs="Times New Roman"/>
                <w:sz w:val="20"/>
                <w:szCs w:val="20"/>
              </w:rPr>
              <w:t>MoCA</w:t>
            </w:r>
            <w:proofErr w:type="spellEnd"/>
            <w:r w:rsidRPr="000E658F">
              <w:rPr>
                <w:rFonts w:ascii="Times New Roman" w:eastAsia="Times New Roman" w:hAnsi="Times New Roman" w:cs="Times New Roman"/>
                <w:sz w:val="20"/>
                <w:szCs w:val="20"/>
              </w:rPr>
              <w:t xml:space="preserve"> score≥26)</w:t>
            </w:r>
          </w:p>
        </w:tc>
        <w:tc>
          <w:tcPr>
            <w:tcW w:w="1663" w:type="dxa"/>
            <w:gridSpan w:val="2"/>
            <w:vMerge/>
            <w:tcBorders>
              <w:top w:val="single" w:sz="4" w:space="0" w:color="auto"/>
              <w:left w:val="single" w:sz="4" w:space="0" w:color="auto"/>
              <w:bottom w:val="single" w:sz="4" w:space="0" w:color="auto"/>
              <w:right w:val="single" w:sz="4" w:space="0" w:color="auto"/>
            </w:tcBorders>
            <w:vAlign w:val="center"/>
            <w:hideMark/>
          </w:tcPr>
          <w:p w14:paraId="27EF3CD7" w14:textId="77777777" w:rsidR="000E658F" w:rsidRPr="000E658F" w:rsidRDefault="000E658F" w:rsidP="00713429">
            <w:pPr>
              <w:spacing w:after="0" w:line="360" w:lineRule="auto"/>
              <w:rPr>
                <w:rFonts w:ascii="Times New Roman" w:eastAsia="Times New Roman" w:hAnsi="Times New Roman" w:cs="Times New Roman"/>
                <w:sz w:val="20"/>
                <w:szCs w:val="20"/>
              </w:rPr>
            </w:pPr>
          </w:p>
        </w:tc>
        <w:tc>
          <w:tcPr>
            <w:tcW w:w="1063" w:type="dxa"/>
            <w:tcBorders>
              <w:top w:val="nil"/>
              <w:left w:val="nil"/>
              <w:bottom w:val="single" w:sz="4" w:space="0" w:color="auto"/>
              <w:right w:val="single" w:sz="4" w:space="0" w:color="auto"/>
            </w:tcBorders>
            <w:shd w:val="clear" w:color="auto" w:fill="auto"/>
            <w:noWrap/>
            <w:vAlign w:val="center"/>
            <w:hideMark/>
          </w:tcPr>
          <w:p w14:paraId="1FFDCC30" w14:textId="77777777" w:rsidR="000E658F" w:rsidRPr="000E658F" w:rsidRDefault="000E658F" w:rsidP="00713429">
            <w:pPr>
              <w:spacing w:after="0" w:line="360" w:lineRule="auto"/>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 </w:t>
            </w:r>
          </w:p>
        </w:tc>
      </w:tr>
      <w:tr w:rsidR="000E658F" w:rsidRPr="000E658F" w14:paraId="5DEA3522" w14:textId="77777777" w:rsidTr="00713429">
        <w:trPr>
          <w:trHeight w:val="315"/>
        </w:trPr>
        <w:tc>
          <w:tcPr>
            <w:tcW w:w="1324" w:type="dxa"/>
            <w:tcBorders>
              <w:top w:val="nil"/>
              <w:left w:val="single" w:sz="4" w:space="0" w:color="auto"/>
              <w:bottom w:val="single" w:sz="4" w:space="0" w:color="auto"/>
              <w:right w:val="single" w:sz="4" w:space="0" w:color="auto"/>
            </w:tcBorders>
            <w:shd w:val="clear" w:color="auto" w:fill="auto"/>
            <w:noWrap/>
            <w:vAlign w:val="center"/>
            <w:hideMark/>
          </w:tcPr>
          <w:p w14:paraId="1B6171CC" w14:textId="77777777" w:rsidR="000E658F" w:rsidRPr="000E658F" w:rsidRDefault="000E658F" w:rsidP="00713429">
            <w:pPr>
              <w:spacing w:after="0" w:line="360" w:lineRule="auto"/>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 </w:t>
            </w:r>
          </w:p>
        </w:tc>
        <w:tc>
          <w:tcPr>
            <w:tcW w:w="1201" w:type="dxa"/>
            <w:vMerge/>
            <w:tcBorders>
              <w:top w:val="single" w:sz="4" w:space="0" w:color="auto"/>
              <w:left w:val="single" w:sz="4" w:space="0" w:color="auto"/>
              <w:bottom w:val="single" w:sz="4" w:space="0" w:color="auto"/>
              <w:right w:val="single" w:sz="4" w:space="0" w:color="auto"/>
            </w:tcBorders>
            <w:vAlign w:val="center"/>
            <w:hideMark/>
          </w:tcPr>
          <w:p w14:paraId="04576146" w14:textId="77777777" w:rsidR="000E658F" w:rsidRPr="000E658F" w:rsidRDefault="000E658F" w:rsidP="00713429">
            <w:pPr>
              <w:spacing w:after="0" w:line="360" w:lineRule="auto"/>
              <w:rPr>
                <w:rFonts w:ascii="Times New Roman" w:eastAsia="Times New Roman" w:hAnsi="Times New Roman" w:cs="Times New Roman"/>
                <w:sz w:val="20"/>
                <w:szCs w:val="20"/>
              </w:rPr>
            </w:pPr>
          </w:p>
        </w:tc>
        <w:tc>
          <w:tcPr>
            <w:tcW w:w="896" w:type="dxa"/>
            <w:tcBorders>
              <w:top w:val="nil"/>
              <w:left w:val="nil"/>
              <w:bottom w:val="single" w:sz="4" w:space="0" w:color="auto"/>
              <w:right w:val="single" w:sz="4" w:space="0" w:color="auto"/>
            </w:tcBorders>
            <w:shd w:val="clear" w:color="auto" w:fill="auto"/>
            <w:vAlign w:val="center"/>
            <w:hideMark/>
          </w:tcPr>
          <w:p w14:paraId="273B7CD1"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No.</w:t>
            </w:r>
          </w:p>
        </w:tc>
        <w:tc>
          <w:tcPr>
            <w:tcW w:w="888" w:type="dxa"/>
            <w:tcBorders>
              <w:top w:val="nil"/>
              <w:left w:val="nil"/>
              <w:bottom w:val="single" w:sz="4" w:space="0" w:color="auto"/>
              <w:right w:val="single" w:sz="4" w:space="0" w:color="auto"/>
            </w:tcBorders>
            <w:shd w:val="clear" w:color="auto" w:fill="auto"/>
            <w:vAlign w:val="center"/>
            <w:hideMark/>
          </w:tcPr>
          <w:p w14:paraId="30303538"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w:t>
            </w:r>
          </w:p>
        </w:tc>
        <w:tc>
          <w:tcPr>
            <w:tcW w:w="896" w:type="dxa"/>
            <w:tcBorders>
              <w:top w:val="nil"/>
              <w:left w:val="nil"/>
              <w:bottom w:val="single" w:sz="4" w:space="0" w:color="auto"/>
              <w:right w:val="single" w:sz="4" w:space="0" w:color="auto"/>
            </w:tcBorders>
            <w:shd w:val="clear" w:color="auto" w:fill="auto"/>
            <w:vAlign w:val="center"/>
            <w:hideMark/>
          </w:tcPr>
          <w:p w14:paraId="44767046"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No.</w:t>
            </w:r>
          </w:p>
        </w:tc>
        <w:tc>
          <w:tcPr>
            <w:tcW w:w="889" w:type="dxa"/>
            <w:tcBorders>
              <w:top w:val="nil"/>
              <w:left w:val="nil"/>
              <w:bottom w:val="single" w:sz="4" w:space="0" w:color="auto"/>
              <w:right w:val="single" w:sz="4" w:space="0" w:color="auto"/>
            </w:tcBorders>
            <w:shd w:val="clear" w:color="auto" w:fill="auto"/>
            <w:vAlign w:val="center"/>
            <w:hideMark/>
          </w:tcPr>
          <w:p w14:paraId="0EBDF97C"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w:t>
            </w:r>
          </w:p>
        </w:tc>
        <w:tc>
          <w:tcPr>
            <w:tcW w:w="822" w:type="dxa"/>
            <w:tcBorders>
              <w:top w:val="nil"/>
              <w:left w:val="nil"/>
              <w:bottom w:val="single" w:sz="4" w:space="0" w:color="auto"/>
              <w:right w:val="single" w:sz="4" w:space="0" w:color="auto"/>
            </w:tcBorders>
            <w:shd w:val="clear" w:color="auto" w:fill="auto"/>
            <w:vAlign w:val="center"/>
            <w:hideMark/>
          </w:tcPr>
          <w:p w14:paraId="2918CB89"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No.</w:t>
            </w:r>
          </w:p>
        </w:tc>
        <w:tc>
          <w:tcPr>
            <w:tcW w:w="841" w:type="dxa"/>
            <w:tcBorders>
              <w:top w:val="nil"/>
              <w:left w:val="nil"/>
              <w:bottom w:val="single" w:sz="4" w:space="0" w:color="auto"/>
              <w:right w:val="single" w:sz="4" w:space="0" w:color="auto"/>
            </w:tcBorders>
            <w:shd w:val="clear" w:color="auto" w:fill="auto"/>
            <w:vAlign w:val="center"/>
            <w:hideMark/>
          </w:tcPr>
          <w:p w14:paraId="3745172B"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w:t>
            </w:r>
          </w:p>
        </w:tc>
        <w:tc>
          <w:tcPr>
            <w:tcW w:w="1063" w:type="dxa"/>
            <w:tcBorders>
              <w:top w:val="nil"/>
              <w:left w:val="nil"/>
              <w:bottom w:val="single" w:sz="4" w:space="0" w:color="auto"/>
              <w:right w:val="single" w:sz="4" w:space="0" w:color="auto"/>
            </w:tcBorders>
            <w:shd w:val="clear" w:color="auto" w:fill="auto"/>
            <w:noWrap/>
            <w:vAlign w:val="center"/>
            <w:hideMark/>
          </w:tcPr>
          <w:p w14:paraId="7096A2A3" w14:textId="77777777" w:rsidR="000E658F" w:rsidRPr="000E658F" w:rsidRDefault="000E658F" w:rsidP="00713429">
            <w:pPr>
              <w:spacing w:after="0" w:line="360" w:lineRule="auto"/>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 </w:t>
            </w:r>
          </w:p>
        </w:tc>
      </w:tr>
      <w:tr w:rsidR="000E658F" w:rsidRPr="000E658F" w14:paraId="3F59246E" w14:textId="77777777" w:rsidTr="00713429">
        <w:trPr>
          <w:trHeight w:val="315"/>
        </w:trPr>
        <w:tc>
          <w:tcPr>
            <w:tcW w:w="132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D05452C"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TC (mg/dl)</w:t>
            </w:r>
          </w:p>
        </w:tc>
        <w:tc>
          <w:tcPr>
            <w:tcW w:w="1201" w:type="dxa"/>
            <w:tcBorders>
              <w:top w:val="nil"/>
              <w:left w:val="nil"/>
              <w:bottom w:val="single" w:sz="4" w:space="0" w:color="auto"/>
              <w:right w:val="single" w:sz="4" w:space="0" w:color="auto"/>
            </w:tcBorders>
            <w:shd w:val="clear" w:color="auto" w:fill="auto"/>
            <w:vAlign w:val="center"/>
            <w:hideMark/>
          </w:tcPr>
          <w:p w14:paraId="4E3B916F"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&lt;200</w:t>
            </w:r>
          </w:p>
        </w:tc>
        <w:tc>
          <w:tcPr>
            <w:tcW w:w="896" w:type="dxa"/>
            <w:tcBorders>
              <w:top w:val="nil"/>
              <w:left w:val="nil"/>
              <w:bottom w:val="single" w:sz="4" w:space="0" w:color="auto"/>
              <w:right w:val="single" w:sz="4" w:space="0" w:color="auto"/>
            </w:tcBorders>
            <w:shd w:val="clear" w:color="auto" w:fill="auto"/>
            <w:vAlign w:val="center"/>
            <w:hideMark/>
          </w:tcPr>
          <w:p w14:paraId="5E473141"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49</w:t>
            </w:r>
          </w:p>
        </w:tc>
        <w:tc>
          <w:tcPr>
            <w:tcW w:w="888" w:type="dxa"/>
            <w:tcBorders>
              <w:top w:val="nil"/>
              <w:left w:val="nil"/>
              <w:bottom w:val="single" w:sz="4" w:space="0" w:color="auto"/>
              <w:right w:val="single" w:sz="4" w:space="0" w:color="auto"/>
            </w:tcBorders>
            <w:shd w:val="clear" w:color="auto" w:fill="auto"/>
            <w:vAlign w:val="center"/>
            <w:hideMark/>
          </w:tcPr>
          <w:p w14:paraId="6C3973F6"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27.5</w:t>
            </w:r>
          </w:p>
        </w:tc>
        <w:tc>
          <w:tcPr>
            <w:tcW w:w="896" w:type="dxa"/>
            <w:tcBorders>
              <w:top w:val="nil"/>
              <w:left w:val="nil"/>
              <w:bottom w:val="single" w:sz="4" w:space="0" w:color="auto"/>
              <w:right w:val="single" w:sz="4" w:space="0" w:color="auto"/>
            </w:tcBorders>
            <w:shd w:val="clear" w:color="auto" w:fill="auto"/>
            <w:vAlign w:val="center"/>
            <w:hideMark/>
          </w:tcPr>
          <w:p w14:paraId="73228D0A"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19</w:t>
            </w:r>
          </w:p>
        </w:tc>
        <w:tc>
          <w:tcPr>
            <w:tcW w:w="889" w:type="dxa"/>
            <w:tcBorders>
              <w:top w:val="nil"/>
              <w:left w:val="nil"/>
              <w:bottom w:val="single" w:sz="4" w:space="0" w:color="auto"/>
              <w:right w:val="single" w:sz="4" w:space="0" w:color="auto"/>
            </w:tcBorders>
            <w:shd w:val="clear" w:color="auto" w:fill="auto"/>
            <w:vAlign w:val="center"/>
            <w:hideMark/>
          </w:tcPr>
          <w:p w14:paraId="0F89AF66"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52.8</w:t>
            </w:r>
          </w:p>
        </w:tc>
        <w:tc>
          <w:tcPr>
            <w:tcW w:w="822" w:type="dxa"/>
            <w:tcBorders>
              <w:top w:val="nil"/>
              <w:left w:val="nil"/>
              <w:bottom w:val="single" w:sz="4" w:space="0" w:color="auto"/>
              <w:right w:val="single" w:sz="4" w:space="0" w:color="auto"/>
            </w:tcBorders>
            <w:shd w:val="clear" w:color="auto" w:fill="auto"/>
            <w:vAlign w:val="center"/>
            <w:hideMark/>
          </w:tcPr>
          <w:p w14:paraId="301A8BC9"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68</w:t>
            </w:r>
          </w:p>
        </w:tc>
        <w:tc>
          <w:tcPr>
            <w:tcW w:w="841" w:type="dxa"/>
            <w:tcBorders>
              <w:top w:val="nil"/>
              <w:left w:val="nil"/>
              <w:bottom w:val="single" w:sz="4" w:space="0" w:color="auto"/>
              <w:right w:val="single" w:sz="4" w:space="0" w:color="auto"/>
            </w:tcBorders>
            <w:shd w:val="clear" w:color="auto" w:fill="auto"/>
            <w:vAlign w:val="center"/>
            <w:hideMark/>
          </w:tcPr>
          <w:p w14:paraId="05716C8C"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31.8</w:t>
            </w:r>
          </w:p>
        </w:tc>
        <w:tc>
          <w:tcPr>
            <w:tcW w:w="1063" w:type="dxa"/>
            <w:vMerge w:val="restart"/>
            <w:tcBorders>
              <w:top w:val="nil"/>
              <w:left w:val="nil"/>
              <w:right w:val="single" w:sz="4" w:space="0" w:color="auto"/>
            </w:tcBorders>
            <w:shd w:val="clear" w:color="auto" w:fill="auto"/>
            <w:noWrap/>
            <w:vAlign w:val="center"/>
            <w:hideMark/>
          </w:tcPr>
          <w:p w14:paraId="6B5DF81F" w14:textId="77777777" w:rsidR="000E658F" w:rsidRPr="000E658F" w:rsidRDefault="000E658F" w:rsidP="00713429">
            <w:pPr>
              <w:spacing w:after="0" w:line="360" w:lineRule="auto"/>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 </w:t>
            </w:r>
          </w:p>
          <w:p w14:paraId="0F049F1F" w14:textId="77777777" w:rsidR="000E658F" w:rsidRPr="000E658F" w:rsidRDefault="000E658F" w:rsidP="00713429">
            <w:pPr>
              <w:spacing w:after="0" w:line="360" w:lineRule="auto"/>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&lt;0.001</w:t>
            </w:r>
          </w:p>
        </w:tc>
      </w:tr>
      <w:tr w:rsidR="000E658F" w:rsidRPr="000E658F" w14:paraId="44006712" w14:textId="77777777" w:rsidTr="00713429">
        <w:trPr>
          <w:trHeight w:val="315"/>
        </w:trPr>
        <w:tc>
          <w:tcPr>
            <w:tcW w:w="1324" w:type="dxa"/>
            <w:vMerge/>
            <w:tcBorders>
              <w:top w:val="nil"/>
              <w:left w:val="single" w:sz="4" w:space="0" w:color="auto"/>
              <w:bottom w:val="single" w:sz="4" w:space="0" w:color="auto"/>
              <w:right w:val="single" w:sz="4" w:space="0" w:color="auto"/>
            </w:tcBorders>
            <w:vAlign w:val="center"/>
            <w:hideMark/>
          </w:tcPr>
          <w:p w14:paraId="59D76454" w14:textId="77777777" w:rsidR="000E658F" w:rsidRPr="000E658F" w:rsidRDefault="000E658F" w:rsidP="00713429">
            <w:pPr>
              <w:spacing w:after="0" w:line="360" w:lineRule="auto"/>
              <w:rPr>
                <w:rFonts w:ascii="Times New Roman" w:eastAsia="Times New Roman" w:hAnsi="Times New Roman" w:cs="Times New Roman"/>
                <w:sz w:val="20"/>
                <w:szCs w:val="20"/>
              </w:rPr>
            </w:pPr>
          </w:p>
        </w:tc>
        <w:tc>
          <w:tcPr>
            <w:tcW w:w="1201" w:type="dxa"/>
            <w:tcBorders>
              <w:top w:val="nil"/>
              <w:left w:val="nil"/>
              <w:bottom w:val="single" w:sz="4" w:space="0" w:color="auto"/>
              <w:right w:val="single" w:sz="4" w:space="0" w:color="auto"/>
            </w:tcBorders>
            <w:shd w:val="clear" w:color="auto" w:fill="auto"/>
            <w:vAlign w:val="center"/>
            <w:hideMark/>
          </w:tcPr>
          <w:p w14:paraId="3730D896"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&gt;200</w:t>
            </w:r>
          </w:p>
        </w:tc>
        <w:tc>
          <w:tcPr>
            <w:tcW w:w="896" w:type="dxa"/>
            <w:tcBorders>
              <w:top w:val="nil"/>
              <w:left w:val="nil"/>
              <w:bottom w:val="single" w:sz="4" w:space="0" w:color="auto"/>
              <w:right w:val="single" w:sz="4" w:space="0" w:color="auto"/>
            </w:tcBorders>
            <w:shd w:val="clear" w:color="auto" w:fill="auto"/>
            <w:vAlign w:val="center"/>
            <w:hideMark/>
          </w:tcPr>
          <w:p w14:paraId="67F1C5CF"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129</w:t>
            </w:r>
          </w:p>
        </w:tc>
        <w:tc>
          <w:tcPr>
            <w:tcW w:w="888" w:type="dxa"/>
            <w:tcBorders>
              <w:top w:val="nil"/>
              <w:left w:val="nil"/>
              <w:bottom w:val="single" w:sz="4" w:space="0" w:color="auto"/>
              <w:right w:val="single" w:sz="4" w:space="0" w:color="auto"/>
            </w:tcBorders>
            <w:shd w:val="clear" w:color="auto" w:fill="auto"/>
            <w:vAlign w:val="center"/>
            <w:hideMark/>
          </w:tcPr>
          <w:p w14:paraId="413E95CD"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72.5</w:t>
            </w:r>
          </w:p>
        </w:tc>
        <w:tc>
          <w:tcPr>
            <w:tcW w:w="896" w:type="dxa"/>
            <w:tcBorders>
              <w:top w:val="nil"/>
              <w:left w:val="nil"/>
              <w:bottom w:val="single" w:sz="4" w:space="0" w:color="auto"/>
              <w:right w:val="single" w:sz="4" w:space="0" w:color="auto"/>
            </w:tcBorders>
            <w:shd w:val="clear" w:color="auto" w:fill="auto"/>
            <w:vAlign w:val="center"/>
            <w:hideMark/>
          </w:tcPr>
          <w:p w14:paraId="1905C021"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17</w:t>
            </w:r>
          </w:p>
        </w:tc>
        <w:tc>
          <w:tcPr>
            <w:tcW w:w="889" w:type="dxa"/>
            <w:tcBorders>
              <w:top w:val="nil"/>
              <w:left w:val="nil"/>
              <w:bottom w:val="single" w:sz="4" w:space="0" w:color="auto"/>
              <w:right w:val="single" w:sz="4" w:space="0" w:color="auto"/>
            </w:tcBorders>
            <w:shd w:val="clear" w:color="auto" w:fill="auto"/>
            <w:vAlign w:val="center"/>
            <w:hideMark/>
          </w:tcPr>
          <w:p w14:paraId="0CA85FA0"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47.2</w:t>
            </w:r>
          </w:p>
        </w:tc>
        <w:tc>
          <w:tcPr>
            <w:tcW w:w="822" w:type="dxa"/>
            <w:tcBorders>
              <w:top w:val="nil"/>
              <w:left w:val="nil"/>
              <w:bottom w:val="single" w:sz="4" w:space="0" w:color="auto"/>
              <w:right w:val="single" w:sz="4" w:space="0" w:color="auto"/>
            </w:tcBorders>
            <w:shd w:val="clear" w:color="auto" w:fill="auto"/>
            <w:vAlign w:val="center"/>
            <w:hideMark/>
          </w:tcPr>
          <w:p w14:paraId="326921FE"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146</w:t>
            </w:r>
          </w:p>
        </w:tc>
        <w:tc>
          <w:tcPr>
            <w:tcW w:w="841" w:type="dxa"/>
            <w:tcBorders>
              <w:top w:val="nil"/>
              <w:left w:val="nil"/>
              <w:bottom w:val="single" w:sz="4" w:space="0" w:color="auto"/>
              <w:right w:val="single" w:sz="4" w:space="0" w:color="auto"/>
            </w:tcBorders>
            <w:shd w:val="clear" w:color="auto" w:fill="auto"/>
            <w:vAlign w:val="center"/>
            <w:hideMark/>
          </w:tcPr>
          <w:p w14:paraId="0649CED7"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68.2</w:t>
            </w:r>
          </w:p>
        </w:tc>
        <w:tc>
          <w:tcPr>
            <w:tcW w:w="1063" w:type="dxa"/>
            <w:vMerge/>
            <w:tcBorders>
              <w:left w:val="nil"/>
              <w:bottom w:val="single" w:sz="4" w:space="0" w:color="auto"/>
              <w:right w:val="single" w:sz="4" w:space="0" w:color="auto"/>
            </w:tcBorders>
            <w:shd w:val="clear" w:color="auto" w:fill="auto"/>
            <w:vAlign w:val="center"/>
            <w:hideMark/>
          </w:tcPr>
          <w:p w14:paraId="5890BF1B" w14:textId="77777777" w:rsidR="000E658F" w:rsidRPr="000E658F" w:rsidRDefault="000E658F" w:rsidP="00713429">
            <w:pPr>
              <w:spacing w:after="0" w:line="360" w:lineRule="auto"/>
              <w:rPr>
                <w:rFonts w:ascii="Times New Roman" w:eastAsia="Times New Roman" w:hAnsi="Times New Roman" w:cs="Times New Roman"/>
                <w:sz w:val="20"/>
                <w:szCs w:val="20"/>
              </w:rPr>
            </w:pPr>
          </w:p>
        </w:tc>
      </w:tr>
      <w:tr w:rsidR="000E658F" w:rsidRPr="000E658F" w14:paraId="0AE7A696" w14:textId="77777777" w:rsidTr="00713429">
        <w:trPr>
          <w:trHeight w:val="330"/>
        </w:trPr>
        <w:tc>
          <w:tcPr>
            <w:tcW w:w="1324" w:type="dxa"/>
            <w:vMerge w:val="restart"/>
            <w:tcBorders>
              <w:top w:val="nil"/>
              <w:left w:val="single" w:sz="4" w:space="0" w:color="auto"/>
              <w:bottom w:val="single" w:sz="4" w:space="0" w:color="auto"/>
              <w:right w:val="single" w:sz="4" w:space="0" w:color="auto"/>
            </w:tcBorders>
            <w:shd w:val="clear" w:color="auto" w:fill="auto"/>
            <w:vAlign w:val="center"/>
            <w:hideMark/>
          </w:tcPr>
          <w:p w14:paraId="5E7EE578"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TG (mg/dl)</w:t>
            </w:r>
          </w:p>
        </w:tc>
        <w:tc>
          <w:tcPr>
            <w:tcW w:w="1201" w:type="dxa"/>
            <w:tcBorders>
              <w:top w:val="nil"/>
              <w:left w:val="nil"/>
              <w:bottom w:val="single" w:sz="4" w:space="0" w:color="auto"/>
              <w:right w:val="single" w:sz="4" w:space="0" w:color="auto"/>
            </w:tcBorders>
            <w:shd w:val="clear" w:color="auto" w:fill="auto"/>
            <w:vAlign w:val="center"/>
            <w:hideMark/>
          </w:tcPr>
          <w:p w14:paraId="453614D2"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&lt;150</w:t>
            </w:r>
          </w:p>
        </w:tc>
        <w:tc>
          <w:tcPr>
            <w:tcW w:w="896" w:type="dxa"/>
            <w:tcBorders>
              <w:top w:val="nil"/>
              <w:left w:val="nil"/>
              <w:bottom w:val="single" w:sz="4" w:space="0" w:color="auto"/>
              <w:right w:val="single" w:sz="4" w:space="0" w:color="auto"/>
            </w:tcBorders>
            <w:shd w:val="clear" w:color="auto" w:fill="auto"/>
            <w:vAlign w:val="center"/>
            <w:hideMark/>
          </w:tcPr>
          <w:p w14:paraId="46C9892A"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9</w:t>
            </w:r>
          </w:p>
        </w:tc>
        <w:tc>
          <w:tcPr>
            <w:tcW w:w="888" w:type="dxa"/>
            <w:tcBorders>
              <w:top w:val="nil"/>
              <w:left w:val="nil"/>
              <w:bottom w:val="single" w:sz="4" w:space="0" w:color="auto"/>
              <w:right w:val="single" w:sz="4" w:space="0" w:color="auto"/>
            </w:tcBorders>
            <w:shd w:val="clear" w:color="auto" w:fill="auto"/>
            <w:vAlign w:val="center"/>
            <w:hideMark/>
          </w:tcPr>
          <w:p w14:paraId="3C9FF809"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5.1</w:t>
            </w:r>
          </w:p>
        </w:tc>
        <w:tc>
          <w:tcPr>
            <w:tcW w:w="896" w:type="dxa"/>
            <w:tcBorders>
              <w:top w:val="nil"/>
              <w:left w:val="nil"/>
              <w:bottom w:val="single" w:sz="4" w:space="0" w:color="auto"/>
              <w:right w:val="single" w:sz="4" w:space="0" w:color="auto"/>
            </w:tcBorders>
            <w:shd w:val="clear" w:color="auto" w:fill="auto"/>
            <w:vAlign w:val="center"/>
            <w:hideMark/>
          </w:tcPr>
          <w:p w14:paraId="5FFB3AB3"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7</w:t>
            </w:r>
          </w:p>
        </w:tc>
        <w:tc>
          <w:tcPr>
            <w:tcW w:w="889" w:type="dxa"/>
            <w:tcBorders>
              <w:top w:val="nil"/>
              <w:left w:val="nil"/>
              <w:bottom w:val="single" w:sz="4" w:space="0" w:color="auto"/>
              <w:right w:val="single" w:sz="4" w:space="0" w:color="auto"/>
            </w:tcBorders>
            <w:shd w:val="clear" w:color="auto" w:fill="auto"/>
            <w:vAlign w:val="center"/>
            <w:hideMark/>
          </w:tcPr>
          <w:p w14:paraId="4407BF2B"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19.4</w:t>
            </w:r>
          </w:p>
        </w:tc>
        <w:tc>
          <w:tcPr>
            <w:tcW w:w="822" w:type="dxa"/>
            <w:tcBorders>
              <w:top w:val="nil"/>
              <w:left w:val="nil"/>
              <w:bottom w:val="single" w:sz="4" w:space="0" w:color="auto"/>
              <w:right w:val="single" w:sz="4" w:space="0" w:color="auto"/>
            </w:tcBorders>
            <w:shd w:val="clear" w:color="auto" w:fill="auto"/>
            <w:vAlign w:val="center"/>
            <w:hideMark/>
          </w:tcPr>
          <w:p w14:paraId="783D9BCD"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16</w:t>
            </w:r>
          </w:p>
        </w:tc>
        <w:tc>
          <w:tcPr>
            <w:tcW w:w="841" w:type="dxa"/>
            <w:tcBorders>
              <w:top w:val="nil"/>
              <w:left w:val="nil"/>
              <w:bottom w:val="single" w:sz="4" w:space="0" w:color="auto"/>
              <w:right w:val="single" w:sz="4" w:space="0" w:color="auto"/>
            </w:tcBorders>
            <w:shd w:val="clear" w:color="auto" w:fill="auto"/>
            <w:vAlign w:val="center"/>
            <w:hideMark/>
          </w:tcPr>
          <w:p w14:paraId="6E8EF6BD"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7.5</w:t>
            </w:r>
          </w:p>
        </w:tc>
        <w:tc>
          <w:tcPr>
            <w:tcW w:w="1063" w:type="dxa"/>
            <w:vMerge w:val="restart"/>
            <w:tcBorders>
              <w:top w:val="nil"/>
              <w:left w:val="nil"/>
              <w:right w:val="single" w:sz="4" w:space="0" w:color="auto"/>
            </w:tcBorders>
            <w:shd w:val="clear" w:color="auto" w:fill="auto"/>
            <w:noWrap/>
            <w:vAlign w:val="center"/>
            <w:hideMark/>
          </w:tcPr>
          <w:p w14:paraId="7D9CA6D2" w14:textId="77777777" w:rsidR="000E658F" w:rsidRPr="000E658F" w:rsidRDefault="000E658F" w:rsidP="00713429">
            <w:pPr>
              <w:spacing w:after="0" w:line="360" w:lineRule="auto"/>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 </w:t>
            </w:r>
          </w:p>
          <w:p w14:paraId="7DB8B15C" w14:textId="77777777" w:rsidR="000E658F" w:rsidRPr="000E658F" w:rsidRDefault="000E658F" w:rsidP="00713429">
            <w:pPr>
              <w:spacing w:after="0" w:line="360" w:lineRule="auto"/>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 </w:t>
            </w:r>
          </w:p>
          <w:p w14:paraId="317905FE" w14:textId="77777777" w:rsidR="000E658F" w:rsidRPr="000E658F" w:rsidRDefault="000E658F" w:rsidP="00713429">
            <w:pPr>
              <w:spacing w:after="0" w:line="360" w:lineRule="auto"/>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&lt;0.001</w:t>
            </w:r>
          </w:p>
        </w:tc>
      </w:tr>
      <w:tr w:rsidR="000E658F" w:rsidRPr="000E658F" w14:paraId="769DF9F8" w14:textId="77777777" w:rsidTr="00713429">
        <w:trPr>
          <w:trHeight w:val="330"/>
        </w:trPr>
        <w:tc>
          <w:tcPr>
            <w:tcW w:w="1324" w:type="dxa"/>
            <w:vMerge/>
            <w:tcBorders>
              <w:top w:val="nil"/>
              <w:left w:val="single" w:sz="4" w:space="0" w:color="auto"/>
              <w:bottom w:val="single" w:sz="4" w:space="0" w:color="auto"/>
              <w:right w:val="single" w:sz="4" w:space="0" w:color="auto"/>
            </w:tcBorders>
            <w:vAlign w:val="center"/>
            <w:hideMark/>
          </w:tcPr>
          <w:p w14:paraId="73EE7CA4" w14:textId="77777777" w:rsidR="000E658F" w:rsidRPr="000E658F" w:rsidRDefault="000E658F" w:rsidP="00713429">
            <w:pPr>
              <w:spacing w:after="0" w:line="360" w:lineRule="auto"/>
              <w:rPr>
                <w:rFonts w:ascii="Times New Roman" w:eastAsia="Times New Roman" w:hAnsi="Times New Roman" w:cs="Times New Roman"/>
                <w:sz w:val="20"/>
                <w:szCs w:val="20"/>
              </w:rPr>
            </w:pPr>
          </w:p>
        </w:tc>
        <w:tc>
          <w:tcPr>
            <w:tcW w:w="1201" w:type="dxa"/>
            <w:tcBorders>
              <w:top w:val="nil"/>
              <w:left w:val="nil"/>
              <w:bottom w:val="single" w:sz="4" w:space="0" w:color="auto"/>
              <w:right w:val="single" w:sz="4" w:space="0" w:color="auto"/>
            </w:tcBorders>
            <w:shd w:val="clear" w:color="auto" w:fill="auto"/>
            <w:vAlign w:val="center"/>
            <w:hideMark/>
          </w:tcPr>
          <w:p w14:paraId="1F30899B"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&gt;150</w:t>
            </w:r>
          </w:p>
        </w:tc>
        <w:tc>
          <w:tcPr>
            <w:tcW w:w="896" w:type="dxa"/>
            <w:tcBorders>
              <w:top w:val="nil"/>
              <w:left w:val="nil"/>
              <w:bottom w:val="single" w:sz="4" w:space="0" w:color="auto"/>
              <w:right w:val="single" w:sz="4" w:space="0" w:color="auto"/>
            </w:tcBorders>
            <w:shd w:val="clear" w:color="auto" w:fill="auto"/>
            <w:vAlign w:val="center"/>
            <w:hideMark/>
          </w:tcPr>
          <w:p w14:paraId="241BB3AF"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169</w:t>
            </w:r>
          </w:p>
        </w:tc>
        <w:tc>
          <w:tcPr>
            <w:tcW w:w="888" w:type="dxa"/>
            <w:tcBorders>
              <w:top w:val="nil"/>
              <w:left w:val="nil"/>
              <w:bottom w:val="single" w:sz="4" w:space="0" w:color="auto"/>
              <w:right w:val="single" w:sz="4" w:space="0" w:color="auto"/>
            </w:tcBorders>
            <w:shd w:val="clear" w:color="auto" w:fill="auto"/>
            <w:vAlign w:val="center"/>
            <w:hideMark/>
          </w:tcPr>
          <w:p w14:paraId="55C91923"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94.9</w:t>
            </w:r>
          </w:p>
        </w:tc>
        <w:tc>
          <w:tcPr>
            <w:tcW w:w="896" w:type="dxa"/>
            <w:tcBorders>
              <w:top w:val="nil"/>
              <w:left w:val="nil"/>
              <w:bottom w:val="single" w:sz="4" w:space="0" w:color="auto"/>
              <w:right w:val="single" w:sz="4" w:space="0" w:color="auto"/>
            </w:tcBorders>
            <w:shd w:val="clear" w:color="auto" w:fill="auto"/>
            <w:vAlign w:val="center"/>
            <w:hideMark/>
          </w:tcPr>
          <w:p w14:paraId="1ED64861"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29</w:t>
            </w:r>
          </w:p>
        </w:tc>
        <w:tc>
          <w:tcPr>
            <w:tcW w:w="889" w:type="dxa"/>
            <w:tcBorders>
              <w:top w:val="nil"/>
              <w:left w:val="nil"/>
              <w:bottom w:val="single" w:sz="4" w:space="0" w:color="auto"/>
              <w:right w:val="single" w:sz="4" w:space="0" w:color="auto"/>
            </w:tcBorders>
            <w:shd w:val="clear" w:color="auto" w:fill="auto"/>
            <w:vAlign w:val="center"/>
            <w:hideMark/>
          </w:tcPr>
          <w:p w14:paraId="1DA383F6"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80.6</w:t>
            </w:r>
          </w:p>
        </w:tc>
        <w:tc>
          <w:tcPr>
            <w:tcW w:w="822" w:type="dxa"/>
            <w:tcBorders>
              <w:top w:val="nil"/>
              <w:left w:val="nil"/>
              <w:bottom w:val="single" w:sz="4" w:space="0" w:color="auto"/>
              <w:right w:val="single" w:sz="4" w:space="0" w:color="auto"/>
            </w:tcBorders>
            <w:shd w:val="clear" w:color="auto" w:fill="auto"/>
            <w:vAlign w:val="center"/>
            <w:hideMark/>
          </w:tcPr>
          <w:p w14:paraId="250A3C3A"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198</w:t>
            </w:r>
          </w:p>
        </w:tc>
        <w:tc>
          <w:tcPr>
            <w:tcW w:w="841" w:type="dxa"/>
            <w:tcBorders>
              <w:top w:val="nil"/>
              <w:left w:val="nil"/>
              <w:bottom w:val="single" w:sz="4" w:space="0" w:color="auto"/>
              <w:right w:val="single" w:sz="4" w:space="0" w:color="auto"/>
            </w:tcBorders>
            <w:shd w:val="clear" w:color="auto" w:fill="auto"/>
            <w:vAlign w:val="center"/>
            <w:hideMark/>
          </w:tcPr>
          <w:p w14:paraId="14B537F8"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92.5</w:t>
            </w:r>
          </w:p>
        </w:tc>
        <w:tc>
          <w:tcPr>
            <w:tcW w:w="1063" w:type="dxa"/>
            <w:vMerge/>
            <w:tcBorders>
              <w:left w:val="nil"/>
              <w:right w:val="single" w:sz="4" w:space="0" w:color="auto"/>
            </w:tcBorders>
            <w:shd w:val="clear" w:color="auto" w:fill="auto"/>
            <w:noWrap/>
            <w:vAlign w:val="center"/>
            <w:hideMark/>
          </w:tcPr>
          <w:p w14:paraId="0730CFBB" w14:textId="77777777" w:rsidR="000E658F" w:rsidRPr="000E658F" w:rsidRDefault="000E658F" w:rsidP="00713429">
            <w:pPr>
              <w:spacing w:after="0" w:line="360" w:lineRule="auto"/>
              <w:rPr>
                <w:rFonts w:ascii="Times New Roman" w:eastAsia="Times New Roman" w:hAnsi="Times New Roman" w:cs="Times New Roman"/>
                <w:sz w:val="20"/>
                <w:szCs w:val="20"/>
              </w:rPr>
            </w:pPr>
          </w:p>
        </w:tc>
      </w:tr>
      <w:tr w:rsidR="000E658F" w:rsidRPr="000E658F" w14:paraId="376D1F6A" w14:textId="77777777" w:rsidTr="00713429">
        <w:trPr>
          <w:trHeight w:val="330"/>
        </w:trPr>
        <w:tc>
          <w:tcPr>
            <w:tcW w:w="1324" w:type="dxa"/>
            <w:vMerge/>
            <w:tcBorders>
              <w:top w:val="nil"/>
              <w:left w:val="single" w:sz="4" w:space="0" w:color="auto"/>
              <w:bottom w:val="single" w:sz="4" w:space="0" w:color="auto"/>
              <w:right w:val="single" w:sz="4" w:space="0" w:color="auto"/>
            </w:tcBorders>
            <w:vAlign w:val="center"/>
            <w:hideMark/>
          </w:tcPr>
          <w:p w14:paraId="258B9269" w14:textId="77777777" w:rsidR="000E658F" w:rsidRPr="000E658F" w:rsidRDefault="000E658F" w:rsidP="00713429">
            <w:pPr>
              <w:spacing w:after="0" w:line="360" w:lineRule="auto"/>
              <w:rPr>
                <w:rFonts w:ascii="Times New Roman" w:eastAsia="Times New Roman" w:hAnsi="Times New Roman" w:cs="Times New Roman"/>
                <w:sz w:val="20"/>
                <w:szCs w:val="20"/>
              </w:rPr>
            </w:pPr>
          </w:p>
        </w:tc>
        <w:tc>
          <w:tcPr>
            <w:tcW w:w="1201" w:type="dxa"/>
            <w:tcBorders>
              <w:top w:val="nil"/>
              <w:left w:val="nil"/>
              <w:bottom w:val="single" w:sz="4" w:space="0" w:color="auto"/>
              <w:right w:val="single" w:sz="4" w:space="0" w:color="auto"/>
            </w:tcBorders>
            <w:shd w:val="clear" w:color="auto" w:fill="auto"/>
            <w:vAlign w:val="center"/>
            <w:hideMark/>
          </w:tcPr>
          <w:p w14:paraId="767C8E99"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proofErr w:type="spellStart"/>
            <w:r w:rsidRPr="000E658F">
              <w:rPr>
                <w:rFonts w:ascii="Times New Roman" w:eastAsia="Times New Roman" w:hAnsi="Times New Roman" w:cs="Times New Roman"/>
                <w:sz w:val="20"/>
                <w:szCs w:val="20"/>
              </w:rPr>
              <w:t>Mean</w:t>
            </w:r>
            <w:r w:rsidRPr="000E658F">
              <w:rPr>
                <w:rFonts w:ascii="Times New Roman" w:eastAsia="Times New Roman" w:hAnsi="Times New Roman" w:cs="Times New Roman"/>
                <w:sz w:val="20"/>
                <w:szCs w:val="20"/>
              </w:rPr>
              <w:t>SD</w:t>
            </w:r>
            <w:proofErr w:type="spellEnd"/>
          </w:p>
        </w:tc>
        <w:tc>
          <w:tcPr>
            <w:tcW w:w="1784" w:type="dxa"/>
            <w:gridSpan w:val="2"/>
            <w:tcBorders>
              <w:top w:val="single" w:sz="4" w:space="0" w:color="auto"/>
              <w:left w:val="nil"/>
              <w:bottom w:val="single" w:sz="4" w:space="0" w:color="auto"/>
              <w:right w:val="single" w:sz="4" w:space="0" w:color="auto"/>
            </w:tcBorders>
            <w:shd w:val="clear" w:color="auto" w:fill="auto"/>
            <w:vAlign w:val="center"/>
            <w:hideMark/>
          </w:tcPr>
          <w:p w14:paraId="23777639"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268.12</w:t>
            </w:r>
            <w:r w:rsidRPr="000E658F">
              <w:rPr>
                <w:rFonts w:ascii="Times New Roman" w:eastAsia="Times New Roman" w:hAnsi="Times New Roman" w:cs="Times New Roman"/>
                <w:sz w:val="20"/>
                <w:szCs w:val="20"/>
              </w:rPr>
              <w:t>65.16</w:t>
            </w:r>
          </w:p>
        </w:tc>
        <w:tc>
          <w:tcPr>
            <w:tcW w:w="1785" w:type="dxa"/>
            <w:gridSpan w:val="2"/>
            <w:tcBorders>
              <w:top w:val="single" w:sz="4" w:space="0" w:color="auto"/>
              <w:left w:val="nil"/>
              <w:bottom w:val="single" w:sz="4" w:space="0" w:color="auto"/>
              <w:right w:val="single" w:sz="4" w:space="0" w:color="auto"/>
            </w:tcBorders>
            <w:shd w:val="clear" w:color="auto" w:fill="auto"/>
            <w:vAlign w:val="center"/>
            <w:hideMark/>
          </w:tcPr>
          <w:p w14:paraId="38FF3F40"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216.38</w:t>
            </w:r>
            <w:r w:rsidRPr="000E658F">
              <w:rPr>
                <w:rFonts w:ascii="Times New Roman" w:eastAsia="Times New Roman" w:hAnsi="Times New Roman" w:cs="Times New Roman"/>
                <w:sz w:val="20"/>
                <w:szCs w:val="20"/>
              </w:rPr>
              <w:t>69.49</w:t>
            </w:r>
          </w:p>
        </w:tc>
        <w:tc>
          <w:tcPr>
            <w:tcW w:w="1663" w:type="dxa"/>
            <w:gridSpan w:val="2"/>
            <w:tcBorders>
              <w:top w:val="single" w:sz="4" w:space="0" w:color="auto"/>
              <w:left w:val="nil"/>
              <w:bottom w:val="single" w:sz="4" w:space="0" w:color="auto"/>
              <w:right w:val="single" w:sz="4" w:space="0" w:color="auto"/>
            </w:tcBorders>
            <w:shd w:val="clear" w:color="auto" w:fill="auto"/>
            <w:vAlign w:val="center"/>
            <w:hideMark/>
          </w:tcPr>
          <w:p w14:paraId="332A4C39"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 </w:t>
            </w:r>
          </w:p>
        </w:tc>
        <w:tc>
          <w:tcPr>
            <w:tcW w:w="1063" w:type="dxa"/>
            <w:vMerge/>
            <w:tcBorders>
              <w:left w:val="nil"/>
              <w:bottom w:val="single" w:sz="4" w:space="0" w:color="auto"/>
              <w:right w:val="single" w:sz="4" w:space="0" w:color="auto"/>
            </w:tcBorders>
            <w:shd w:val="clear" w:color="auto" w:fill="auto"/>
            <w:vAlign w:val="center"/>
            <w:hideMark/>
          </w:tcPr>
          <w:p w14:paraId="78BAF59A" w14:textId="77777777" w:rsidR="000E658F" w:rsidRPr="000E658F" w:rsidRDefault="000E658F" w:rsidP="00713429">
            <w:pPr>
              <w:spacing w:after="0" w:line="360" w:lineRule="auto"/>
              <w:rPr>
                <w:rFonts w:ascii="Times New Roman" w:eastAsia="Times New Roman" w:hAnsi="Times New Roman" w:cs="Times New Roman"/>
                <w:sz w:val="20"/>
                <w:szCs w:val="20"/>
              </w:rPr>
            </w:pPr>
          </w:p>
        </w:tc>
      </w:tr>
      <w:tr w:rsidR="000E658F" w:rsidRPr="000E658F" w14:paraId="3E8CFAB8" w14:textId="77777777" w:rsidTr="00713429">
        <w:trPr>
          <w:trHeight w:val="330"/>
        </w:trPr>
        <w:tc>
          <w:tcPr>
            <w:tcW w:w="1324" w:type="dxa"/>
            <w:vMerge w:val="restart"/>
            <w:tcBorders>
              <w:top w:val="nil"/>
              <w:left w:val="single" w:sz="4" w:space="0" w:color="auto"/>
              <w:bottom w:val="single" w:sz="4" w:space="0" w:color="auto"/>
              <w:right w:val="single" w:sz="4" w:space="0" w:color="auto"/>
            </w:tcBorders>
            <w:shd w:val="clear" w:color="auto" w:fill="auto"/>
            <w:vAlign w:val="center"/>
            <w:hideMark/>
          </w:tcPr>
          <w:p w14:paraId="705AF2C2"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HDL Cholesterol (mg/dl)</w:t>
            </w:r>
          </w:p>
        </w:tc>
        <w:tc>
          <w:tcPr>
            <w:tcW w:w="1201" w:type="dxa"/>
            <w:tcBorders>
              <w:top w:val="nil"/>
              <w:left w:val="nil"/>
              <w:bottom w:val="single" w:sz="4" w:space="0" w:color="auto"/>
              <w:right w:val="single" w:sz="4" w:space="0" w:color="auto"/>
            </w:tcBorders>
            <w:shd w:val="clear" w:color="auto" w:fill="auto"/>
            <w:vAlign w:val="center"/>
            <w:hideMark/>
          </w:tcPr>
          <w:p w14:paraId="6C1FE0BA"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≤50 female</w:t>
            </w:r>
          </w:p>
        </w:tc>
        <w:tc>
          <w:tcPr>
            <w:tcW w:w="896" w:type="dxa"/>
            <w:tcBorders>
              <w:top w:val="nil"/>
              <w:left w:val="nil"/>
              <w:bottom w:val="single" w:sz="4" w:space="0" w:color="auto"/>
              <w:right w:val="single" w:sz="4" w:space="0" w:color="auto"/>
            </w:tcBorders>
            <w:shd w:val="clear" w:color="auto" w:fill="auto"/>
            <w:vAlign w:val="center"/>
            <w:hideMark/>
          </w:tcPr>
          <w:p w14:paraId="1DFD4146"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84</w:t>
            </w:r>
          </w:p>
        </w:tc>
        <w:tc>
          <w:tcPr>
            <w:tcW w:w="888" w:type="dxa"/>
            <w:tcBorders>
              <w:top w:val="nil"/>
              <w:left w:val="nil"/>
              <w:bottom w:val="single" w:sz="4" w:space="0" w:color="auto"/>
              <w:right w:val="single" w:sz="4" w:space="0" w:color="auto"/>
            </w:tcBorders>
            <w:shd w:val="clear" w:color="auto" w:fill="auto"/>
            <w:vAlign w:val="center"/>
            <w:hideMark/>
          </w:tcPr>
          <w:p w14:paraId="17BDDE18"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47.2</w:t>
            </w:r>
          </w:p>
        </w:tc>
        <w:tc>
          <w:tcPr>
            <w:tcW w:w="896" w:type="dxa"/>
            <w:tcBorders>
              <w:top w:val="nil"/>
              <w:left w:val="nil"/>
              <w:bottom w:val="single" w:sz="4" w:space="0" w:color="auto"/>
              <w:right w:val="single" w:sz="4" w:space="0" w:color="auto"/>
            </w:tcBorders>
            <w:shd w:val="clear" w:color="auto" w:fill="auto"/>
            <w:vAlign w:val="center"/>
            <w:hideMark/>
          </w:tcPr>
          <w:p w14:paraId="69FDF304"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17</w:t>
            </w:r>
          </w:p>
        </w:tc>
        <w:tc>
          <w:tcPr>
            <w:tcW w:w="889" w:type="dxa"/>
            <w:tcBorders>
              <w:top w:val="nil"/>
              <w:left w:val="nil"/>
              <w:bottom w:val="single" w:sz="4" w:space="0" w:color="auto"/>
              <w:right w:val="single" w:sz="4" w:space="0" w:color="auto"/>
            </w:tcBorders>
            <w:shd w:val="clear" w:color="auto" w:fill="auto"/>
            <w:vAlign w:val="center"/>
            <w:hideMark/>
          </w:tcPr>
          <w:p w14:paraId="4E60D86A"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47.2</w:t>
            </w:r>
          </w:p>
        </w:tc>
        <w:tc>
          <w:tcPr>
            <w:tcW w:w="822" w:type="dxa"/>
            <w:tcBorders>
              <w:top w:val="nil"/>
              <w:left w:val="nil"/>
              <w:bottom w:val="single" w:sz="4" w:space="0" w:color="auto"/>
              <w:right w:val="single" w:sz="4" w:space="0" w:color="auto"/>
            </w:tcBorders>
            <w:shd w:val="clear" w:color="auto" w:fill="auto"/>
            <w:vAlign w:val="center"/>
            <w:hideMark/>
          </w:tcPr>
          <w:p w14:paraId="745B2CED"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101</w:t>
            </w:r>
          </w:p>
        </w:tc>
        <w:tc>
          <w:tcPr>
            <w:tcW w:w="841" w:type="dxa"/>
            <w:tcBorders>
              <w:top w:val="nil"/>
              <w:left w:val="nil"/>
              <w:bottom w:val="single" w:sz="4" w:space="0" w:color="auto"/>
              <w:right w:val="single" w:sz="4" w:space="0" w:color="auto"/>
            </w:tcBorders>
            <w:shd w:val="clear" w:color="auto" w:fill="auto"/>
            <w:vAlign w:val="center"/>
            <w:hideMark/>
          </w:tcPr>
          <w:p w14:paraId="68D778CE"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47.2</w:t>
            </w:r>
          </w:p>
        </w:tc>
        <w:tc>
          <w:tcPr>
            <w:tcW w:w="1063" w:type="dxa"/>
            <w:vMerge w:val="restart"/>
            <w:tcBorders>
              <w:top w:val="nil"/>
              <w:left w:val="nil"/>
              <w:right w:val="single" w:sz="4" w:space="0" w:color="auto"/>
            </w:tcBorders>
            <w:shd w:val="clear" w:color="auto" w:fill="auto"/>
            <w:noWrap/>
            <w:vAlign w:val="center"/>
            <w:hideMark/>
          </w:tcPr>
          <w:p w14:paraId="2D4268A7" w14:textId="77777777" w:rsidR="000E658F" w:rsidRPr="000E658F" w:rsidRDefault="000E658F" w:rsidP="00713429">
            <w:pPr>
              <w:spacing w:after="0" w:line="360" w:lineRule="auto"/>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 &gt;0.05NS</w:t>
            </w:r>
          </w:p>
          <w:p w14:paraId="67B5A522" w14:textId="77777777" w:rsidR="000E658F" w:rsidRPr="000E658F" w:rsidRDefault="000E658F" w:rsidP="00713429">
            <w:pPr>
              <w:spacing w:after="0" w:line="360" w:lineRule="auto"/>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 </w:t>
            </w:r>
          </w:p>
        </w:tc>
      </w:tr>
      <w:tr w:rsidR="000E658F" w:rsidRPr="000E658F" w14:paraId="412A08CF" w14:textId="77777777" w:rsidTr="00713429">
        <w:trPr>
          <w:trHeight w:val="315"/>
        </w:trPr>
        <w:tc>
          <w:tcPr>
            <w:tcW w:w="1324" w:type="dxa"/>
            <w:vMerge/>
            <w:tcBorders>
              <w:top w:val="nil"/>
              <w:left w:val="single" w:sz="4" w:space="0" w:color="auto"/>
              <w:bottom w:val="single" w:sz="4" w:space="0" w:color="auto"/>
              <w:right w:val="single" w:sz="4" w:space="0" w:color="auto"/>
            </w:tcBorders>
            <w:vAlign w:val="center"/>
            <w:hideMark/>
          </w:tcPr>
          <w:p w14:paraId="417B37DD" w14:textId="77777777" w:rsidR="000E658F" w:rsidRPr="000E658F" w:rsidRDefault="000E658F" w:rsidP="00713429">
            <w:pPr>
              <w:spacing w:after="0" w:line="360" w:lineRule="auto"/>
              <w:rPr>
                <w:rFonts w:ascii="Times New Roman" w:eastAsia="Times New Roman" w:hAnsi="Times New Roman" w:cs="Times New Roman"/>
                <w:sz w:val="20"/>
                <w:szCs w:val="20"/>
              </w:rPr>
            </w:pPr>
          </w:p>
        </w:tc>
        <w:tc>
          <w:tcPr>
            <w:tcW w:w="1201" w:type="dxa"/>
            <w:tcBorders>
              <w:top w:val="nil"/>
              <w:left w:val="nil"/>
              <w:bottom w:val="single" w:sz="4" w:space="0" w:color="auto"/>
              <w:right w:val="single" w:sz="4" w:space="0" w:color="auto"/>
            </w:tcBorders>
            <w:shd w:val="clear" w:color="auto" w:fill="auto"/>
            <w:vAlign w:val="center"/>
            <w:hideMark/>
          </w:tcPr>
          <w:p w14:paraId="2F1AFD04"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&gt;50 female</w:t>
            </w:r>
          </w:p>
        </w:tc>
        <w:tc>
          <w:tcPr>
            <w:tcW w:w="896" w:type="dxa"/>
            <w:tcBorders>
              <w:top w:val="nil"/>
              <w:left w:val="nil"/>
              <w:bottom w:val="single" w:sz="4" w:space="0" w:color="auto"/>
              <w:right w:val="single" w:sz="4" w:space="0" w:color="auto"/>
            </w:tcBorders>
            <w:shd w:val="clear" w:color="auto" w:fill="auto"/>
            <w:vAlign w:val="center"/>
            <w:hideMark/>
          </w:tcPr>
          <w:p w14:paraId="3969533A"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0</w:t>
            </w:r>
          </w:p>
        </w:tc>
        <w:tc>
          <w:tcPr>
            <w:tcW w:w="888" w:type="dxa"/>
            <w:tcBorders>
              <w:top w:val="nil"/>
              <w:left w:val="nil"/>
              <w:bottom w:val="single" w:sz="4" w:space="0" w:color="auto"/>
              <w:right w:val="single" w:sz="4" w:space="0" w:color="auto"/>
            </w:tcBorders>
            <w:shd w:val="clear" w:color="auto" w:fill="auto"/>
            <w:vAlign w:val="center"/>
            <w:hideMark/>
          </w:tcPr>
          <w:p w14:paraId="18AAAA92"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w:t>
            </w:r>
          </w:p>
        </w:tc>
        <w:tc>
          <w:tcPr>
            <w:tcW w:w="896" w:type="dxa"/>
            <w:tcBorders>
              <w:top w:val="nil"/>
              <w:left w:val="nil"/>
              <w:bottom w:val="single" w:sz="4" w:space="0" w:color="auto"/>
              <w:right w:val="single" w:sz="4" w:space="0" w:color="auto"/>
            </w:tcBorders>
            <w:shd w:val="clear" w:color="auto" w:fill="auto"/>
            <w:vAlign w:val="center"/>
            <w:hideMark/>
          </w:tcPr>
          <w:p w14:paraId="665E55FD"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2</w:t>
            </w:r>
          </w:p>
        </w:tc>
        <w:tc>
          <w:tcPr>
            <w:tcW w:w="889" w:type="dxa"/>
            <w:tcBorders>
              <w:top w:val="nil"/>
              <w:left w:val="nil"/>
              <w:bottom w:val="single" w:sz="4" w:space="0" w:color="auto"/>
              <w:right w:val="single" w:sz="4" w:space="0" w:color="auto"/>
            </w:tcBorders>
            <w:shd w:val="clear" w:color="auto" w:fill="auto"/>
            <w:vAlign w:val="center"/>
            <w:hideMark/>
          </w:tcPr>
          <w:p w14:paraId="4C15B888"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5.6</w:t>
            </w:r>
          </w:p>
        </w:tc>
        <w:tc>
          <w:tcPr>
            <w:tcW w:w="822" w:type="dxa"/>
            <w:tcBorders>
              <w:top w:val="nil"/>
              <w:left w:val="nil"/>
              <w:bottom w:val="single" w:sz="4" w:space="0" w:color="auto"/>
              <w:right w:val="single" w:sz="4" w:space="0" w:color="auto"/>
            </w:tcBorders>
            <w:shd w:val="clear" w:color="auto" w:fill="auto"/>
            <w:vAlign w:val="center"/>
            <w:hideMark/>
          </w:tcPr>
          <w:p w14:paraId="78550947"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2</w:t>
            </w:r>
          </w:p>
        </w:tc>
        <w:tc>
          <w:tcPr>
            <w:tcW w:w="841" w:type="dxa"/>
            <w:tcBorders>
              <w:top w:val="nil"/>
              <w:left w:val="nil"/>
              <w:bottom w:val="single" w:sz="4" w:space="0" w:color="auto"/>
              <w:right w:val="single" w:sz="4" w:space="0" w:color="auto"/>
            </w:tcBorders>
            <w:shd w:val="clear" w:color="auto" w:fill="auto"/>
            <w:vAlign w:val="center"/>
            <w:hideMark/>
          </w:tcPr>
          <w:p w14:paraId="7151DAC2"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0.9</w:t>
            </w:r>
          </w:p>
        </w:tc>
        <w:tc>
          <w:tcPr>
            <w:tcW w:w="1063" w:type="dxa"/>
            <w:vMerge/>
            <w:tcBorders>
              <w:left w:val="nil"/>
              <w:bottom w:val="single" w:sz="4" w:space="0" w:color="auto"/>
              <w:right w:val="single" w:sz="4" w:space="0" w:color="auto"/>
            </w:tcBorders>
            <w:shd w:val="clear" w:color="auto" w:fill="auto"/>
            <w:noWrap/>
            <w:vAlign w:val="center"/>
            <w:hideMark/>
          </w:tcPr>
          <w:p w14:paraId="6C4228F4" w14:textId="77777777" w:rsidR="000E658F" w:rsidRPr="000E658F" w:rsidRDefault="000E658F" w:rsidP="00713429">
            <w:pPr>
              <w:spacing w:after="0" w:line="360" w:lineRule="auto"/>
              <w:rPr>
                <w:rFonts w:ascii="Times New Roman" w:eastAsia="Times New Roman" w:hAnsi="Times New Roman" w:cs="Times New Roman"/>
                <w:sz w:val="20"/>
                <w:szCs w:val="20"/>
              </w:rPr>
            </w:pPr>
          </w:p>
        </w:tc>
      </w:tr>
      <w:tr w:rsidR="000E658F" w:rsidRPr="000E658F" w14:paraId="2193A577" w14:textId="77777777" w:rsidTr="00713429">
        <w:trPr>
          <w:trHeight w:val="315"/>
        </w:trPr>
        <w:tc>
          <w:tcPr>
            <w:tcW w:w="1324" w:type="dxa"/>
            <w:vMerge/>
            <w:tcBorders>
              <w:top w:val="nil"/>
              <w:left w:val="single" w:sz="4" w:space="0" w:color="auto"/>
              <w:bottom w:val="single" w:sz="4" w:space="0" w:color="auto"/>
              <w:right w:val="single" w:sz="4" w:space="0" w:color="auto"/>
            </w:tcBorders>
            <w:vAlign w:val="center"/>
            <w:hideMark/>
          </w:tcPr>
          <w:p w14:paraId="04A0C3E5" w14:textId="77777777" w:rsidR="000E658F" w:rsidRPr="000E658F" w:rsidRDefault="000E658F" w:rsidP="00713429">
            <w:pPr>
              <w:spacing w:after="0" w:line="360" w:lineRule="auto"/>
              <w:rPr>
                <w:rFonts w:ascii="Times New Roman" w:eastAsia="Times New Roman" w:hAnsi="Times New Roman" w:cs="Times New Roman"/>
                <w:sz w:val="20"/>
                <w:szCs w:val="20"/>
              </w:rPr>
            </w:pPr>
          </w:p>
        </w:tc>
        <w:tc>
          <w:tcPr>
            <w:tcW w:w="1201" w:type="dxa"/>
            <w:tcBorders>
              <w:top w:val="nil"/>
              <w:left w:val="nil"/>
              <w:bottom w:val="single" w:sz="4" w:space="0" w:color="auto"/>
              <w:right w:val="single" w:sz="4" w:space="0" w:color="auto"/>
            </w:tcBorders>
            <w:shd w:val="clear" w:color="auto" w:fill="auto"/>
            <w:vAlign w:val="center"/>
            <w:hideMark/>
          </w:tcPr>
          <w:p w14:paraId="2687E1BD"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&lt;40 male</w:t>
            </w:r>
          </w:p>
        </w:tc>
        <w:tc>
          <w:tcPr>
            <w:tcW w:w="896" w:type="dxa"/>
            <w:tcBorders>
              <w:top w:val="nil"/>
              <w:left w:val="nil"/>
              <w:bottom w:val="single" w:sz="4" w:space="0" w:color="auto"/>
              <w:right w:val="single" w:sz="4" w:space="0" w:color="auto"/>
            </w:tcBorders>
            <w:shd w:val="clear" w:color="auto" w:fill="auto"/>
            <w:vAlign w:val="center"/>
            <w:hideMark/>
          </w:tcPr>
          <w:p w14:paraId="45EBD651"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58</w:t>
            </w:r>
          </w:p>
        </w:tc>
        <w:tc>
          <w:tcPr>
            <w:tcW w:w="888" w:type="dxa"/>
            <w:tcBorders>
              <w:top w:val="nil"/>
              <w:left w:val="nil"/>
              <w:bottom w:val="single" w:sz="4" w:space="0" w:color="auto"/>
              <w:right w:val="single" w:sz="4" w:space="0" w:color="auto"/>
            </w:tcBorders>
            <w:shd w:val="clear" w:color="auto" w:fill="auto"/>
            <w:vAlign w:val="center"/>
            <w:hideMark/>
          </w:tcPr>
          <w:p w14:paraId="0389C649"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32.6</w:t>
            </w:r>
          </w:p>
        </w:tc>
        <w:tc>
          <w:tcPr>
            <w:tcW w:w="896" w:type="dxa"/>
            <w:tcBorders>
              <w:top w:val="nil"/>
              <w:left w:val="nil"/>
              <w:bottom w:val="single" w:sz="4" w:space="0" w:color="auto"/>
              <w:right w:val="single" w:sz="4" w:space="0" w:color="auto"/>
            </w:tcBorders>
            <w:shd w:val="clear" w:color="auto" w:fill="auto"/>
            <w:vAlign w:val="center"/>
            <w:hideMark/>
          </w:tcPr>
          <w:p w14:paraId="57887E5D"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8</w:t>
            </w:r>
          </w:p>
        </w:tc>
        <w:tc>
          <w:tcPr>
            <w:tcW w:w="889" w:type="dxa"/>
            <w:tcBorders>
              <w:top w:val="nil"/>
              <w:left w:val="nil"/>
              <w:bottom w:val="single" w:sz="4" w:space="0" w:color="auto"/>
              <w:right w:val="single" w:sz="4" w:space="0" w:color="auto"/>
            </w:tcBorders>
            <w:shd w:val="clear" w:color="auto" w:fill="auto"/>
            <w:vAlign w:val="center"/>
            <w:hideMark/>
          </w:tcPr>
          <w:p w14:paraId="2A649732"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22.2</w:t>
            </w:r>
          </w:p>
        </w:tc>
        <w:tc>
          <w:tcPr>
            <w:tcW w:w="822" w:type="dxa"/>
            <w:tcBorders>
              <w:top w:val="nil"/>
              <w:left w:val="nil"/>
              <w:bottom w:val="single" w:sz="4" w:space="0" w:color="auto"/>
              <w:right w:val="single" w:sz="4" w:space="0" w:color="auto"/>
            </w:tcBorders>
            <w:shd w:val="clear" w:color="auto" w:fill="auto"/>
            <w:vAlign w:val="center"/>
            <w:hideMark/>
          </w:tcPr>
          <w:p w14:paraId="700911BB"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66</w:t>
            </w:r>
          </w:p>
        </w:tc>
        <w:tc>
          <w:tcPr>
            <w:tcW w:w="841" w:type="dxa"/>
            <w:tcBorders>
              <w:top w:val="nil"/>
              <w:left w:val="nil"/>
              <w:bottom w:val="single" w:sz="4" w:space="0" w:color="auto"/>
              <w:right w:val="single" w:sz="4" w:space="0" w:color="auto"/>
            </w:tcBorders>
            <w:shd w:val="clear" w:color="auto" w:fill="auto"/>
            <w:vAlign w:val="center"/>
            <w:hideMark/>
          </w:tcPr>
          <w:p w14:paraId="26FA3875"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30.8</w:t>
            </w:r>
          </w:p>
        </w:tc>
        <w:tc>
          <w:tcPr>
            <w:tcW w:w="1063" w:type="dxa"/>
            <w:vMerge w:val="restart"/>
            <w:tcBorders>
              <w:top w:val="nil"/>
              <w:left w:val="nil"/>
              <w:right w:val="single" w:sz="4" w:space="0" w:color="auto"/>
            </w:tcBorders>
            <w:shd w:val="clear" w:color="auto" w:fill="auto"/>
            <w:noWrap/>
            <w:vAlign w:val="center"/>
            <w:hideMark/>
          </w:tcPr>
          <w:p w14:paraId="6854AE5A" w14:textId="77777777" w:rsidR="000E658F" w:rsidRPr="000E658F" w:rsidRDefault="000E658F" w:rsidP="00713429">
            <w:pPr>
              <w:spacing w:after="0" w:line="360" w:lineRule="auto"/>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 </w:t>
            </w:r>
          </w:p>
          <w:p w14:paraId="13B1A856" w14:textId="77777777" w:rsidR="000E658F" w:rsidRPr="000E658F" w:rsidRDefault="000E658F" w:rsidP="00713429">
            <w:pPr>
              <w:spacing w:after="0" w:line="360" w:lineRule="auto"/>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 0.087NS</w:t>
            </w:r>
          </w:p>
        </w:tc>
      </w:tr>
      <w:tr w:rsidR="000E658F" w:rsidRPr="000E658F" w14:paraId="0DB51A14" w14:textId="77777777" w:rsidTr="00713429">
        <w:trPr>
          <w:trHeight w:val="330"/>
        </w:trPr>
        <w:tc>
          <w:tcPr>
            <w:tcW w:w="1324" w:type="dxa"/>
            <w:vMerge/>
            <w:tcBorders>
              <w:top w:val="nil"/>
              <w:left w:val="single" w:sz="4" w:space="0" w:color="auto"/>
              <w:bottom w:val="single" w:sz="4" w:space="0" w:color="auto"/>
              <w:right w:val="single" w:sz="4" w:space="0" w:color="auto"/>
            </w:tcBorders>
            <w:vAlign w:val="center"/>
            <w:hideMark/>
          </w:tcPr>
          <w:p w14:paraId="383F7EE1" w14:textId="77777777" w:rsidR="000E658F" w:rsidRPr="000E658F" w:rsidRDefault="000E658F" w:rsidP="00713429">
            <w:pPr>
              <w:spacing w:after="0" w:line="360" w:lineRule="auto"/>
              <w:rPr>
                <w:rFonts w:ascii="Times New Roman" w:eastAsia="Times New Roman" w:hAnsi="Times New Roman" w:cs="Times New Roman"/>
                <w:sz w:val="20"/>
                <w:szCs w:val="20"/>
              </w:rPr>
            </w:pPr>
          </w:p>
        </w:tc>
        <w:tc>
          <w:tcPr>
            <w:tcW w:w="1201" w:type="dxa"/>
            <w:tcBorders>
              <w:top w:val="nil"/>
              <w:left w:val="nil"/>
              <w:bottom w:val="single" w:sz="4" w:space="0" w:color="auto"/>
              <w:right w:val="single" w:sz="4" w:space="0" w:color="auto"/>
            </w:tcBorders>
            <w:shd w:val="clear" w:color="auto" w:fill="auto"/>
            <w:vAlign w:val="center"/>
            <w:hideMark/>
          </w:tcPr>
          <w:p w14:paraId="76F33D80"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&gt;40 male</w:t>
            </w:r>
          </w:p>
        </w:tc>
        <w:tc>
          <w:tcPr>
            <w:tcW w:w="896" w:type="dxa"/>
            <w:tcBorders>
              <w:top w:val="nil"/>
              <w:left w:val="nil"/>
              <w:bottom w:val="single" w:sz="4" w:space="0" w:color="auto"/>
              <w:right w:val="single" w:sz="4" w:space="0" w:color="auto"/>
            </w:tcBorders>
            <w:shd w:val="clear" w:color="auto" w:fill="auto"/>
            <w:vAlign w:val="center"/>
            <w:hideMark/>
          </w:tcPr>
          <w:p w14:paraId="6C8B4771"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36</w:t>
            </w:r>
          </w:p>
        </w:tc>
        <w:tc>
          <w:tcPr>
            <w:tcW w:w="888" w:type="dxa"/>
            <w:tcBorders>
              <w:top w:val="nil"/>
              <w:left w:val="nil"/>
              <w:bottom w:val="single" w:sz="4" w:space="0" w:color="auto"/>
              <w:right w:val="single" w:sz="4" w:space="0" w:color="auto"/>
            </w:tcBorders>
            <w:shd w:val="clear" w:color="auto" w:fill="auto"/>
            <w:vAlign w:val="center"/>
            <w:hideMark/>
          </w:tcPr>
          <w:p w14:paraId="3640A247"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20.2</w:t>
            </w:r>
          </w:p>
        </w:tc>
        <w:tc>
          <w:tcPr>
            <w:tcW w:w="896" w:type="dxa"/>
            <w:tcBorders>
              <w:top w:val="nil"/>
              <w:left w:val="nil"/>
              <w:bottom w:val="single" w:sz="4" w:space="0" w:color="auto"/>
              <w:right w:val="single" w:sz="4" w:space="0" w:color="auto"/>
            </w:tcBorders>
            <w:shd w:val="clear" w:color="auto" w:fill="auto"/>
            <w:vAlign w:val="center"/>
            <w:hideMark/>
          </w:tcPr>
          <w:p w14:paraId="689E4ABE"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9</w:t>
            </w:r>
          </w:p>
        </w:tc>
        <w:tc>
          <w:tcPr>
            <w:tcW w:w="889" w:type="dxa"/>
            <w:tcBorders>
              <w:top w:val="nil"/>
              <w:left w:val="nil"/>
              <w:bottom w:val="single" w:sz="4" w:space="0" w:color="auto"/>
              <w:right w:val="single" w:sz="4" w:space="0" w:color="auto"/>
            </w:tcBorders>
            <w:shd w:val="clear" w:color="auto" w:fill="auto"/>
            <w:vAlign w:val="center"/>
            <w:hideMark/>
          </w:tcPr>
          <w:p w14:paraId="1BA649C5"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25</w:t>
            </w:r>
          </w:p>
        </w:tc>
        <w:tc>
          <w:tcPr>
            <w:tcW w:w="822" w:type="dxa"/>
            <w:tcBorders>
              <w:top w:val="nil"/>
              <w:left w:val="nil"/>
              <w:bottom w:val="single" w:sz="4" w:space="0" w:color="auto"/>
              <w:right w:val="single" w:sz="4" w:space="0" w:color="auto"/>
            </w:tcBorders>
            <w:shd w:val="clear" w:color="auto" w:fill="auto"/>
            <w:vAlign w:val="center"/>
            <w:hideMark/>
          </w:tcPr>
          <w:p w14:paraId="5568CFE0"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45</w:t>
            </w:r>
          </w:p>
        </w:tc>
        <w:tc>
          <w:tcPr>
            <w:tcW w:w="841" w:type="dxa"/>
            <w:tcBorders>
              <w:top w:val="nil"/>
              <w:left w:val="nil"/>
              <w:bottom w:val="single" w:sz="4" w:space="0" w:color="auto"/>
              <w:right w:val="single" w:sz="4" w:space="0" w:color="auto"/>
            </w:tcBorders>
            <w:shd w:val="clear" w:color="auto" w:fill="auto"/>
            <w:vAlign w:val="center"/>
            <w:hideMark/>
          </w:tcPr>
          <w:p w14:paraId="30FB9EE4"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21</w:t>
            </w:r>
          </w:p>
        </w:tc>
        <w:tc>
          <w:tcPr>
            <w:tcW w:w="1063" w:type="dxa"/>
            <w:vMerge/>
            <w:tcBorders>
              <w:left w:val="nil"/>
              <w:bottom w:val="single" w:sz="4" w:space="0" w:color="auto"/>
              <w:right w:val="single" w:sz="4" w:space="0" w:color="auto"/>
            </w:tcBorders>
            <w:shd w:val="clear" w:color="auto" w:fill="auto"/>
            <w:noWrap/>
            <w:vAlign w:val="center"/>
            <w:hideMark/>
          </w:tcPr>
          <w:p w14:paraId="400B547D" w14:textId="77777777" w:rsidR="000E658F" w:rsidRPr="000E658F" w:rsidRDefault="000E658F" w:rsidP="00713429">
            <w:pPr>
              <w:spacing w:after="0" w:line="360" w:lineRule="auto"/>
              <w:rPr>
                <w:rFonts w:ascii="Times New Roman" w:eastAsia="Times New Roman" w:hAnsi="Times New Roman" w:cs="Times New Roman"/>
                <w:sz w:val="20"/>
                <w:szCs w:val="20"/>
              </w:rPr>
            </w:pPr>
          </w:p>
        </w:tc>
      </w:tr>
      <w:tr w:rsidR="000E658F" w:rsidRPr="000E658F" w14:paraId="76426DCF" w14:textId="77777777" w:rsidTr="00713429">
        <w:trPr>
          <w:trHeight w:val="330"/>
        </w:trPr>
        <w:tc>
          <w:tcPr>
            <w:tcW w:w="1324" w:type="dxa"/>
            <w:vMerge/>
            <w:tcBorders>
              <w:top w:val="nil"/>
              <w:left w:val="single" w:sz="4" w:space="0" w:color="auto"/>
              <w:bottom w:val="single" w:sz="4" w:space="0" w:color="auto"/>
              <w:right w:val="single" w:sz="4" w:space="0" w:color="auto"/>
            </w:tcBorders>
            <w:vAlign w:val="center"/>
            <w:hideMark/>
          </w:tcPr>
          <w:p w14:paraId="77B61C7F" w14:textId="77777777" w:rsidR="000E658F" w:rsidRPr="000E658F" w:rsidRDefault="000E658F" w:rsidP="00713429">
            <w:pPr>
              <w:spacing w:after="0" w:line="360" w:lineRule="auto"/>
              <w:rPr>
                <w:rFonts w:ascii="Times New Roman" w:eastAsia="Times New Roman" w:hAnsi="Times New Roman" w:cs="Times New Roman"/>
                <w:sz w:val="20"/>
                <w:szCs w:val="20"/>
              </w:rPr>
            </w:pPr>
          </w:p>
        </w:tc>
        <w:tc>
          <w:tcPr>
            <w:tcW w:w="1201" w:type="dxa"/>
            <w:tcBorders>
              <w:top w:val="nil"/>
              <w:left w:val="nil"/>
              <w:bottom w:val="single" w:sz="4" w:space="0" w:color="auto"/>
              <w:right w:val="single" w:sz="4" w:space="0" w:color="auto"/>
            </w:tcBorders>
            <w:shd w:val="clear" w:color="auto" w:fill="auto"/>
            <w:vAlign w:val="center"/>
            <w:hideMark/>
          </w:tcPr>
          <w:p w14:paraId="20702CEC"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proofErr w:type="spellStart"/>
            <w:r w:rsidRPr="000E658F">
              <w:rPr>
                <w:rFonts w:ascii="Times New Roman" w:eastAsia="Times New Roman" w:hAnsi="Times New Roman" w:cs="Times New Roman"/>
                <w:sz w:val="20"/>
                <w:szCs w:val="20"/>
              </w:rPr>
              <w:t>Mean</w:t>
            </w:r>
            <w:r w:rsidRPr="000E658F">
              <w:rPr>
                <w:rFonts w:ascii="Times New Roman" w:eastAsia="Times New Roman" w:hAnsi="Times New Roman" w:cs="Times New Roman"/>
                <w:sz w:val="20"/>
                <w:szCs w:val="20"/>
              </w:rPr>
              <w:t>SD</w:t>
            </w:r>
            <w:proofErr w:type="spellEnd"/>
          </w:p>
        </w:tc>
        <w:tc>
          <w:tcPr>
            <w:tcW w:w="1784" w:type="dxa"/>
            <w:gridSpan w:val="2"/>
            <w:tcBorders>
              <w:top w:val="single" w:sz="4" w:space="0" w:color="auto"/>
              <w:left w:val="nil"/>
              <w:bottom w:val="single" w:sz="4" w:space="0" w:color="auto"/>
              <w:right w:val="single" w:sz="4" w:space="0" w:color="auto"/>
            </w:tcBorders>
            <w:shd w:val="clear" w:color="auto" w:fill="auto"/>
            <w:vAlign w:val="center"/>
            <w:hideMark/>
          </w:tcPr>
          <w:p w14:paraId="0A782C16"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38.24</w:t>
            </w:r>
            <w:r w:rsidRPr="000E658F">
              <w:rPr>
                <w:rFonts w:ascii="Times New Roman" w:eastAsia="Times New Roman" w:hAnsi="Times New Roman" w:cs="Times New Roman"/>
                <w:sz w:val="20"/>
                <w:szCs w:val="20"/>
              </w:rPr>
              <w:t>5.48</w:t>
            </w:r>
          </w:p>
        </w:tc>
        <w:tc>
          <w:tcPr>
            <w:tcW w:w="1785" w:type="dxa"/>
            <w:gridSpan w:val="2"/>
            <w:tcBorders>
              <w:top w:val="single" w:sz="4" w:space="0" w:color="auto"/>
              <w:left w:val="nil"/>
              <w:bottom w:val="single" w:sz="4" w:space="0" w:color="auto"/>
              <w:right w:val="single" w:sz="4" w:space="0" w:color="auto"/>
            </w:tcBorders>
            <w:shd w:val="clear" w:color="auto" w:fill="auto"/>
            <w:vAlign w:val="center"/>
            <w:hideMark/>
          </w:tcPr>
          <w:p w14:paraId="3F3FED02"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39.78</w:t>
            </w:r>
            <w:r w:rsidRPr="000E658F">
              <w:rPr>
                <w:rFonts w:ascii="Times New Roman" w:eastAsia="Times New Roman" w:hAnsi="Times New Roman" w:cs="Times New Roman"/>
                <w:sz w:val="20"/>
                <w:szCs w:val="20"/>
              </w:rPr>
              <w:t>6.65</w:t>
            </w:r>
          </w:p>
        </w:tc>
        <w:tc>
          <w:tcPr>
            <w:tcW w:w="1663" w:type="dxa"/>
            <w:gridSpan w:val="2"/>
            <w:tcBorders>
              <w:top w:val="single" w:sz="4" w:space="0" w:color="auto"/>
              <w:left w:val="nil"/>
              <w:bottom w:val="single" w:sz="4" w:space="0" w:color="auto"/>
              <w:right w:val="single" w:sz="4" w:space="0" w:color="auto"/>
            </w:tcBorders>
            <w:shd w:val="clear" w:color="auto" w:fill="auto"/>
            <w:vAlign w:val="center"/>
            <w:hideMark/>
          </w:tcPr>
          <w:p w14:paraId="1274353B"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 </w:t>
            </w:r>
          </w:p>
        </w:tc>
        <w:tc>
          <w:tcPr>
            <w:tcW w:w="1063" w:type="dxa"/>
            <w:tcBorders>
              <w:top w:val="nil"/>
              <w:left w:val="nil"/>
              <w:bottom w:val="single" w:sz="4" w:space="0" w:color="auto"/>
              <w:right w:val="single" w:sz="4" w:space="0" w:color="auto"/>
            </w:tcBorders>
            <w:shd w:val="clear" w:color="auto" w:fill="auto"/>
            <w:vAlign w:val="center"/>
            <w:hideMark/>
          </w:tcPr>
          <w:p w14:paraId="0F2AC133" w14:textId="77777777" w:rsidR="000E658F" w:rsidRPr="000E658F" w:rsidRDefault="000E658F" w:rsidP="00713429">
            <w:pPr>
              <w:spacing w:after="0" w:line="360" w:lineRule="auto"/>
              <w:jc w:val="right"/>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0.141NS</w:t>
            </w:r>
          </w:p>
        </w:tc>
      </w:tr>
      <w:tr w:rsidR="000E658F" w:rsidRPr="000E658F" w14:paraId="40BAD81B" w14:textId="77777777" w:rsidTr="00713429">
        <w:trPr>
          <w:trHeight w:val="330"/>
        </w:trPr>
        <w:tc>
          <w:tcPr>
            <w:tcW w:w="1324" w:type="dxa"/>
            <w:vMerge w:val="restart"/>
            <w:tcBorders>
              <w:top w:val="nil"/>
              <w:left w:val="single" w:sz="4" w:space="0" w:color="auto"/>
              <w:bottom w:val="single" w:sz="4" w:space="0" w:color="auto"/>
              <w:right w:val="single" w:sz="4" w:space="0" w:color="auto"/>
            </w:tcBorders>
            <w:shd w:val="clear" w:color="auto" w:fill="auto"/>
            <w:vAlign w:val="center"/>
            <w:hideMark/>
          </w:tcPr>
          <w:p w14:paraId="6D7B8573"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LDL Cholesterol (mg/dl)</w:t>
            </w:r>
          </w:p>
        </w:tc>
        <w:tc>
          <w:tcPr>
            <w:tcW w:w="1201" w:type="dxa"/>
            <w:tcBorders>
              <w:top w:val="nil"/>
              <w:left w:val="nil"/>
              <w:bottom w:val="single" w:sz="4" w:space="0" w:color="auto"/>
              <w:right w:val="single" w:sz="4" w:space="0" w:color="auto"/>
            </w:tcBorders>
            <w:shd w:val="clear" w:color="auto" w:fill="auto"/>
            <w:vAlign w:val="center"/>
            <w:hideMark/>
          </w:tcPr>
          <w:p w14:paraId="36BB724E"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&lt;70</w:t>
            </w:r>
          </w:p>
        </w:tc>
        <w:tc>
          <w:tcPr>
            <w:tcW w:w="896" w:type="dxa"/>
            <w:tcBorders>
              <w:top w:val="nil"/>
              <w:left w:val="nil"/>
              <w:bottom w:val="single" w:sz="4" w:space="0" w:color="auto"/>
              <w:right w:val="single" w:sz="4" w:space="0" w:color="auto"/>
            </w:tcBorders>
            <w:shd w:val="clear" w:color="auto" w:fill="auto"/>
            <w:vAlign w:val="center"/>
            <w:hideMark/>
          </w:tcPr>
          <w:p w14:paraId="501CF8F8"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12</w:t>
            </w:r>
          </w:p>
        </w:tc>
        <w:tc>
          <w:tcPr>
            <w:tcW w:w="888" w:type="dxa"/>
            <w:tcBorders>
              <w:top w:val="nil"/>
              <w:left w:val="nil"/>
              <w:bottom w:val="single" w:sz="4" w:space="0" w:color="auto"/>
              <w:right w:val="single" w:sz="4" w:space="0" w:color="auto"/>
            </w:tcBorders>
            <w:shd w:val="clear" w:color="auto" w:fill="auto"/>
            <w:vAlign w:val="center"/>
            <w:hideMark/>
          </w:tcPr>
          <w:p w14:paraId="02882BBF"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6.7</w:t>
            </w:r>
          </w:p>
        </w:tc>
        <w:tc>
          <w:tcPr>
            <w:tcW w:w="896" w:type="dxa"/>
            <w:tcBorders>
              <w:top w:val="nil"/>
              <w:left w:val="nil"/>
              <w:bottom w:val="single" w:sz="4" w:space="0" w:color="auto"/>
              <w:right w:val="single" w:sz="4" w:space="0" w:color="auto"/>
            </w:tcBorders>
            <w:shd w:val="clear" w:color="auto" w:fill="auto"/>
            <w:vAlign w:val="center"/>
            <w:hideMark/>
          </w:tcPr>
          <w:p w14:paraId="3D02F635"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5</w:t>
            </w:r>
          </w:p>
        </w:tc>
        <w:tc>
          <w:tcPr>
            <w:tcW w:w="889" w:type="dxa"/>
            <w:tcBorders>
              <w:top w:val="nil"/>
              <w:left w:val="nil"/>
              <w:bottom w:val="single" w:sz="4" w:space="0" w:color="auto"/>
              <w:right w:val="single" w:sz="4" w:space="0" w:color="auto"/>
            </w:tcBorders>
            <w:shd w:val="clear" w:color="auto" w:fill="auto"/>
            <w:vAlign w:val="center"/>
            <w:hideMark/>
          </w:tcPr>
          <w:p w14:paraId="35AC3576"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13.9</w:t>
            </w:r>
          </w:p>
        </w:tc>
        <w:tc>
          <w:tcPr>
            <w:tcW w:w="822" w:type="dxa"/>
            <w:tcBorders>
              <w:top w:val="nil"/>
              <w:left w:val="nil"/>
              <w:bottom w:val="single" w:sz="4" w:space="0" w:color="auto"/>
              <w:right w:val="single" w:sz="4" w:space="0" w:color="auto"/>
            </w:tcBorders>
            <w:shd w:val="clear" w:color="auto" w:fill="auto"/>
            <w:vAlign w:val="center"/>
            <w:hideMark/>
          </w:tcPr>
          <w:p w14:paraId="2A8BB10E"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17</w:t>
            </w:r>
          </w:p>
        </w:tc>
        <w:tc>
          <w:tcPr>
            <w:tcW w:w="841" w:type="dxa"/>
            <w:tcBorders>
              <w:top w:val="nil"/>
              <w:left w:val="nil"/>
              <w:bottom w:val="single" w:sz="4" w:space="0" w:color="auto"/>
              <w:right w:val="single" w:sz="4" w:space="0" w:color="auto"/>
            </w:tcBorders>
            <w:shd w:val="clear" w:color="auto" w:fill="auto"/>
            <w:vAlign w:val="center"/>
            <w:hideMark/>
          </w:tcPr>
          <w:p w14:paraId="4C1440F9"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7.9</w:t>
            </w:r>
          </w:p>
        </w:tc>
        <w:tc>
          <w:tcPr>
            <w:tcW w:w="1063" w:type="dxa"/>
            <w:vMerge w:val="restart"/>
            <w:tcBorders>
              <w:top w:val="nil"/>
              <w:left w:val="nil"/>
              <w:right w:val="single" w:sz="4" w:space="0" w:color="auto"/>
            </w:tcBorders>
            <w:shd w:val="clear" w:color="auto" w:fill="auto"/>
            <w:noWrap/>
            <w:vAlign w:val="center"/>
            <w:hideMark/>
          </w:tcPr>
          <w:p w14:paraId="400D76F6" w14:textId="77777777" w:rsidR="000E658F" w:rsidRPr="000E658F" w:rsidRDefault="000E658F" w:rsidP="00713429">
            <w:pPr>
              <w:spacing w:after="0" w:line="360" w:lineRule="auto"/>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 </w:t>
            </w:r>
          </w:p>
          <w:p w14:paraId="5F99816C" w14:textId="77777777" w:rsidR="000E658F" w:rsidRPr="000E658F" w:rsidRDefault="000E658F" w:rsidP="00713429">
            <w:pPr>
              <w:spacing w:after="0" w:line="360" w:lineRule="auto"/>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 </w:t>
            </w:r>
          </w:p>
          <w:p w14:paraId="1F070612" w14:textId="77777777" w:rsidR="000E658F" w:rsidRPr="000E658F" w:rsidRDefault="000E658F" w:rsidP="00713429">
            <w:pPr>
              <w:spacing w:after="0" w:line="360" w:lineRule="auto"/>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 </w:t>
            </w:r>
          </w:p>
          <w:p w14:paraId="6B80A15A" w14:textId="77777777" w:rsidR="000E658F" w:rsidRPr="000E658F" w:rsidRDefault="000E658F" w:rsidP="00713429">
            <w:pPr>
              <w:spacing w:after="0" w:line="360" w:lineRule="auto"/>
              <w:jc w:val="right"/>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0.007</w:t>
            </w:r>
          </w:p>
        </w:tc>
      </w:tr>
      <w:tr w:rsidR="000E658F" w:rsidRPr="000E658F" w14:paraId="1FA34E68" w14:textId="77777777" w:rsidTr="00713429">
        <w:trPr>
          <w:trHeight w:val="315"/>
        </w:trPr>
        <w:tc>
          <w:tcPr>
            <w:tcW w:w="1324" w:type="dxa"/>
            <w:vMerge/>
            <w:tcBorders>
              <w:top w:val="nil"/>
              <w:left w:val="single" w:sz="4" w:space="0" w:color="auto"/>
              <w:bottom w:val="single" w:sz="4" w:space="0" w:color="auto"/>
              <w:right w:val="single" w:sz="4" w:space="0" w:color="auto"/>
            </w:tcBorders>
            <w:vAlign w:val="center"/>
            <w:hideMark/>
          </w:tcPr>
          <w:p w14:paraId="5B01588D" w14:textId="77777777" w:rsidR="000E658F" w:rsidRPr="000E658F" w:rsidRDefault="000E658F" w:rsidP="00713429">
            <w:pPr>
              <w:spacing w:after="0" w:line="360" w:lineRule="auto"/>
              <w:rPr>
                <w:rFonts w:ascii="Times New Roman" w:eastAsia="Times New Roman" w:hAnsi="Times New Roman" w:cs="Times New Roman"/>
                <w:sz w:val="20"/>
                <w:szCs w:val="20"/>
              </w:rPr>
            </w:pPr>
          </w:p>
        </w:tc>
        <w:tc>
          <w:tcPr>
            <w:tcW w:w="1201" w:type="dxa"/>
            <w:tcBorders>
              <w:top w:val="nil"/>
              <w:left w:val="nil"/>
              <w:bottom w:val="single" w:sz="4" w:space="0" w:color="auto"/>
              <w:right w:val="single" w:sz="4" w:space="0" w:color="auto"/>
            </w:tcBorders>
            <w:shd w:val="clear" w:color="auto" w:fill="auto"/>
            <w:vAlign w:val="center"/>
            <w:hideMark/>
          </w:tcPr>
          <w:p w14:paraId="5DAF03C5"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70-100</w:t>
            </w:r>
          </w:p>
        </w:tc>
        <w:tc>
          <w:tcPr>
            <w:tcW w:w="896" w:type="dxa"/>
            <w:tcBorders>
              <w:top w:val="nil"/>
              <w:left w:val="nil"/>
              <w:bottom w:val="single" w:sz="4" w:space="0" w:color="auto"/>
              <w:right w:val="single" w:sz="4" w:space="0" w:color="auto"/>
            </w:tcBorders>
            <w:shd w:val="clear" w:color="auto" w:fill="auto"/>
            <w:vAlign w:val="center"/>
            <w:hideMark/>
          </w:tcPr>
          <w:p w14:paraId="1E3081A6"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29</w:t>
            </w:r>
          </w:p>
        </w:tc>
        <w:tc>
          <w:tcPr>
            <w:tcW w:w="888" w:type="dxa"/>
            <w:tcBorders>
              <w:top w:val="nil"/>
              <w:left w:val="nil"/>
              <w:bottom w:val="single" w:sz="4" w:space="0" w:color="auto"/>
              <w:right w:val="single" w:sz="4" w:space="0" w:color="auto"/>
            </w:tcBorders>
            <w:shd w:val="clear" w:color="auto" w:fill="auto"/>
            <w:vAlign w:val="center"/>
            <w:hideMark/>
          </w:tcPr>
          <w:p w14:paraId="45EA720E"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16.3</w:t>
            </w:r>
          </w:p>
        </w:tc>
        <w:tc>
          <w:tcPr>
            <w:tcW w:w="896" w:type="dxa"/>
            <w:tcBorders>
              <w:top w:val="nil"/>
              <w:left w:val="nil"/>
              <w:bottom w:val="single" w:sz="4" w:space="0" w:color="auto"/>
              <w:right w:val="single" w:sz="4" w:space="0" w:color="auto"/>
            </w:tcBorders>
            <w:shd w:val="clear" w:color="auto" w:fill="auto"/>
            <w:vAlign w:val="center"/>
            <w:hideMark/>
          </w:tcPr>
          <w:p w14:paraId="4E265821"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5</w:t>
            </w:r>
          </w:p>
        </w:tc>
        <w:tc>
          <w:tcPr>
            <w:tcW w:w="889" w:type="dxa"/>
            <w:tcBorders>
              <w:top w:val="nil"/>
              <w:left w:val="nil"/>
              <w:bottom w:val="single" w:sz="4" w:space="0" w:color="auto"/>
              <w:right w:val="single" w:sz="4" w:space="0" w:color="auto"/>
            </w:tcBorders>
            <w:shd w:val="clear" w:color="auto" w:fill="auto"/>
            <w:vAlign w:val="center"/>
            <w:hideMark/>
          </w:tcPr>
          <w:p w14:paraId="300FCA0C"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13.9</w:t>
            </w:r>
          </w:p>
        </w:tc>
        <w:tc>
          <w:tcPr>
            <w:tcW w:w="822" w:type="dxa"/>
            <w:tcBorders>
              <w:top w:val="nil"/>
              <w:left w:val="nil"/>
              <w:bottom w:val="single" w:sz="4" w:space="0" w:color="auto"/>
              <w:right w:val="single" w:sz="4" w:space="0" w:color="auto"/>
            </w:tcBorders>
            <w:shd w:val="clear" w:color="auto" w:fill="auto"/>
            <w:vAlign w:val="center"/>
            <w:hideMark/>
          </w:tcPr>
          <w:p w14:paraId="68C702F4"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34</w:t>
            </w:r>
          </w:p>
        </w:tc>
        <w:tc>
          <w:tcPr>
            <w:tcW w:w="841" w:type="dxa"/>
            <w:tcBorders>
              <w:top w:val="nil"/>
              <w:left w:val="nil"/>
              <w:bottom w:val="single" w:sz="4" w:space="0" w:color="auto"/>
              <w:right w:val="single" w:sz="4" w:space="0" w:color="auto"/>
            </w:tcBorders>
            <w:shd w:val="clear" w:color="auto" w:fill="auto"/>
            <w:vAlign w:val="center"/>
            <w:hideMark/>
          </w:tcPr>
          <w:p w14:paraId="35C92741"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15.9</w:t>
            </w:r>
          </w:p>
        </w:tc>
        <w:tc>
          <w:tcPr>
            <w:tcW w:w="1063" w:type="dxa"/>
            <w:vMerge/>
            <w:tcBorders>
              <w:left w:val="nil"/>
              <w:right w:val="single" w:sz="4" w:space="0" w:color="auto"/>
            </w:tcBorders>
            <w:shd w:val="clear" w:color="auto" w:fill="auto"/>
            <w:noWrap/>
            <w:vAlign w:val="center"/>
            <w:hideMark/>
          </w:tcPr>
          <w:p w14:paraId="00F3AF93" w14:textId="77777777" w:rsidR="000E658F" w:rsidRPr="000E658F" w:rsidRDefault="000E658F" w:rsidP="00713429">
            <w:pPr>
              <w:spacing w:after="0" w:line="360" w:lineRule="auto"/>
              <w:jc w:val="right"/>
              <w:rPr>
                <w:rFonts w:ascii="Times New Roman" w:eastAsia="Times New Roman" w:hAnsi="Times New Roman" w:cs="Times New Roman"/>
                <w:sz w:val="20"/>
                <w:szCs w:val="20"/>
              </w:rPr>
            </w:pPr>
          </w:p>
        </w:tc>
      </w:tr>
      <w:tr w:rsidR="000E658F" w:rsidRPr="000E658F" w14:paraId="36B631AC" w14:textId="77777777" w:rsidTr="00713429">
        <w:trPr>
          <w:trHeight w:val="330"/>
        </w:trPr>
        <w:tc>
          <w:tcPr>
            <w:tcW w:w="1324" w:type="dxa"/>
            <w:vMerge/>
            <w:tcBorders>
              <w:top w:val="nil"/>
              <w:left w:val="single" w:sz="4" w:space="0" w:color="auto"/>
              <w:bottom w:val="single" w:sz="4" w:space="0" w:color="auto"/>
              <w:right w:val="single" w:sz="4" w:space="0" w:color="auto"/>
            </w:tcBorders>
            <w:vAlign w:val="center"/>
            <w:hideMark/>
          </w:tcPr>
          <w:p w14:paraId="5703A181" w14:textId="77777777" w:rsidR="000E658F" w:rsidRPr="000E658F" w:rsidRDefault="000E658F" w:rsidP="00713429">
            <w:pPr>
              <w:spacing w:after="0" w:line="360" w:lineRule="auto"/>
              <w:rPr>
                <w:rFonts w:ascii="Times New Roman" w:eastAsia="Times New Roman" w:hAnsi="Times New Roman" w:cs="Times New Roman"/>
                <w:sz w:val="20"/>
                <w:szCs w:val="20"/>
              </w:rPr>
            </w:pPr>
          </w:p>
        </w:tc>
        <w:tc>
          <w:tcPr>
            <w:tcW w:w="1201" w:type="dxa"/>
            <w:tcBorders>
              <w:top w:val="nil"/>
              <w:left w:val="nil"/>
              <w:bottom w:val="single" w:sz="4" w:space="0" w:color="auto"/>
              <w:right w:val="single" w:sz="4" w:space="0" w:color="auto"/>
            </w:tcBorders>
            <w:shd w:val="clear" w:color="auto" w:fill="auto"/>
            <w:vAlign w:val="center"/>
            <w:hideMark/>
          </w:tcPr>
          <w:p w14:paraId="4157C045"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&gt;100</w:t>
            </w:r>
          </w:p>
        </w:tc>
        <w:tc>
          <w:tcPr>
            <w:tcW w:w="896" w:type="dxa"/>
            <w:tcBorders>
              <w:top w:val="nil"/>
              <w:left w:val="nil"/>
              <w:bottom w:val="single" w:sz="4" w:space="0" w:color="auto"/>
              <w:right w:val="single" w:sz="4" w:space="0" w:color="auto"/>
            </w:tcBorders>
            <w:shd w:val="clear" w:color="auto" w:fill="auto"/>
            <w:vAlign w:val="center"/>
            <w:hideMark/>
          </w:tcPr>
          <w:p w14:paraId="5E77F686"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137</w:t>
            </w:r>
          </w:p>
        </w:tc>
        <w:tc>
          <w:tcPr>
            <w:tcW w:w="888" w:type="dxa"/>
            <w:tcBorders>
              <w:top w:val="nil"/>
              <w:left w:val="nil"/>
              <w:bottom w:val="single" w:sz="4" w:space="0" w:color="auto"/>
              <w:right w:val="single" w:sz="4" w:space="0" w:color="auto"/>
            </w:tcBorders>
            <w:shd w:val="clear" w:color="auto" w:fill="auto"/>
            <w:vAlign w:val="center"/>
            <w:hideMark/>
          </w:tcPr>
          <w:p w14:paraId="3B395C41"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77</w:t>
            </w:r>
          </w:p>
        </w:tc>
        <w:tc>
          <w:tcPr>
            <w:tcW w:w="896" w:type="dxa"/>
            <w:tcBorders>
              <w:top w:val="nil"/>
              <w:left w:val="nil"/>
              <w:bottom w:val="single" w:sz="4" w:space="0" w:color="auto"/>
              <w:right w:val="single" w:sz="4" w:space="0" w:color="auto"/>
            </w:tcBorders>
            <w:shd w:val="clear" w:color="auto" w:fill="auto"/>
            <w:vAlign w:val="center"/>
            <w:hideMark/>
          </w:tcPr>
          <w:p w14:paraId="229500D5"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26</w:t>
            </w:r>
          </w:p>
        </w:tc>
        <w:tc>
          <w:tcPr>
            <w:tcW w:w="889" w:type="dxa"/>
            <w:tcBorders>
              <w:top w:val="nil"/>
              <w:left w:val="nil"/>
              <w:bottom w:val="single" w:sz="4" w:space="0" w:color="auto"/>
              <w:right w:val="single" w:sz="4" w:space="0" w:color="auto"/>
            </w:tcBorders>
            <w:shd w:val="clear" w:color="auto" w:fill="auto"/>
            <w:vAlign w:val="center"/>
            <w:hideMark/>
          </w:tcPr>
          <w:p w14:paraId="494DAF57"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72.2</w:t>
            </w:r>
          </w:p>
        </w:tc>
        <w:tc>
          <w:tcPr>
            <w:tcW w:w="822" w:type="dxa"/>
            <w:tcBorders>
              <w:top w:val="nil"/>
              <w:left w:val="nil"/>
              <w:bottom w:val="single" w:sz="4" w:space="0" w:color="auto"/>
              <w:right w:val="single" w:sz="4" w:space="0" w:color="auto"/>
            </w:tcBorders>
            <w:shd w:val="clear" w:color="auto" w:fill="auto"/>
            <w:vAlign w:val="center"/>
            <w:hideMark/>
          </w:tcPr>
          <w:p w14:paraId="444C6CC7"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163</w:t>
            </w:r>
          </w:p>
        </w:tc>
        <w:tc>
          <w:tcPr>
            <w:tcW w:w="841" w:type="dxa"/>
            <w:tcBorders>
              <w:top w:val="nil"/>
              <w:left w:val="nil"/>
              <w:bottom w:val="single" w:sz="4" w:space="0" w:color="auto"/>
              <w:right w:val="single" w:sz="4" w:space="0" w:color="auto"/>
            </w:tcBorders>
            <w:shd w:val="clear" w:color="auto" w:fill="auto"/>
            <w:vAlign w:val="center"/>
            <w:hideMark/>
          </w:tcPr>
          <w:p w14:paraId="42F5F5C5"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76.2</w:t>
            </w:r>
          </w:p>
        </w:tc>
        <w:tc>
          <w:tcPr>
            <w:tcW w:w="1063" w:type="dxa"/>
            <w:vMerge/>
            <w:tcBorders>
              <w:left w:val="nil"/>
              <w:right w:val="single" w:sz="4" w:space="0" w:color="auto"/>
            </w:tcBorders>
            <w:shd w:val="clear" w:color="auto" w:fill="auto"/>
            <w:noWrap/>
            <w:vAlign w:val="center"/>
            <w:hideMark/>
          </w:tcPr>
          <w:p w14:paraId="70E25A7C" w14:textId="77777777" w:rsidR="000E658F" w:rsidRPr="000E658F" w:rsidRDefault="000E658F" w:rsidP="00713429">
            <w:pPr>
              <w:spacing w:after="0" w:line="360" w:lineRule="auto"/>
              <w:jc w:val="right"/>
              <w:rPr>
                <w:rFonts w:ascii="Times New Roman" w:eastAsia="Times New Roman" w:hAnsi="Times New Roman" w:cs="Times New Roman"/>
                <w:sz w:val="20"/>
                <w:szCs w:val="20"/>
              </w:rPr>
            </w:pPr>
          </w:p>
        </w:tc>
      </w:tr>
      <w:tr w:rsidR="000E658F" w:rsidRPr="000E658F" w14:paraId="0052FBF6" w14:textId="77777777" w:rsidTr="00713429">
        <w:trPr>
          <w:trHeight w:val="330"/>
        </w:trPr>
        <w:tc>
          <w:tcPr>
            <w:tcW w:w="1324" w:type="dxa"/>
            <w:vMerge/>
            <w:tcBorders>
              <w:top w:val="nil"/>
              <w:left w:val="single" w:sz="4" w:space="0" w:color="auto"/>
              <w:bottom w:val="single" w:sz="4" w:space="0" w:color="auto"/>
              <w:right w:val="single" w:sz="4" w:space="0" w:color="auto"/>
            </w:tcBorders>
            <w:vAlign w:val="center"/>
            <w:hideMark/>
          </w:tcPr>
          <w:p w14:paraId="069C593F" w14:textId="77777777" w:rsidR="000E658F" w:rsidRPr="000E658F" w:rsidRDefault="000E658F" w:rsidP="00713429">
            <w:pPr>
              <w:spacing w:after="0" w:line="360" w:lineRule="auto"/>
              <w:rPr>
                <w:rFonts w:ascii="Times New Roman" w:eastAsia="Times New Roman" w:hAnsi="Times New Roman" w:cs="Times New Roman"/>
                <w:sz w:val="20"/>
                <w:szCs w:val="20"/>
              </w:rPr>
            </w:pPr>
          </w:p>
        </w:tc>
        <w:tc>
          <w:tcPr>
            <w:tcW w:w="1201" w:type="dxa"/>
            <w:tcBorders>
              <w:top w:val="nil"/>
              <w:left w:val="nil"/>
              <w:bottom w:val="single" w:sz="4" w:space="0" w:color="auto"/>
              <w:right w:val="single" w:sz="4" w:space="0" w:color="auto"/>
            </w:tcBorders>
            <w:shd w:val="clear" w:color="auto" w:fill="auto"/>
            <w:vAlign w:val="center"/>
            <w:hideMark/>
          </w:tcPr>
          <w:p w14:paraId="37187D7C"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proofErr w:type="spellStart"/>
            <w:r w:rsidRPr="000E658F">
              <w:rPr>
                <w:rFonts w:ascii="Times New Roman" w:eastAsia="Times New Roman" w:hAnsi="Times New Roman" w:cs="Times New Roman"/>
                <w:sz w:val="20"/>
                <w:szCs w:val="20"/>
              </w:rPr>
              <w:t>Mean</w:t>
            </w:r>
            <w:r w:rsidRPr="000E658F">
              <w:rPr>
                <w:rFonts w:ascii="Times New Roman" w:eastAsia="Times New Roman" w:hAnsi="Times New Roman" w:cs="Times New Roman"/>
                <w:sz w:val="20"/>
                <w:szCs w:val="20"/>
              </w:rPr>
              <w:t>SD</w:t>
            </w:r>
            <w:proofErr w:type="spellEnd"/>
          </w:p>
        </w:tc>
        <w:tc>
          <w:tcPr>
            <w:tcW w:w="1784" w:type="dxa"/>
            <w:gridSpan w:val="2"/>
            <w:tcBorders>
              <w:top w:val="single" w:sz="4" w:space="0" w:color="auto"/>
              <w:left w:val="nil"/>
              <w:bottom w:val="single" w:sz="4" w:space="0" w:color="auto"/>
              <w:right w:val="single" w:sz="4" w:space="0" w:color="auto"/>
            </w:tcBorders>
            <w:shd w:val="clear" w:color="auto" w:fill="auto"/>
            <w:vAlign w:val="center"/>
            <w:hideMark/>
          </w:tcPr>
          <w:p w14:paraId="4192CF58"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148.26</w:t>
            </w:r>
            <w:r w:rsidRPr="000E658F">
              <w:rPr>
                <w:rFonts w:ascii="Times New Roman" w:eastAsia="Times New Roman" w:hAnsi="Times New Roman" w:cs="Times New Roman"/>
                <w:sz w:val="20"/>
                <w:szCs w:val="20"/>
              </w:rPr>
              <w:t>64.06</w:t>
            </w:r>
          </w:p>
        </w:tc>
        <w:tc>
          <w:tcPr>
            <w:tcW w:w="1785" w:type="dxa"/>
            <w:gridSpan w:val="2"/>
            <w:tcBorders>
              <w:top w:val="single" w:sz="4" w:space="0" w:color="auto"/>
              <w:left w:val="nil"/>
              <w:bottom w:val="single" w:sz="4" w:space="0" w:color="auto"/>
              <w:right w:val="single" w:sz="4" w:space="0" w:color="auto"/>
            </w:tcBorders>
            <w:shd w:val="clear" w:color="auto" w:fill="auto"/>
            <w:vAlign w:val="center"/>
            <w:hideMark/>
          </w:tcPr>
          <w:p w14:paraId="38293FE1"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117.84</w:t>
            </w:r>
            <w:r w:rsidRPr="000E658F">
              <w:rPr>
                <w:rFonts w:ascii="Times New Roman" w:eastAsia="Times New Roman" w:hAnsi="Times New Roman" w:cs="Times New Roman"/>
                <w:sz w:val="20"/>
                <w:szCs w:val="20"/>
              </w:rPr>
              <w:t>43.46</w:t>
            </w:r>
          </w:p>
        </w:tc>
        <w:tc>
          <w:tcPr>
            <w:tcW w:w="1663" w:type="dxa"/>
            <w:gridSpan w:val="2"/>
            <w:tcBorders>
              <w:top w:val="single" w:sz="4" w:space="0" w:color="auto"/>
              <w:left w:val="nil"/>
              <w:bottom w:val="single" w:sz="4" w:space="0" w:color="auto"/>
              <w:right w:val="single" w:sz="4" w:space="0" w:color="auto"/>
            </w:tcBorders>
            <w:shd w:val="clear" w:color="auto" w:fill="auto"/>
            <w:vAlign w:val="center"/>
            <w:hideMark/>
          </w:tcPr>
          <w:p w14:paraId="21847D92"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 </w:t>
            </w:r>
          </w:p>
        </w:tc>
        <w:tc>
          <w:tcPr>
            <w:tcW w:w="1063" w:type="dxa"/>
            <w:vMerge/>
            <w:tcBorders>
              <w:left w:val="nil"/>
              <w:bottom w:val="single" w:sz="4" w:space="0" w:color="auto"/>
              <w:right w:val="single" w:sz="4" w:space="0" w:color="auto"/>
            </w:tcBorders>
            <w:shd w:val="clear" w:color="auto" w:fill="auto"/>
            <w:vAlign w:val="center"/>
            <w:hideMark/>
          </w:tcPr>
          <w:p w14:paraId="72D213EA" w14:textId="77777777" w:rsidR="000E658F" w:rsidRPr="000E658F" w:rsidRDefault="000E658F" w:rsidP="00713429">
            <w:pPr>
              <w:spacing w:after="0" w:line="360" w:lineRule="auto"/>
              <w:jc w:val="right"/>
              <w:rPr>
                <w:rFonts w:ascii="Times New Roman" w:eastAsia="Times New Roman" w:hAnsi="Times New Roman" w:cs="Times New Roman"/>
                <w:sz w:val="20"/>
                <w:szCs w:val="20"/>
              </w:rPr>
            </w:pPr>
          </w:p>
        </w:tc>
      </w:tr>
      <w:tr w:rsidR="000E658F" w:rsidRPr="000E658F" w14:paraId="511C43BD" w14:textId="77777777" w:rsidTr="00713429">
        <w:trPr>
          <w:trHeight w:val="330"/>
        </w:trPr>
        <w:tc>
          <w:tcPr>
            <w:tcW w:w="1324" w:type="dxa"/>
            <w:vMerge w:val="restart"/>
            <w:tcBorders>
              <w:top w:val="nil"/>
              <w:left w:val="single" w:sz="4" w:space="0" w:color="auto"/>
              <w:bottom w:val="single" w:sz="4" w:space="0" w:color="auto"/>
              <w:right w:val="single" w:sz="4" w:space="0" w:color="auto"/>
            </w:tcBorders>
            <w:shd w:val="clear" w:color="auto" w:fill="auto"/>
            <w:vAlign w:val="center"/>
            <w:hideMark/>
          </w:tcPr>
          <w:p w14:paraId="0A98BAE7"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VLDL Cholesterol (mg/dl)</w:t>
            </w:r>
          </w:p>
        </w:tc>
        <w:tc>
          <w:tcPr>
            <w:tcW w:w="1201" w:type="dxa"/>
            <w:tcBorders>
              <w:top w:val="nil"/>
              <w:left w:val="nil"/>
              <w:bottom w:val="single" w:sz="4" w:space="0" w:color="auto"/>
              <w:right w:val="single" w:sz="4" w:space="0" w:color="auto"/>
            </w:tcBorders>
            <w:shd w:val="clear" w:color="auto" w:fill="auto"/>
            <w:vAlign w:val="center"/>
            <w:hideMark/>
          </w:tcPr>
          <w:p w14:paraId="2046DBAE"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&lt;40</w:t>
            </w:r>
          </w:p>
        </w:tc>
        <w:tc>
          <w:tcPr>
            <w:tcW w:w="896" w:type="dxa"/>
            <w:tcBorders>
              <w:top w:val="nil"/>
              <w:left w:val="nil"/>
              <w:bottom w:val="single" w:sz="4" w:space="0" w:color="auto"/>
              <w:right w:val="single" w:sz="4" w:space="0" w:color="auto"/>
            </w:tcBorders>
            <w:shd w:val="clear" w:color="auto" w:fill="auto"/>
            <w:vAlign w:val="center"/>
            <w:hideMark/>
          </w:tcPr>
          <w:p w14:paraId="5966670F"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26</w:t>
            </w:r>
          </w:p>
        </w:tc>
        <w:tc>
          <w:tcPr>
            <w:tcW w:w="888" w:type="dxa"/>
            <w:tcBorders>
              <w:top w:val="nil"/>
              <w:left w:val="nil"/>
              <w:bottom w:val="single" w:sz="4" w:space="0" w:color="auto"/>
              <w:right w:val="single" w:sz="4" w:space="0" w:color="auto"/>
            </w:tcBorders>
            <w:shd w:val="clear" w:color="auto" w:fill="auto"/>
            <w:vAlign w:val="center"/>
            <w:hideMark/>
          </w:tcPr>
          <w:p w14:paraId="488C98A2"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14.6</w:t>
            </w:r>
          </w:p>
        </w:tc>
        <w:tc>
          <w:tcPr>
            <w:tcW w:w="896" w:type="dxa"/>
            <w:tcBorders>
              <w:top w:val="nil"/>
              <w:left w:val="nil"/>
              <w:bottom w:val="single" w:sz="4" w:space="0" w:color="auto"/>
              <w:right w:val="single" w:sz="4" w:space="0" w:color="auto"/>
            </w:tcBorders>
            <w:shd w:val="clear" w:color="auto" w:fill="auto"/>
            <w:vAlign w:val="center"/>
            <w:hideMark/>
          </w:tcPr>
          <w:p w14:paraId="54C8497B"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17</w:t>
            </w:r>
          </w:p>
        </w:tc>
        <w:tc>
          <w:tcPr>
            <w:tcW w:w="889" w:type="dxa"/>
            <w:tcBorders>
              <w:top w:val="nil"/>
              <w:left w:val="nil"/>
              <w:bottom w:val="single" w:sz="4" w:space="0" w:color="auto"/>
              <w:right w:val="single" w:sz="4" w:space="0" w:color="auto"/>
            </w:tcBorders>
            <w:shd w:val="clear" w:color="auto" w:fill="auto"/>
            <w:vAlign w:val="center"/>
            <w:hideMark/>
          </w:tcPr>
          <w:p w14:paraId="22B7CA3A"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47.2</w:t>
            </w:r>
          </w:p>
        </w:tc>
        <w:tc>
          <w:tcPr>
            <w:tcW w:w="822" w:type="dxa"/>
            <w:tcBorders>
              <w:top w:val="nil"/>
              <w:left w:val="nil"/>
              <w:bottom w:val="single" w:sz="4" w:space="0" w:color="auto"/>
              <w:right w:val="single" w:sz="4" w:space="0" w:color="auto"/>
            </w:tcBorders>
            <w:shd w:val="clear" w:color="auto" w:fill="auto"/>
            <w:vAlign w:val="center"/>
            <w:hideMark/>
          </w:tcPr>
          <w:p w14:paraId="7FD5E50A"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43</w:t>
            </w:r>
          </w:p>
        </w:tc>
        <w:tc>
          <w:tcPr>
            <w:tcW w:w="841" w:type="dxa"/>
            <w:tcBorders>
              <w:top w:val="nil"/>
              <w:left w:val="nil"/>
              <w:bottom w:val="single" w:sz="4" w:space="0" w:color="auto"/>
              <w:right w:val="single" w:sz="4" w:space="0" w:color="auto"/>
            </w:tcBorders>
            <w:shd w:val="clear" w:color="auto" w:fill="auto"/>
            <w:vAlign w:val="center"/>
            <w:hideMark/>
          </w:tcPr>
          <w:p w14:paraId="4BC0A5E5"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20.1</w:t>
            </w:r>
          </w:p>
        </w:tc>
        <w:tc>
          <w:tcPr>
            <w:tcW w:w="1063" w:type="dxa"/>
            <w:vMerge w:val="restart"/>
            <w:tcBorders>
              <w:top w:val="nil"/>
              <w:left w:val="nil"/>
              <w:right w:val="single" w:sz="4" w:space="0" w:color="auto"/>
            </w:tcBorders>
            <w:shd w:val="clear" w:color="auto" w:fill="auto"/>
            <w:noWrap/>
            <w:vAlign w:val="center"/>
            <w:hideMark/>
          </w:tcPr>
          <w:p w14:paraId="38A9265F" w14:textId="77777777" w:rsidR="000E658F" w:rsidRPr="000E658F" w:rsidRDefault="000E658F" w:rsidP="00713429">
            <w:pPr>
              <w:spacing w:after="0" w:line="360" w:lineRule="auto"/>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 </w:t>
            </w:r>
          </w:p>
          <w:p w14:paraId="4C31DEBB" w14:textId="77777777" w:rsidR="000E658F" w:rsidRPr="000E658F" w:rsidRDefault="000E658F" w:rsidP="00713429">
            <w:pPr>
              <w:spacing w:after="0" w:line="360" w:lineRule="auto"/>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 </w:t>
            </w:r>
          </w:p>
          <w:p w14:paraId="303A8C11" w14:textId="77777777" w:rsidR="000E658F" w:rsidRPr="000E658F" w:rsidRDefault="000E658F" w:rsidP="00713429">
            <w:pPr>
              <w:spacing w:after="0" w:line="360" w:lineRule="auto"/>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&lt;0.001</w:t>
            </w:r>
          </w:p>
        </w:tc>
      </w:tr>
      <w:tr w:rsidR="000E658F" w:rsidRPr="000E658F" w14:paraId="0E8200FE" w14:textId="77777777" w:rsidTr="00713429">
        <w:trPr>
          <w:trHeight w:val="330"/>
        </w:trPr>
        <w:tc>
          <w:tcPr>
            <w:tcW w:w="1324" w:type="dxa"/>
            <w:vMerge/>
            <w:tcBorders>
              <w:top w:val="nil"/>
              <w:left w:val="single" w:sz="4" w:space="0" w:color="auto"/>
              <w:bottom w:val="single" w:sz="4" w:space="0" w:color="auto"/>
              <w:right w:val="single" w:sz="4" w:space="0" w:color="auto"/>
            </w:tcBorders>
            <w:vAlign w:val="center"/>
            <w:hideMark/>
          </w:tcPr>
          <w:p w14:paraId="445F8227" w14:textId="77777777" w:rsidR="000E658F" w:rsidRPr="000E658F" w:rsidRDefault="000E658F" w:rsidP="00713429">
            <w:pPr>
              <w:spacing w:after="0" w:line="360" w:lineRule="auto"/>
              <w:rPr>
                <w:rFonts w:ascii="Times New Roman" w:eastAsia="Times New Roman" w:hAnsi="Times New Roman" w:cs="Times New Roman"/>
                <w:sz w:val="20"/>
                <w:szCs w:val="20"/>
              </w:rPr>
            </w:pPr>
          </w:p>
        </w:tc>
        <w:tc>
          <w:tcPr>
            <w:tcW w:w="1201" w:type="dxa"/>
            <w:tcBorders>
              <w:top w:val="nil"/>
              <w:left w:val="nil"/>
              <w:bottom w:val="single" w:sz="4" w:space="0" w:color="auto"/>
              <w:right w:val="single" w:sz="4" w:space="0" w:color="auto"/>
            </w:tcBorders>
            <w:shd w:val="clear" w:color="auto" w:fill="auto"/>
            <w:vAlign w:val="center"/>
            <w:hideMark/>
          </w:tcPr>
          <w:p w14:paraId="1F10D981"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&gt;40</w:t>
            </w:r>
          </w:p>
        </w:tc>
        <w:tc>
          <w:tcPr>
            <w:tcW w:w="896" w:type="dxa"/>
            <w:tcBorders>
              <w:top w:val="nil"/>
              <w:left w:val="nil"/>
              <w:bottom w:val="single" w:sz="4" w:space="0" w:color="auto"/>
              <w:right w:val="single" w:sz="4" w:space="0" w:color="auto"/>
            </w:tcBorders>
            <w:shd w:val="clear" w:color="auto" w:fill="auto"/>
            <w:vAlign w:val="center"/>
            <w:hideMark/>
          </w:tcPr>
          <w:p w14:paraId="6474DA57"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152</w:t>
            </w:r>
          </w:p>
        </w:tc>
        <w:tc>
          <w:tcPr>
            <w:tcW w:w="888" w:type="dxa"/>
            <w:tcBorders>
              <w:top w:val="nil"/>
              <w:left w:val="nil"/>
              <w:bottom w:val="single" w:sz="4" w:space="0" w:color="auto"/>
              <w:right w:val="single" w:sz="4" w:space="0" w:color="auto"/>
            </w:tcBorders>
            <w:shd w:val="clear" w:color="auto" w:fill="auto"/>
            <w:vAlign w:val="center"/>
            <w:hideMark/>
          </w:tcPr>
          <w:p w14:paraId="71E92973"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85.4</w:t>
            </w:r>
          </w:p>
        </w:tc>
        <w:tc>
          <w:tcPr>
            <w:tcW w:w="896" w:type="dxa"/>
            <w:tcBorders>
              <w:top w:val="nil"/>
              <w:left w:val="nil"/>
              <w:bottom w:val="single" w:sz="4" w:space="0" w:color="auto"/>
              <w:right w:val="single" w:sz="4" w:space="0" w:color="auto"/>
            </w:tcBorders>
            <w:shd w:val="clear" w:color="auto" w:fill="auto"/>
            <w:vAlign w:val="center"/>
            <w:hideMark/>
          </w:tcPr>
          <w:p w14:paraId="18E8058F"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19</w:t>
            </w:r>
          </w:p>
        </w:tc>
        <w:tc>
          <w:tcPr>
            <w:tcW w:w="889" w:type="dxa"/>
            <w:tcBorders>
              <w:top w:val="nil"/>
              <w:left w:val="nil"/>
              <w:bottom w:val="single" w:sz="4" w:space="0" w:color="auto"/>
              <w:right w:val="single" w:sz="4" w:space="0" w:color="auto"/>
            </w:tcBorders>
            <w:shd w:val="clear" w:color="auto" w:fill="auto"/>
            <w:vAlign w:val="center"/>
            <w:hideMark/>
          </w:tcPr>
          <w:p w14:paraId="1829FE44"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52.8</w:t>
            </w:r>
          </w:p>
        </w:tc>
        <w:tc>
          <w:tcPr>
            <w:tcW w:w="822" w:type="dxa"/>
            <w:tcBorders>
              <w:top w:val="nil"/>
              <w:left w:val="nil"/>
              <w:bottom w:val="single" w:sz="4" w:space="0" w:color="auto"/>
              <w:right w:val="single" w:sz="4" w:space="0" w:color="auto"/>
            </w:tcBorders>
            <w:shd w:val="clear" w:color="auto" w:fill="auto"/>
            <w:vAlign w:val="center"/>
            <w:hideMark/>
          </w:tcPr>
          <w:p w14:paraId="1E0C3CD7"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171</w:t>
            </w:r>
          </w:p>
        </w:tc>
        <w:tc>
          <w:tcPr>
            <w:tcW w:w="841" w:type="dxa"/>
            <w:tcBorders>
              <w:top w:val="nil"/>
              <w:left w:val="nil"/>
              <w:bottom w:val="single" w:sz="4" w:space="0" w:color="auto"/>
              <w:right w:val="single" w:sz="4" w:space="0" w:color="auto"/>
            </w:tcBorders>
            <w:shd w:val="clear" w:color="auto" w:fill="auto"/>
            <w:vAlign w:val="center"/>
            <w:hideMark/>
          </w:tcPr>
          <w:p w14:paraId="5686B82E"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79.9</w:t>
            </w:r>
          </w:p>
        </w:tc>
        <w:tc>
          <w:tcPr>
            <w:tcW w:w="1063" w:type="dxa"/>
            <w:vMerge/>
            <w:tcBorders>
              <w:left w:val="nil"/>
              <w:right w:val="single" w:sz="4" w:space="0" w:color="auto"/>
            </w:tcBorders>
            <w:shd w:val="clear" w:color="auto" w:fill="auto"/>
            <w:noWrap/>
            <w:vAlign w:val="center"/>
            <w:hideMark/>
          </w:tcPr>
          <w:p w14:paraId="09549FC5" w14:textId="77777777" w:rsidR="000E658F" w:rsidRPr="000E658F" w:rsidRDefault="000E658F" w:rsidP="00713429">
            <w:pPr>
              <w:spacing w:after="0" w:line="360" w:lineRule="auto"/>
              <w:rPr>
                <w:rFonts w:ascii="Times New Roman" w:eastAsia="Times New Roman" w:hAnsi="Times New Roman" w:cs="Times New Roman"/>
                <w:sz w:val="20"/>
                <w:szCs w:val="20"/>
              </w:rPr>
            </w:pPr>
          </w:p>
        </w:tc>
      </w:tr>
      <w:tr w:rsidR="000E658F" w:rsidRPr="000E658F" w14:paraId="49EBD43C" w14:textId="77777777" w:rsidTr="00713429">
        <w:trPr>
          <w:trHeight w:val="330"/>
        </w:trPr>
        <w:tc>
          <w:tcPr>
            <w:tcW w:w="1324" w:type="dxa"/>
            <w:vMerge/>
            <w:tcBorders>
              <w:top w:val="nil"/>
              <w:left w:val="single" w:sz="4" w:space="0" w:color="auto"/>
              <w:bottom w:val="single" w:sz="4" w:space="0" w:color="auto"/>
              <w:right w:val="single" w:sz="4" w:space="0" w:color="auto"/>
            </w:tcBorders>
            <w:vAlign w:val="center"/>
            <w:hideMark/>
          </w:tcPr>
          <w:p w14:paraId="2C6CBB22" w14:textId="77777777" w:rsidR="000E658F" w:rsidRPr="000E658F" w:rsidRDefault="000E658F" w:rsidP="00713429">
            <w:pPr>
              <w:spacing w:after="0" w:line="360" w:lineRule="auto"/>
              <w:rPr>
                <w:rFonts w:ascii="Times New Roman" w:eastAsia="Times New Roman" w:hAnsi="Times New Roman" w:cs="Times New Roman"/>
                <w:sz w:val="20"/>
                <w:szCs w:val="20"/>
              </w:rPr>
            </w:pPr>
          </w:p>
        </w:tc>
        <w:tc>
          <w:tcPr>
            <w:tcW w:w="1201" w:type="dxa"/>
            <w:tcBorders>
              <w:top w:val="nil"/>
              <w:left w:val="nil"/>
              <w:bottom w:val="single" w:sz="4" w:space="0" w:color="auto"/>
              <w:right w:val="single" w:sz="4" w:space="0" w:color="auto"/>
            </w:tcBorders>
            <w:shd w:val="clear" w:color="auto" w:fill="auto"/>
            <w:vAlign w:val="center"/>
            <w:hideMark/>
          </w:tcPr>
          <w:p w14:paraId="6253DD4B"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proofErr w:type="spellStart"/>
            <w:r w:rsidRPr="000E658F">
              <w:rPr>
                <w:rFonts w:ascii="Times New Roman" w:eastAsia="Times New Roman" w:hAnsi="Times New Roman" w:cs="Times New Roman"/>
                <w:sz w:val="20"/>
                <w:szCs w:val="20"/>
              </w:rPr>
              <w:t>Mean</w:t>
            </w:r>
            <w:r w:rsidRPr="000E658F">
              <w:rPr>
                <w:rFonts w:ascii="Times New Roman" w:eastAsia="Times New Roman" w:hAnsi="Times New Roman" w:cs="Times New Roman"/>
                <w:sz w:val="20"/>
                <w:szCs w:val="20"/>
              </w:rPr>
              <w:t>SD</w:t>
            </w:r>
            <w:proofErr w:type="spellEnd"/>
          </w:p>
        </w:tc>
        <w:tc>
          <w:tcPr>
            <w:tcW w:w="1784" w:type="dxa"/>
            <w:gridSpan w:val="2"/>
            <w:tcBorders>
              <w:top w:val="single" w:sz="4" w:space="0" w:color="auto"/>
              <w:left w:val="nil"/>
              <w:bottom w:val="single" w:sz="4" w:space="0" w:color="auto"/>
              <w:right w:val="single" w:sz="4" w:space="0" w:color="auto"/>
            </w:tcBorders>
            <w:shd w:val="clear" w:color="auto" w:fill="auto"/>
            <w:vAlign w:val="center"/>
            <w:hideMark/>
          </w:tcPr>
          <w:p w14:paraId="465D6D33"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53.62</w:t>
            </w:r>
            <w:r w:rsidRPr="000E658F">
              <w:rPr>
                <w:rFonts w:ascii="Times New Roman" w:eastAsia="Times New Roman" w:hAnsi="Times New Roman" w:cs="Times New Roman"/>
                <w:sz w:val="20"/>
                <w:szCs w:val="20"/>
              </w:rPr>
              <w:t>13.03</w:t>
            </w:r>
          </w:p>
        </w:tc>
        <w:tc>
          <w:tcPr>
            <w:tcW w:w="1785" w:type="dxa"/>
            <w:gridSpan w:val="2"/>
            <w:tcBorders>
              <w:top w:val="single" w:sz="4" w:space="0" w:color="auto"/>
              <w:left w:val="nil"/>
              <w:bottom w:val="single" w:sz="4" w:space="0" w:color="auto"/>
              <w:right w:val="single" w:sz="4" w:space="0" w:color="auto"/>
            </w:tcBorders>
            <w:shd w:val="clear" w:color="auto" w:fill="auto"/>
            <w:vAlign w:val="center"/>
            <w:hideMark/>
          </w:tcPr>
          <w:p w14:paraId="09330709"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43.28</w:t>
            </w:r>
            <w:r w:rsidRPr="000E658F">
              <w:rPr>
                <w:rFonts w:ascii="Times New Roman" w:eastAsia="Times New Roman" w:hAnsi="Times New Roman" w:cs="Times New Roman"/>
                <w:sz w:val="20"/>
                <w:szCs w:val="20"/>
              </w:rPr>
              <w:t>13.89</w:t>
            </w:r>
          </w:p>
        </w:tc>
        <w:tc>
          <w:tcPr>
            <w:tcW w:w="1663" w:type="dxa"/>
            <w:gridSpan w:val="2"/>
            <w:tcBorders>
              <w:top w:val="single" w:sz="4" w:space="0" w:color="auto"/>
              <w:left w:val="nil"/>
              <w:bottom w:val="single" w:sz="4" w:space="0" w:color="auto"/>
              <w:right w:val="single" w:sz="4" w:space="0" w:color="auto"/>
            </w:tcBorders>
            <w:shd w:val="clear" w:color="auto" w:fill="auto"/>
            <w:vAlign w:val="center"/>
            <w:hideMark/>
          </w:tcPr>
          <w:p w14:paraId="05A19F04" w14:textId="77777777" w:rsidR="000E658F" w:rsidRPr="000E658F" w:rsidRDefault="000E658F" w:rsidP="00713429">
            <w:pPr>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 </w:t>
            </w:r>
          </w:p>
        </w:tc>
        <w:tc>
          <w:tcPr>
            <w:tcW w:w="1063" w:type="dxa"/>
            <w:vMerge/>
            <w:tcBorders>
              <w:left w:val="nil"/>
              <w:bottom w:val="single" w:sz="4" w:space="0" w:color="auto"/>
              <w:right w:val="single" w:sz="4" w:space="0" w:color="auto"/>
            </w:tcBorders>
            <w:shd w:val="clear" w:color="auto" w:fill="auto"/>
            <w:vAlign w:val="center"/>
            <w:hideMark/>
          </w:tcPr>
          <w:p w14:paraId="245E1F84" w14:textId="77777777" w:rsidR="000E658F" w:rsidRPr="000E658F" w:rsidRDefault="000E658F" w:rsidP="00713429">
            <w:pPr>
              <w:spacing w:after="0" w:line="360" w:lineRule="auto"/>
              <w:rPr>
                <w:rFonts w:ascii="Times New Roman" w:eastAsia="Times New Roman" w:hAnsi="Times New Roman" w:cs="Times New Roman"/>
                <w:sz w:val="20"/>
                <w:szCs w:val="20"/>
              </w:rPr>
            </w:pPr>
          </w:p>
        </w:tc>
      </w:tr>
    </w:tbl>
    <w:p w14:paraId="7739CDFF" w14:textId="77777777" w:rsidR="000E658F" w:rsidRPr="000E658F" w:rsidRDefault="000E658F" w:rsidP="000E658F">
      <w:pPr>
        <w:spacing w:after="0" w:line="360" w:lineRule="auto"/>
        <w:ind w:left="720"/>
        <w:jc w:val="center"/>
        <w:rPr>
          <w:rFonts w:ascii="Times New Roman" w:eastAsia="Calibri" w:hAnsi="Times New Roman" w:cs="Times New Roman"/>
          <w:b/>
          <w:noProof/>
          <w:sz w:val="20"/>
          <w:szCs w:val="20"/>
        </w:rPr>
      </w:pPr>
    </w:p>
    <w:p w14:paraId="7FA0A56C" w14:textId="77777777" w:rsidR="000E658F" w:rsidRPr="000E658F" w:rsidRDefault="000E658F" w:rsidP="000E658F">
      <w:pPr>
        <w:spacing w:after="0" w:line="360" w:lineRule="auto"/>
        <w:ind w:left="720"/>
        <w:jc w:val="center"/>
        <w:rPr>
          <w:rFonts w:ascii="Times New Roman" w:eastAsia="Calibri" w:hAnsi="Times New Roman" w:cs="Times New Roman"/>
          <w:b/>
          <w:noProof/>
          <w:sz w:val="20"/>
          <w:szCs w:val="20"/>
        </w:rPr>
      </w:pPr>
    </w:p>
    <w:p w14:paraId="50F70EC1" w14:textId="77777777" w:rsidR="000E658F" w:rsidRPr="000E658F" w:rsidRDefault="000E658F" w:rsidP="000E658F">
      <w:pPr>
        <w:spacing w:after="0" w:line="360" w:lineRule="auto"/>
        <w:ind w:left="720"/>
        <w:jc w:val="center"/>
        <w:rPr>
          <w:rFonts w:ascii="Times New Roman" w:eastAsia="Calibri" w:hAnsi="Times New Roman" w:cs="Times New Roman"/>
          <w:b/>
          <w:noProof/>
          <w:sz w:val="20"/>
          <w:szCs w:val="20"/>
        </w:rPr>
      </w:pPr>
    </w:p>
    <w:p w14:paraId="30FDD8F5" w14:textId="77777777" w:rsidR="000E658F" w:rsidRPr="000E658F" w:rsidRDefault="000E658F" w:rsidP="000E658F">
      <w:pPr>
        <w:spacing w:after="0" w:line="360" w:lineRule="auto"/>
        <w:ind w:left="720"/>
        <w:jc w:val="center"/>
        <w:rPr>
          <w:rFonts w:ascii="Times New Roman" w:eastAsia="Calibri" w:hAnsi="Times New Roman" w:cs="Times New Roman"/>
          <w:b/>
          <w:noProof/>
          <w:sz w:val="20"/>
          <w:szCs w:val="20"/>
        </w:rPr>
      </w:pPr>
    </w:p>
    <w:p w14:paraId="1578F67D" w14:textId="77777777" w:rsidR="000E658F" w:rsidRPr="000E658F" w:rsidRDefault="000E658F" w:rsidP="000E658F">
      <w:pPr>
        <w:spacing w:after="0" w:line="360" w:lineRule="auto"/>
        <w:ind w:left="720"/>
        <w:jc w:val="center"/>
        <w:rPr>
          <w:rFonts w:ascii="Times New Roman" w:eastAsia="Calibri" w:hAnsi="Times New Roman" w:cs="Times New Roman"/>
          <w:b/>
          <w:noProof/>
          <w:sz w:val="20"/>
          <w:szCs w:val="20"/>
        </w:rPr>
      </w:pPr>
    </w:p>
    <w:p w14:paraId="5C94D7D3" w14:textId="77777777" w:rsidR="000E658F" w:rsidRDefault="000E658F" w:rsidP="000E658F">
      <w:pPr>
        <w:spacing w:after="0" w:line="360" w:lineRule="auto"/>
        <w:ind w:left="720"/>
        <w:jc w:val="center"/>
        <w:rPr>
          <w:rFonts w:ascii="Times New Roman" w:eastAsia="Calibri" w:hAnsi="Times New Roman" w:cs="Times New Roman"/>
          <w:b/>
          <w:noProof/>
          <w:sz w:val="20"/>
          <w:szCs w:val="20"/>
        </w:rPr>
      </w:pPr>
    </w:p>
    <w:p w14:paraId="0957BE18" w14:textId="77777777" w:rsidR="000E658F" w:rsidRDefault="000E658F" w:rsidP="000E658F">
      <w:pPr>
        <w:spacing w:after="0" w:line="360" w:lineRule="auto"/>
        <w:ind w:left="720"/>
        <w:jc w:val="center"/>
        <w:rPr>
          <w:rFonts w:ascii="Times New Roman" w:eastAsia="Calibri" w:hAnsi="Times New Roman" w:cs="Times New Roman"/>
          <w:b/>
          <w:noProof/>
          <w:sz w:val="20"/>
          <w:szCs w:val="20"/>
        </w:rPr>
      </w:pPr>
    </w:p>
    <w:p w14:paraId="06245D23" w14:textId="77777777" w:rsidR="000E658F" w:rsidRDefault="000E658F" w:rsidP="000E658F">
      <w:pPr>
        <w:spacing w:after="0" w:line="360" w:lineRule="auto"/>
        <w:ind w:left="720"/>
        <w:jc w:val="center"/>
        <w:rPr>
          <w:rFonts w:ascii="Times New Roman" w:eastAsia="Calibri" w:hAnsi="Times New Roman" w:cs="Times New Roman"/>
          <w:b/>
          <w:noProof/>
          <w:sz w:val="20"/>
          <w:szCs w:val="20"/>
        </w:rPr>
      </w:pPr>
    </w:p>
    <w:p w14:paraId="3C15C6F4" w14:textId="77777777" w:rsidR="000E658F" w:rsidRDefault="000E658F" w:rsidP="000E658F">
      <w:pPr>
        <w:spacing w:after="0" w:line="360" w:lineRule="auto"/>
        <w:ind w:left="720"/>
        <w:jc w:val="center"/>
        <w:rPr>
          <w:rFonts w:ascii="Times New Roman" w:eastAsia="Calibri" w:hAnsi="Times New Roman" w:cs="Times New Roman"/>
          <w:b/>
          <w:noProof/>
          <w:sz w:val="20"/>
          <w:szCs w:val="20"/>
        </w:rPr>
      </w:pPr>
    </w:p>
    <w:p w14:paraId="2A7E642C" w14:textId="77777777" w:rsidR="000E658F" w:rsidRDefault="000E658F" w:rsidP="000E658F">
      <w:pPr>
        <w:spacing w:after="0" w:line="360" w:lineRule="auto"/>
        <w:ind w:left="720"/>
        <w:jc w:val="center"/>
        <w:rPr>
          <w:rFonts w:ascii="Times New Roman" w:eastAsia="Calibri" w:hAnsi="Times New Roman" w:cs="Times New Roman"/>
          <w:b/>
          <w:noProof/>
          <w:sz w:val="20"/>
          <w:szCs w:val="20"/>
        </w:rPr>
      </w:pPr>
    </w:p>
    <w:p w14:paraId="4DD5A42E" w14:textId="77777777" w:rsidR="000E658F" w:rsidRDefault="000E658F" w:rsidP="000E658F">
      <w:pPr>
        <w:spacing w:after="0" w:line="360" w:lineRule="auto"/>
        <w:ind w:left="720"/>
        <w:jc w:val="center"/>
        <w:rPr>
          <w:rFonts w:ascii="Times New Roman" w:eastAsia="Calibri" w:hAnsi="Times New Roman" w:cs="Times New Roman"/>
          <w:b/>
          <w:noProof/>
          <w:sz w:val="20"/>
          <w:szCs w:val="20"/>
        </w:rPr>
      </w:pPr>
    </w:p>
    <w:p w14:paraId="18085B65" w14:textId="77777777" w:rsidR="000E658F" w:rsidRDefault="000E658F" w:rsidP="000E658F">
      <w:pPr>
        <w:spacing w:after="0" w:line="360" w:lineRule="auto"/>
        <w:ind w:left="720"/>
        <w:jc w:val="center"/>
        <w:rPr>
          <w:rFonts w:ascii="Times New Roman" w:eastAsia="Calibri" w:hAnsi="Times New Roman" w:cs="Times New Roman"/>
          <w:b/>
          <w:noProof/>
          <w:sz w:val="20"/>
          <w:szCs w:val="20"/>
        </w:rPr>
      </w:pPr>
    </w:p>
    <w:p w14:paraId="13A6EDA3" w14:textId="77777777" w:rsidR="000E658F" w:rsidRDefault="000E658F" w:rsidP="000E658F">
      <w:pPr>
        <w:spacing w:after="0" w:line="360" w:lineRule="auto"/>
        <w:ind w:left="720"/>
        <w:jc w:val="center"/>
        <w:rPr>
          <w:rFonts w:ascii="Times New Roman" w:eastAsia="Calibri" w:hAnsi="Times New Roman" w:cs="Times New Roman"/>
          <w:b/>
          <w:noProof/>
          <w:sz w:val="20"/>
          <w:szCs w:val="20"/>
        </w:rPr>
      </w:pPr>
    </w:p>
    <w:p w14:paraId="05F745AF" w14:textId="77777777" w:rsidR="000E658F" w:rsidRPr="000E658F" w:rsidRDefault="000E658F" w:rsidP="000E658F">
      <w:pPr>
        <w:spacing w:after="0" w:line="360" w:lineRule="auto"/>
        <w:ind w:left="720"/>
        <w:jc w:val="center"/>
        <w:rPr>
          <w:rFonts w:ascii="Times New Roman" w:eastAsia="Calibri" w:hAnsi="Times New Roman" w:cs="Times New Roman"/>
          <w:b/>
          <w:noProof/>
          <w:sz w:val="20"/>
          <w:szCs w:val="20"/>
        </w:rPr>
      </w:pPr>
    </w:p>
    <w:p w14:paraId="55289F41" w14:textId="77777777" w:rsidR="000E658F" w:rsidRPr="000E658F" w:rsidRDefault="000E658F" w:rsidP="000E658F">
      <w:pPr>
        <w:spacing w:after="0" w:line="360" w:lineRule="auto"/>
        <w:ind w:left="720"/>
        <w:jc w:val="center"/>
        <w:rPr>
          <w:rFonts w:ascii="Times New Roman" w:eastAsia="Calibri" w:hAnsi="Times New Roman" w:cs="Times New Roman"/>
          <w:b/>
          <w:noProof/>
          <w:sz w:val="20"/>
          <w:szCs w:val="20"/>
        </w:rPr>
      </w:pPr>
      <w:r w:rsidRPr="000E658F">
        <w:rPr>
          <w:rFonts w:ascii="Times New Roman" w:eastAsia="Calibri" w:hAnsi="Times New Roman" w:cs="Times New Roman"/>
          <w:b/>
          <w:noProof/>
          <w:sz w:val="20"/>
          <w:szCs w:val="20"/>
        </w:rPr>
        <w:t>Table no 4</w:t>
      </w:r>
    </w:p>
    <w:p w14:paraId="12726625" w14:textId="77777777" w:rsidR="000E658F" w:rsidRPr="000E658F" w:rsidRDefault="000E658F" w:rsidP="000E658F">
      <w:pPr>
        <w:spacing w:after="0" w:line="360" w:lineRule="auto"/>
        <w:jc w:val="center"/>
        <w:rPr>
          <w:rFonts w:ascii="Times New Roman" w:eastAsia="Times New Roman" w:hAnsi="Times New Roman" w:cs="Times New Roman"/>
          <w:b/>
          <w:sz w:val="20"/>
          <w:szCs w:val="20"/>
        </w:rPr>
      </w:pPr>
      <w:r w:rsidRPr="000E658F">
        <w:rPr>
          <w:rFonts w:ascii="Times New Roman" w:eastAsia="Times New Roman" w:hAnsi="Times New Roman" w:cs="Times New Roman"/>
          <w:b/>
          <w:sz w:val="20"/>
          <w:szCs w:val="20"/>
        </w:rPr>
        <w:t xml:space="preserve">Correlation coefficient of different components of </w:t>
      </w:r>
      <w:proofErr w:type="spellStart"/>
      <w:r w:rsidRPr="000E658F">
        <w:rPr>
          <w:rFonts w:ascii="Times New Roman" w:eastAsia="Times New Roman" w:hAnsi="Times New Roman" w:cs="Times New Roman"/>
          <w:b/>
          <w:sz w:val="20"/>
          <w:szCs w:val="20"/>
        </w:rPr>
        <w:t>MoCA</w:t>
      </w:r>
      <w:proofErr w:type="spellEnd"/>
      <w:r w:rsidRPr="000E658F">
        <w:rPr>
          <w:rFonts w:ascii="Times New Roman" w:eastAsia="Times New Roman" w:hAnsi="Times New Roman" w:cs="Times New Roman"/>
          <w:b/>
          <w:sz w:val="20"/>
          <w:szCs w:val="20"/>
        </w:rPr>
        <w:t xml:space="preserve"> </w:t>
      </w:r>
      <w:r w:rsidRPr="000E658F">
        <w:rPr>
          <w:rFonts w:ascii="Times New Roman" w:eastAsia="Times New Roman" w:hAnsi="Times New Roman" w:cs="Times New Roman"/>
          <w:b/>
          <w:noProof/>
          <w:sz w:val="20"/>
          <w:szCs w:val="20"/>
        </w:rPr>
        <w:t>test</w:t>
      </w:r>
      <w:r w:rsidRPr="000E658F">
        <w:rPr>
          <w:rFonts w:ascii="Times New Roman" w:eastAsia="Times New Roman" w:hAnsi="Times New Roman" w:cs="Times New Roman"/>
          <w:b/>
          <w:sz w:val="20"/>
          <w:szCs w:val="20"/>
        </w:rPr>
        <w:t xml:space="preserve"> with components of lipid profile in relation to type 2 diabetics</w:t>
      </w:r>
    </w:p>
    <w:tbl>
      <w:tblPr>
        <w:tblW w:w="8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5"/>
        <w:gridCol w:w="2520"/>
        <w:gridCol w:w="990"/>
        <w:gridCol w:w="810"/>
        <w:gridCol w:w="720"/>
        <w:gridCol w:w="779"/>
        <w:gridCol w:w="840"/>
      </w:tblGrid>
      <w:tr w:rsidR="000E658F" w:rsidRPr="000E658F" w14:paraId="32C8C500" w14:textId="77777777" w:rsidTr="00713429">
        <w:tc>
          <w:tcPr>
            <w:tcW w:w="4235" w:type="dxa"/>
            <w:gridSpan w:val="2"/>
            <w:vAlign w:val="center"/>
          </w:tcPr>
          <w:p w14:paraId="49C551A3" w14:textId="77777777" w:rsidR="000E658F" w:rsidRPr="000E658F" w:rsidRDefault="000E658F" w:rsidP="00713429">
            <w:pPr>
              <w:autoSpaceDE w:val="0"/>
              <w:autoSpaceDN w:val="0"/>
              <w:adjustRightInd w:val="0"/>
              <w:spacing w:after="0" w:line="360" w:lineRule="auto"/>
              <w:jc w:val="center"/>
              <w:rPr>
                <w:rFonts w:ascii="Times New Roman" w:eastAsia="Times New Roman" w:hAnsi="Times New Roman" w:cs="Times New Roman"/>
                <w:sz w:val="20"/>
                <w:szCs w:val="20"/>
              </w:rPr>
            </w:pPr>
            <w:proofErr w:type="spellStart"/>
            <w:r w:rsidRPr="000E658F">
              <w:rPr>
                <w:rFonts w:ascii="Times New Roman" w:eastAsia="Times New Roman" w:hAnsi="Times New Roman" w:cs="Times New Roman"/>
                <w:sz w:val="20"/>
                <w:szCs w:val="20"/>
              </w:rPr>
              <w:t>MoCA</w:t>
            </w:r>
            <w:proofErr w:type="spellEnd"/>
            <w:r w:rsidRPr="000E658F">
              <w:rPr>
                <w:rFonts w:ascii="Times New Roman" w:eastAsia="Times New Roman" w:hAnsi="Times New Roman" w:cs="Times New Roman"/>
                <w:sz w:val="20"/>
                <w:szCs w:val="20"/>
              </w:rPr>
              <w:t xml:space="preserve"> Test Components</w:t>
            </w:r>
          </w:p>
        </w:tc>
        <w:tc>
          <w:tcPr>
            <w:tcW w:w="990" w:type="dxa"/>
            <w:vAlign w:val="center"/>
          </w:tcPr>
          <w:p w14:paraId="31D9BCE6" w14:textId="77777777" w:rsidR="000E658F" w:rsidRPr="000E658F" w:rsidRDefault="000E658F" w:rsidP="00713429">
            <w:pPr>
              <w:autoSpaceDE w:val="0"/>
              <w:autoSpaceDN w:val="0"/>
              <w:adjustRightInd w:val="0"/>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TC</w:t>
            </w:r>
          </w:p>
        </w:tc>
        <w:tc>
          <w:tcPr>
            <w:tcW w:w="810" w:type="dxa"/>
            <w:vAlign w:val="center"/>
          </w:tcPr>
          <w:p w14:paraId="09307F80" w14:textId="77777777" w:rsidR="000E658F" w:rsidRPr="000E658F" w:rsidRDefault="000E658F" w:rsidP="00713429">
            <w:pPr>
              <w:autoSpaceDE w:val="0"/>
              <w:autoSpaceDN w:val="0"/>
              <w:adjustRightInd w:val="0"/>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TG</w:t>
            </w:r>
          </w:p>
        </w:tc>
        <w:tc>
          <w:tcPr>
            <w:tcW w:w="720" w:type="dxa"/>
            <w:vAlign w:val="center"/>
          </w:tcPr>
          <w:p w14:paraId="249810F7" w14:textId="77777777" w:rsidR="000E658F" w:rsidRPr="000E658F" w:rsidRDefault="000E658F" w:rsidP="00713429">
            <w:pPr>
              <w:autoSpaceDE w:val="0"/>
              <w:autoSpaceDN w:val="0"/>
              <w:adjustRightInd w:val="0"/>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HDL</w:t>
            </w:r>
          </w:p>
        </w:tc>
        <w:tc>
          <w:tcPr>
            <w:tcW w:w="779" w:type="dxa"/>
            <w:vAlign w:val="center"/>
          </w:tcPr>
          <w:p w14:paraId="78CFA7CC" w14:textId="77777777" w:rsidR="000E658F" w:rsidRPr="000E658F" w:rsidRDefault="000E658F" w:rsidP="00713429">
            <w:pPr>
              <w:autoSpaceDE w:val="0"/>
              <w:autoSpaceDN w:val="0"/>
              <w:adjustRightInd w:val="0"/>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LDL</w:t>
            </w:r>
          </w:p>
        </w:tc>
        <w:tc>
          <w:tcPr>
            <w:tcW w:w="840" w:type="dxa"/>
            <w:vAlign w:val="center"/>
          </w:tcPr>
          <w:p w14:paraId="516535AB" w14:textId="77777777" w:rsidR="000E658F" w:rsidRPr="000E658F" w:rsidRDefault="000E658F" w:rsidP="00713429">
            <w:pPr>
              <w:autoSpaceDE w:val="0"/>
              <w:autoSpaceDN w:val="0"/>
              <w:adjustRightInd w:val="0"/>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VLDL</w:t>
            </w:r>
          </w:p>
        </w:tc>
      </w:tr>
      <w:tr w:rsidR="000E658F" w:rsidRPr="000E658F" w14:paraId="3B852A0E" w14:textId="77777777" w:rsidTr="00713429">
        <w:tc>
          <w:tcPr>
            <w:tcW w:w="1715" w:type="dxa"/>
            <w:vMerge w:val="restart"/>
            <w:vAlign w:val="center"/>
          </w:tcPr>
          <w:p w14:paraId="5B3A6FB5" w14:textId="77777777" w:rsidR="000E658F" w:rsidRPr="000E658F" w:rsidRDefault="000E658F" w:rsidP="00713429">
            <w:pPr>
              <w:autoSpaceDE w:val="0"/>
              <w:autoSpaceDN w:val="0"/>
              <w:adjustRightInd w:val="0"/>
              <w:spacing w:after="0" w:line="360" w:lineRule="auto"/>
              <w:rPr>
                <w:rFonts w:ascii="Times New Roman" w:eastAsia="Times New Roman" w:hAnsi="Times New Roman" w:cs="Times New Roman"/>
                <w:sz w:val="20"/>
                <w:szCs w:val="20"/>
              </w:rPr>
            </w:pPr>
            <w:proofErr w:type="spellStart"/>
            <w:r w:rsidRPr="000E658F">
              <w:rPr>
                <w:rFonts w:ascii="Times New Roman" w:eastAsia="Times New Roman" w:hAnsi="Times New Roman" w:cs="Times New Roman"/>
                <w:sz w:val="20"/>
                <w:szCs w:val="20"/>
              </w:rPr>
              <w:t>Visuospatial</w:t>
            </w:r>
            <w:proofErr w:type="spellEnd"/>
            <w:r w:rsidRPr="000E658F">
              <w:rPr>
                <w:rFonts w:ascii="Times New Roman" w:eastAsia="Times New Roman" w:hAnsi="Times New Roman" w:cs="Times New Roman"/>
                <w:sz w:val="20"/>
                <w:szCs w:val="20"/>
              </w:rPr>
              <w:t>/ Executive</w:t>
            </w:r>
          </w:p>
        </w:tc>
        <w:tc>
          <w:tcPr>
            <w:tcW w:w="2520" w:type="dxa"/>
            <w:vAlign w:val="center"/>
          </w:tcPr>
          <w:p w14:paraId="6BDC635E" w14:textId="77777777" w:rsidR="000E658F" w:rsidRPr="000E658F" w:rsidRDefault="000E658F" w:rsidP="00713429">
            <w:pPr>
              <w:autoSpaceDE w:val="0"/>
              <w:autoSpaceDN w:val="0"/>
              <w:adjustRightInd w:val="0"/>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Pearson Correlation</w:t>
            </w:r>
          </w:p>
        </w:tc>
        <w:tc>
          <w:tcPr>
            <w:tcW w:w="990" w:type="dxa"/>
            <w:vAlign w:val="center"/>
          </w:tcPr>
          <w:p w14:paraId="00DD0D94" w14:textId="77777777" w:rsidR="000E658F" w:rsidRPr="000E658F" w:rsidRDefault="000E658F" w:rsidP="00713429">
            <w:pPr>
              <w:autoSpaceDE w:val="0"/>
              <w:autoSpaceDN w:val="0"/>
              <w:adjustRightInd w:val="0"/>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-0.298</w:t>
            </w:r>
          </w:p>
        </w:tc>
        <w:tc>
          <w:tcPr>
            <w:tcW w:w="810" w:type="dxa"/>
            <w:vAlign w:val="center"/>
          </w:tcPr>
          <w:p w14:paraId="3B5EA721" w14:textId="77777777" w:rsidR="000E658F" w:rsidRPr="000E658F" w:rsidRDefault="000E658F" w:rsidP="00713429">
            <w:pPr>
              <w:autoSpaceDE w:val="0"/>
              <w:autoSpaceDN w:val="0"/>
              <w:adjustRightInd w:val="0"/>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-0.158</w:t>
            </w:r>
          </w:p>
        </w:tc>
        <w:tc>
          <w:tcPr>
            <w:tcW w:w="720" w:type="dxa"/>
            <w:vAlign w:val="center"/>
          </w:tcPr>
          <w:p w14:paraId="393E77F4" w14:textId="77777777" w:rsidR="000E658F" w:rsidRPr="000E658F" w:rsidRDefault="000E658F" w:rsidP="00713429">
            <w:pPr>
              <w:autoSpaceDE w:val="0"/>
              <w:autoSpaceDN w:val="0"/>
              <w:adjustRightInd w:val="0"/>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0.053</w:t>
            </w:r>
          </w:p>
        </w:tc>
        <w:tc>
          <w:tcPr>
            <w:tcW w:w="779" w:type="dxa"/>
            <w:vAlign w:val="center"/>
          </w:tcPr>
          <w:p w14:paraId="2C8C9E37" w14:textId="77777777" w:rsidR="000E658F" w:rsidRPr="000E658F" w:rsidRDefault="000E658F" w:rsidP="00713429">
            <w:pPr>
              <w:autoSpaceDE w:val="0"/>
              <w:autoSpaceDN w:val="0"/>
              <w:adjustRightInd w:val="0"/>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-0.280</w:t>
            </w:r>
          </w:p>
        </w:tc>
        <w:tc>
          <w:tcPr>
            <w:tcW w:w="840" w:type="dxa"/>
            <w:vAlign w:val="center"/>
          </w:tcPr>
          <w:p w14:paraId="299E5DE7" w14:textId="77777777" w:rsidR="000E658F" w:rsidRPr="000E658F" w:rsidRDefault="000E658F" w:rsidP="00713429">
            <w:pPr>
              <w:autoSpaceDE w:val="0"/>
              <w:autoSpaceDN w:val="0"/>
              <w:adjustRightInd w:val="0"/>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-0.158</w:t>
            </w:r>
          </w:p>
        </w:tc>
      </w:tr>
      <w:tr w:rsidR="000E658F" w:rsidRPr="000E658F" w14:paraId="07C6B782" w14:textId="77777777" w:rsidTr="00713429">
        <w:tc>
          <w:tcPr>
            <w:tcW w:w="1715" w:type="dxa"/>
            <w:vMerge/>
            <w:vAlign w:val="center"/>
          </w:tcPr>
          <w:p w14:paraId="7EAB2B55" w14:textId="77777777" w:rsidR="000E658F" w:rsidRPr="000E658F" w:rsidRDefault="000E658F" w:rsidP="00713429">
            <w:pPr>
              <w:autoSpaceDE w:val="0"/>
              <w:autoSpaceDN w:val="0"/>
              <w:adjustRightInd w:val="0"/>
              <w:spacing w:after="0" w:line="360" w:lineRule="auto"/>
              <w:jc w:val="center"/>
              <w:rPr>
                <w:rFonts w:ascii="Times New Roman" w:eastAsia="Times New Roman" w:hAnsi="Times New Roman" w:cs="Times New Roman"/>
                <w:sz w:val="20"/>
                <w:szCs w:val="20"/>
              </w:rPr>
            </w:pPr>
          </w:p>
        </w:tc>
        <w:tc>
          <w:tcPr>
            <w:tcW w:w="2520" w:type="dxa"/>
            <w:vAlign w:val="center"/>
          </w:tcPr>
          <w:p w14:paraId="07AA4A54" w14:textId="77777777" w:rsidR="000E658F" w:rsidRPr="000E658F" w:rsidRDefault="000E658F" w:rsidP="00713429">
            <w:pPr>
              <w:autoSpaceDE w:val="0"/>
              <w:autoSpaceDN w:val="0"/>
              <w:adjustRightInd w:val="0"/>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Sig. (2-tailed)</w:t>
            </w:r>
          </w:p>
        </w:tc>
        <w:tc>
          <w:tcPr>
            <w:tcW w:w="990" w:type="dxa"/>
            <w:vAlign w:val="center"/>
          </w:tcPr>
          <w:p w14:paraId="2AF2221A" w14:textId="77777777" w:rsidR="000E658F" w:rsidRPr="000E658F" w:rsidRDefault="000E658F" w:rsidP="00713429">
            <w:pPr>
              <w:autoSpaceDE w:val="0"/>
              <w:autoSpaceDN w:val="0"/>
              <w:adjustRightInd w:val="0"/>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&lt;0.001</w:t>
            </w:r>
          </w:p>
        </w:tc>
        <w:tc>
          <w:tcPr>
            <w:tcW w:w="810" w:type="dxa"/>
            <w:vAlign w:val="center"/>
          </w:tcPr>
          <w:p w14:paraId="26131205" w14:textId="77777777" w:rsidR="000E658F" w:rsidRPr="000E658F" w:rsidRDefault="000E658F" w:rsidP="00713429">
            <w:pPr>
              <w:autoSpaceDE w:val="0"/>
              <w:autoSpaceDN w:val="0"/>
              <w:adjustRightInd w:val="0"/>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0.021</w:t>
            </w:r>
          </w:p>
        </w:tc>
        <w:tc>
          <w:tcPr>
            <w:tcW w:w="720" w:type="dxa"/>
            <w:vAlign w:val="center"/>
          </w:tcPr>
          <w:p w14:paraId="44A703BC" w14:textId="77777777" w:rsidR="000E658F" w:rsidRPr="000E658F" w:rsidRDefault="000E658F" w:rsidP="00713429">
            <w:pPr>
              <w:autoSpaceDE w:val="0"/>
              <w:autoSpaceDN w:val="0"/>
              <w:adjustRightInd w:val="0"/>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0.443</w:t>
            </w:r>
          </w:p>
        </w:tc>
        <w:tc>
          <w:tcPr>
            <w:tcW w:w="779" w:type="dxa"/>
            <w:vAlign w:val="center"/>
          </w:tcPr>
          <w:p w14:paraId="56472CCB" w14:textId="77777777" w:rsidR="000E658F" w:rsidRPr="000E658F" w:rsidRDefault="000E658F" w:rsidP="00713429">
            <w:pPr>
              <w:autoSpaceDE w:val="0"/>
              <w:autoSpaceDN w:val="0"/>
              <w:adjustRightInd w:val="0"/>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&lt;0.001</w:t>
            </w:r>
          </w:p>
        </w:tc>
        <w:tc>
          <w:tcPr>
            <w:tcW w:w="840" w:type="dxa"/>
            <w:vAlign w:val="center"/>
          </w:tcPr>
          <w:p w14:paraId="038E5E5D" w14:textId="77777777" w:rsidR="000E658F" w:rsidRPr="000E658F" w:rsidRDefault="000E658F" w:rsidP="00713429">
            <w:pPr>
              <w:autoSpaceDE w:val="0"/>
              <w:autoSpaceDN w:val="0"/>
              <w:adjustRightInd w:val="0"/>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0.021</w:t>
            </w:r>
          </w:p>
        </w:tc>
      </w:tr>
      <w:tr w:rsidR="000E658F" w:rsidRPr="000E658F" w14:paraId="132A218E" w14:textId="77777777" w:rsidTr="00713429">
        <w:tc>
          <w:tcPr>
            <w:tcW w:w="1715" w:type="dxa"/>
            <w:vMerge w:val="restart"/>
            <w:vAlign w:val="center"/>
          </w:tcPr>
          <w:p w14:paraId="6D7A9FA9" w14:textId="77777777" w:rsidR="000E658F" w:rsidRPr="000E658F" w:rsidRDefault="000E658F" w:rsidP="00713429">
            <w:pPr>
              <w:autoSpaceDE w:val="0"/>
              <w:autoSpaceDN w:val="0"/>
              <w:adjustRightInd w:val="0"/>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Naming</w:t>
            </w:r>
          </w:p>
        </w:tc>
        <w:tc>
          <w:tcPr>
            <w:tcW w:w="2520" w:type="dxa"/>
            <w:vAlign w:val="center"/>
          </w:tcPr>
          <w:p w14:paraId="144C0165" w14:textId="77777777" w:rsidR="000E658F" w:rsidRPr="000E658F" w:rsidRDefault="000E658F" w:rsidP="00713429">
            <w:pPr>
              <w:autoSpaceDE w:val="0"/>
              <w:autoSpaceDN w:val="0"/>
              <w:adjustRightInd w:val="0"/>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Pearson Correlation</w:t>
            </w:r>
          </w:p>
        </w:tc>
        <w:tc>
          <w:tcPr>
            <w:tcW w:w="990" w:type="dxa"/>
            <w:vAlign w:val="center"/>
          </w:tcPr>
          <w:p w14:paraId="42DE41DA" w14:textId="77777777" w:rsidR="000E658F" w:rsidRPr="000E658F" w:rsidRDefault="000E658F" w:rsidP="00713429">
            <w:pPr>
              <w:autoSpaceDE w:val="0"/>
              <w:autoSpaceDN w:val="0"/>
              <w:adjustRightInd w:val="0"/>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-0.310</w:t>
            </w:r>
          </w:p>
        </w:tc>
        <w:tc>
          <w:tcPr>
            <w:tcW w:w="810" w:type="dxa"/>
            <w:vAlign w:val="center"/>
          </w:tcPr>
          <w:p w14:paraId="639130F1" w14:textId="77777777" w:rsidR="000E658F" w:rsidRPr="000E658F" w:rsidRDefault="000E658F" w:rsidP="00713429">
            <w:pPr>
              <w:autoSpaceDE w:val="0"/>
              <w:autoSpaceDN w:val="0"/>
              <w:adjustRightInd w:val="0"/>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-0.230</w:t>
            </w:r>
          </w:p>
        </w:tc>
        <w:tc>
          <w:tcPr>
            <w:tcW w:w="720" w:type="dxa"/>
            <w:vAlign w:val="center"/>
          </w:tcPr>
          <w:p w14:paraId="540F8B34" w14:textId="77777777" w:rsidR="000E658F" w:rsidRPr="000E658F" w:rsidRDefault="000E658F" w:rsidP="00713429">
            <w:pPr>
              <w:autoSpaceDE w:val="0"/>
              <w:autoSpaceDN w:val="0"/>
              <w:adjustRightInd w:val="0"/>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0.046</w:t>
            </w:r>
          </w:p>
        </w:tc>
        <w:tc>
          <w:tcPr>
            <w:tcW w:w="779" w:type="dxa"/>
            <w:vAlign w:val="center"/>
          </w:tcPr>
          <w:p w14:paraId="735C3B2E" w14:textId="77777777" w:rsidR="000E658F" w:rsidRPr="000E658F" w:rsidRDefault="000E658F" w:rsidP="00713429">
            <w:pPr>
              <w:autoSpaceDE w:val="0"/>
              <w:autoSpaceDN w:val="0"/>
              <w:adjustRightInd w:val="0"/>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-0.275</w:t>
            </w:r>
          </w:p>
        </w:tc>
        <w:tc>
          <w:tcPr>
            <w:tcW w:w="840" w:type="dxa"/>
            <w:vAlign w:val="center"/>
          </w:tcPr>
          <w:p w14:paraId="34574621" w14:textId="77777777" w:rsidR="000E658F" w:rsidRPr="000E658F" w:rsidRDefault="000E658F" w:rsidP="00713429">
            <w:pPr>
              <w:autoSpaceDE w:val="0"/>
              <w:autoSpaceDN w:val="0"/>
              <w:adjustRightInd w:val="0"/>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-0.230</w:t>
            </w:r>
          </w:p>
        </w:tc>
      </w:tr>
      <w:tr w:rsidR="000E658F" w:rsidRPr="000E658F" w14:paraId="0D852C42" w14:textId="77777777" w:rsidTr="00713429">
        <w:tc>
          <w:tcPr>
            <w:tcW w:w="1715" w:type="dxa"/>
            <w:vMerge/>
            <w:vAlign w:val="center"/>
          </w:tcPr>
          <w:p w14:paraId="5255F597" w14:textId="77777777" w:rsidR="000E658F" w:rsidRPr="000E658F" w:rsidRDefault="000E658F" w:rsidP="00713429">
            <w:pPr>
              <w:autoSpaceDE w:val="0"/>
              <w:autoSpaceDN w:val="0"/>
              <w:adjustRightInd w:val="0"/>
              <w:spacing w:after="0" w:line="360" w:lineRule="auto"/>
              <w:jc w:val="center"/>
              <w:rPr>
                <w:rFonts w:ascii="Times New Roman" w:eastAsia="Times New Roman" w:hAnsi="Times New Roman" w:cs="Times New Roman"/>
                <w:sz w:val="20"/>
                <w:szCs w:val="20"/>
              </w:rPr>
            </w:pPr>
          </w:p>
        </w:tc>
        <w:tc>
          <w:tcPr>
            <w:tcW w:w="2520" w:type="dxa"/>
            <w:vAlign w:val="center"/>
          </w:tcPr>
          <w:p w14:paraId="46BB73C1" w14:textId="77777777" w:rsidR="000E658F" w:rsidRPr="000E658F" w:rsidRDefault="000E658F" w:rsidP="00713429">
            <w:pPr>
              <w:autoSpaceDE w:val="0"/>
              <w:autoSpaceDN w:val="0"/>
              <w:adjustRightInd w:val="0"/>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Sig. (2-tailed)</w:t>
            </w:r>
          </w:p>
        </w:tc>
        <w:tc>
          <w:tcPr>
            <w:tcW w:w="990" w:type="dxa"/>
            <w:vAlign w:val="center"/>
          </w:tcPr>
          <w:p w14:paraId="20547B0C" w14:textId="77777777" w:rsidR="000E658F" w:rsidRPr="000E658F" w:rsidRDefault="000E658F" w:rsidP="00713429">
            <w:pPr>
              <w:autoSpaceDE w:val="0"/>
              <w:autoSpaceDN w:val="0"/>
              <w:adjustRightInd w:val="0"/>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&lt;0.001</w:t>
            </w:r>
          </w:p>
        </w:tc>
        <w:tc>
          <w:tcPr>
            <w:tcW w:w="810" w:type="dxa"/>
            <w:vAlign w:val="center"/>
          </w:tcPr>
          <w:p w14:paraId="64013D38" w14:textId="77777777" w:rsidR="000E658F" w:rsidRPr="000E658F" w:rsidRDefault="000E658F" w:rsidP="00713429">
            <w:pPr>
              <w:autoSpaceDE w:val="0"/>
              <w:autoSpaceDN w:val="0"/>
              <w:adjustRightInd w:val="0"/>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0.001</w:t>
            </w:r>
          </w:p>
        </w:tc>
        <w:tc>
          <w:tcPr>
            <w:tcW w:w="720" w:type="dxa"/>
            <w:vAlign w:val="center"/>
          </w:tcPr>
          <w:p w14:paraId="1E968096" w14:textId="77777777" w:rsidR="000E658F" w:rsidRPr="000E658F" w:rsidRDefault="000E658F" w:rsidP="00713429">
            <w:pPr>
              <w:autoSpaceDE w:val="0"/>
              <w:autoSpaceDN w:val="0"/>
              <w:adjustRightInd w:val="0"/>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0.499</w:t>
            </w:r>
          </w:p>
        </w:tc>
        <w:tc>
          <w:tcPr>
            <w:tcW w:w="779" w:type="dxa"/>
            <w:vAlign w:val="center"/>
          </w:tcPr>
          <w:p w14:paraId="0ECFBBE8" w14:textId="77777777" w:rsidR="000E658F" w:rsidRPr="000E658F" w:rsidRDefault="000E658F" w:rsidP="00713429">
            <w:pPr>
              <w:autoSpaceDE w:val="0"/>
              <w:autoSpaceDN w:val="0"/>
              <w:adjustRightInd w:val="0"/>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&lt;0.001</w:t>
            </w:r>
          </w:p>
        </w:tc>
        <w:tc>
          <w:tcPr>
            <w:tcW w:w="840" w:type="dxa"/>
            <w:vAlign w:val="center"/>
          </w:tcPr>
          <w:p w14:paraId="52687CB6" w14:textId="77777777" w:rsidR="000E658F" w:rsidRPr="000E658F" w:rsidRDefault="000E658F" w:rsidP="00713429">
            <w:pPr>
              <w:autoSpaceDE w:val="0"/>
              <w:autoSpaceDN w:val="0"/>
              <w:adjustRightInd w:val="0"/>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0.001</w:t>
            </w:r>
          </w:p>
        </w:tc>
      </w:tr>
      <w:tr w:rsidR="000E658F" w:rsidRPr="000E658F" w14:paraId="2082B8B3" w14:textId="77777777" w:rsidTr="00713429">
        <w:tc>
          <w:tcPr>
            <w:tcW w:w="1715" w:type="dxa"/>
            <w:vMerge w:val="restart"/>
            <w:vAlign w:val="center"/>
          </w:tcPr>
          <w:p w14:paraId="48FFA729" w14:textId="77777777" w:rsidR="000E658F" w:rsidRPr="000E658F" w:rsidRDefault="000E658F" w:rsidP="00713429">
            <w:pPr>
              <w:autoSpaceDE w:val="0"/>
              <w:autoSpaceDN w:val="0"/>
              <w:adjustRightInd w:val="0"/>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Attention</w:t>
            </w:r>
          </w:p>
        </w:tc>
        <w:tc>
          <w:tcPr>
            <w:tcW w:w="2520" w:type="dxa"/>
            <w:vAlign w:val="center"/>
          </w:tcPr>
          <w:p w14:paraId="12BC98CE" w14:textId="77777777" w:rsidR="000E658F" w:rsidRPr="000E658F" w:rsidRDefault="000E658F" w:rsidP="00713429">
            <w:pPr>
              <w:autoSpaceDE w:val="0"/>
              <w:autoSpaceDN w:val="0"/>
              <w:adjustRightInd w:val="0"/>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Pearson Correlation</w:t>
            </w:r>
          </w:p>
        </w:tc>
        <w:tc>
          <w:tcPr>
            <w:tcW w:w="990" w:type="dxa"/>
            <w:vAlign w:val="center"/>
          </w:tcPr>
          <w:p w14:paraId="683EC032" w14:textId="77777777" w:rsidR="000E658F" w:rsidRPr="000E658F" w:rsidRDefault="000E658F" w:rsidP="00713429">
            <w:pPr>
              <w:autoSpaceDE w:val="0"/>
              <w:autoSpaceDN w:val="0"/>
              <w:adjustRightInd w:val="0"/>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-0.258</w:t>
            </w:r>
          </w:p>
        </w:tc>
        <w:tc>
          <w:tcPr>
            <w:tcW w:w="810" w:type="dxa"/>
            <w:vAlign w:val="center"/>
          </w:tcPr>
          <w:p w14:paraId="4A602231" w14:textId="77777777" w:rsidR="000E658F" w:rsidRPr="000E658F" w:rsidRDefault="000E658F" w:rsidP="00713429">
            <w:pPr>
              <w:autoSpaceDE w:val="0"/>
              <w:autoSpaceDN w:val="0"/>
              <w:adjustRightInd w:val="0"/>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-0.260</w:t>
            </w:r>
          </w:p>
        </w:tc>
        <w:tc>
          <w:tcPr>
            <w:tcW w:w="720" w:type="dxa"/>
            <w:vAlign w:val="center"/>
          </w:tcPr>
          <w:p w14:paraId="650C9E72" w14:textId="77777777" w:rsidR="000E658F" w:rsidRPr="000E658F" w:rsidRDefault="000E658F" w:rsidP="00713429">
            <w:pPr>
              <w:autoSpaceDE w:val="0"/>
              <w:autoSpaceDN w:val="0"/>
              <w:adjustRightInd w:val="0"/>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0.173</w:t>
            </w:r>
          </w:p>
        </w:tc>
        <w:tc>
          <w:tcPr>
            <w:tcW w:w="779" w:type="dxa"/>
            <w:vAlign w:val="center"/>
          </w:tcPr>
          <w:p w14:paraId="302763CA" w14:textId="77777777" w:rsidR="000E658F" w:rsidRPr="000E658F" w:rsidRDefault="000E658F" w:rsidP="00713429">
            <w:pPr>
              <w:autoSpaceDE w:val="0"/>
              <w:autoSpaceDN w:val="0"/>
              <w:adjustRightInd w:val="0"/>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-0.227</w:t>
            </w:r>
          </w:p>
        </w:tc>
        <w:tc>
          <w:tcPr>
            <w:tcW w:w="840" w:type="dxa"/>
            <w:vAlign w:val="center"/>
          </w:tcPr>
          <w:p w14:paraId="722C1731" w14:textId="77777777" w:rsidR="000E658F" w:rsidRPr="000E658F" w:rsidRDefault="000E658F" w:rsidP="00713429">
            <w:pPr>
              <w:autoSpaceDE w:val="0"/>
              <w:autoSpaceDN w:val="0"/>
              <w:adjustRightInd w:val="0"/>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-0.260</w:t>
            </w:r>
          </w:p>
        </w:tc>
      </w:tr>
      <w:tr w:rsidR="000E658F" w:rsidRPr="000E658F" w14:paraId="0843159D" w14:textId="77777777" w:rsidTr="00713429">
        <w:tc>
          <w:tcPr>
            <w:tcW w:w="1715" w:type="dxa"/>
            <w:vMerge/>
            <w:vAlign w:val="center"/>
          </w:tcPr>
          <w:p w14:paraId="51F47548" w14:textId="77777777" w:rsidR="000E658F" w:rsidRPr="000E658F" w:rsidRDefault="000E658F" w:rsidP="00713429">
            <w:pPr>
              <w:autoSpaceDE w:val="0"/>
              <w:autoSpaceDN w:val="0"/>
              <w:adjustRightInd w:val="0"/>
              <w:spacing w:after="0" w:line="360" w:lineRule="auto"/>
              <w:jc w:val="center"/>
              <w:rPr>
                <w:rFonts w:ascii="Times New Roman" w:eastAsia="Times New Roman" w:hAnsi="Times New Roman" w:cs="Times New Roman"/>
                <w:sz w:val="20"/>
                <w:szCs w:val="20"/>
              </w:rPr>
            </w:pPr>
          </w:p>
        </w:tc>
        <w:tc>
          <w:tcPr>
            <w:tcW w:w="2520" w:type="dxa"/>
            <w:vAlign w:val="center"/>
          </w:tcPr>
          <w:p w14:paraId="2A442539" w14:textId="77777777" w:rsidR="000E658F" w:rsidRPr="000E658F" w:rsidRDefault="000E658F" w:rsidP="00713429">
            <w:pPr>
              <w:autoSpaceDE w:val="0"/>
              <w:autoSpaceDN w:val="0"/>
              <w:adjustRightInd w:val="0"/>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Sig. (2-tailed)</w:t>
            </w:r>
          </w:p>
        </w:tc>
        <w:tc>
          <w:tcPr>
            <w:tcW w:w="990" w:type="dxa"/>
            <w:vAlign w:val="center"/>
          </w:tcPr>
          <w:p w14:paraId="1354BBEC" w14:textId="77777777" w:rsidR="000E658F" w:rsidRPr="000E658F" w:rsidRDefault="000E658F" w:rsidP="00713429">
            <w:pPr>
              <w:autoSpaceDE w:val="0"/>
              <w:autoSpaceDN w:val="0"/>
              <w:adjustRightInd w:val="0"/>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&lt;0.001</w:t>
            </w:r>
          </w:p>
        </w:tc>
        <w:tc>
          <w:tcPr>
            <w:tcW w:w="810" w:type="dxa"/>
            <w:vAlign w:val="center"/>
          </w:tcPr>
          <w:p w14:paraId="34BA19C3" w14:textId="77777777" w:rsidR="000E658F" w:rsidRPr="000E658F" w:rsidRDefault="000E658F" w:rsidP="00713429">
            <w:pPr>
              <w:autoSpaceDE w:val="0"/>
              <w:autoSpaceDN w:val="0"/>
              <w:adjustRightInd w:val="0"/>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0.000</w:t>
            </w:r>
          </w:p>
        </w:tc>
        <w:tc>
          <w:tcPr>
            <w:tcW w:w="720" w:type="dxa"/>
            <w:vAlign w:val="center"/>
          </w:tcPr>
          <w:p w14:paraId="627B1D30" w14:textId="77777777" w:rsidR="000E658F" w:rsidRPr="000E658F" w:rsidRDefault="000E658F" w:rsidP="00713429">
            <w:pPr>
              <w:autoSpaceDE w:val="0"/>
              <w:autoSpaceDN w:val="0"/>
              <w:adjustRightInd w:val="0"/>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0.011</w:t>
            </w:r>
          </w:p>
        </w:tc>
        <w:tc>
          <w:tcPr>
            <w:tcW w:w="779" w:type="dxa"/>
            <w:vAlign w:val="center"/>
          </w:tcPr>
          <w:p w14:paraId="281BA1FD" w14:textId="77777777" w:rsidR="000E658F" w:rsidRPr="000E658F" w:rsidRDefault="000E658F" w:rsidP="00713429">
            <w:pPr>
              <w:autoSpaceDE w:val="0"/>
              <w:autoSpaceDN w:val="0"/>
              <w:adjustRightInd w:val="0"/>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0.001</w:t>
            </w:r>
          </w:p>
        </w:tc>
        <w:tc>
          <w:tcPr>
            <w:tcW w:w="840" w:type="dxa"/>
            <w:vAlign w:val="center"/>
          </w:tcPr>
          <w:p w14:paraId="472241CC" w14:textId="77777777" w:rsidR="000E658F" w:rsidRPr="000E658F" w:rsidRDefault="000E658F" w:rsidP="00713429">
            <w:pPr>
              <w:autoSpaceDE w:val="0"/>
              <w:autoSpaceDN w:val="0"/>
              <w:adjustRightInd w:val="0"/>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&lt;0.001</w:t>
            </w:r>
          </w:p>
        </w:tc>
      </w:tr>
      <w:tr w:rsidR="000E658F" w:rsidRPr="000E658F" w14:paraId="4E8F2128" w14:textId="77777777" w:rsidTr="00713429">
        <w:tc>
          <w:tcPr>
            <w:tcW w:w="1715" w:type="dxa"/>
            <w:vMerge w:val="restart"/>
            <w:vAlign w:val="center"/>
          </w:tcPr>
          <w:p w14:paraId="10A0EE19" w14:textId="77777777" w:rsidR="000E658F" w:rsidRPr="000E658F" w:rsidRDefault="000E658F" w:rsidP="00713429">
            <w:pPr>
              <w:autoSpaceDE w:val="0"/>
              <w:autoSpaceDN w:val="0"/>
              <w:adjustRightInd w:val="0"/>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Language</w:t>
            </w:r>
          </w:p>
        </w:tc>
        <w:tc>
          <w:tcPr>
            <w:tcW w:w="2520" w:type="dxa"/>
            <w:vAlign w:val="center"/>
          </w:tcPr>
          <w:p w14:paraId="08DAE231" w14:textId="77777777" w:rsidR="000E658F" w:rsidRPr="000E658F" w:rsidRDefault="000E658F" w:rsidP="00713429">
            <w:pPr>
              <w:autoSpaceDE w:val="0"/>
              <w:autoSpaceDN w:val="0"/>
              <w:adjustRightInd w:val="0"/>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Pearson Correlation</w:t>
            </w:r>
          </w:p>
        </w:tc>
        <w:tc>
          <w:tcPr>
            <w:tcW w:w="990" w:type="dxa"/>
            <w:vAlign w:val="center"/>
          </w:tcPr>
          <w:p w14:paraId="5024329D" w14:textId="77777777" w:rsidR="000E658F" w:rsidRPr="000E658F" w:rsidRDefault="000E658F" w:rsidP="00713429">
            <w:pPr>
              <w:autoSpaceDE w:val="0"/>
              <w:autoSpaceDN w:val="0"/>
              <w:adjustRightInd w:val="0"/>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-0.237</w:t>
            </w:r>
          </w:p>
        </w:tc>
        <w:tc>
          <w:tcPr>
            <w:tcW w:w="810" w:type="dxa"/>
            <w:vAlign w:val="center"/>
          </w:tcPr>
          <w:p w14:paraId="17B68F73" w14:textId="77777777" w:rsidR="000E658F" w:rsidRPr="000E658F" w:rsidRDefault="000E658F" w:rsidP="00713429">
            <w:pPr>
              <w:autoSpaceDE w:val="0"/>
              <w:autoSpaceDN w:val="0"/>
              <w:adjustRightInd w:val="0"/>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-0.286</w:t>
            </w:r>
          </w:p>
        </w:tc>
        <w:tc>
          <w:tcPr>
            <w:tcW w:w="720" w:type="dxa"/>
            <w:vAlign w:val="center"/>
          </w:tcPr>
          <w:p w14:paraId="51A9DD28" w14:textId="77777777" w:rsidR="000E658F" w:rsidRPr="000E658F" w:rsidRDefault="000E658F" w:rsidP="00713429">
            <w:pPr>
              <w:autoSpaceDE w:val="0"/>
              <w:autoSpaceDN w:val="0"/>
              <w:adjustRightInd w:val="0"/>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0.091</w:t>
            </w:r>
          </w:p>
        </w:tc>
        <w:tc>
          <w:tcPr>
            <w:tcW w:w="779" w:type="dxa"/>
            <w:vAlign w:val="center"/>
          </w:tcPr>
          <w:p w14:paraId="7C963213" w14:textId="77777777" w:rsidR="000E658F" w:rsidRPr="000E658F" w:rsidRDefault="000E658F" w:rsidP="00713429">
            <w:pPr>
              <w:autoSpaceDE w:val="0"/>
              <w:autoSpaceDN w:val="0"/>
              <w:adjustRightInd w:val="0"/>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-0.192</w:t>
            </w:r>
          </w:p>
        </w:tc>
        <w:tc>
          <w:tcPr>
            <w:tcW w:w="840" w:type="dxa"/>
            <w:vAlign w:val="center"/>
          </w:tcPr>
          <w:p w14:paraId="290C0E58" w14:textId="77777777" w:rsidR="000E658F" w:rsidRPr="000E658F" w:rsidRDefault="000E658F" w:rsidP="00713429">
            <w:pPr>
              <w:autoSpaceDE w:val="0"/>
              <w:autoSpaceDN w:val="0"/>
              <w:adjustRightInd w:val="0"/>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-0.286</w:t>
            </w:r>
          </w:p>
        </w:tc>
      </w:tr>
      <w:tr w:rsidR="000E658F" w:rsidRPr="000E658F" w14:paraId="6F6675D6" w14:textId="77777777" w:rsidTr="00713429">
        <w:tc>
          <w:tcPr>
            <w:tcW w:w="1715" w:type="dxa"/>
            <w:vMerge/>
            <w:vAlign w:val="center"/>
          </w:tcPr>
          <w:p w14:paraId="63F7D78B" w14:textId="77777777" w:rsidR="000E658F" w:rsidRPr="000E658F" w:rsidRDefault="000E658F" w:rsidP="00713429">
            <w:pPr>
              <w:autoSpaceDE w:val="0"/>
              <w:autoSpaceDN w:val="0"/>
              <w:adjustRightInd w:val="0"/>
              <w:spacing w:after="0" w:line="360" w:lineRule="auto"/>
              <w:jc w:val="center"/>
              <w:rPr>
                <w:rFonts w:ascii="Times New Roman" w:eastAsia="Times New Roman" w:hAnsi="Times New Roman" w:cs="Times New Roman"/>
                <w:sz w:val="20"/>
                <w:szCs w:val="20"/>
              </w:rPr>
            </w:pPr>
          </w:p>
        </w:tc>
        <w:tc>
          <w:tcPr>
            <w:tcW w:w="2520" w:type="dxa"/>
            <w:vAlign w:val="center"/>
          </w:tcPr>
          <w:p w14:paraId="3614CB6F" w14:textId="77777777" w:rsidR="000E658F" w:rsidRPr="000E658F" w:rsidRDefault="000E658F" w:rsidP="00713429">
            <w:pPr>
              <w:autoSpaceDE w:val="0"/>
              <w:autoSpaceDN w:val="0"/>
              <w:adjustRightInd w:val="0"/>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Sig. (2-tailed)</w:t>
            </w:r>
          </w:p>
        </w:tc>
        <w:tc>
          <w:tcPr>
            <w:tcW w:w="990" w:type="dxa"/>
            <w:vAlign w:val="center"/>
          </w:tcPr>
          <w:p w14:paraId="56CD364B" w14:textId="77777777" w:rsidR="000E658F" w:rsidRPr="000E658F" w:rsidRDefault="000E658F" w:rsidP="00713429">
            <w:pPr>
              <w:autoSpaceDE w:val="0"/>
              <w:autoSpaceDN w:val="0"/>
              <w:adjustRightInd w:val="0"/>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&lt;0.001</w:t>
            </w:r>
          </w:p>
        </w:tc>
        <w:tc>
          <w:tcPr>
            <w:tcW w:w="810" w:type="dxa"/>
            <w:vAlign w:val="center"/>
          </w:tcPr>
          <w:p w14:paraId="19A8B457" w14:textId="77777777" w:rsidR="000E658F" w:rsidRPr="000E658F" w:rsidRDefault="000E658F" w:rsidP="00713429">
            <w:pPr>
              <w:autoSpaceDE w:val="0"/>
              <w:autoSpaceDN w:val="0"/>
              <w:adjustRightInd w:val="0"/>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0.000</w:t>
            </w:r>
          </w:p>
        </w:tc>
        <w:tc>
          <w:tcPr>
            <w:tcW w:w="720" w:type="dxa"/>
            <w:vAlign w:val="center"/>
          </w:tcPr>
          <w:p w14:paraId="781B1FF4" w14:textId="77777777" w:rsidR="000E658F" w:rsidRPr="000E658F" w:rsidRDefault="000E658F" w:rsidP="00713429">
            <w:pPr>
              <w:autoSpaceDE w:val="0"/>
              <w:autoSpaceDN w:val="0"/>
              <w:adjustRightInd w:val="0"/>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0.187</w:t>
            </w:r>
          </w:p>
        </w:tc>
        <w:tc>
          <w:tcPr>
            <w:tcW w:w="779" w:type="dxa"/>
            <w:vAlign w:val="center"/>
          </w:tcPr>
          <w:p w14:paraId="43A5D63E" w14:textId="77777777" w:rsidR="000E658F" w:rsidRPr="000E658F" w:rsidRDefault="000E658F" w:rsidP="00713429">
            <w:pPr>
              <w:autoSpaceDE w:val="0"/>
              <w:autoSpaceDN w:val="0"/>
              <w:adjustRightInd w:val="0"/>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0.005</w:t>
            </w:r>
          </w:p>
        </w:tc>
        <w:tc>
          <w:tcPr>
            <w:tcW w:w="840" w:type="dxa"/>
            <w:vAlign w:val="center"/>
          </w:tcPr>
          <w:p w14:paraId="4C18D314" w14:textId="77777777" w:rsidR="000E658F" w:rsidRPr="000E658F" w:rsidRDefault="000E658F" w:rsidP="00713429">
            <w:pPr>
              <w:autoSpaceDE w:val="0"/>
              <w:autoSpaceDN w:val="0"/>
              <w:adjustRightInd w:val="0"/>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&lt;0.001</w:t>
            </w:r>
          </w:p>
        </w:tc>
      </w:tr>
      <w:tr w:rsidR="000E658F" w:rsidRPr="000E658F" w14:paraId="395BC321" w14:textId="77777777" w:rsidTr="00713429">
        <w:tc>
          <w:tcPr>
            <w:tcW w:w="1715" w:type="dxa"/>
            <w:vMerge w:val="restart"/>
            <w:vAlign w:val="center"/>
          </w:tcPr>
          <w:p w14:paraId="48C38F33" w14:textId="77777777" w:rsidR="000E658F" w:rsidRPr="000E658F" w:rsidRDefault="000E658F" w:rsidP="00713429">
            <w:pPr>
              <w:autoSpaceDE w:val="0"/>
              <w:autoSpaceDN w:val="0"/>
              <w:adjustRightInd w:val="0"/>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Abstraction</w:t>
            </w:r>
          </w:p>
        </w:tc>
        <w:tc>
          <w:tcPr>
            <w:tcW w:w="2520" w:type="dxa"/>
            <w:vAlign w:val="center"/>
          </w:tcPr>
          <w:p w14:paraId="11596621" w14:textId="77777777" w:rsidR="000E658F" w:rsidRPr="000E658F" w:rsidRDefault="000E658F" w:rsidP="00713429">
            <w:pPr>
              <w:autoSpaceDE w:val="0"/>
              <w:autoSpaceDN w:val="0"/>
              <w:adjustRightInd w:val="0"/>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Pearson Correlation</w:t>
            </w:r>
          </w:p>
        </w:tc>
        <w:tc>
          <w:tcPr>
            <w:tcW w:w="990" w:type="dxa"/>
            <w:vAlign w:val="center"/>
          </w:tcPr>
          <w:p w14:paraId="2DAFC838" w14:textId="77777777" w:rsidR="000E658F" w:rsidRPr="000E658F" w:rsidRDefault="000E658F" w:rsidP="00713429">
            <w:pPr>
              <w:autoSpaceDE w:val="0"/>
              <w:autoSpaceDN w:val="0"/>
              <w:adjustRightInd w:val="0"/>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-0.245</w:t>
            </w:r>
          </w:p>
        </w:tc>
        <w:tc>
          <w:tcPr>
            <w:tcW w:w="810" w:type="dxa"/>
            <w:vAlign w:val="center"/>
          </w:tcPr>
          <w:p w14:paraId="4BA0EA14" w14:textId="77777777" w:rsidR="000E658F" w:rsidRPr="000E658F" w:rsidRDefault="000E658F" w:rsidP="00713429">
            <w:pPr>
              <w:autoSpaceDE w:val="0"/>
              <w:autoSpaceDN w:val="0"/>
              <w:adjustRightInd w:val="0"/>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-0.162</w:t>
            </w:r>
          </w:p>
        </w:tc>
        <w:tc>
          <w:tcPr>
            <w:tcW w:w="720" w:type="dxa"/>
            <w:vAlign w:val="center"/>
          </w:tcPr>
          <w:p w14:paraId="7740E405" w14:textId="77777777" w:rsidR="000E658F" w:rsidRPr="000E658F" w:rsidRDefault="000E658F" w:rsidP="00713429">
            <w:pPr>
              <w:autoSpaceDE w:val="0"/>
              <w:autoSpaceDN w:val="0"/>
              <w:adjustRightInd w:val="0"/>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-0.114</w:t>
            </w:r>
          </w:p>
        </w:tc>
        <w:tc>
          <w:tcPr>
            <w:tcW w:w="779" w:type="dxa"/>
            <w:vAlign w:val="center"/>
          </w:tcPr>
          <w:p w14:paraId="0F787D18" w14:textId="77777777" w:rsidR="000E658F" w:rsidRPr="000E658F" w:rsidRDefault="000E658F" w:rsidP="00713429">
            <w:pPr>
              <w:autoSpaceDE w:val="0"/>
              <w:autoSpaceDN w:val="0"/>
              <w:adjustRightInd w:val="0"/>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-0.208</w:t>
            </w:r>
          </w:p>
        </w:tc>
        <w:tc>
          <w:tcPr>
            <w:tcW w:w="840" w:type="dxa"/>
            <w:vAlign w:val="center"/>
          </w:tcPr>
          <w:p w14:paraId="1C63BD24" w14:textId="77777777" w:rsidR="000E658F" w:rsidRPr="000E658F" w:rsidRDefault="000E658F" w:rsidP="00713429">
            <w:pPr>
              <w:autoSpaceDE w:val="0"/>
              <w:autoSpaceDN w:val="0"/>
              <w:adjustRightInd w:val="0"/>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-0.162</w:t>
            </w:r>
          </w:p>
        </w:tc>
      </w:tr>
      <w:tr w:rsidR="000E658F" w:rsidRPr="000E658F" w14:paraId="680C287B" w14:textId="77777777" w:rsidTr="00713429">
        <w:tc>
          <w:tcPr>
            <w:tcW w:w="1715" w:type="dxa"/>
            <w:vMerge/>
            <w:vAlign w:val="center"/>
          </w:tcPr>
          <w:p w14:paraId="1059938C" w14:textId="77777777" w:rsidR="000E658F" w:rsidRPr="000E658F" w:rsidRDefault="000E658F" w:rsidP="00713429">
            <w:pPr>
              <w:autoSpaceDE w:val="0"/>
              <w:autoSpaceDN w:val="0"/>
              <w:adjustRightInd w:val="0"/>
              <w:spacing w:after="0" w:line="360" w:lineRule="auto"/>
              <w:jc w:val="center"/>
              <w:rPr>
                <w:rFonts w:ascii="Times New Roman" w:eastAsia="Times New Roman" w:hAnsi="Times New Roman" w:cs="Times New Roman"/>
                <w:sz w:val="20"/>
                <w:szCs w:val="20"/>
              </w:rPr>
            </w:pPr>
          </w:p>
        </w:tc>
        <w:tc>
          <w:tcPr>
            <w:tcW w:w="2520" w:type="dxa"/>
            <w:vAlign w:val="center"/>
          </w:tcPr>
          <w:p w14:paraId="577E0B12" w14:textId="77777777" w:rsidR="000E658F" w:rsidRPr="000E658F" w:rsidRDefault="000E658F" w:rsidP="00713429">
            <w:pPr>
              <w:autoSpaceDE w:val="0"/>
              <w:autoSpaceDN w:val="0"/>
              <w:adjustRightInd w:val="0"/>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Sig. (2-tailed)</w:t>
            </w:r>
          </w:p>
        </w:tc>
        <w:tc>
          <w:tcPr>
            <w:tcW w:w="990" w:type="dxa"/>
            <w:vAlign w:val="center"/>
          </w:tcPr>
          <w:p w14:paraId="197B87A2" w14:textId="77777777" w:rsidR="000E658F" w:rsidRPr="000E658F" w:rsidRDefault="000E658F" w:rsidP="00713429">
            <w:pPr>
              <w:autoSpaceDE w:val="0"/>
              <w:autoSpaceDN w:val="0"/>
              <w:adjustRightInd w:val="0"/>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&lt;0.001</w:t>
            </w:r>
          </w:p>
        </w:tc>
        <w:tc>
          <w:tcPr>
            <w:tcW w:w="810" w:type="dxa"/>
            <w:vAlign w:val="center"/>
          </w:tcPr>
          <w:p w14:paraId="330F2061" w14:textId="77777777" w:rsidR="000E658F" w:rsidRPr="000E658F" w:rsidRDefault="000E658F" w:rsidP="00713429">
            <w:pPr>
              <w:autoSpaceDE w:val="0"/>
              <w:autoSpaceDN w:val="0"/>
              <w:adjustRightInd w:val="0"/>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0.018</w:t>
            </w:r>
          </w:p>
        </w:tc>
        <w:tc>
          <w:tcPr>
            <w:tcW w:w="720" w:type="dxa"/>
            <w:vAlign w:val="center"/>
          </w:tcPr>
          <w:p w14:paraId="6659EA80" w14:textId="77777777" w:rsidR="000E658F" w:rsidRPr="000E658F" w:rsidRDefault="000E658F" w:rsidP="00713429">
            <w:pPr>
              <w:autoSpaceDE w:val="0"/>
              <w:autoSpaceDN w:val="0"/>
              <w:adjustRightInd w:val="0"/>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0.095</w:t>
            </w:r>
          </w:p>
        </w:tc>
        <w:tc>
          <w:tcPr>
            <w:tcW w:w="779" w:type="dxa"/>
            <w:vAlign w:val="center"/>
          </w:tcPr>
          <w:p w14:paraId="2286125C" w14:textId="77777777" w:rsidR="000E658F" w:rsidRPr="000E658F" w:rsidRDefault="000E658F" w:rsidP="00713429">
            <w:pPr>
              <w:autoSpaceDE w:val="0"/>
              <w:autoSpaceDN w:val="0"/>
              <w:adjustRightInd w:val="0"/>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0.002</w:t>
            </w:r>
          </w:p>
        </w:tc>
        <w:tc>
          <w:tcPr>
            <w:tcW w:w="840" w:type="dxa"/>
            <w:vAlign w:val="center"/>
          </w:tcPr>
          <w:p w14:paraId="0C7B0F71" w14:textId="77777777" w:rsidR="000E658F" w:rsidRPr="000E658F" w:rsidRDefault="000E658F" w:rsidP="00713429">
            <w:pPr>
              <w:autoSpaceDE w:val="0"/>
              <w:autoSpaceDN w:val="0"/>
              <w:adjustRightInd w:val="0"/>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0.018</w:t>
            </w:r>
          </w:p>
        </w:tc>
      </w:tr>
      <w:tr w:rsidR="000E658F" w:rsidRPr="000E658F" w14:paraId="788C512D" w14:textId="77777777" w:rsidTr="00713429">
        <w:tc>
          <w:tcPr>
            <w:tcW w:w="1715" w:type="dxa"/>
            <w:vMerge w:val="restart"/>
            <w:vAlign w:val="center"/>
          </w:tcPr>
          <w:p w14:paraId="3579ECFF" w14:textId="77777777" w:rsidR="000E658F" w:rsidRPr="000E658F" w:rsidRDefault="000E658F" w:rsidP="00713429">
            <w:pPr>
              <w:autoSpaceDE w:val="0"/>
              <w:autoSpaceDN w:val="0"/>
              <w:adjustRightInd w:val="0"/>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Delayed recall/ memory</w:t>
            </w:r>
          </w:p>
        </w:tc>
        <w:tc>
          <w:tcPr>
            <w:tcW w:w="2520" w:type="dxa"/>
            <w:vAlign w:val="center"/>
          </w:tcPr>
          <w:p w14:paraId="2185C536" w14:textId="77777777" w:rsidR="000E658F" w:rsidRPr="000E658F" w:rsidRDefault="000E658F" w:rsidP="00713429">
            <w:pPr>
              <w:autoSpaceDE w:val="0"/>
              <w:autoSpaceDN w:val="0"/>
              <w:adjustRightInd w:val="0"/>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Pearson Correlation</w:t>
            </w:r>
          </w:p>
        </w:tc>
        <w:tc>
          <w:tcPr>
            <w:tcW w:w="990" w:type="dxa"/>
            <w:vAlign w:val="center"/>
          </w:tcPr>
          <w:p w14:paraId="23EB628A" w14:textId="77777777" w:rsidR="000E658F" w:rsidRPr="000E658F" w:rsidRDefault="000E658F" w:rsidP="00713429">
            <w:pPr>
              <w:autoSpaceDE w:val="0"/>
              <w:autoSpaceDN w:val="0"/>
              <w:adjustRightInd w:val="0"/>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-0.400</w:t>
            </w:r>
          </w:p>
        </w:tc>
        <w:tc>
          <w:tcPr>
            <w:tcW w:w="810" w:type="dxa"/>
            <w:vAlign w:val="center"/>
          </w:tcPr>
          <w:p w14:paraId="18300B45" w14:textId="77777777" w:rsidR="000E658F" w:rsidRPr="000E658F" w:rsidRDefault="000E658F" w:rsidP="00713429">
            <w:pPr>
              <w:autoSpaceDE w:val="0"/>
              <w:autoSpaceDN w:val="0"/>
              <w:adjustRightInd w:val="0"/>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-0.309</w:t>
            </w:r>
          </w:p>
        </w:tc>
        <w:tc>
          <w:tcPr>
            <w:tcW w:w="720" w:type="dxa"/>
            <w:vAlign w:val="center"/>
          </w:tcPr>
          <w:p w14:paraId="062D2652" w14:textId="77777777" w:rsidR="000E658F" w:rsidRPr="000E658F" w:rsidRDefault="000E658F" w:rsidP="00713429">
            <w:pPr>
              <w:autoSpaceDE w:val="0"/>
              <w:autoSpaceDN w:val="0"/>
              <w:adjustRightInd w:val="0"/>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0.142</w:t>
            </w:r>
          </w:p>
        </w:tc>
        <w:tc>
          <w:tcPr>
            <w:tcW w:w="779" w:type="dxa"/>
            <w:vAlign w:val="center"/>
          </w:tcPr>
          <w:p w14:paraId="0D23B983" w14:textId="77777777" w:rsidR="000E658F" w:rsidRPr="000E658F" w:rsidRDefault="000E658F" w:rsidP="00713429">
            <w:pPr>
              <w:autoSpaceDE w:val="0"/>
              <w:autoSpaceDN w:val="0"/>
              <w:adjustRightInd w:val="0"/>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-0.360</w:t>
            </w:r>
          </w:p>
        </w:tc>
        <w:tc>
          <w:tcPr>
            <w:tcW w:w="840" w:type="dxa"/>
            <w:vAlign w:val="center"/>
          </w:tcPr>
          <w:p w14:paraId="2E908007" w14:textId="77777777" w:rsidR="000E658F" w:rsidRPr="000E658F" w:rsidRDefault="000E658F" w:rsidP="00713429">
            <w:pPr>
              <w:autoSpaceDE w:val="0"/>
              <w:autoSpaceDN w:val="0"/>
              <w:adjustRightInd w:val="0"/>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-0.309</w:t>
            </w:r>
          </w:p>
        </w:tc>
      </w:tr>
      <w:tr w:rsidR="000E658F" w:rsidRPr="000E658F" w14:paraId="372E8F6D" w14:textId="77777777" w:rsidTr="00713429">
        <w:tc>
          <w:tcPr>
            <w:tcW w:w="1715" w:type="dxa"/>
            <w:vMerge/>
            <w:vAlign w:val="center"/>
          </w:tcPr>
          <w:p w14:paraId="3A1313E0" w14:textId="77777777" w:rsidR="000E658F" w:rsidRPr="000E658F" w:rsidRDefault="000E658F" w:rsidP="00713429">
            <w:pPr>
              <w:autoSpaceDE w:val="0"/>
              <w:autoSpaceDN w:val="0"/>
              <w:adjustRightInd w:val="0"/>
              <w:spacing w:after="0" w:line="360" w:lineRule="auto"/>
              <w:jc w:val="center"/>
              <w:rPr>
                <w:rFonts w:ascii="Times New Roman" w:eastAsia="Times New Roman" w:hAnsi="Times New Roman" w:cs="Times New Roman"/>
                <w:sz w:val="20"/>
                <w:szCs w:val="20"/>
              </w:rPr>
            </w:pPr>
          </w:p>
        </w:tc>
        <w:tc>
          <w:tcPr>
            <w:tcW w:w="2520" w:type="dxa"/>
            <w:vAlign w:val="center"/>
          </w:tcPr>
          <w:p w14:paraId="08EE3AD7" w14:textId="77777777" w:rsidR="000E658F" w:rsidRPr="000E658F" w:rsidRDefault="000E658F" w:rsidP="00713429">
            <w:pPr>
              <w:autoSpaceDE w:val="0"/>
              <w:autoSpaceDN w:val="0"/>
              <w:adjustRightInd w:val="0"/>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Sig. (2-tailed)</w:t>
            </w:r>
          </w:p>
        </w:tc>
        <w:tc>
          <w:tcPr>
            <w:tcW w:w="990" w:type="dxa"/>
            <w:vAlign w:val="center"/>
          </w:tcPr>
          <w:p w14:paraId="36540201" w14:textId="77777777" w:rsidR="000E658F" w:rsidRPr="000E658F" w:rsidRDefault="000E658F" w:rsidP="00713429">
            <w:pPr>
              <w:autoSpaceDE w:val="0"/>
              <w:autoSpaceDN w:val="0"/>
              <w:adjustRightInd w:val="0"/>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&lt;0.001</w:t>
            </w:r>
          </w:p>
        </w:tc>
        <w:tc>
          <w:tcPr>
            <w:tcW w:w="810" w:type="dxa"/>
            <w:vAlign w:val="center"/>
          </w:tcPr>
          <w:p w14:paraId="4FDDA72B" w14:textId="77777777" w:rsidR="000E658F" w:rsidRPr="000E658F" w:rsidRDefault="000E658F" w:rsidP="00713429">
            <w:pPr>
              <w:autoSpaceDE w:val="0"/>
              <w:autoSpaceDN w:val="0"/>
              <w:adjustRightInd w:val="0"/>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0.000</w:t>
            </w:r>
          </w:p>
        </w:tc>
        <w:tc>
          <w:tcPr>
            <w:tcW w:w="720" w:type="dxa"/>
            <w:vAlign w:val="center"/>
          </w:tcPr>
          <w:p w14:paraId="05630F6A" w14:textId="77777777" w:rsidR="000E658F" w:rsidRPr="000E658F" w:rsidRDefault="000E658F" w:rsidP="00713429">
            <w:pPr>
              <w:autoSpaceDE w:val="0"/>
              <w:autoSpaceDN w:val="0"/>
              <w:adjustRightInd w:val="0"/>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0.038</w:t>
            </w:r>
          </w:p>
        </w:tc>
        <w:tc>
          <w:tcPr>
            <w:tcW w:w="779" w:type="dxa"/>
            <w:vAlign w:val="center"/>
          </w:tcPr>
          <w:p w14:paraId="44531379" w14:textId="77777777" w:rsidR="000E658F" w:rsidRPr="000E658F" w:rsidRDefault="000E658F" w:rsidP="00713429">
            <w:pPr>
              <w:autoSpaceDE w:val="0"/>
              <w:autoSpaceDN w:val="0"/>
              <w:adjustRightInd w:val="0"/>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&lt;0.001</w:t>
            </w:r>
          </w:p>
        </w:tc>
        <w:tc>
          <w:tcPr>
            <w:tcW w:w="840" w:type="dxa"/>
            <w:vAlign w:val="center"/>
          </w:tcPr>
          <w:p w14:paraId="421EEB1D" w14:textId="77777777" w:rsidR="000E658F" w:rsidRPr="000E658F" w:rsidRDefault="000E658F" w:rsidP="00713429">
            <w:pPr>
              <w:autoSpaceDE w:val="0"/>
              <w:autoSpaceDN w:val="0"/>
              <w:adjustRightInd w:val="0"/>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&lt;0.001</w:t>
            </w:r>
          </w:p>
        </w:tc>
      </w:tr>
      <w:tr w:rsidR="000E658F" w:rsidRPr="000E658F" w14:paraId="1DF0BB01" w14:textId="77777777" w:rsidTr="00713429">
        <w:tc>
          <w:tcPr>
            <w:tcW w:w="1715" w:type="dxa"/>
            <w:vMerge w:val="restart"/>
            <w:vAlign w:val="center"/>
          </w:tcPr>
          <w:p w14:paraId="104124EA" w14:textId="77777777" w:rsidR="000E658F" w:rsidRPr="000E658F" w:rsidRDefault="000E658F" w:rsidP="00713429">
            <w:pPr>
              <w:autoSpaceDE w:val="0"/>
              <w:autoSpaceDN w:val="0"/>
              <w:adjustRightInd w:val="0"/>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Orientation</w:t>
            </w:r>
          </w:p>
        </w:tc>
        <w:tc>
          <w:tcPr>
            <w:tcW w:w="2520" w:type="dxa"/>
            <w:vAlign w:val="center"/>
          </w:tcPr>
          <w:p w14:paraId="2E31D018" w14:textId="77777777" w:rsidR="000E658F" w:rsidRPr="000E658F" w:rsidRDefault="000E658F" w:rsidP="00713429">
            <w:pPr>
              <w:autoSpaceDE w:val="0"/>
              <w:autoSpaceDN w:val="0"/>
              <w:adjustRightInd w:val="0"/>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Pearson Correlation</w:t>
            </w:r>
          </w:p>
        </w:tc>
        <w:tc>
          <w:tcPr>
            <w:tcW w:w="990" w:type="dxa"/>
            <w:vAlign w:val="center"/>
          </w:tcPr>
          <w:p w14:paraId="4808ED34" w14:textId="77777777" w:rsidR="000E658F" w:rsidRPr="000E658F" w:rsidRDefault="000E658F" w:rsidP="00713429">
            <w:pPr>
              <w:autoSpaceDE w:val="0"/>
              <w:autoSpaceDN w:val="0"/>
              <w:adjustRightInd w:val="0"/>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-0.268</w:t>
            </w:r>
          </w:p>
        </w:tc>
        <w:tc>
          <w:tcPr>
            <w:tcW w:w="810" w:type="dxa"/>
            <w:vAlign w:val="center"/>
          </w:tcPr>
          <w:p w14:paraId="1980BE7B" w14:textId="77777777" w:rsidR="000E658F" w:rsidRPr="000E658F" w:rsidRDefault="000E658F" w:rsidP="00713429">
            <w:pPr>
              <w:autoSpaceDE w:val="0"/>
              <w:autoSpaceDN w:val="0"/>
              <w:adjustRightInd w:val="0"/>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-0.001</w:t>
            </w:r>
          </w:p>
        </w:tc>
        <w:tc>
          <w:tcPr>
            <w:tcW w:w="720" w:type="dxa"/>
            <w:vAlign w:val="center"/>
          </w:tcPr>
          <w:p w14:paraId="7B183F4F" w14:textId="77777777" w:rsidR="000E658F" w:rsidRPr="000E658F" w:rsidRDefault="000E658F" w:rsidP="00713429">
            <w:pPr>
              <w:autoSpaceDE w:val="0"/>
              <w:autoSpaceDN w:val="0"/>
              <w:adjustRightInd w:val="0"/>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0.020</w:t>
            </w:r>
          </w:p>
        </w:tc>
        <w:tc>
          <w:tcPr>
            <w:tcW w:w="779" w:type="dxa"/>
            <w:vAlign w:val="center"/>
          </w:tcPr>
          <w:p w14:paraId="6C41B69A" w14:textId="77777777" w:rsidR="000E658F" w:rsidRPr="000E658F" w:rsidRDefault="000E658F" w:rsidP="00713429">
            <w:pPr>
              <w:autoSpaceDE w:val="0"/>
              <w:autoSpaceDN w:val="0"/>
              <w:adjustRightInd w:val="0"/>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-0.280</w:t>
            </w:r>
          </w:p>
        </w:tc>
        <w:tc>
          <w:tcPr>
            <w:tcW w:w="840" w:type="dxa"/>
            <w:vAlign w:val="center"/>
          </w:tcPr>
          <w:p w14:paraId="30072A5B" w14:textId="77777777" w:rsidR="000E658F" w:rsidRPr="000E658F" w:rsidRDefault="000E658F" w:rsidP="00713429">
            <w:pPr>
              <w:autoSpaceDE w:val="0"/>
              <w:autoSpaceDN w:val="0"/>
              <w:adjustRightInd w:val="0"/>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-0.001</w:t>
            </w:r>
          </w:p>
        </w:tc>
      </w:tr>
      <w:tr w:rsidR="000E658F" w:rsidRPr="000E658F" w14:paraId="1A2EEFAF" w14:textId="77777777" w:rsidTr="00713429">
        <w:tc>
          <w:tcPr>
            <w:tcW w:w="1715" w:type="dxa"/>
            <w:vMerge/>
            <w:vAlign w:val="center"/>
          </w:tcPr>
          <w:p w14:paraId="3742D5F4" w14:textId="77777777" w:rsidR="000E658F" w:rsidRPr="000E658F" w:rsidRDefault="000E658F" w:rsidP="00713429">
            <w:pPr>
              <w:autoSpaceDE w:val="0"/>
              <w:autoSpaceDN w:val="0"/>
              <w:adjustRightInd w:val="0"/>
              <w:spacing w:after="0" w:line="360" w:lineRule="auto"/>
              <w:jc w:val="center"/>
              <w:rPr>
                <w:rFonts w:ascii="Times New Roman" w:eastAsia="Times New Roman" w:hAnsi="Times New Roman" w:cs="Times New Roman"/>
                <w:sz w:val="20"/>
                <w:szCs w:val="20"/>
              </w:rPr>
            </w:pPr>
          </w:p>
        </w:tc>
        <w:tc>
          <w:tcPr>
            <w:tcW w:w="2520" w:type="dxa"/>
            <w:vAlign w:val="center"/>
          </w:tcPr>
          <w:p w14:paraId="1A16BB26" w14:textId="77777777" w:rsidR="000E658F" w:rsidRPr="000E658F" w:rsidRDefault="000E658F" w:rsidP="00713429">
            <w:pPr>
              <w:autoSpaceDE w:val="0"/>
              <w:autoSpaceDN w:val="0"/>
              <w:adjustRightInd w:val="0"/>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Sig. (2-tailed)</w:t>
            </w:r>
          </w:p>
        </w:tc>
        <w:tc>
          <w:tcPr>
            <w:tcW w:w="990" w:type="dxa"/>
            <w:vAlign w:val="center"/>
          </w:tcPr>
          <w:p w14:paraId="75165B8C" w14:textId="77777777" w:rsidR="000E658F" w:rsidRPr="000E658F" w:rsidRDefault="000E658F" w:rsidP="00713429">
            <w:pPr>
              <w:autoSpaceDE w:val="0"/>
              <w:autoSpaceDN w:val="0"/>
              <w:adjustRightInd w:val="0"/>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&lt;0.001</w:t>
            </w:r>
          </w:p>
        </w:tc>
        <w:tc>
          <w:tcPr>
            <w:tcW w:w="810" w:type="dxa"/>
            <w:vAlign w:val="center"/>
          </w:tcPr>
          <w:p w14:paraId="75C2F348" w14:textId="77777777" w:rsidR="000E658F" w:rsidRPr="000E658F" w:rsidRDefault="000E658F" w:rsidP="00713429">
            <w:pPr>
              <w:autoSpaceDE w:val="0"/>
              <w:autoSpaceDN w:val="0"/>
              <w:adjustRightInd w:val="0"/>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0.984</w:t>
            </w:r>
          </w:p>
        </w:tc>
        <w:tc>
          <w:tcPr>
            <w:tcW w:w="720" w:type="dxa"/>
            <w:vAlign w:val="center"/>
          </w:tcPr>
          <w:p w14:paraId="52FC00E0" w14:textId="77777777" w:rsidR="000E658F" w:rsidRPr="000E658F" w:rsidRDefault="000E658F" w:rsidP="00713429">
            <w:pPr>
              <w:autoSpaceDE w:val="0"/>
              <w:autoSpaceDN w:val="0"/>
              <w:adjustRightInd w:val="0"/>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0.775</w:t>
            </w:r>
          </w:p>
        </w:tc>
        <w:tc>
          <w:tcPr>
            <w:tcW w:w="779" w:type="dxa"/>
            <w:vAlign w:val="center"/>
          </w:tcPr>
          <w:p w14:paraId="28BA649F" w14:textId="77777777" w:rsidR="000E658F" w:rsidRPr="000E658F" w:rsidRDefault="000E658F" w:rsidP="00713429">
            <w:pPr>
              <w:autoSpaceDE w:val="0"/>
              <w:autoSpaceDN w:val="0"/>
              <w:adjustRightInd w:val="0"/>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&lt;0.001</w:t>
            </w:r>
          </w:p>
        </w:tc>
        <w:tc>
          <w:tcPr>
            <w:tcW w:w="840" w:type="dxa"/>
            <w:vAlign w:val="center"/>
          </w:tcPr>
          <w:p w14:paraId="11B2FA09" w14:textId="77777777" w:rsidR="000E658F" w:rsidRPr="000E658F" w:rsidRDefault="000E658F" w:rsidP="00713429">
            <w:pPr>
              <w:autoSpaceDE w:val="0"/>
              <w:autoSpaceDN w:val="0"/>
              <w:adjustRightInd w:val="0"/>
              <w:spacing w:after="0" w:line="360" w:lineRule="auto"/>
              <w:jc w:val="center"/>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0.984</w:t>
            </w:r>
          </w:p>
        </w:tc>
      </w:tr>
    </w:tbl>
    <w:p w14:paraId="4ACB829E" w14:textId="77777777" w:rsidR="000E658F" w:rsidRDefault="000E658F" w:rsidP="000E658F">
      <w:pPr>
        <w:spacing w:after="0" w:line="360" w:lineRule="auto"/>
        <w:rPr>
          <w:rFonts w:ascii="Times New Roman" w:eastAsia="Calibri" w:hAnsi="Times New Roman" w:cs="Times New Roman"/>
          <w:b/>
          <w:sz w:val="20"/>
          <w:szCs w:val="20"/>
        </w:rPr>
      </w:pPr>
    </w:p>
    <w:p w14:paraId="4D83C95C" w14:textId="77777777" w:rsidR="00236FF9" w:rsidRPr="000E658F" w:rsidRDefault="00924A96" w:rsidP="000E658F">
      <w:pPr>
        <w:spacing w:after="0" w:line="360" w:lineRule="auto"/>
        <w:rPr>
          <w:rFonts w:ascii="Times New Roman" w:eastAsia="Calibri" w:hAnsi="Times New Roman" w:cs="Times New Roman"/>
          <w:b/>
          <w:sz w:val="20"/>
          <w:szCs w:val="20"/>
        </w:rPr>
      </w:pPr>
      <w:r w:rsidRPr="000E658F">
        <w:rPr>
          <w:rFonts w:ascii="Times New Roman" w:eastAsia="Calibri" w:hAnsi="Times New Roman" w:cs="Times New Roman"/>
          <w:b/>
          <w:sz w:val="20"/>
          <w:szCs w:val="20"/>
        </w:rPr>
        <w:t>Discussion</w:t>
      </w:r>
      <w:r w:rsidR="00236FF9" w:rsidRPr="000E658F">
        <w:rPr>
          <w:rFonts w:ascii="Times New Roman" w:eastAsia="Calibri" w:hAnsi="Times New Roman" w:cs="Times New Roman"/>
          <w:b/>
          <w:sz w:val="20"/>
          <w:szCs w:val="20"/>
        </w:rPr>
        <w:t>:</w:t>
      </w:r>
    </w:p>
    <w:p w14:paraId="13C01158" w14:textId="7C624927" w:rsidR="00924A96" w:rsidRPr="000E658F" w:rsidRDefault="00DF40B9" w:rsidP="000E658F">
      <w:pPr>
        <w:spacing w:after="0" w:line="360" w:lineRule="auto"/>
        <w:jc w:val="both"/>
        <w:rPr>
          <w:rFonts w:ascii="Times New Roman" w:eastAsia="Calibri" w:hAnsi="Times New Roman" w:cs="Times New Roman"/>
          <w:b/>
          <w:sz w:val="20"/>
          <w:szCs w:val="20"/>
        </w:rPr>
      </w:pPr>
      <w:r w:rsidRPr="000E658F">
        <w:rPr>
          <w:rFonts w:ascii="Times New Roman" w:eastAsia="Calibri" w:hAnsi="Times New Roman" w:cs="Times New Roman"/>
          <w:sz w:val="20"/>
          <w:szCs w:val="20"/>
        </w:rPr>
        <w:t xml:space="preserve"> Cognitive dysfunction in diabetics was first noted in 1922, when diabetics with diabetes, who were “free from acidosis but usually not sugar-free,” were noted to have impaired memory and attention on cognitive testing compared with controls .</w:t>
      </w:r>
      <w:r w:rsidRPr="000E658F">
        <w:rPr>
          <w:rFonts w:ascii="Times New Roman" w:eastAsia="Calibri" w:hAnsi="Times New Roman" w:cs="Times New Roman"/>
          <w:sz w:val="20"/>
          <w:szCs w:val="20"/>
          <w:vertAlign w:val="superscript"/>
        </w:rPr>
        <w:t>6</w:t>
      </w:r>
      <w:r w:rsidRPr="000E658F">
        <w:rPr>
          <w:rFonts w:ascii="Times New Roman" w:eastAsia="Calibri" w:hAnsi="Times New Roman" w:cs="Times New Roman"/>
          <w:sz w:val="20"/>
          <w:szCs w:val="20"/>
        </w:rPr>
        <w:t xml:space="preserve"> Action to Control Cardiovascular Risk in Diabetes-Memory in Diabetes (ACCORD-MIND) trial</w:t>
      </w:r>
      <w:proofErr w:type="gramStart"/>
      <w:r w:rsidRPr="000E658F">
        <w:rPr>
          <w:rFonts w:ascii="Times New Roman" w:eastAsia="Calibri" w:hAnsi="Times New Roman" w:cs="Times New Roman"/>
          <w:sz w:val="20"/>
          <w:szCs w:val="20"/>
        </w:rPr>
        <w:t>,</w:t>
      </w:r>
      <w:r w:rsidR="00236FF9" w:rsidRPr="000E658F">
        <w:rPr>
          <w:rFonts w:ascii="Times New Roman" w:eastAsia="Calibri" w:hAnsi="Times New Roman" w:cs="Times New Roman"/>
          <w:sz w:val="20"/>
          <w:szCs w:val="20"/>
          <w:vertAlign w:val="superscript"/>
        </w:rPr>
        <w:t>7</w:t>
      </w:r>
      <w:proofErr w:type="gramEnd"/>
      <w:r w:rsidRPr="000E658F">
        <w:rPr>
          <w:rFonts w:ascii="Times New Roman" w:eastAsia="Calibri" w:hAnsi="Times New Roman" w:cs="Times New Roman"/>
          <w:sz w:val="20"/>
          <w:szCs w:val="20"/>
        </w:rPr>
        <w:t xml:space="preserve"> whose aim was intensive glycemic control in type 2 diabetics, even observed a decline in cognitive function over time. Given the prevalence of dyslipidemia in diabetics, it appears likely that even degree of dyslipidemia may also contribute to cognitive impairments. Hence, this study was undertaken at </w:t>
      </w:r>
      <w:r w:rsidR="00924A96" w:rsidRPr="000E658F">
        <w:rPr>
          <w:rFonts w:ascii="Times New Roman" w:eastAsia="Calibri" w:hAnsi="Times New Roman" w:cs="Times New Roman"/>
          <w:sz w:val="20"/>
          <w:szCs w:val="20"/>
        </w:rPr>
        <w:t>Department of Medicine, S.P. Medical College and PBM group of Hospitals and Research Centre, Bikaner from 1</w:t>
      </w:r>
      <w:r w:rsidR="00924A96" w:rsidRPr="000E658F">
        <w:rPr>
          <w:rFonts w:ascii="Times New Roman" w:eastAsia="Calibri" w:hAnsi="Times New Roman" w:cs="Times New Roman"/>
          <w:sz w:val="20"/>
          <w:szCs w:val="20"/>
          <w:vertAlign w:val="superscript"/>
        </w:rPr>
        <w:t>st</w:t>
      </w:r>
      <w:r w:rsidR="009909A7" w:rsidRPr="000E658F">
        <w:rPr>
          <w:rFonts w:ascii="Times New Roman" w:eastAsia="Calibri" w:hAnsi="Times New Roman" w:cs="Times New Roman"/>
          <w:sz w:val="20"/>
          <w:szCs w:val="20"/>
        </w:rPr>
        <w:t xml:space="preserve"> January</w:t>
      </w:r>
      <w:r w:rsidR="00924A96" w:rsidRPr="000E658F">
        <w:rPr>
          <w:rFonts w:ascii="Times New Roman" w:eastAsia="Calibri" w:hAnsi="Times New Roman" w:cs="Times New Roman"/>
          <w:sz w:val="20"/>
          <w:szCs w:val="20"/>
        </w:rPr>
        <w:t xml:space="preserve"> 2015 to 31</w:t>
      </w:r>
      <w:r w:rsidR="00924A96" w:rsidRPr="000E658F">
        <w:rPr>
          <w:rFonts w:ascii="Times New Roman" w:eastAsia="Calibri" w:hAnsi="Times New Roman" w:cs="Times New Roman"/>
          <w:sz w:val="20"/>
          <w:szCs w:val="20"/>
          <w:vertAlign w:val="superscript"/>
        </w:rPr>
        <w:t>st</w:t>
      </w:r>
      <w:r w:rsidRPr="000E658F">
        <w:rPr>
          <w:rFonts w:ascii="Times New Roman" w:eastAsia="Calibri" w:hAnsi="Times New Roman" w:cs="Times New Roman"/>
          <w:sz w:val="20"/>
          <w:szCs w:val="20"/>
        </w:rPr>
        <w:t xml:space="preserve"> December 2015. This study was a</w:t>
      </w:r>
      <w:r w:rsidR="00924A96" w:rsidRPr="000E658F">
        <w:rPr>
          <w:rFonts w:ascii="Times New Roman" w:eastAsia="Calibri" w:hAnsi="Times New Roman" w:cs="Times New Roman"/>
          <w:sz w:val="20"/>
          <w:szCs w:val="20"/>
        </w:rPr>
        <w:t xml:space="preserve"> </w:t>
      </w:r>
      <w:r w:rsidR="00924A96" w:rsidRPr="000E658F">
        <w:rPr>
          <w:rFonts w:ascii="Times New Roman" w:eastAsia="Calibri" w:hAnsi="Times New Roman" w:cs="Times New Roman"/>
          <w:noProof/>
          <w:sz w:val="20"/>
          <w:szCs w:val="20"/>
        </w:rPr>
        <w:t>cross-sectional</w:t>
      </w:r>
      <w:r w:rsidRPr="000E658F">
        <w:rPr>
          <w:rFonts w:ascii="Times New Roman" w:eastAsia="Calibri" w:hAnsi="Times New Roman" w:cs="Times New Roman"/>
          <w:sz w:val="20"/>
          <w:szCs w:val="20"/>
        </w:rPr>
        <w:t xml:space="preserve"> study and includes 214</w:t>
      </w:r>
      <w:r w:rsidR="00924A96" w:rsidRPr="000E658F">
        <w:rPr>
          <w:rFonts w:ascii="Times New Roman" w:eastAsia="Calibri" w:hAnsi="Times New Roman" w:cs="Times New Roman"/>
          <w:sz w:val="20"/>
          <w:szCs w:val="20"/>
        </w:rPr>
        <w:t xml:space="preserve"> non-elderly diabetics attending medical outdoor and those admitted in the </w:t>
      </w:r>
      <w:r w:rsidR="00924A96" w:rsidRPr="000E658F">
        <w:rPr>
          <w:rFonts w:ascii="Times New Roman" w:eastAsia="Calibri" w:hAnsi="Times New Roman" w:cs="Times New Roman"/>
          <w:noProof/>
          <w:sz w:val="20"/>
          <w:szCs w:val="20"/>
        </w:rPr>
        <w:t>hospital</w:t>
      </w:r>
      <w:r w:rsidR="00924A96" w:rsidRPr="000E658F">
        <w:rPr>
          <w:rFonts w:ascii="Times New Roman" w:eastAsia="Calibri" w:hAnsi="Times New Roman" w:cs="Times New Roman"/>
          <w:sz w:val="20"/>
          <w:szCs w:val="20"/>
        </w:rPr>
        <w:t>.</w:t>
      </w:r>
      <w:r w:rsidRPr="000E658F">
        <w:rPr>
          <w:rFonts w:ascii="Times New Roman" w:eastAsia="Calibri" w:hAnsi="Times New Roman" w:cs="Times New Roman"/>
          <w:sz w:val="20"/>
          <w:szCs w:val="20"/>
        </w:rPr>
        <w:t xml:space="preserve"> </w:t>
      </w:r>
      <w:r w:rsidR="00F053A2" w:rsidRPr="000E658F">
        <w:rPr>
          <w:rFonts w:ascii="Times New Roman" w:eastAsia="Calibri" w:hAnsi="Times New Roman" w:cs="Times New Roman"/>
          <w:sz w:val="20"/>
          <w:szCs w:val="20"/>
        </w:rPr>
        <w:t>In this study,</w:t>
      </w:r>
      <w:r w:rsidR="00924A96" w:rsidRPr="000E658F">
        <w:rPr>
          <w:rFonts w:ascii="Times New Roman" w:eastAsia="Calibri" w:hAnsi="Times New Roman" w:cs="Times New Roman"/>
          <w:sz w:val="20"/>
          <w:szCs w:val="20"/>
        </w:rPr>
        <w:t xml:space="preserve"> out of 214 type</w:t>
      </w:r>
      <w:r w:rsidR="001D6282" w:rsidRPr="000E658F">
        <w:rPr>
          <w:rFonts w:ascii="Times New Roman" w:eastAsia="Calibri" w:hAnsi="Times New Roman" w:cs="Times New Roman"/>
          <w:sz w:val="20"/>
          <w:szCs w:val="20"/>
        </w:rPr>
        <w:t xml:space="preserve"> 2</w:t>
      </w:r>
      <w:r w:rsidR="00924A96" w:rsidRPr="000E658F">
        <w:rPr>
          <w:rFonts w:ascii="Times New Roman" w:eastAsia="Calibri" w:hAnsi="Times New Roman" w:cs="Times New Roman"/>
          <w:sz w:val="20"/>
          <w:szCs w:val="20"/>
        </w:rPr>
        <w:t xml:space="preserve"> diabetics, 178 had MCI. It was seen that type</w:t>
      </w:r>
      <w:r w:rsidR="001D6282" w:rsidRPr="000E658F">
        <w:rPr>
          <w:rFonts w:ascii="Times New Roman" w:eastAsia="Calibri" w:hAnsi="Times New Roman" w:cs="Times New Roman"/>
          <w:sz w:val="20"/>
          <w:szCs w:val="20"/>
        </w:rPr>
        <w:t xml:space="preserve"> 2</w:t>
      </w:r>
      <w:r w:rsidR="00924A96" w:rsidRPr="000E658F">
        <w:rPr>
          <w:rFonts w:ascii="Times New Roman" w:eastAsia="Calibri" w:hAnsi="Times New Roman" w:cs="Times New Roman"/>
          <w:sz w:val="20"/>
          <w:szCs w:val="20"/>
        </w:rPr>
        <w:t xml:space="preserve"> diabetics (</w:t>
      </w:r>
      <w:r w:rsidR="00924A96" w:rsidRPr="000E658F">
        <w:rPr>
          <w:rFonts w:ascii="Times New Roman" w:eastAsia="Times New Roman" w:hAnsi="Times New Roman" w:cs="Times New Roman"/>
          <w:sz w:val="20"/>
          <w:szCs w:val="20"/>
        </w:rPr>
        <w:t>8.42</w:t>
      </w:r>
      <w:r w:rsidR="00924A96" w:rsidRPr="000E658F">
        <w:rPr>
          <w:rFonts w:ascii="Times New Roman" w:eastAsia="Times New Roman" w:hAnsi="Times New Roman" w:cs="Times New Roman"/>
          <w:sz w:val="20"/>
          <w:szCs w:val="20"/>
        </w:rPr>
        <w:sym w:font="Symbol" w:char="F0B1"/>
      </w:r>
      <w:r w:rsidR="00924A96" w:rsidRPr="000E658F">
        <w:rPr>
          <w:rFonts w:ascii="Times New Roman" w:eastAsia="Times New Roman" w:hAnsi="Times New Roman" w:cs="Times New Roman"/>
          <w:sz w:val="20"/>
          <w:szCs w:val="20"/>
        </w:rPr>
        <w:t>5.56</w:t>
      </w:r>
      <w:r w:rsidR="00924A96" w:rsidRPr="000E658F">
        <w:rPr>
          <w:rFonts w:ascii="Times New Roman" w:eastAsia="Calibri" w:hAnsi="Times New Roman" w:cs="Times New Roman"/>
          <w:sz w:val="20"/>
          <w:szCs w:val="20"/>
        </w:rPr>
        <w:t>yrs.) had a short duration of disease before cognitive impairments arise in them</w:t>
      </w:r>
      <w:r w:rsidR="00236FF9" w:rsidRPr="000E658F">
        <w:rPr>
          <w:rFonts w:ascii="Times New Roman" w:eastAsia="Calibri" w:hAnsi="Times New Roman" w:cs="Times New Roman"/>
          <w:sz w:val="20"/>
          <w:szCs w:val="20"/>
        </w:rPr>
        <w:t>.</w:t>
      </w:r>
      <w:r w:rsidR="00924A96" w:rsidRPr="000E658F">
        <w:rPr>
          <w:rFonts w:ascii="Times New Roman" w:eastAsia="Calibri" w:hAnsi="Times New Roman" w:cs="Times New Roman"/>
          <w:sz w:val="20"/>
          <w:szCs w:val="20"/>
        </w:rPr>
        <w:t xml:space="preserve"> </w:t>
      </w:r>
      <w:r w:rsidR="00924A96" w:rsidRPr="000E658F">
        <w:rPr>
          <w:rFonts w:ascii="Times New Roman" w:eastAsia="Times New Roman" w:hAnsi="Times New Roman" w:cs="Times New Roman"/>
          <w:sz w:val="20"/>
          <w:szCs w:val="20"/>
        </w:rPr>
        <w:t>This may be attributed to the fact that these patients often have a long standing hyperglycemia before they are diagnosed such that by the time of diagnosis or initiating treatment they often had developed MCI.</w:t>
      </w:r>
    </w:p>
    <w:p w14:paraId="535EA427" w14:textId="6DF6ED1D" w:rsidR="00C81165" w:rsidRPr="000E658F" w:rsidRDefault="00924A96" w:rsidP="000E658F">
      <w:pPr>
        <w:spacing w:after="0" w:line="360" w:lineRule="auto"/>
        <w:jc w:val="both"/>
        <w:rPr>
          <w:rFonts w:ascii="Times New Roman" w:eastAsia="Calibri" w:hAnsi="Times New Roman" w:cs="Times New Roman"/>
          <w:sz w:val="20"/>
          <w:szCs w:val="20"/>
        </w:rPr>
      </w:pPr>
      <w:r w:rsidRPr="000E658F">
        <w:rPr>
          <w:rFonts w:ascii="Times New Roman" w:eastAsia="Calibri" w:hAnsi="Times New Roman" w:cs="Times New Roman"/>
          <w:sz w:val="20"/>
          <w:szCs w:val="20"/>
        </w:rPr>
        <w:t xml:space="preserve">Our findings are further supported by the fact quoted by </w:t>
      </w:r>
      <w:r w:rsidRPr="000E658F">
        <w:rPr>
          <w:rFonts w:ascii="Times New Roman" w:eastAsia="Calibri" w:hAnsi="Times New Roman" w:cs="Times New Roman"/>
          <w:sz w:val="20"/>
          <w:szCs w:val="20"/>
        </w:rPr>
        <w:tab/>
      </w:r>
      <w:r w:rsidRPr="000E658F">
        <w:rPr>
          <w:rFonts w:ascii="Times New Roman" w:eastAsia="Calibri" w:hAnsi="Times New Roman" w:cs="Times New Roman"/>
          <w:noProof/>
          <w:sz w:val="20"/>
          <w:szCs w:val="20"/>
        </w:rPr>
        <w:t>Ruis, Carla,</w:t>
      </w:r>
      <w:r w:rsidRPr="000E658F">
        <w:rPr>
          <w:rFonts w:ascii="Times New Roman" w:eastAsia="Calibri" w:hAnsi="Times New Roman" w:cs="Times New Roman"/>
          <w:sz w:val="20"/>
          <w:szCs w:val="20"/>
        </w:rPr>
        <w:t xml:space="preserve"> et al.</w:t>
      </w:r>
      <w:r w:rsidR="00236FF9" w:rsidRPr="000E658F">
        <w:rPr>
          <w:rFonts w:ascii="Times New Roman" w:eastAsia="Calibri" w:hAnsi="Times New Roman" w:cs="Times New Roman"/>
          <w:sz w:val="20"/>
          <w:szCs w:val="20"/>
          <w:vertAlign w:val="superscript"/>
        </w:rPr>
        <w:t>8</w:t>
      </w:r>
      <w:r w:rsidRPr="000E658F">
        <w:rPr>
          <w:rFonts w:ascii="Times New Roman" w:eastAsia="Calibri" w:hAnsi="Times New Roman" w:cs="Times New Roman"/>
          <w:sz w:val="20"/>
          <w:szCs w:val="20"/>
        </w:rPr>
        <w:t xml:space="preserve"> observed that relative to scores for the control group, mean z scores were between 0.01 and 0.2 lower in the diabetic group across all domains, but after </w:t>
      </w:r>
      <w:r w:rsidRPr="000E658F">
        <w:rPr>
          <w:rFonts w:ascii="Times New Roman" w:eastAsia="Calibri" w:hAnsi="Times New Roman" w:cs="Times New Roman"/>
          <w:sz w:val="20"/>
          <w:szCs w:val="20"/>
        </w:rPr>
        <w:lastRenderedPageBreak/>
        <w:t>adjustment for differences in IQ between patients and control subjects, only memory performance was significantly reduced (mean difference -0.15 [95% CI -0.28 to -0.03]). This study shows that modest cognitive decrements are already present at the early stage of type</w:t>
      </w:r>
      <w:r w:rsidR="001D6282" w:rsidRPr="000E658F">
        <w:rPr>
          <w:rFonts w:ascii="Times New Roman" w:eastAsia="Calibri" w:hAnsi="Times New Roman" w:cs="Times New Roman"/>
          <w:sz w:val="20"/>
          <w:szCs w:val="20"/>
        </w:rPr>
        <w:t xml:space="preserve"> 2</w:t>
      </w:r>
      <w:r w:rsidRPr="000E658F">
        <w:rPr>
          <w:rFonts w:ascii="Times New Roman" w:eastAsia="Calibri" w:hAnsi="Times New Roman" w:cs="Times New Roman"/>
          <w:sz w:val="20"/>
          <w:szCs w:val="20"/>
        </w:rPr>
        <w:t xml:space="preserve"> diabetics. </w:t>
      </w:r>
    </w:p>
    <w:p w14:paraId="1907449E" w14:textId="14C00DE3" w:rsidR="00924A96" w:rsidRPr="000E658F" w:rsidRDefault="00924A96" w:rsidP="000E658F">
      <w:pPr>
        <w:spacing w:after="0" w:line="360" w:lineRule="auto"/>
        <w:jc w:val="both"/>
        <w:rPr>
          <w:rFonts w:ascii="Times New Roman" w:eastAsia="Calibri" w:hAnsi="Times New Roman" w:cs="Times New Roman"/>
          <w:sz w:val="20"/>
          <w:szCs w:val="20"/>
        </w:rPr>
      </w:pPr>
      <w:r w:rsidRPr="000E658F">
        <w:rPr>
          <w:rFonts w:ascii="Times New Roman" w:eastAsia="Calibri" w:hAnsi="Times New Roman" w:cs="Times New Roman"/>
          <w:sz w:val="20"/>
          <w:szCs w:val="20"/>
        </w:rPr>
        <w:t>It was evident that a higher prevalence of MCI in type</w:t>
      </w:r>
      <w:r w:rsidR="001D6282" w:rsidRPr="000E658F">
        <w:rPr>
          <w:rFonts w:ascii="Times New Roman" w:eastAsia="Calibri" w:hAnsi="Times New Roman" w:cs="Times New Roman"/>
          <w:sz w:val="20"/>
          <w:szCs w:val="20"/>
        </w:rPr>
        <w:t xml:space="preserve"> 2</w:t>
      </w:r>
      <w:r w:rsidRPr="000E658F">
        <w:rPr>
          <w:rFonts w:ascii="Times New Roman" w:eastAsia="Calibri" w:hAnsi="Times New Roman" w:cs="Times New Roman"/>
          <w:sz w:val="20"/>
          <w:szCs w:val="20"/>
        </w:rPr>
        <w:t xml:space="preserve"> diabetics</w:t>
      </w:r>
      <w:r w:rsidR="00194833" w:rsidRPr="000E658F">
        <w:rPr>
          <w:rFonts w:ascii="Times New Roman" w:eastAsia="Calibri" w:hAnsi="Times New Roman" w:cs="Times New Roman"/>
          <w:sz w:val="20"/>
          <w:szCs w:val="20"/>
        </w:rPr>
        <w:t xml:space="preserve"> </w:t>
      </w:r>
      <w:r w:rsidRPr="000E658F">
        <w:rPr>
          <w:rFonts w:ascii="Times New Roman" w:eastAsia="Calibri" w:hAnsi="Times New Roman" w:cs="Times New Roman"/>
          <w:sz w:val="20"/>
          <w:szCs w:val="20"/>
        </w:rPr>
        <w:t>(178 out of 214)</w:t>
      </w:r>
      <w:r w:rsidR="00C81165" w:rsidRPr="000E658F">
        <w:rPr>
          <w:rFonts w:ascii="Times New Roman" w:eastAsia="Calibri" w:hAnsi="Times New Roman" w:cs="Times New Roman"/>
          <w:sz w:val="20"/>
          <w:szCs w:val="20"/>
        </w:rPr>
        <w:t>.</w:t>
      </w:r>
      <w:r w:rsidRPr="000E658F">
        <w:rPr>
          <w:rFonts w:ascii="Times New Roman" w:eastAsia="Calibri" w:hAnsi="Times New Roman" w:cs="Times New Roman"/>
          <w:sz w:val="20"/>
          <w:szCs w:val="20"/>
        </w:rPr>
        <w:t xml:space="preserve"> This can be explained due to the fact that higher number of risk factors presence such as obesity, undiagnosed long standing hyperglycemia and a </w:t>
      </w:r>
      <w:r w:rsidRPr="000E658F">
        <w:rPr>
          <w:rFonts w:ascii="Times New Roman" w:eastAsia="Calibri" w:hAnsi="Times New Roman" w:cs="Times New Roman"/>
          <w:noProof/>
          <w:sz w:val="20"/>
          <w:szCs w:val="20"/>
        </w:rPr>
        <w:t>greater</w:t>
      </w:r>
      <w:r w:rsidRPr="000E658F">
        <w:rPr>
          <w:rFonts w:ascii="Times New Roman" w:eastAsia="Calibri" w:hAnsi="Times New Roman" w:cs="Times New Roman"/>
          <w:sz w:val="20"/>
          <w:szCs w:val="20"/>
        </w:rPr>
        <w:t xml:space="preserve"> degree of dyslipidemia at the time of diagnosis. </w:t>
      </w:r>
      <w:r w:rsidRPr="000E658F">
        <w:rPr>
          <w:rFonts w:ascii="Times New Roman" w:eastAsia="Calibri" w:hAnsi="Times New Roman" w:cs="Times New Roman"/>
          <w:noProof/>
          <w:sz w:val="20"/>
          <w:szCs w:val="20"/>
        </w:rPr>
        <w:t>Moreover,</w:t>
      </w:r>
      <w:r w:rsidRPr="000E658F">
        <w:rPr>
          <w:rFonts w:ascii="Times New Roman" w:eastAsia="Calibri" w:hAnsi="Times New Roman" w:cs="Times New Roman"/>
          <w:sz w:val="20"/>
          <w:szCs w:val="20"/>
        </w:rPr>
        <w:t xml:space="preserve"> most type</w:t>
      </w:r>
      <w:r w:rsidR="001D6282" w:rsidRPr="000E658F">
        <w:rPr>
          <w:rFonts w:ascii="Times New Roman" w:eastAsia="Calibri" w:hAnsi="Times New Roman" w:cs="Times New Roman"/>
          <w:sz w:val="20"/>
          <w:szCs w:val="20"/>
        </w:rPr>
        <w:t xml:space="preserve"> 2</w:t>
      </w:r>
      <w:r w:rsidR="004C726B" w:rsidRPr="000E658F">
        <w:rPr>
          <w:rFonts w:ascii="Times New Roman" w:eastAsia="Calibri" w:hAnsi="Times New Roman" w:cs="Times New Roman"/>
          <w:sz w:val="20"/>
          <w:szCs w:val="20"/>
        </w:rPr>
        <w:t xml:space="preserve"> </w:t>
      </w:r>
      <w:r w:rsidRPr="000E658F">
        <w:rPr>
          <w:rFonts w:ascii="Times New Roman" w:eastAsia="Calibri" w:hAnsi="Times New Roman" w:cs="Times New Roman"/>
          <w:sz w:val="20"/>
          <w:szCs w:val="20"/>
        </w:rPr>
        <w:t xml:space="preserve">diabetics often have some micro or </w:t>
      </w:r>
      <w:r w:rsidRPr="000E658F">
        <w:rPr>
          <w:rFonts w:ascii="Times New Roman" w:eastAsia="Calibri" w:hAnsi="Times New Roman" w:cs="Times New Roman"/>
          <w:noProof/>
          <w:sz w:val="20"/>
          <w:szCs w:val="20"/>
        </w:rPr>
        <w:t>macrovascular</w:t>
      </w:r>
      <w:r w:rsidRPr="000E658F">
        <w:rPr>
          <w:rFonts w:ascii="Times New Roman" w:eastAsia="Calibri" w:hAnsi="Times New Roman" w:cs="Times New Roman"/>
          <w:sz w:val="20"/>
          <w:szCs w:val="20"/>
        </w:rPr>
        <w:t xml:space="preserve"> complications at the time of diagnosis and are also at increased risk of developing dementia chiefly Alzheimer’s that may play as a </w:t>
      </w:r>
      <w:r w:rsidRPr="000E658F">
        <w:rPr>
          <w:rFonts w:ascii="Times New Roman" w:eastAsia="Calibri" w:hAnsi="Times New Roman" w:cs="Times New Roman"/>
          <w:noProof/>
          <w:sz w:val="20"/>
          <w:szCs w:val="20"/>
        </w:rPr>
        <w:t>confounding</w:t>
      </w:r>
      <w:r w:rsidRPr="000E658F">
        <w:rPr>
          <w:rFonts w:ascii="Times New Roman" w:eastAsia="Calibri" w:hAnsi="Times New Roman" w:cs="Times New Roman"/>
          <w:sz w:val="20"/>
          <w:szCs w:val="20"/>
        </w:rPr>
        <w:t xml:space="preserve"> factor that cannot be nullified in my study and may be a thread for fut</w:t>
      </w:r>
      <w:r w:rsidR="00236FF9" w:rsidRPr="000E658F">
        <w:rPr>
          <w:rFonts w:ascii="Times New Roman" w:eastAsia="Calibri" w:hAnsi="Times New Roman" w:cs="Times New Roman"/>
          <w:sz w:val="20"/>
          <w:szCs w:val="20"/>
        </w:rPr>
        <w:t xml:space="preserve">ure studies. </w:t>
      </w:r>
      <w:r w:rsidR="00F053A2" w:rsidRPr="000E658F">
        <w:rPr>
          <w:rFonts w:ascii="Times New Roman" w:eastAsia="Calibri" w:hAnsi="Times New Roman" w:cs="Times New Roman"/>
          <w:sz w:val="20"/>
          <w:szCs w:val="20"/>
        </w:rPr>
        <w:t>I</w:t>
      </w:r>
      <w:r w:rsidR="00FF0FF5" w:rsidRPr="000E658F">
        <w:rPr>
          <w:rFonts w:ascii="Times New Roman" w:eastAsia="Calibri" w:hAnsi="Times New Roman" w:cs="Times New Roman"/>
          <w:sz w:val="20"/>
          <w:szCs w:val="20"/>
        </w:rPr>
        <w:t xml:space="preserve">t was observed that </w:t>
      </w:r>
      <w:r w:rsidRPr="000E658F">
        <w:rPr>
          <w:rFonts w:ascii="Times New Roman" w:eastAsia="Calibri" w:hAnsi="Times New Roman" w:cs="Times New Roman"/>
          <w:sz w:val="20"/>
          <w:szCs w:val="20"/>
        </w:rPr>
        <w:t>cognitive impairments appeared in diabetics irrespecti</w:t>
      </w:r>
      <w:r w:rsidR="00CF20B5" w:rsidRPr="000E658F">
        <w:rPr>
          <w:rFonts w:ascii="Times New Roman" w:eastAsia="Calibri" w:hAnsi="Times New Roman" w:cs="Times New Roman"/>
          <w:sz w:val="20"/>
          <w:szCs w:val="20"/>
        </w:rPr>
        <w:t xml:space="preserve">ve of their age and type of DM. </w:t>
      </w:r>
      <w:r w:rsidR="00FF0FF5" w:rsidRPr="000E658F">
        <w:rPr>
          <w:rFonts w:ascii="Times New Roman" w:eastAsia="Calibri" w:hAnsi="Times New Roman" w:cs="Times New Roman"/>
          <w:sz w:val="20"/>
          <w:szCs w:val="20"/>
        </w:rPr>
        <w:t xml:space="preserve">However, Ryan et al </w:t>
      </w:r>
      <w:r w:rsidR="00236FF9" w:rsidRPr="000E658F">
        <w:rPr>
          <w:rFonts w:ascii="Times New Roman" w:eastAsia="Calibri" w:hAnsi="Times New Roman" w:cs="Times New Roman"/>
          <w:sz w:val="20"/>
          <w:szCs w:val="20"/>
        </w:rPr>
        <w:t>showed</w:t>
      </w:r>
      <w:r w:rsidR="00236FF9" w:rsidRPr="000E658F">
        <w:rPr>
          <w:rFonts w:ascii="Times New Roman" w:eastAsia="Calibri" w:hAnsi="Times New Roman" w:cs="Times New Roman"/>
          <w:sz w:val="20"/>
          <w:szCs w:val="20"/>
          <w:vertAlign w:val="superscript"/>
        </w:rPr>
        <w:t>9</w:t>
      </w:r>
      <w:r w:rsidRPr="000E658F">
        <w:rPr>
          <w:rFonts w:ascii="Times New Roman" w:eastAsia="Calibri" w:hAnsi="Times New Roman" w:cs="Times New Roman"/>
          <w:sz w:val="20"/>
          <w:szCs w:val="20"/>
        </w:rPr>
        <w:t xml:space="preserve"> that diabetic adults 34–65 years of age performed at least as well as their </w:t>
      </w:r>
      <w:proofErr w:type="spellStart"/>
      <w:r w:rsidRPr="000E658F">
        <w:rPr>
          <w:rFonts w:ascii="Times New Roman" w:eastAsia="Calibri" w:hAnsi="Times New Roman" w:cs="Times New Roman"/>
          <w:sz w:val="20"/>
          <w:szCs w:val="20"/>
        </w:rPr>
        <w:t>nondiabetic</w:t>
      </w:r>
      <w:proofErr w:type="spellEnd"/>
      <w:r w:rsidRPr="000E658F">
        <w:rPr>
          <w:rFonts w:ascii="Times New Roman" w:eastAsia="Calibri" w:hAnsi="Times New Roman" w:cs="Times New Roman"/>
          <w:sz w:val="20"/>
          <w:szCs w:val="20"/>
        </w:rPr>
        <w:t xml:space="preserve"> peers on all of our learning and memory measures after taking into account demographic factors that are known to affect cognitive test performance.</w:t>
      </w:r>
    </w:p>
    <w:p w14:paraId="1EA47A81" w14:textId="30477928" w:rsidR="00924A96" w:rsidRPr="000E658F" w:rsidRDefault="00924A96" w:rsidP="000E658F">
      <w:pPr>
        <w:spacing w:after="0" w:line="360" w:lineRule="auto"/>
        <w:jc w:val="both"/>
        <w:rPr>
          <w:rFonts w:ascii="Times New Roman" w:eastAsia="Calibri" w:hAnsi="Times New Roman" w:cs="Times New Roman"/>
          <w:sz w:val="20"/>
          <w:szCs w:val="20"/>
        </w:rPr>
      </w:pPr>
      <w:r w:rsidRPr="000E658F">
        <w:rPr>
          <w:rFonts w:ascii="Times New Roman" w:eastAsia="Calibri" w:hAnsi="Times New Roman" w:cs="Times New Roman"/>
          <w:sz w:val="20"/>
          <w:szCs w:val="20"/>
        </w:rPr>
        <w:t xml:space="preserve">Residential area had an </w:t>
      </w:r>
      <w:r w:rsidRPr="000E658F">
        <w:rPr>
          <w:rFonts w:ascii="Times New Roman" w:eastAsia="Calibri" w:hAnsi="Times New Roman" w:cs="Times New Roman"/>
          <w:noProof/>
          <w:sz w:val="20"/>
          <w:szCs w:val="20"/>
        </w:rPr>
        <w:t>insignificant</w:t>
      </w:r>
      <w:r w:rsidRPr="000E658F">
        <w:rPr>
          <w:rFonts w:ascii="Times New Roman" w:eastAsia="Calibri" w:hAnsi="Times New Roman" w:cs="Times New Roman"/>
          <w:sz w:val="20"/>
          <w:szCs w:val="20"/>
        </w:rPr>
        <w:t xml:space="preserve"> impact on MCI in DM diabetics and this is in line with the finding observed by </w:t>
      </w:r>
      <w:proofErr w:type="spellStart"/>
      <w:r w:rsidRPr="000E658F">
        <w:rPr>
          <w:rFonts w:ascii="Times New Roman" w:eastAsia="Calibri" w:hAnsi="Times New Roman" w:cs="Times New Roman"/>
          <w:sz w:val="20"/>
          <w:szCs w:val="20"/>
        </w:rPr>
        <w:t>Eze</w:t>
      </w:r>
      <w:proofErr w:type="spellEnd"/>
      <w:r w:rsidRPr="000E658F">
        <w:rPr>
          <w:rFonts w:ascii="Times New Roman" w:eastAsia="Calibri" w:hAnsi="Times New Roman" w:cs="Times New Roman"/>
          <w:sz w:val="20"/>
          <w:szCs w:val="20"/>
        </w:rPr>
        <w:t>, C. O et al</w:t>
      </w:r>
      <w:r w:rsidR="009C025F" w:rsidRPr="000E658F">
        <w:rPr>
          <w:rFonts w:ascii="Times New Roman" w:eastAsia="Calibri" w:hAnsi="Times New Roman" w:cs="Times New Roman"/>
          <w:sz w:val="20"/>
          <w:szCs w:val="20"/>
          <w:vertAlign w:val="superscript"/>
        </w:rPr>
        <w:t>1</w:t>
      </w:r>
      <w:r w:rsidR="00236FF9" w:rsidRPr="000E658F">
        <w:rPr>
          <w:rFonts w:ascii="Times New Roman" w:eastAsia="Calibri" w:hAnsi="Times New Roman" w:cs="Times New Roman"/>
          <w:sz w:val="20"/>
          <w:szCs w:val="20"/>
          <w:vertAlign w:val="superscript"/>
        </w:rPr>
        <w:t>0</w:t>
      </w:r>
      <w:r w:rsidRPr="000E658F">
        <w:rPr>
          <w:rFonts w:ascii="Times New Roman" w:eastAsia="Calibri" w:hAnsi="Times New Roman" w:cs="Times New Roman"/>
          <w:sz w:val="20"/>
          <w:szCs w:val="20"/>
        </w:rPr>
        <w:t xml:space="preserve"> and </w:t>
      </w:r>
      <w:r w:rsidRPr="000E658F">
        <w:rPr>
          <w:rFonts w:ascii="Times New Roman" w:eastAsia="Calibri" w:hAnsi="Times New Roman" w:cs="Times New Roman"/>
          <w:noProof/>
          <w:sz w:val="20"/>
          <w:szCs w:val="20"/>
        </w:rPr>
        <w:t>Kataria, L., et al.</w:t>
      </w:r>
      <w:r w:rsidR="009C025F" w:rsidRPr="000E658F">
        <w:rPr>
          <w:rFonts w:ascii="Times New Roman" w:eastAsia="Calibri" w:hAnsi="Times New Roman" w:cs="Times New Roman"/>
          <w:sz w:val="20"/>
          <w:szCs w:val="20"/>
          <w:vertAlign w:val="superscript"/>
        </w:rPr>
        <w:t>1</w:t>
      </w:r>
      <w:r w:rsidR="00236FF9" w:rsidRPr="000E658F">
        <w:rPr>
          <w:rFonts w:ascii="Times New Roman" w:eastAsia="Calibri" w:hAnsi="Times New Roman" w:cs="Times New Roman"/>
          <w:sz w:val="20"/>
          <w:szCs w:val="20"/>
          <w:vertAlign w:val="superscript"/>
        </w:rPr>
        <w:t>1</w:t>
      </w:r>
      <w:r w:rsidRPr="000E658F">
        <w:rPr>
          <w:rFonts w:ascii="Times New Roman" w:eastAsia="Calibri" w:hAnsi="Times New Roman" w:cs="Times New Roman"/>
          <w:sz w:val="20"/>
          <w:szCs w:val="20"/>
          <w:vertAlign w:val="superscript"/>
        </w:rPr>
        <w:t xml:space="preserve"> </w:t>
      </w:r>
      <w:r w:rsidRPr="000E658F">
        <w:rPr>
          <w:rFonts w:ascii="Times New Roman" w:eastAsia="Calibri" w:hAnsi="Times New Roman" w:cs="Times New Roman"/>
          <w:sz w:val="20"/>
          <w:szCs w:val="20"/>
        </w:rPr>
        <w:t xml:space="preserve">Although education and general IQ ability may be better in the </w:t>
      </w:r>
      <w:r w:rsidRPr="000E658F">
        <w:rPr>
          <w:rFonts w:ascii="Times New Roman" w:eastAsia="Calibri" w:hAnsi="Times New Roman" w:cs="Times New Roman"/>
          <w:noProof/>
          <w:sz w:val="20"/>
          <w:szCs w:val="20"/>
        </w:rPr>
        <w:t>urban</w:t>
      </w:r>
      <w:r w:rsidRPr="000E658F">
        <w:rPr>
          <w:rFonts w:ascii="Times New Roman" w:eastAsia="Calibri" w:hAnsi="Times New Roman" w:cs="Times New Roman"/>
          <w:sz w:val="20"/>
          <w:szCs w:val="20"/>
        </w:rPr>
        <w:t xml:space="preserve"> community however in our study we observed that both communities were equally </w:t>
      </w:r>
      <w:r w:rsidRPr="000E658F">
        <w:rPr>
          <w:rFonts w:ascii="Times New Roman" w:eastAsia="Calibri" w:hAnsi="Times New Roman" w:cs="Times New Roman"/>
          <w:noProof/>
          <w:sz w:val="20"/>
          <w:szCs w:val="20"/>
        </w:rPr>
        <w:t>affected</w:t>
      </w:r>
      <w:r w:rsidRPr="000E658F">
        <w:rPr>
          <w:rFonts w:ascii="Times New Roman" w:eastAsia="Calibri" w:hAnsi="Times New Roman" w:cs="Times New Roman"/>
          <w:sz w:val="20"/>
          <w:szCs w:val="20"/>
        </w:rPr>
        <w:t xml:space="preserve"> and this confounding factor was reduced to a </w:t>
      </w:r>
      <w:r w:rsidRPr="000E658F">
        <w:rPr>
          <w:rFonts w:ascii="Times New Roman" w:eastAsia="Calibri" w:hAnsi="Times New Roman" w:cs="Times New Roman"/>
          <w:noProof/>
          <w:sz w:val="20"/>
          <w:szCs w:val="20"/>
        </w:rPr>
        <w:t>great</w:t>
      </w:r>
      <w:r w:rsidRPr="000E658F">
        <w:rPr>
          <w:rFonts w:ascii="Times New Roman" w:eastAsia="Calibri" w:hAnsi="Times New Roman" w:cs="Times New Roman"/>
          <w:sz w:val="20"/>
          <w:szCs w:val="20"/>
        </w:rPr>
        <w:t xml:space="preserve"> extent by employing </w:t>
      </w:r>
      <w:proofErr w:type="spellStart"/>
      <w:r w:rsidRPr="000E658F">
        <w:rPr>
          <w:rFonts w:ascii="Times New Roman" w:eastAsia="Calibri" w:hAnsi="Times New Roman" w:cs="Times New Roman"/>
          <w:sz w:val="20"/>
          <w:szCs w:val="20"/>
        </w:rPr>
        <w:t>MoCA</w:t>
      </w:r>
      <w:proofErr w:type="spellEnd"/>
      <w:r w:rsidRPr="000E658F">
        <w:rPr>
          <w:rFonts w:ascii="Times New Roman" w:eastAsia="Calibri" w:hAnsi="Times New Roman" w:cs="Times New Roman"/>
          <w:sz w:val="20"/>
          <w:szCs w:val="20"/>
        </w:rPr>
        <w:t xml:space="preserve"> test in our study. </w:t>
      </w:r>
    </w:p>
    <w:p w14:paraId="26FC7025" w14:textId="365A0137" w:rsidR="00924A96" w:rsidRPr="000E658F" w:rsidRDefault="00924A96" w:rsidP="000E658F">
      <w:pPr>
        <w:spacing w:after="0" w:line="360" w:lineRule="auto"/>
        <w:jc w:val="both"/>
        <w:rPr>
          <w:rFonts w:ascii="Times New Roman" w:eastAsia="Times New Roman" w:hAnsi="Times New Roman" w:cs="Times New Roman"/>
          <w:sz w:val="20"/>
          <w:szCs w:val="20"/>
        </w:rPr>
      </w:pPr>
      <w:r w:rsidRPr="000E658F">
        <w:rPr>
          <w:rFonts w:ascii="Times New Roman" w:eastAsia="Calibri" w:hAnsi="Times New Roman" w:cs="Times New Roman"/>
          <w:sz w:val="20"/>
          <w:szCs w:val="20"/>
        </w:rPr>
        <w:t xml:space="preserve">In our </w:t>
      </w:r>
      <w:r w:rsidRPr="000E658F">
        <w:rPr>
          <w:rFonts w:ascii="Times New Roman" w:eastAsia="Calibri" w:hAnsi="Times New Roman" w:cs="Times New Roman"/>
          <w:noProof/>
          <w:sz w:val="20"/>
          <w:szCs w:val="20"/>
        </w:rPr>
        <w:t>study,</w:t>
      </w:r>
      <w:r w:rsidRPr="000E658F">
        <w:rPr>
          <w:rFonts w:ascii="Times New Roman" w:eastAsia="Calibri" w:hAnsi="Times New Roman" w:cs="Times New Roman"/>
          <w:sz w:val="20"/>
          <w:szCs w:val="20"/>
        </w:rPr>
        <w:t xml:space="preserve"> we observed a statistically significant correlation of MCI with duration of diabetes The mean duration of diabetes </w:t>
      </w:r>
      <w:r w:rsidR="0043031D" w:rsidRPr="000E658F">
        <w:rPr>
          <w:rFonts w:ascii="Times New Roman" w:eastAsia="Calibri" w:hAnsi="Times New Roman" w:cs="Times New Roman"/>
          <w:sz w:val="20"/>
          <w:szCs w:val="20"/>
        </w:rPr>
        <w:t xml:space="preserve">in </w:t>
      </w:r>
      <w:r w:rsidRPr="000E658F">
        <w:rPr>
          <w:rFonts w:ascii="Times New Roman" w:eastAsia="Calibri" w:hAnsi="Times New Roman" w:cs="Times New Roman"/>
          <w:sz w:val="20"/>
          <w:szCs w:val="20"/>
        </w:rPr>
        <w:t>type</w:t>
      </w:r>
      <w:r w:rsidR="001D6282" w:rsidRPr="000E658F">
        <w:rPr>
          <w:rFonts w:ascii="Times New Roman" w:eastAsia="Calibri" w:hAnsi="Times New Roman" w:cs="Times New Roman"/>
          <w:sz w:val="20"/>
          <w:szCs w:val="20"/>
        </w:rPr>
        <w:t xml:space="preserve"> 2</w:t>
      </w:r>
      <w:r w:rsidR="001C19B2" w:rsidRPr="000E658F">
        <w:rPr>
          <w:rFonts w:ascii="Times New Roman" w:eastAsia="Calibri" w:hAnsi="Times New Roman" w:cs="Times New Roman"/>
          <w:sz w:val="20"/>
          <w:szCs w:val="20"/>
        </w:rPr>
        <w:t xml:space="preserve"> diabetics with </w:t>
      </w:r>
      <w:r w:rsidR="00AB5DF2" w:rsidRPr="000E658F">
        <w:rPr>
          <w:rFonts w:ascii="Times New Roman" w:eastAsia="Calibri" w:hAnsi="Times New Roman" w:cs="Times New Roman"/>
          <w:sz w:val="20"/>
          <w:szCs w:val="20"/>
        </w:rPr>
        <w:t>MCI was</w:t>
      </w:r>
      <w:r w:rsidRPr="000E658F">
        <w:rPr>
          <w:rFonts w:ascii="Times New Roman" w:eastAsia="Calibri" w:hAnsi="Times New Roman" w:cs="Times New Roman"/>
          <w:sz w:val="20"/>
          <w:szCs w:val="20"/>
        </w:rPr>
        <w:t xml:space="preserve"> </w:t>
      </w:r>
      <w:r w:rsidRPr="000E658F">
        <w:rPr>
          <w:rFonts w:ascii="Times New Roman" w:eastAsia="Times New Roman" w:hAnsi="Times New Roman" w:cs="Times New Roman"/>
          <w:sz w:val="20"/>
          <w:szCs w:val="20"/>
        </w:rPr>
        <w:t>8.42</w:t>
      </w:r>
      <w:r w:rsidRPr="000E658F">
        <w:rPr>
          <w:rFonts w:ascii="Times New Roman" w:eastAsia="Times New Roman" w:hAnsi="Times New Roman" w:cs="Times New Roman"/>
          <w:sz w:val="20"/>
          <w:szCs w:val="20"/>
        </w:rPr>
        <w:sym w:font="Symbol" w:char="F0B1"/>
      </w:r>
      <w:r w:rsidRPr="000E658F">
        <w:rPr>
          <w:rFonts w:ascii="Times New Roman" w:eastAsia="Times New Roman" w:hAnsi="Times New Roman" w:cs="Times New Roman"/>
          <w:sz w:val="20"/>
          <w:szCs w:val="20"/>
        </w:rPr>
        <w:t xml:space="preserve">5.56 years </w:t>
      </w:r>
      <w:r w:rsidR="001C19B2" w:rsidRPr="000E658F">
        <w:rPr>
          <w:rFonts w:ascii="Times New Roman" w:eastAsia="Times New Roman" w:hAnsi="Times New Roman" w:cs="Times New Roman"/>
          <w:sz w:val="20"/>
          <w:szCs w:val="20"/>
        </w:rPr>
        <w:t xml:space="preserve">This pattern of observation </w:t>
      </w:r>
      <w:r w:rsidR="001C19B2" w:rsidRPr="000E658F">
        <w:rPr>
          <w:rFonts w:ascii="Times New Roman" w:eastAsia="Times New Roman" w:hAnsi="Times New Roman" w:cs="Times New Roman"/>
          <w:noProof/>
          <w:sz w:val="20"/>
          <w:szCs w:val="20"/>
        </w:rPr>
        <w:t>w</w:t>
      </w:r>
      <w:r w:rsidR="00B46593" w:rsidRPr="000E658F">
        <w:rPr>
          <w:rFonts w:ascii="Times New Roman" w:eastAsia="Times New Roman" w:hAnsi="Times New Roman" w:cs="Times New Roman"/>
          <w:noProof/>
          <w:sz w:val="20"/>
          <w:szCs w:val="20"/>
        </w:rPr>
        <w:t>as</w:t>
      </w:r>
      <w:r w:rsidRPr="000E658F">
        <w:rPr>
          <w:rFonts w:ascii="Times New Roman" w:eastAsia="Times New Roman" w:hAnsi="Times New Roman" w:cs="Times New Roman"/>
          <w:sz w:val="20"/>
          <w:szCs w:val="20"/>
        </w:rPr>
        <w:t xml:space="preserve"> consistent with the results from the Maastricht Aging Study where it appeared that disease-exposure time played an important role in the development of cognitive decline.</w:t>
      </w:r>
      <w:r w:rsidR="00FD4851" w:rsidRPr="000E658F">
        <w:rPr>
          <w:rFonts w:ascii="Times New Roman" w:eastAsia="Times New Roman" w:hAnsi="Times New Roman" w:cs="Times New Roman"/>
          <w:sz w:val="20"/>
          <w:szCs w:val="20"/>
          <w:vertAlign w:val="superscript"/>
        </w:rPr>
        <w:t>12</w:t>
      </w:r>
      <w:r w:rsidRPr="000E658F">
        <w:rPr>
          <w:rFonts w:ascii="Times New Roman" w:eastAsia="Times New Roman" w:hAnsi="Times New Roman" w:cs="Times New Roman"/>
          <w:sz w:val="20"/>
          <w:szCs w:val="20"/>
        </w:rPr>
        <w:t>Similar results were obtained by Roberts RO et al</w:t>
      </w:r>
      <w:r w:rsidR="00F609D4" w:rsidRPr="000E658F">
        <w:rPr>
          <w:rFonts w:ascii="Times New Roman" w:eastAsia="Times New Roman" w:hAnsi="Times New Roman" w:cs="Times New Roman"/>
          <w:sz w:val="20"/>
          <w:szCs w:val="20"/>
          <w:vertAlign w:val="superscript"/>
        </w:rPr>
        <w:t>1</w:t>
      </w:r>
      <w:r w:rsidR="00FD4851" w:rsidRPr="000E658F">
        <w:rPr>
          <w:rFonts w:ascii="Times New Roman" w:eastAsia="Times New Roman" w:hAnsi="Times New Roman" w:cs="Times New Roman"/>
          <w:sz w:val="20"/>
          <w:szCs w:val="20"/>
          <w:vertAlign w:val="superscript"/>
        </w:rPr>
        <w:t>3</w:t>
      </w:r>
      <w:r w:rsidRPr="000E658F">
        <w:rPr>
          <w:rFonts w:ascii="Times New Roman" w:eastAsia="Times New Roman" w:hAnsi="Times New Roman" w:cs="Times New Roman"/>
          <w:sz w:val="20"/>
          <w:szCs w:val="20"/>
        </w:rPr>
        <w:t xml:space="preserve"> and </w:t>
      </w:r>
      <w:proofErr w:type="spellStart"/>
      <w:r w:rsidRPr="000E658F">
        <w:rPr>
          <w:rFonts w:ascii="Times New Roman" w:eastAsia="Times New Roman" w:hAnsi="Times New Roman" w:cs="Times New Roman"/>
          <w:sz w:val="20"/>
          <w:szCs w:val="20"/>
        </w:rPr>
        <w:t>Ruis</w:t>
      </w:r>
      <w:proofErr w:type="spellEnd"/>
      <w:r w:rsidRPr="000E658F">
        <w:rPr>
          <w:rFonts w:ascii="Times New Roman" w:eastAsia="Times New Roman" w:hAnsi="Times New Roman" w:cs="Times New Roman"/>
          <w:sz w:val="20"/>
          <w:szCs w:val="20"/>
        </w:rPr>
        <w:t>, Carla, et al</w:t>
      </w:r>
      <w:r w:rsidR="0051304F" w:rsidRPr="000E658F">
        <w:rPr>
          <w:rFonts w:ascii="Times New Roman" w:eastAsia="Times New Roman" w:hAnsi="Times New Roman" w:cs="Times New Roman"/>
          <w:sz w:val="20"/>
          <w:szCs w:val="20"/>
        </w:rPr>
        <w:t>.</w:t>
      </w:r>
      <w:r w:rsidR="00FD4851" w:rsidRPr="000E658F">
        <w:rPr>
          <w:rFonts w:ascii="Times New Roman" w:eastAsia="Times New Roman" w:hAnsi="Times New Roman" w:cs="Times New Roman"/>
          <w:sz w:val="20"/>
          <w:szCs w:val="20"/>
          <w:vertAlign w:val="superscript"/>
        </w:rPr>
        <w:t>8</w:t>
      </w:r>
      <w:r w:rsidRPr="000E658F">
        <w:rPr>
          <w:rFonts w:ascii="Times New Roman" w:eastAsia="Calibri" w:hAnsi="Times New Roman" w:cs="Times New Roman"/>
          <w:sz w:val="20"/>
          <w:szCs w:val="20"/>
        </w:rPr>
        <w:t xml:space="preserve"> They suggested that </w:t>
      </w:r>
      <w:r w:rsidR="0043031D" w:rsidRPr="000E658F">
        <w:rPr>
          <w:rFonts w:ascii="Times New Roman" w:eastAsia="Times New Roman" w:hAnsi="Times New Roman" w:cs="Times New Roman"/>
          <w:sz w:val="20"/>
          <w:szCs w:val="20"/>
        </w:rPr>
        <w:t>long duration of diabetes</w:t>
      </w:r>
      <w:r w:rsidRPr="000E658F">
        <w:rPr>
          <w:rFonts w:ascii="Times New Roman" w:eastAsia="Times New Roman" w:hAnsi="Times New Roman" w:cs="Times New Roman"/>
          <w:sz w:val="20"/>
          <w:szCs w:val="20"/>
        </w:rPr>
        <w:t xml:space="preserve"> may be associated with greater cerebral </w:t>
      </w:r>
      <w:r w:rsidRPr="000E658F">
        <w:rPr>
          <w:rFonts w:ascii="Times New Roman" w:eastAsia="Times New Roman" w:hAnsi="Times New Roman" w:cs="Times New Roman"/>
          <w:noProof/>
          <w:sz w:val="20"/>
          <w:szCs w:val="20"/>
        </w:rPr>
        <w:t>microvascular</w:t>
      </w:r>
      <w:r w:rsidRPr="000E658F">
        <w:rPr>
          <w:rFonts w:ascii="Times New Roman" w:eastAsia="Times New Roman" w:hAnsi="Times New Roman" w:cs="Times New Roman"/>
          <w:sz w:val="20"/>
          <w:szCs w:val="20"/>
        </w:rPr>
        <w:t xml:space="preserve"> disease, clinical cerebral infarctions, and subclinical infarctions that may impair cognitive function. It was also seen</w:t>
      </w:r>
      <w:r w:rsidR="0043031D" w:rsidRPr="000E658F">
        <w:rPr>
          <w:rFonts w:ascii="Times New Roman" w:eastAsia="Times New Roman" w:hAnsi="Times New Roman" w:cs="Times New Roman"/>
          <w:sz w:val="20"/>
          <w:szCs w:val="20"/>
        </w:rPr>
        <w:t xml:space="preserve"> that lesser mean duration of</w:t>
      </w:r>
      <w:r w:rsidRPr="000E658F">
        <w:rPr>
          <w:rFonts w:ascii="Times New Roman" w:eastAsia="Times New Roman" w:hAnsi="Times New Roman" w:cs="Times New Roman"/>
          <w:sz w:val="20"/>
          <w:szCs w:val="20"/>
        </w:rPr>
        <w:t xml:space="preserve"> type</w:t>
      </w:r>
      <w:r w:rsidR="001D6282" w:rsidRPr="000E658F">
        <w:rPr>
          <w:rFonts w:ascii="Times New Roman" w:eastAsia="Times New Roman" w:hAnsi="Times New Roman" w:cs="Times New Roman"/>
          <w:sz w:val="20"/>
          <w:szCs w:val="20"/>
        </w:rPr>
        <w:t xml:space="preserve"> 2</w:t>
      </w:r>
      <w:r w:rsidR="0043031D" w:rsidRPr="000E658F">
        <w:rPr>
          <w:rFonts w:ascii="Times New Roman" w:eastAsia="Times New Roman" w:hAnsi="Times New Roman" w:cs="Times New Roman"/>
          <w:sz w:val="20"/>
          <w:szCs w:val="20"/>
        </w:rPr>
        <w:t xml:space="preserve"> DM</w:t>
      </w:r>
      <w:r w:rsidRPr="000E658F">
        <w:rPr>
          <w:rFonts w:ascii="Times New Roman" w:eastAsia="Times New Roman" w:hAnsi="Times New Roman" w:cs="Times New Roman"/>
          <w:sz w:val="20"/>
          <w:szCs w:val="20"/>
        </w:rPr>
        <w:t xml:space="preserve"> was associ</w:t>
      </w:r>
      <w:r w:rsidR="0043031D" w:rsidRPr="000E658F">
        <w:rPr>
          <w:rFonts w:ascii="Times New Roman" w:eastAsia="Times New Roman" w:hAnsi="Times New Roman" w:cs="Times New Roman"/>
          <w:sz w:val="20"/>
          <w:szCs w:val="20"/>
        </w:rPr>
        <w:t xml:space="preserve">ated with MCI </w:t>
      </w:r>
      <w:r w:rsidRPr="000E658F">
        <w:rPr>
          <w:rFonts w:ascii="Times New Roman" w:eastAsia="Times New Roman" w:hAnsi="Times New Roman" w:cs="Times New Roman"/>
          <w:sz w:val="20"/>
          <w:szCs w:val="20"/>
        </w:rPr>
        <w:t xml:space="preserve">can be explained as </w:t>
      </w:r>
      <w:r w:rsidRPr="000E658F">
        <w:rPr>
          <w:rFonts w:ascii="Times New Roman" w:eastAsia="Times New Roman" w:hAnsi="Times New Roman" w:cs="Times New Roman"/>
          <w:noProof/>
          <w:sz w:val="20"/>
          <w:szCs w:val="20"/>
        </w:rPr>
        <w:t>long-standing</w:t>
      </w:r>
      <w:r w:rsidRPr="000E658F">
        <w:rPr>
          <w:rFonts w:ascii="Times New Roman" w:eastAsia="Times New Roman" w:hAnsi="Times New Roman" w:cs="Times New Roman"/>
          <w:sz w:val="20"/>
          <w:szCs w:val="20"/>
        </w:rPr>
        <w:t xml:space="preserve"> undiagnosed hyp</w:t>
      </w:r>
      <w:r w:rsidR="0043031D" w:rsidRPr="000E658F">
        <w:rPr>
          <w:rFonts w:ascii="Times New Roman" w:eastAsia="Times New Roman" w:hAnsi="Times New Roman" w:cs="Times New Roman"/>
          <w:sz w:val="20"/>
          <w:szCs w:val="20"/>
        </w:rPr>
        <w:t>erglycemia is quite common in</w:t>
      </w:r>
      <w:r w:rsidRPr="000E658F">
        <w:rPr>
          <w:rFonts w:ascii="Times New Roman" w:eastAsia="Times New Roman" w:hAnsi="Times New Roman" w:cs="Times New Roman"/>
          <w:sz w:val="20"/>
          <w:szCs w:val="20"/>
        </w:rPr>
        <w:t xml:space="preserve"> type</w:t>
      </w:r>
      <w:r w:rsidR="001D6282" w:rsidRPr="000E658F">
        <w:rPr>
          <w:rFonts w:ascii="Times New Roman" w:eastAsia="Times New Roman" w:hAnsi="Times New Roman" w:cs="Times New Roman"/>
          <w:sz w:val="20"/>
          <w:szCs w:val="20"/>
        </w:rPr>
        <w:t xml:space="preserve"> 2</w:t>
      </w:r>
      <w:r w:rsidRPr="000E658F">
        <w:rPr>
          <w:rFonts w:ascii="Times New Roman" w:eastAsia="Times New Roman" w:hAnsi="Times New Roman" w:cs="Times New Roman"/>
          <w:sz w:val="20"/>
          <w:szCs w:val="20"/>
        </w:rPr>
        <w:t xml:space="preserve"> diabetics and during this interval of incipient diabetes</w:t>
      </w:r>
      <w:r w:rsidR="007E16B9" w:rsidRPr="000E658F">
        <w:rPr>
          <w:rFonts w:ascii="Times New Roman" w:eastAsia="Times New Roman" w:hAnsi="Times New Roman" w:cs="Times New Roman"/>
          <w:sz w:val="20"/>
          <w:szCs w:val="20"/>
        </w:rPr>
        <w:t>,</w:t>
      </w:r>
      <w:r w:rsidRPr="000E658F">
        <w:rPr>
          <w:rFonts w:ascii="Times New Roman" w:eastAsia="Times New Roman" w:hAnsi="Times New Roman" w:cs="Times New Roman"/>
          <w:sz w:val="20"/>
          <w:szCs w:val="20"/>
        </w:rPr>
        <w:t xml:space="preserve"> hyperglycemia causes oxidative stress and </w:t>
      </w:r>
      <w:proofErr w:type="spellStart"/>
      <w:r w:rsidRPr="000E658F">
        <w:rPr>
          <w:rFonts w:ascii="Times New Roman" w:eastAsia="Times New Roman" w:hAnsi="Times New Roman" w:cs="Times New Roman"/>
          <w:sz w:val="20"/>
          <w:szCs w:val="20"/>
        </w:rPr>
        <w:t>glycation</w:t>
      </w:r>
      <w:proofErr w:type="spellEnd"/>
      <w:r w:rsidRPr="000E658F">
        <w:rPr>
          <w:rFonts w:ascii="Times New Roman" w:eastAsia="Times New Roman" w:hAnsi="Times New Roman" w:cs="Times New Roman"/>
          <w:sz w:val="20"/>
          <w:szCs w:val="20"/>
        </w:rPr>
        <w:t xml:space="preserve"> of important func</w:t>
      </w:r>
      <w:r w:rsidR="0051304F" w:rsidRPr="000E658F">
        <w:rPr>
          <w:rFonts w:ascii="Times New Roman" w:eastAsia="Times New Roman" w:hAnsi="Times New Roman" w:cs="Times New Roman"/>
          <w:sz w:val="20"/>
          <w:szCs w:val="20"/>
        </w:rPr>
        <w:t xml:space="preserve">tional and structural proteins, </w:t>
      </w:r>
      <w:r w:rsidR="00F609D4" w:rsidRPr="000E658F">
        <w:rPr>
          <w:rFonts w:ascii="Times New Roman" w:eastAsia="Times New Roman" w:hAnsi="Times New Roman" w:cs="Times New Roman"/>
          <w:sz w:val="20"/>
          <w:szCs w:val="20"/>
          <w:vertAlign w:val="superscript"/>
        </w:rPr>
        <w:t>1</w:t>
      </w:r>
      <w:r w:rsidR="00FD4851" w:rsidRPr="000E658F">
        <w:rPr>
          <w:rFonts w:ascii="Times New Roman" w:eastAsia="Times New Roman" w:hAnsi="Times New Roman" w:cs="Times New Roman"/>
          <w:sz w:val="20"/>
          <w:szCs w:val="20"/>
          <w:vertAlign w:val="superscript"/>
        </w:rPr>
        <w:t>4</w:t>
      </w:r>
      <w:r w:rsidRPr="000E658F">
        <w:rPr>
          <w:rFonts w:ascii="Times New Roman" w:eastAsia="Times New Roman" w:hAnsi="Times New Roman" w:cs="Times New Roman"/>
          <w:sz w:val="20"/>
          <w:szCs w:val="20"/>
        </w:rPr>
        <w:t xml:space="preserve">which can have a direct detrimental effect on brain cells and the microcirculation in the brain. Thus considering that </w:t>
      </w:r>
      <w:r w:rsidRPr="000E658F">
        <w:rPr>
          <w:rFonts w:ascii="Times New Roman" w:eastAsia="Calibri" w:hAnsi="Times New Roman" w:cs="Times New Roman"/>
          <w:sz w:val="20"/>
          <w:szCs w:val="20"/>
        </w:rPr>
        <w:t>cognitive</w:t>
      </w:r>
      <w:r w:rsidRPr="000E658F">
        <w:rPr>
          <w:rFonts w:ascii="Times New Roman" w:eastAsia="Times New Roman" w:hAnsi="Times New Roman" w:cs="Times New Roman"/>
          <w:sz w:val="20"/>
          <w:szCs w:val="20"/>
        </w:rPr>
        <w:t xml:space="preserve"> decrements can be found in the early stages of type</w:t>
      </w:r>
      <w:r w:rsidR="001D6282" w:rsidRPr="000E658F">
        <w:rPr>
          <w:rFonts w:ascii="Times New Roman" w:eastAsia="Times New Roman" w:hAnsi="Times New Roman" w:cs="Times New Roman"/>
          <w:sz w:val="20"/>
          <w:szCs w:val="20"/>
        </w:rPr>
        <w:t xml:space="preserve"> 2</w:t>
      </w:r>
      <w:r w:rsidRPr="000E658F">
        <w:rPr>
          <w:rFonts w:ascii="Times New Roman" w:eastAsia="Times New Roman" w:hAnsi="Times New Roman" w:cs="Times New Roman"/>
          <w:sz w:val="20"/>
          <w:szCs w:val="20"/>
        </w:rPr>
        <w:t xml:space="preserve"> diabetes, this finding may have implications for diabetes education and self</w:t>
      </w:r>
      <w:r w:rsidR="0043031D" w:rsidRPr="000E658F">
        <w:rPr>
          <w:rFonts w:ascii="Times New Roman" w:eastAsia="Times New Roman" w:hAnsi="Times New Roman" w:cs="Times New Roman"/>
          <w:sz w:val="20"/>
          <w:szCs w:val="20"/>
        </w:rPr>
        <w:t>-management behavior in</w:t>
      </w:r>
      <w:r w:rsidRPr="000E658F">
        <w:rPr>
          <w:rFonts w:ascii="Times New Roman" w:eastAsia="Times New Roman" w:hAnsi="Times New Roman" w:cs="Times New Roman"/>
          <w:sz w:val="20"/>
          <w:szCs w:val="20"/>
        </w:rPr>
        <w:t xml:space="preserve"> diabetics.</w:t>
      </w:r>
    </w:p>
    <w:p w14:paraId="0923224F" w14:textId="76A25B85" w:rsidR="007E16B9" w:rsidRPr="000E658F" w:rsidRDefault="00500E95" w:rsidP="000E658F">
      <w:pPr>
        <w:spacing w:after="0" w:line="360" w:lineRule="auto"/>
        <w:ind w:firstLine="720"/>
        <w:jc w:val="both"/>
        <w:rPr>
          <w:rFonts w:ascii="Times New Roman" w:eastAsia="Times New Roman" w:hAnsi="Times New Roman" w:cs="Times New Roman"/>
          <w:sz w:val="20"/>
          <w:szCs w:val="20"/>
        </w:rPr>
      </w:pPr>
      <w:r w:rsidRPr="000E658F">
        <w:rPr>
          <w:rFonts w:ascii="Times New Roman" w:eastAsia="Calibri" w:hAnsi="Times New Roman" w:cs="Times New Roman"/>
          <w:sz w:val="20"/>
          <w:szCs w:val="20"/>
        </w:rPr>
        <w:t xml:space="preserve">The mean systolic BP </w:t>
      </w:r>
      <w:r w:rsidR="006265EB" w:rsidRPr="000E658F">
        <w:rPr>
          <w:rFonts w:ascii="Times New Roman" w:eastAsia="Calibri" w:hAnsi="Times New Roman" w:cs="Times New Roman"/>
          <w:sz w:val="20"/>
          <w:szCs w:val="20"/>
        </w:rPr>
        <w:t>of type</w:t>
      </w:r>
      <w:r w:rsidR="001D6282" w:rsidRPr="000E658F">
        <w:rPr>
          <w:rFonts w:ascii="Times New Roman" w:eastAsia="Calibri" w:hAnsi="Times New Roman" w:cs="Times New Roman"/>
          <w:sz w:val="20"/>
          <w:szCs w:val="20"/>
        </w:rPr>
        <w:t xml:space="preserve"> 2</w:t>
      </w:r>
      <w:r w:rsidR="00924A96" w:rsidRPr="000E658F">
        <w:rPr>
          <w:rFonts w:ascii="Times New Roman" w:eastAsia="Calibri" w:hAnsi="Times New Roman" w:cs="Times New Roman"/>
          <w:sz w:val="20"/>
          <w:szCs w:val="20"/>
        </w:rPr>
        <w:t xml:space="preserve"> diabetics with MCI was</w:t>
      </w:r>
      <w:r w:rsidR="0039172E" w:rsidRPr="000E658F">
        <w:rPr>
          <w:rFonts w:ascii="Times New Roman" w:eastAsia="Times New Roman" w:hAnsi="Times New Roman" w:cs="Times New Roman"/>
          <w:sz w:val="20"/>
          <w:szCs w:val="20"/>
        </w:rPr>
        <w:t xml:space="preserve"> </w:t>
      </w:r>
      <w:r w:rsidR="00924A96" w:rsidRPr="000E658F">
        <w:rPr>
          <w:rFonts w:ascii="Times New Roman" w:eastAsia="Times New Roman" w:hAnsi="Times New Roman" w:cs="Times New Roman"/>
          <w:sz w:val="20"/>
          <w:szCs w:val="20"/>
        </w:rPr>
        <w:t>130.59</w:t>
      </w:r>
      <w:r w:rsidRPr="000E658F">
        <w:rPr>
          <w:rFonts w:ascii="Times New Roman" w:eastAsia="Times New Roman" w:hAnsi="Times New Roman" w:cs="Times New Roman"/>
          <w:sz w:val="20"/>
          <w:szCs w:val="20"/>
        </w:rPr>
        <w:t>±</w:t>
      </w:r>
      <w:r w:rsidR="00924A96" w:rsidRPr="000E658F">
        <w:rPr>
          <w:rFonts w:ascii="Times New Roman" w:eastAsia="Times New Roman" w:hAnsi="Times New Roman" w:cs="Times New Roman"/>
          <w:sz w:val="20"/>
          <w:szCs w:val="20"/>
        </w:rPr>
        <w:t>9.90</w:t>
      </w:r>
      <w:r w:rsidR="003F6D71" w:rsidRPr="000E658F">
        <w:rPr>
          <w:rFonts w:ascii="Times New Roman" w:eastAsia="Times New Roman" w:hAnsi="Times New Roman" w:cs="Times New Roman"/>
          <w:sz w:val="20"/>
          <w:szCs w:val="20"/>
        </w:rPr>
        <w:t xml:space="preserve"> mm Hg</w:t>
      </w:r>
      <w:r w:rsidR="00924A96" w:rsidRPr="000E658F">
        <w:rPr>
          <w:rFonts w:ascii="Times New Roman" w:eastAsia="Times New Roman" w:hAnsi="Times New Roman" w:cs="Times New Roman"/>
          <w:sz w:val="20"/>
          <w:szCs w:val="20"/>
        </w:rPr>
        <w:t xml:space="preserve"> this has a </w:t>
      </w:r>
      <w:r w:rsidR="00924A96" w:rsidRPr="000E658F">
        <w:rPr>
          <w:rFonts w:ascii="Times New Roman" w:eastAsia="Times New Roman" w:hAnsi="Times New Roman" w:cs="Times New Roman"/>
          <w:noProof/>
          <w:sz w:val="20"/>
          <w:szCs w:val="20"/>
        </w:rPr>
        <w:t>significant</w:t>
      </w:r>
      <w:r w:rsidRPr="000E658F">
        <w:rPr>
          <w:rFonts w:ascii="Times New Roman" w:eastAsia="Times New Roman" w:hAnsi="Times New Roman" w:cs="Times New Roman"/>
          <w:sz w:val="20"/>
          <w:szCs w:val="20"/>
        </w:rPr>
        <w:t xml:space="preserve"> impact on cognition</w:t>
      </w:r>
      <w:r w:rsidR="00924A96" w:rsidRPr="000E658F">
        <w:rPr>
          <w:rFonts w:ascii="Times New Roman" w:eastAsia="Times New Roman" w:hAnsi="Times New Roman" w:cs="Times New Roman"/>
          <w:sz w:val="20"/>
          <w:szCs w:val="20"/>
        </w:rPr>
        <w:t xml:space="preserve"> in </w:t>
      </w:r>
      <w:r w:rsidR="00924A96" w:rsidRPr="000E658F">
        <w:rPr>
          <w:rFonts w:ascii="Times New Roman" w:eastAsia="Times New Roman" w:hAnsi="Times New Roman" w:cs="Times New Roman"/>
          <w:noProof/>
          <w:sz w:val="20"/>
          <w:szCs w:val="20"/>
        </w:rPr>
        <w:t>case</w:t>
      </w:r>
      <w:r w:rsidR="003F6D71" w:rsidRPr="000E658F">
        <w:rPr>
          <w:rFonts w:ascii="Times New Roman" w:eastAsia="Times New Roman" w:hAnsi="Times New Roman" w:cs="Times New Roman"/>
          <w:sz w:val="20"/>
          <w:szCs w:val="20"/>
        </w:rPr>
        <w:t xml:space="preserve"> of </w:t>
      </w:r>
      <w:r w:rsidR="00924A96" w:rsidRPr="000E658F">
        <w:rPr>
          <w:rFonts w:ascii="Times New Roman" w:eastAsia="Times New Roman" w:hAnsi="Times New Roman" w:cs="Times New Roman"/>
          <w:sz w:val="20"/>
          <w:szCs w:val="20"/>
        </w:rPr>
        <w:t>type</w:t>
      </w:r>
      <w:r w:rsidR="001D6282" w:rsidRPr="000E658F">
        <w:rPr>
          <w:rFonts w:ascii="Times New Roman" w:eastAsia="Times New Roman" w:hAnsi="Times New Roman" w:cs="Times New Roman"/>
          <w:sz w:val="20"/>
          <w:szCs w:val="20"/>
        </w:rPr>
        <w:t xml:space="preserve"> 2</w:t>
      </w:r>
      <w:r w:rsidR="003F6D71" w:rsidRPr="000E658F">
        <w:rPr>
          <w:rFonts w:ascii="Times New Roman" w:eastAsia="Times New Roman" w:hAnsi="Times New Roman" w:cs="Times New Roman"/>
          <w:sz w:val="20"/>
          <w:szCs w:val="20"/>
        </w:rPr>
        <w:t xml:space="preserve"> </w:t>
      </w:r>
      <w:r w:rsidR="006265EB" w:rsidRPr="000E658F">
        <w:rPr>
          <w:rFonts w:ascii="Times New Roman" w:eastAsia="Times New Roman" w:hAnsi="Times New Roman" w:cs="Times New Roman"/>
          <w:sz w:val="20"/>
          <w:szCs w:val="20"/>
        </w:rPr>
        <w:t xml:space="preserve">diabetics. </w:t>
      </w:r>
      <w:r w:rsidR="00924A96" w:rsidRPr="000E658F">
        <w:rPr>
          <w:rFonts w:ascii="Times New Roman" w:eastAsia="Times New Roman" w:hAnsi="Times New Roman" w:cs="Times New Roman"/>
          <w:sz w:val="20"/>
          <w:szCs w:val="20"/>
        </w:rPr>
        <w:t xml:space="preserve">This finding is in line with the specifications suggested by recent studies on the </w:t>
      </w:r>
      <w:r w:rsidR="00924A96" w:rsidRPr="000E658F">
        <w:rPr>
          <w:rFonts w:ascii="Times New Roman" w:eastAsia="Times New Roman" w:hAnsi="Times New Roman" w:cs="Times New Roman"/>
          <w:noProof/>
          <w:sz w:val="20"/>
          <w:szCs w:val="20"/>
        </w:rPr>
        <w:t>potential</w:t>
      </w:r>
      <w:r w:rsidR="00924A96" w:rsidRPr="000E658F">
        <w:rPr>
          <w:rFonts w:ascii="Times New Roman" w:eastAsia="Times New Roman" w:hAnsi="Times New Roman" w:cs="Times New Roman"/>
          <w:sz w:val="20"/>
          <w:szCs w:val="20"/>
        </w:rPr>
        <w:t xml:space="preserve"> benefit of cognitive functioning with intensive BP control.</w:t>
      </w:r>
      <w:r w:rsidR="00FD4851" w:rsidRPr="000E658F">
        <w:rPr>
          <w:rFonts w:ascii="Times New Roman" w:eastAsia="Times New Roman" w:hAnsi="Times New Roman" w:cs="Times New Roman"/>
          <w:sz w:val="20"/>
          <w:szCs w:val="20"/>
          <w:vertAlign w:val="superscript"/>
        </w:rPr>
        <w:t>15</w:t>
      </w:r>
    </w:p>
    <w:p w14:paraId="2178DE48" w14:textId="477DCEE0" w:rsidR="009B6749" w:rsidRPr="000E658F" w:rsidRDefault="00924A96" w:rsidP="000E658F">
      <w:pPr>
        <w:spacing w:after="0" w:line="360" w:lineRule="auto"/>
        <w:jc w:val="both"/>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 xml:space="preserve">In our </w:t>
      </w:r>
      <w:r w:rsidRPr="000E658F">
        <w:rPr>
          <w:rFonts w:ascii="Times New Roman" w:eastAsia="Times New Roman" w:hAnsi="Times New Roman" w:cs="Times New Roman"/>
          <w:noProof/>
          <w:sz w:val="20"/>
          <w:szCs w:val="20"/>
        </w:rPr>
        <w:t>study,</w:t>
      </w:r>
      <w:r w:rsidRPr="000E658F">
        <w:rPr>
          <w:rFonts w:ascii="Times New Roman" w:eastAsia="Times New Roman" w:hAnsi="Times New Roman" w:cs="Times New Roman"/>
          <w:sz w:val="20"/>
          <w:szCs w:val="20"/>
        </w:rPr>
        <w:t xml:space="preserve"> Pearson‘s correlation showed a highly significant positive correlation (p&lt;0.001) between </w:t>
      </w:r>
      <w:r w:rsidR="00834D4A" w:rsidRPr="000E658F">
        <w:rPr>
          <w:rFonts w:ascii="Times New Roman" w:eastAsia="Times New Roman" w:hAnsi="Times New Roman" w:cs="Times New Roman"/>
          <w:sz w:val="20"/>
          <w:szCs w:val="20"/>
        </w:rPr>
        <w:t>HbA</w:t>
      </w:r>
      <w:r w:rsidR="00834D4A" w:rsidRPr="000E658F">
        <w:rPr>
          <w:rFonts w:ascii="Times New Roman" w:eastAsia="Times New Roman" w:hAnsi="Times New Roman" w:cs="Times New Roman"/>
          <w:sz w:val="20"/>
          <w:szCs w:val="20"/>
          <w:vertAlign w:val="subscript"/>
        </w:rPr>
        <w:t>1</w:t>
      </w:r>
      <w:r w:rsidR="00834D4A" w:rsidRPr="000E658F">
        <w:rPr>
          <w:rFonts w:ascii="Times New Roman" w:eastAsia="Times New Roman" w:hAnsi="Times New Roman" w:cs="Times New Roman"/>
          <w:sz w:val="20"/>
          <w:szCs w:val="20"/>
        </w:rPr>
        <w:t>C</w:t>
      </w:r>
      <w:r w:rsidRPr="000E658F">
        <w:rPr>
          <w:rFonts w:ascii="Times New Roman" w:eastAsia="Times New Roman" w:hAnsi="Times New Roman" w:cs="Times New Roman"/>
          <w:sz w:val="20"/>
          <w:szCs w:val="20"/>
        </w:rPr>
        <w:t xml:space="preserve"> and cognitive dysfunction in </w:t>
      </w:r>
      <w:r w:rsidR="002370D7" w:rsidRPr="000E658F">
        <w:rPr>
          <w:rFonts w:ascii="Times New Roman" w:eastAsia="Times New Roman" w:hAnsi="Times New Roman" w:cs="Times New Roman"/>
          <w:sz w:val="20"/>
          <w:szCs w:val="20"/>
        </w:rPr>
        <w:t xml:space="preserve">type </w:t>
      </w:r>
      <w:r w:rsidR="001D6282" w:rsidRPr="000E658F">
        <w:rPr>
          <w:rFonts w:ascii="Times New Roman" w:eastAsia="Times New Roman" w:hAnsi="Times New Roman" w:cs="Times New Roman"/>
          <w:sz w:val="20"/>
          <w:szCs w:val="20"/>
        </w:rPr>
        <w:t>2</w:t>
      </w:r>
      <w:r w:rsidRPr="000E658F">
        <w:rPr>
          <w:rFonts w:ascii="Times New Roman" w:eastAsia="Times New Roman" w:hAnsi="Times New Roman" w:cs="Times New Roman"/>
          <w:sz w:val="20"/>
          <w:szCs w:val="20"/>
        </w:rPr>
        <w:t xml:space="preserve"> diabetics</w:t>
      </w:r>
      <w:r w:rsidRPr="000E658F">
        <w:rPr>
          <w:rFonts w:ascii="Times New Roman" w:eastAsia="Times New Roman" w:hAnsi="Times New Roman" w:cs="Times New Roman"/>
          <w:b/>
          <w:sz w:val="20"/>
          <w:szCs w:val="20"/>
        </w:rPr>
        <w:t xml:space="preserve"> </w:t>
      </w:r>
      <w:r w:rsidRPr="000E658F">
        <w:rPr>
          <w:rFonts w:ascii="Times New Roman" w:eastAsia="Times New Roman" w:hAnsi="Times New Roman" w:cs="Times New Roman"/>
          <w:sz w:val="20"/>
          <w:szCs w:val="20"/>
        </w:rPr>
        <w:t xml:space="preserve">which is consistent with results of different studies published earlier. </w:t>
      </w:r>
      <w:proofErr w:type="spellStart"/>
      <w:r w:rsidRPr="000E658F">
        <w:rPr>
          <w:rFonts w:ascii="Times New Roman" w:eastAsia="Times New Roman" w:hAnsi="Times New Roman" w:cs="Times New Roman"/>
          <w:sz w:val="20"/>
          <w:szCs w:val="20"/>
        </w:rPr>
        <w:t>Biessels</w:t>
      </w:r>
      <w:proofErr w:type="spellEnd"/>
      <w:r w:rsidRPr="000E658F">
        <w:rPr>
          <w:rFonts w:ascii="Times New Roman" w:eastAsia="Times New Roman" w:hAnsi="Times New Roman" w:cs="Times New Roman"/>
          <w:sz w:val="20"/>
          <w:szCs w:val="20"/>
        </w:rPr>
        <w:t xml:space="preserve"> </w:t>
      </w:r>
      <w:proofErr w:type="gramStart"/>
      <w:r w:rsidRPr="000E658F">
        <w:rPr>
          <w:rFonts w:ascii="Times New Roman" w:eastAsia="Times New Roman" w:hAnsi="Times New Roman" w:cs="Times New Roman"/>
          <w:sz w:val="20"/>
          <w:szCs w:val="20"/>
        </w:rPr>
        <w:t>et</w:t>
      </w:r>
      <w:proofErr w:type="gramEnd"/>
      <w:r w:rsidRPr="000E658F">
        <w:rPr>
          <w:rFonts w:ascii="Times New Roman" w:eastAsia="Times New Roman" w:hAnsi="Times New Roman" w:cs="Times New Roman"/>
          <w:sz w:val="20"/>
          <w:szCs w:val="20"/>
        </w:rPr>
        <w:t xml:space="preserve"> al.</w:t>
      </w:r>
      <w:r w:rsidR="00FD4851" w:rsidRPr="000E658F">
        <w:rPr>
          <w:rFonts w:ascii="Times New Roman" w:eastAsia="Times New Roman" w:hAnsi="Times New Roman" w:cs="Times New Roman"/>
          <w:sz w:val="20"/>
          <w:szCs w:val="20"/>
          <w:vertAlign w:val="superscript"/>
        </w:rPr>
        <w:t>16</w:t>
      </w:r>
      <w:r w:rsidRPr="000E658F">
        <w:rPr>
          <w:rFonts w:ascii="Times New Roman" w:eastAsia="Times New Roman" w:hAnsi="Times New Roman" w:cs="Times New Roman"/>
          <w:sz w:val="20"/>
          <w:szCs w:val="20"/>
        </w:rPr>
        <w:t xml:space="preserve"> showed diabetes-related factors, such as insulin resistance and chronic hyperglycemia to be associated with impaired cognitive function.</w:t>
      </w:r>
      <w:r w:rsidR="009B6749" w:rsidRPr="000E658F">
        <w:rPr>
          <w:rFonts w:ascii="Times New Roman" w:eastAsia="Times New Roman" w:hAnsi="Times New Roman" w:cs="Times New Roman"/>
          <w:sz w:val="20"/>
          <w:szCs w:val="20"/>
        </w:rPr>
        <w:t xml:space="preserve"> </w:t>
      </w:r>
    </w:p>
    <w:p w14:paraId="59D6002A" w14:textId="16833E75" w:rsidR="00924A96" w:rsidRPr="000E658F" w:rsidRDefault="00924A96" w:rsidP="000E658F">
      <w:pPr>
        <w:spacing w:after="0" w:line="360" w:lineRule="auto"/>
        <w:jc w:val="both"/>
        <w:rPr>
          <w:rFonts w:ascii="Times New Roman" w:eastAsia="Times New Roman" w:hAnsi="Times New Roman" w:cs="Times New Roman"/>
          <w:sz w:val="20"/>
          <w:szCs w:val="20"/>
        </w:rPr>
      </w:pPr>
      <w:r w:rsidRPr="000E658F">
        <w:rPr>
          <w:rFonts w:ascii="Times New Roman" w:eastAsia="Times New Roman" w:hAnsi="Times New Roman" w:cs="Times New Roman"/>
          <w:sz w:val="20"/>
          <w:szCs w:val="20"/>
        </w:rPr>
        <w:t xml:space="preserve">In our </w:t>
      </w:r>
      <w:r w:rsidRPr="000E658F">
        <w:rPr>
          <w:rFonts w:ascii="Times New Roman" w:eastAsia="Times New Roman" w:hAnsi="Times New Roman" w:cs="Times New Roman"/>
          <w:noProof/>
          <w:sz w:val="20"/>
          <w:szCs w:val="20"/>
        </w:rPr>
        <w:t>study,</w:t>
      </w:r>
      <w:r w:rsidRPr="000E658F">
        <w:rPr>
          <w:rFonts w:ascii="Times New Roman" w:eastAsia="Times New Roman" w:hAnsi="Times New Roman" w:cs="Times New Roman"/>
          <w:sz w:val="20"/>
          <w:szCs w:val="20"/>
        </w:rPr>
        <w:t xml:space="preserve"> we reported a high prevalence of dyslipidemia in </w:t>
      </w:r>
      <w:r w:rsidR="00FA4CB1" w:rsidRPr="000E658F">
        <w:rPr>
          <w:rFonts w:ascii="Times New Roman" w:eastAsia="Times New Roman" w:hAnsi="Times New Roman" w:cs="Times New Roman"/>
          <w:sz w:val="20"/>
          <w:szCs w:val="20"/>
        </w:rPr>
        <w:t xml:space="preserve">type </w:t>
      </w:r>
      <w:r w:rsidR="001D6282" w:rsidRPr="000E658F">
        <w:rPr>
          <w:rFonts w:ascii="Times New Roman" w:eastAsia="Times New Roman" w:hAnsi="Times New Roman" w:cs="Times New Roman"/>
          <w:sz w:val="20"/>
          <w:szCs w:val="20"/>
        </w:rPr>
        <w:t>2</w:t>
      </w:r>
      <w:r w:rsidRPr="000E658F">
        <w:rPr>
          <w:rFonts w:ascii="Times New Roman" w:eastAsia="Times New Roman" w:hAnsi="Times New Roman" w:cs="Times New Roman"/>
          <w:sz w:val="20"/>
          <w:szCs w:val="20"/>
        </w:rPr>
        <w:t xml:space="preserve"> diabetics </w:t>
      </w:r>
      <w:r w:rsidR="00266518" w:rsidRPr="000E658F">
        <w:rPr>
          <w:rFonts w:ascii="Times New Roman" w:eastAsia="Times New Roman" w:hAnsi="Times New Roman" w:cs="Times New Roman"/>
          <w:b/>
          <w:sz w:val="20"/>
          <w:szCs w:val="20"/>
        </w:rPr>
        <w:t>.</w:t>
      </w:r>
      <w:r w:rsidRPr="000E658F">
        <w:rPr>
          <w:rFonts w:ascii="Times New Roman" w:eastAsia="Times New Roman" w:hAnsi="Times New Roman" w:cs="Times New Roman"/>
          <w:sz w:val="20"/>
          <w:szCs w:val="20"/>
        </w:rPr>
        <w:t>This is in line with the results of   recent studies that indicated high incidences of dyslipidemia in young and non-elderly adults.</w:t>
      </w:r>
      <w:r w:rsidRPr="000E658F">
        <w:rPr>
          <w:rFonts w:ascii="Times New Roman" w:eastAsia="Calibri" w:hAnsi="Times New Roman" w:cs="Times New Roman"/>
          <w:sz w:val="20"/>
          <w:szCs w:val="20"/>
        </w:rPr>
        <w:t xml:space="preserve"> </w:t>
      </w:r>
      <w:r w:rsidRPr="000E658F">
        <w:rPr>
          <w:rFonts w:ascii="Times New Roman" w:eastAsia="Times New Roman" w:hAnsi="Times New Roman" w:cs="Times New Roman"/>
          <w:sz w:val="20"/>
          <w:szCs w:val="20"/>
        </w:rPr>
        <w:t xml:space="preserve">In our study we </w:t>
      </w:r>
      <w:r w:rsidRPr="000E658F">
        <w:rPr>
          <w:rFonts w:ascii="Times New Roman" w:eastAsia="Times New Roman" w:hAnsi="Times New Roman" w:cs="Times New Roman"/>
          <w:sz w:val="20"/>
          <w:szCs w:val="20"/>
        </w:rPr>
        <w:lastRenderedPageBreak/>
        <w:t>observed a statistically significant correlation of various components of lipid profile such as total cholesterol (p&lt;0.05); triglycerides (p&lt;0.05); LDL (p&lt;0.05</w:t>
      </w:r>
      <w:r w:rsidR="003F6D71" w:rsidRPr="000E658F">
        <w:rPr>
          <w:rFonts w:ascii="Times New Roman" w:eastAsia="Times New Roman" w:hAnsi="Times New Roman" w:cs="Times New Roman"/>
          <w:sz w:val="20"/>
          <w:szCs w:val="20"/>
        </w:rPr>
        <w:t>) and VLDL (p&lt;0.001) in both</w:t>
      </w:r>
      <w:r w:rsidR="001D6282" w:rsidRPr="000E658F">
        <w:rPr>
          <w:rFonts w:ascii="Times New Roman" w:eastAsia="Times New Roman" w:hAnsi="Times New Roman" w:cs="Times New Roman"/>
          <w:sz w:val="20"/>
          <w:szCs w:val="20"/>
        </w:rPr>
        <w:t xml:space="preserve"> 2</w:t>
      </w:r>
      <w:r w:rsidR="003F6D71" w:rsidRPr="000E658F">
        <w:rPr>
          <w:rFonts w:ascii="Times New Roman" w:eastAsia="Times New Roman" w:hAnsi="Times New Roman" w:cs="Times New Roman"/>
          <w:sz w:val="20"/>
          <w:szCs w:val="20"/>
        </w:rPr>
        <w:t xml:space="preserve"> </w:t>
      </w:r>
      <w:r w:rsidR="004A5965" w:rsidRPr="000E658F">
        <w:rPr>
          <w:rFonts w:ascii="Times New Roman" w:eastAsia="Times New Roman" w:hAnsi="Times New Roman" w:cs="Times New Roman"/>
          <w:sz w:val="20"/>
          <w:szCs w:val="20"/>
        </w:rPr>
        <w:t>diabetics although</w:t>
      </w:r>
      <w:r w:rsidR="003F6D71" w:rsidRPr="000E658F">
        <w:rPr>
          <w:rFonts w:ascii="Times New Roman" w:eastAsia="Times New Roman" w:hAnsi="Times New Roman" w:cs="Times New Roman"/>
          <w:sz w:val="20"/>
          <w:szCs w:val="20"/>
        </w:rPr>
        <w:t xml:space="preserve"> the correlation among</w:t>
      </w:r>
      <w:r w:rsidRPr="000E658F">
        <w:rPr>
          <w:rFonts w:ascii="Times New Roman" w:eastAsia="Times New Roman" w:hAnsi="Times New Roman" w:cs="Times New Roman"/>
          <w:sz w:val="20"/>
          <w:szCs w:val="20"/>
        </w:rPr>
        <w:t xml:space="preserve"> type</w:t>
      </w:r>
      <w:r w:rsidR="001D6282" w:rsidRPr="000E658F">
        <w:rPr>
          <w:rFonts w:ascii="Times New Roman" w:eastAsia="Times New Roman" w:hAnsi="Times New Roman" w:cs="Times New Roman"/>
          <w:sz w:val="20"/>
          <w:szCs w:val="20"/>
        </w:rPr>
        <w:t xml:space="preserve"> 2</w:t>
      </w:r>
      <w:r w:rsidR="004A5965" w:rsidRPr="000E658F">
        <w:rPr>
          <w:rFonts w:ascii="Times New Roman" w:eastAsia="Times New Roman" w:hAnsi="Times New Roman" w:cs="Times New Roman"/>
          <w:sz w:val="20"/>
          <w:szCs w:val="20"/>
        </w:rPr>
        <w:t xml:space="preserve"> diabetics (p</w:t>
      </w:r>
      <w:r w:rsidRPr="000E658F">
        <w:rPr>
          <w:rFonts w:ascii="Times New Roman" w:eastAsia="Times New Roman" w:hAnsi="Times New Roman" w:cs="Times New Roman"/>
          <w:sz w:val="20"/>
          <w:szCs w:val="20"/>
        </w:rPr>
        <w:t>&lt;0.001) were mor</w:t>
      </w:r>
      <w:r w:rsidR="004A5965" w:rsidRPr="000E658F">
        <w:rPr>
          <w:rFonts w:ascii="Times New Roman" w:eastAsia="Times New Roman" w:hAnsi="Times New Roman" w:cs="Times New Roman"/>
          <w:sz w:val="20"/>
          <w:szCs w:val="20"/>
        </w:rPr>
        <w:t xml:space="preserve">e significant </w:t>
      </w:r>
      <w:r w:rsidRPr="000E658F">
        <w:rPr>
          <w:rFonts w:ascii="Times New Roman" w:eastAsia="Times New Roman" w:hAnsi="Times New Roman" w:cs="Times New Roman"/>
          <w:sz w:val="20"/>
          <w:szCs w:val="20"/>
        </w:rPr>
        <w:t>HDL cholesterol failed to show any impa</w:t>
      </w:r>
      <w:r w:rsidR="004A5965" w:rsidRPr="000E658F">
        <w:rPr>
          <w:rFonts w:ascii="Times New Roman" w:eastAsia="Times New Roman" w:hAnsi="Times New Roman" w:cs="Times New Roman"/>
          <w:sz w:val="20"/>
          <w:szCs w:val="20"/>
        </w:rPr>
        <w:t>ct on cognitive impairment of</w:t>
      </w:r>
      <w:r w:rsidRPr="000E658F">
        <w:rPr>
          <w:rFonts w:ascii="Times New Roman" w:eastAsia="Times New Roman" w:hAnsi="Times New Roman" w:cs="Times New Roman"/>
          <w:sz w:val="20"/>
          <w:szCs w:val="20"/>
        </w:rPr>
        <w:t xml:space="preserve"> diabetic</w:t>
      </w:r>
      <w:r w:rsidR="004A5965" w:rsidRPr="000E658F">
        <w:rPr>
          <w:rFonts w:ascii="Times New Roman" w:eastAsia="Times New Roman" w:hAnsi="Times New Roman" w:cs="Times New Roman"/>
          <w:sz w:val="20"/>
          <w:szCs w:val="20"/>
        </w:rPr>
        <w:t>s (p</w:t>
      </w:r>
      <w:r w:rsidRPr="000E658F">
        <w:rPr>
          <w:rFonts w:ascii="Times New Roman" w:eastAsia="Times New Roman" w:hAnsi="Times New Roman" w:cs="Times New Roman"/>
          <w:sz w:val="20"/>
          <w:szCs w:val="20"/>
        </w:rPr>
        <w:t xml:space="preserve">&gt;0.05). </w:t>
      </w:r>
    </w:p>
    <w:p w14:paraId="0E9DE750" w14:textId="3FA8EFE0" w:rsidR="008C2D00" w:rsidRPr="000E658F" w:rsidRDefault="00924A96" w:rsidP="000E658F">
      <w:pPr>
        <w:spacing w:after="0" w:line="360" w:lineRule="auto"/>
        <w:ind w:firstLine="720"/>
        <w:jc w:val="both"/>
        <w:rPr>
          <w:rFonts w:ascii="Times New Roman" w:eastAsia="Calibri" w:hAnsi="Times New Roman" w:cs="Times New Roman"/>
          <w:sz w:val="20"/>
          <w:szCs w:val="20"/>
        </w:rPr>
      </w:pPr>
      <w:r w:rsidRPr="000E658F">
        <w:rPr>
          <w:rFonts w:ascii="Times New Roman" w:eastAsia="Times New Roman" w:hAnsi="Times New Roman" w:cs="Times New Roman"/>
          <w:sz w:val="20"/>
          <w:szCs w:val="20"/>
        </w:rPr>
        <w:t>However, the results of the different neuropsychological studies are heterogeneous with respect to the affected cognitive domains and the severity of the reported cognitive deterioration. This heterogeneity is probably caused by differences in patient characteristics and the psychometric paradigms used</w:t>
      </w:r>
      <w:r w:rsidR="009B6749" w:rsidRPr="000E658F">
        <w:rPr>
          <w:rFonts w:ascii="Times New Roman" w:eastAsia="Times New Roman" w:hAnsi="Times New Roman" w:cs="Times New Roman"/>
          <w:sz w:val="20"/>
          <w:szCs w:val="20"/>
        </w:rPr>
        <w:t>.</w:t>
      </w:r>
      <w:r w:rsidRPr="000E658F">
        <w:rPr>
          <w:rFonts w:ascii="Times New Roman" w:eastAsia="Calibri" w:hAnsi="Times New Roman" w:cs="Times New Roman"/>
          <w:sz w:val="20"/>
          <w:szCs w:val="20"/>
        </w:rPr>
        <w:t xml:space="preserve"> </w:t>
      </w:r>
      <w:r w:rsidR="000E658F">
        <w:rPr>
          <w:rFonts w:ascii="Times New Roman" w:eastAsia="Calibri" w:hAnsi="Times New Roman" w:cs="Times New Roman"/>
          <w:sz w:val="20"/>
          <w:szCs w:val="20"/>
        </w:rPr>
        <w:t xml:space="preserve"> </w:t>
      </w:r>
      <w:r w:rsidR="009B6749" w:rsidRPr="000E658F">
        <w:rPr>
          <w:rFonts w:ascii="Times New Roman" w:eastAsia="Calibri" w:hAnsi="Times New Roman" w:cs="Times New Roman"/>
          <w:sz w:val="20"/>
          <w:szCs w:val="20"/>
        </w:rPr>
        <w:t>Significant</w:t>
      </w:r>
      <w:r w:rsidRPr="000E658F">
        <w:rPr>
          <w:rFonts w:ascii="Times New Roman" w:eastAsia="Calibri" w:hAnsi="Times New Roman" w:cs="Times New Roman"/>
          <w:sz w:val="20"/>
          <w:szCs w:val="20"/>
        </w:rPr>
        <w:t xml:space="preserve"> impairments were seen in all domains of cognitive functioning. </w:t>
      </w:r>
      <w:r w:rsidRPr="000E658F">
        <w:rPr>
          <w:rFonts w:ascii="Times New Roman" w:eastAsia="Calibri" w:hAnsi="Times New Roman" w:cs="Times New Roman"/>
          <w:noProof/>
          <w:sz w:val="20"/>
          <w:szCs w:val="20"/>
        </w:rPr>
        <w:t>The most</w:t>
      </w:r>
      <w:r w:rsidRPr="000E658F">
        <w:rPr>
          <w:rFonts w:ascii="Times New Roman" w:eastAsia="Calibri" w:hAnsi="Times New Roman" w:cs="Times New Roman"/>
          <w:sz w:val="20"/>
          <w:szCs w:val="20"/>
        </w:rPr>
        <w:t xml:space="preserve"> significant parameter</w:t>
      </w:r>
      <w:r w:rsidR="00DD0AB2" w:rsidRPr="000E658F">
        <w:rPr>
          <w:rFonts w:ascii="Times New Roman" w:eastAsia="Calibri" w:hAnsi="Times New Roman" w:cs="Times New Roman"/>
          <w:sz w:val="20"/>
          <w:szCs w:val="20"/>
        </w:rPr>
        <w:t>s</w:t>
      </w:r>
      <w:r w:rsidRPr="000E658F">
        <w:rPr>
          <w:rFonts w:ascii="Times New Roman" w:eastAsia="Calibri" w:hAnsi="Times New Roman" w:cs="Times New Roman"/>
          <w:sz w:val="20"/>
          <w:szCs w:val="20"/>
        </w:rPr>
        <w:t xml:space="preserve"> that </w:t>
      </w:r>
      <w:r w:rsidRPr="000E658F">
        <w:rPr>
          <w:rFonts w:ascii="Times New Roman" w:eastAsia="Calibri" w:hAnsi="Times New Roman" w:cs="Times New Roman"/>
          <w:noProof/>
          <w:sz w:val="20"/>
          <w:szCs w:val="20"/>
        </w:rPr>
        <w:t>were</w:t>
      </w:r>
      <w:r w:rsidRPr="000E658F">
        <w:rPr>
          <w:rFonts w:ascii="Times New Roman" w:eastAsia="Calibri" w:hAnsi="Times New Roman" w:cs="Times New Roman"/>
          <w:sz w:val="20"/>
          <w:szCs w:val="20"/>
        </w:rPr>
        <w:t xml:space="preserve"> </w:t>
      </w:r>
      <w:r w:rsidRPr="000E658F">
        <w:rPr>
          <w:rFonts w:ascii="Times New Roman" w:eastAsia="Calibri" w:hAnsi="Times New Roman" w:cs="Times New Roman"/>
          <w:noProof/>
          <w:sz w:val="20"/>
          <w:szCs w:val="20"/>
        </w:rPr>
        <w:t>affected</w:t>
      </w:r>
      <w:r w:rsidRPr="000E658F">
        <w:rPr>
          <w:rFonts w:ascii="Times New Roman" w:eastAsia="Calibri" w:hAnsi="Times New Roman" w:cs="Times New Roman"/>
          <w:sz w:val="20"/>
          <w:szCs w:val="20"/>
        </w:rPr>
        <w:t xml:space="preserve"> was naming, attention and language (P&lt;0.001) whereas abstraction, delayed recall, orientation and </w:t>
      </w:r>
      <w:proofErr w:type="spellStart"/>
      <w:r w:rsidRPr="000E658F">
        <w:rPr>
          <w:rFonts w:ascii="Times New Roman" w:eastAsia="Calibri" w:hAnsi="Times New Roman" w:cs="Times New Roman"/>
          <w:sz w:val="20"/>
          <w:szCs w:val="20"/>
        </w:rPr>
        <w:t>visuospatial</w:t>
      </w:r>
      <w:proofErr w:type="spellEnd"/>
      <w:r w:rsidRPr="000E658F">
        <w:rPr>
          <w:rFonts w:ascii="Times New Roman" w:eastAsia="Calibri" w:hAnsi="Times New Roman" w:cs="Times New Roman"/>
          <w:sz w:val="20"/>
          <w:szCs w:val="20"/>
        </w:rPr>
        <w:t xml:space="preserve"> functioning were impaired in a </w:t>
      </w:r>
      <w:r w:rsidRPr="000E658F">
        <w:rPr>
          <w:rFonts w:ascii="Times New Roman" w:eastAsia="Calibri" w:hAnsi="Times New Roman" w:cs="Times New Roman"/>
          <w:noProof/>
          <w:sz w:val="20"/>
          <w:szCs w:val="20"/>
        </w:rPr>
        <w:t>statistically</w:t>
      </w:r>
      <w:r w:rsidRPr="000E658F">
        <w:rPr>
          <w:rFonts w:ascii="Times New Roman" w:eastAsia="Calibri" w:hAnsi="Times New Roman" w:cs="Times New Roman"/>
          <w:sz w:val="20"/>
          <w:szCs w:val="20"/>
        </w:rPr>
        <w:t xml:space="preserve"> significant manner (p&lt;0.05). These </w:t>
      </w:r>
      <w:r w:rsidRPr="000E658F">
        <w:rPr>
          <w:rFonts w:ascii="Times New Roman" w:eastAsia="Calibri" w:hAnsi="Times New Roman" w:cs="Times New Roman"/>
          <w:noProof/>
          <w:sz w:val="20"/>
          <w:szCs w:val="20"/>
        </w:rPr>
        <w:t>findings</w:t>
      </w:r>
      <w:r w:rsidRPr="000E658F">
        <w:rPr>
          <w:rFonts w:ascii="Times New Roman" w:eastAsia="Calibri" w:hAnsi="Times New Roman" w:cs="Times New Roman"/>
          <w:sz w:val="20"/>
          <w:szCs w:val="20"/>
        </w:rPr>
        <w:t xml:space="preserve"> are in line with earlier (Stewart and </w:t>
      </w:r>
      <w:proofErr w:type="spellStart"/>
      <w:r w:rsidRPr="000E658F">
        <w:rPr>
          <w:rFonts w:ascii="Times New Roman" w:eastAsia="Calibri" w:hAnsi="Times New Roman" w:cs="Times New Roman"/>
          <w:sz w:val="20"/>
          <w:szCs w:val="20"/>
        </w:rPr>
        <w:t>Liolitsa</w:t>
      </w:r>
      <w:proofErr w:type="spellEnd"/>
      <w:r w:rsidRPr="000E658F">
        <w:rPr>
          <w:rFonts w:ascii="Times New Roman" w:eastAsia="Calibri" w:hAnsi="Times New Roman" w:cs="Times New Roman"/>
          <w:sz w:val="20"/>
          <w:szCs w:val="20"/>
        </w:rPr>
        <w:t>, 1999; Strachan et al., 1997) studies conducted in type</w:t>
      </w:r>
      <w:r w:rsidR="001D6282" w:rsidRPr="000E658F">
        <w:rPr>
          <w:rFonts w:ascii="Times New Roman" w:eastAsia="Calibri" w:hAnsi="Times New Roman" w:cs="Times New Roman"/>
          <w:sz w:val="20"/>
          <w:szCs w:val="20"/>
        </w:rPr>
        <w:t xml:space="preserve"> 2</w:t>
      </w:r>
      <w:r w:rsidR="002F6256" w:rsidRPr="000E658F">
        <w:rPr>
          <w:rFonts w:ascii="Times New Roman" w:eastAsia="Calibri" w:hAnsi="Times New Roman" w:cs="Times New Roman"/>
          <w:sz w:val="20"/>
          <w:szCs w:val="20"/>
        </w:rPr>
        <w:t xml:space="preserve"> diabetics.</w:t>
      </w:r>
      <w:r w:rsidR="00E362ED" w:rsidRPr="000E658F">
        <w:rPr>
          <w:rFonts w:ascii="Times New Roman" w:eastAsia="Calibri" w:hAnsi="Times New Roman" w:cs="Times New Roman"/>
          <w:sz w:val="20"/>
          <w:szCs w:val="20"/>
        </w:rPr>
        <w:t xml:space="preserve"> </w:t>
      </w:r>
      <w:r w:rsidR="00FF5D62" w:rsidRPr="000E658F">
        <w:rPr>
          <w:rFonts w:ascii="Times New Roman" w:eastAsia="Calibri" w:hAnsi="Times New Roman" w:cs="Times New Roman"/>
          <w:sz w:val="20"/>
          <w:szCs w:val="20"/>
        </w:rPr>
        <w:t>Ryan, Christopher M</w:t>
      </w:r>
      <w:r w:rsidRPr="000E658F">
        <w:rPr>
          <w:rFonts w:ascii="Times New Roman" w:eastAsia="Calibri" w:hAnsi="Times New Roman" w:cs="Times New Roman"/>
          <w:sz w:val="20"/>
          <w:szCs w:val="20"/>
        </w:rPr>
        <w:t>,</w:t>
      </w:r>
      <w:r w:rsidR="00FF5D62" w:rsidRPr="000E658F">
        <w:rPr>
          <w:rFonts w:ascii="Times New Roman" w:eastAsia="Calibri" w:hAnsi="Times New Roman" w:cs="Times New Roman"/>
          <w:sz w:val="20"/>
          <w:szCs w:val="20"/>
        </w:rPr>
        <w:t xml:space="preserve"> </w:t>
      </w:r>
      <w:r w:rsidRPr="000E658F">
        <w:rPr>
          <w:rFonts w:ascii="Times New Roman" w:eastAsia="Calibri" w:hAnsi="Times New Roman" w:cs="Times New Roman"/>
          <w:sz w:val="20"/>
          <w:szCs w:val="20"/>
        </w:rPr>
        <w:t>et al.,</w:t>
      </w:r>
      <w:r w:rsidR="00FD4851" w:rsidRPr="000E658F">
        <w:rPr>
          <w:rFonts w:ascii="Times New Roman" w:eastAsia="Calibri" w:hAnsi="Times New Roman" w:cs="Times New Roman"/>
          <w:sz w:val="20"/>
          <w:szCs w:val="20"/>
        </w:rPr>
        <w:t xml:space="preserve"> </w:t>
      </w:r>
      <w:r w:rsidR="00FD4851" w:rsidRPr="000E658F">
        <w:rPr>
          <w:rFonts w:ascii="Times New Roman" w:eastAsia="Calibri" w:hAnsi="Times New Roman" w:cs="Times New Roman"/>
          <w:sz w:val="20"/>
          <w:szCs w:val="20"/>
          <w:vertAlign w:val="superscript"/>
        </w:rPr>
        <w:t>9</w:t>
      </w:r>
      <w:r w:rsidRPr="000E658F">
        <w:rPr>
          <w:rFonts w:ascii="Times New Roman" w:eastAsia="Calibri" w:hAnsi="Times New Roman" w:cs="Times New Roman"/>
          <w:sz w:val="20"/>
          <w:szCs w:val="20"/>
        </w:rPr>
        <w:t xml:space="preserve"> conducted that middle-aged adults with type</w:t>
      </w:r>
      <w:r w:rsidR="001D6282" w:rsidRPr="000E658F">
        <w:rPr>
          <w:rFonts w:ascii="Times New Roman" w:eastAsia="Calibri" w:hAnsi="Times New Roman" w:cs="Times New Roman"/>
          <w:sz w:val="20"/>
          <w:szCs w:val="20"/>
        </w:rPr>
        <w:t xml:space="preserve"> </w:t>
      </w:r>
      <w:proofErr w:type="gramStart"/>
      <w:r w:rsidR="001D6282" w:rsidRPr="000E658F">
        <w:rPr>
          <w:rFonts w:ascii="Times New Roman" w:eastAsia="Calibri" w:hAnsi="Times New Roman" w:cs="Times New Roman"/>
          <w:sz w:val="20"/>
          <w:szCs w:val="20"/>
        </w:rPr>
        <w:t>2</w:t>
      </w:r>
      <w:r w:rsidRPr="000E658F">
        <w:rPr>
          <w:rFonts w:ascii="Times New Roman" w:eastAsia="Calibri" w:hAnsi="Times New Roman" w:cs="Times New Roman"/>
          <w:sz w:val="20"/>
          <w:szCs w:val="20"/>
        </w:rPr>
        <w:t xml:space="preserve"> diabetes</w:t>
      </w:r>
      <w:proofErr w:type="gramEnd"/>
      <w:r w:rsidRPr="000E658F">
        <w:rPr>
          <w:rFonts w:ascii="Times New Roman" w:eastAsia="Calibri" w:hAnsi="Times New Roman" w:cs="Times New Roman"/>
          <w:sz w:val="20"/>
          <w:szCs w:val="20"/>
        </w:rPr>
        <w:t xml:space="preserve"> manifest psychomotor slowing that is associated with poorer metabolic control, whereas learning, memory, and </w:t>
      </w:r>
      <w:r w:rsidRPr="000E658F">
        <w:rPr>
          <w:rFonts w:ascii="Times New Roman" w:eastAsia="Calibri" w:hAnsi="Times New Roman" w:cs="Times New Roman"/>
          <w:noProof/>
          <w:sz w:val="20"/>
          <w:szCs w:val="20"/>
        </w:rPr>
        <w:t>problem-solving</w:t>
      </w:r>
      <w:r w:rsidRPr="000E658F">
        <w:rPr>
          <w:rFonts w:ascii="Times New Roman" w:eastAsia="Calibri" w:hAnsi="Times New Roman" w:cs="Times New Roman"/>
          <w:sz w:val="20"/>
          <w:szCs w:val="20"/>
        </w:rPr>
        <w:t xml:space="preserve"> skills appear to be largely intact. The development of psychomotor slowing may be a manifestation of a “central neuropathy” induced by chronic hyperglycemia.</w:t>
      </w:r>
    </w:p>
    <w:p w14:paraId="3B39F5D3" w14:textId="58F85173" w:rsidR="002F6256" w:rsidRPr="000E658F" w:rsidRDefault="00924A96" w:rsidP="000E658F">
      <w:pPr>
        <w:spacing w:after="0" w:line="360" w:lineRule="auto"/>
        <w:jc w:val="both"/>
        <w:rPr>
          <w:rFonts w:ascii="Times New Roman" w:eastAsia="Calibri" w:hAnsi="Times New Roman" w:cs="Times New Roman"/>
          <w:sz w:val="20"/>
          <w:szCs w:val="20"/>
        </w:rPr>
      </w:pPr>
      <w:r w:rsidRPr="000E658F">
        <w:rPr>
          <w:rFonts w:ascii="Times New Roman" w:eastAsia="Calibri" w:hAnsi="Times New Roman" w:cs="Times New Roman"/>
          <w:sz w:val="20"/>
          <w:szCs w:val="20"/>
        </w:rPr>
        <w:t>Sinclair et al.</w:t>
      </w:r>
      <w:r w:rsidR="009031BF" w:rsidRPr="000E658F">
        <w:rPr>
          <w:rFonts w:ascii="Times New Roman" w:eastAsia="Calibri" w:hAnsi="Times New Roman" w:cs="Times New Roman"/>
          <w:sz w:val="20"/>
          <w:szCs w:val="20"/>
          <w:vertAlign w:val="superscript"/>
        </w:rPr>
        <w:t>17</w:t>
      </w:r>
      <w:r w:rsidRPr="000E658F">
        <w:rPr>
          <w:rFonts w:ascii="Times New Roman" w:eastAsia="Calibri" w:hAnsi="Times New Roman" w:cs="Times New Roman"/>
          <w:sz w:val="20"/>
          <w:szCs w:val="20"/>
        </w:rPr>
        <w:t>found that Type</w:t>
      </w:r>
      <w:r w:rsidR="001D6282" w:rsidRPr="000E658F">
        <w:rPr>
          <w:rFonts w:ascii="Times New Roman" w:eastAsia="Calibri" w:hAnsi="Times New Roman" w:cs="Times New Roman"/>
          <w:sz w:val="20"/>
          <w:szCs w:val="20"/>
        </w:rPr>
        <w:t xml:space="preserve"> 2</w:t>
      </w:r>
      <w:r w:rsidRPr="000E658F">
        <w:rPr>
          <w:rFonts w:ascii="Times New Roman" w:eastAsia="Calibri" w:hAnsi="Times New Roman" w:cs="Times New Roman"/>
          <w:sz w:val="20"/>
          <w:szCs w:val="20"/>
        </w:rPr>
        <w:t xml:space="preserve"> diabetics with MCI also displayed an increased need for personal care and increased rates of hospitalization when compared with controls. Patients with diabetes also have been found to have slower walking speed, lack of balance, and increased falling tendency associated but whether the cerebral effects of diabetes contributed to these abnormalities is debatable.</w:t>
      </w:r>
      <w:r w:rsidR="006A311E" w:rsidRPr="000E658F">
        <w:rPr>
          <w:rFonts w:ascii="Times New Roman" w:eastAsia="Calibri" w:hAnsi="Times New Roman" w:cs="Times New Roman"/>
          <w:sz w:val="20"/>
          <w:szCs w:val="20"/>
          <w:vertAlign w:val="superscript"/>
        </w:rPr>
        <w:t>1</w:t>
      </w:r>
      <w:r w:rsidR="009031BF" w:rsidRPr="000E658F">
        <w:rPr>
          <w:rFonts w:ascii="Times New Roman" w:eastAsia="Calibri" w:hAnsi="Times New Roman" w:cs="Times New Roman"/>
          <w:sz w:val="20"/>
          <w:szCs w:val="20"/>
          <w:vertAlign w:val="superscript"/>
        </w:rPr>
        <w:t>8</w:t>
      </w:r>
      <w:r w:rsidRPr="000E658F">
        <w:rPr>
          <w:rFonts w:ascii="Times New Roman" w:eastAsia="Calibri" w:hAnsi="Times New Roman" w:cs="Times New Roman"/>
          <w:sz w:val="20"/>
          <w:szCs w:val="20"/>
        </w:rPr>
        <w:t xml:space="preserve"> Complicating the impact of mild neurocognitive dysfunction secondary to diabetes on daily living is the observation that patients with diabetes are twice as likely to have depression which will also negatively affect cognitive function and daily activities. </w:t>
      </w:r>
    </w:p>
    <w:p w14:paraId="2C6F1FF4" w14:textId="0C2660C8" w:rsidR="00691E2C" w:rsidRPr="000E658F" w:rsidRDefault="002F6256" w:rsidP="000E658F">
      <w:pPr>
        <w:spacing w:after="0" w:line="360" w:lineRule="auto"/>
        <w:jc w:val="both"/>
        <w:rPr>
          <w:rFonts w:ascii="Times New Roman" w:eastAsia="Calibri" w:hAnsi="Times New Roman" w:cs="Times New Roman"/>
          <w:sz w:val="20"/>
          <w:szCs w:val="20"/>
        </w:rPr>
      </w:pPr>
      <w:r w:rsidRPr="000E658F">
        <w:rPr>
          <w:rFonts w:ascii="Times New Roman" w:eastAsia="Calibri" w:hAnsi="Times New Roman" w:cs="Times New Roman"/>
          <w:sz w:val="20"/>
          <w:szCs w:val="20"/>
        </w:rPr>
        <w:t xml:space="preserve">There </w:t>
      </w:r>
      <w:proofErr w:type="gramStart"/>
      <w:r w:rsidRPr="000E658F">
        <w:rPr>
          <w:rFonts w:ascii="Times New Roman" w:eastAsia="Calibri" w:hAnsi="Times New Roman" w:cs="Times New Roman"/>
          <w:sz w:val="20"/>
          <w:szCs w:val="20"/>
        </w:rPr>
        <w:t>were certain limitation</w:t>
      </w:r>
      <w:proofErr w:type="gramEnd"/>
      <w:r w:rsidRPr="000E658F">
        <w:rPr>
          <w:rFonts w:ascii="Times New Roman" w:eastAsia="Calibri" w:hAnsi="Times New Roman" w:cs="Times New Roman"/>
          <w:sz w:val="20"/>
          <w:szCs w:val="20"/>
        </w:rPr>
        <w:t xml:space="preserve"> of my study, </w:t>
      </w:r>
      <w:r w:rsidR="00E362ED" w:rsidRPr="000E658F">
        <w:rPr>
          <w:rFonts w:ascii="Times New Roman" w:eastAsia="Calibri" w:hAnsi="Times New Roman" w:cs="Times New Roman"/>
          <w:sz w:val="20"/>
          <w:szCs w:val="20"/>
        </w:rPr>
        <w:t>although</w:t>
      </w:r>
      <w:r w:rsidR="00924A96" w:rsidRPr="000E658F">
        <w:rPr>
          <w:rFonts w:ascii="Times New Roman" w:eastAsia="Calibri" w:hAnsi="Times New Roman" w:cs="Times New Roman"/>
          <w:sz w:val="20"/>
          <w:szCs w:val="20"/>
        </w:rPr>
        <w:t xml:space="preserve"> much insightful research has examined cognitive dysfunction in patients with diabetes, more needs to be understood about the mechanisms and natural history of this complication in order to develop strategies for prevention and treatment. Further studies are required to determine the significance and potential public health benefit of this association.</w:t>
      </w:r>
    </w:p>
    <w:p w14:paraId="4F073E83" w14:textId="77777777" w:rsidR="000E658F" w:rsidRDefault="00C022DE" w:rsidP="000E658F">
      <w:pPr>
        <w:spacing w:after="0" w:line="360" w:lineRule="auto"/>
        <w:jc w:val="both"/>
        <w:rPr>
          <w:rFonts w:ascii="Times New Roman" w:eastAsia="Calibri" w:hAnsi="Times New Roman" w:cs="Times New Roman"/>
          <w:b/>
          <w:sz w:val="20"/>
          <w:szCs w:val="20"/>
        </w:rPr>
      </w:pPr>
      <w:r w:rsidRPr="000E658F">
        <w:rPr>
          <w:rFonts w:ascii="Times New Roman" w:eastAsia="Calibri" w:hAnsi="Times New Roman" w:cs="Times New Roman"/>
          <w:b/>
          <w:sz w:val="20"/>
          <w:szCs w:val="20"/>
        </w:rPr>
        <w:t>Conclusion</w:t>
      </w:r>
      <w:r w:rsidR="00691E2C" w:rsidRPr="000E658F">
        <w:rPr>
          <w:rFonts w:ascii="Times New Roman" w:eastAsia="Calibri" w:hAnsi="Times New Roman" w:cs="Times New Roman"/>
          <w:b/>
          <w:sz w:val="20"/>
          <w:szCs w:val="20"/>
        </w:rPr>
        <w:t>:</w:t>
      </w:r>
    </w:p>
    <w:p w14:paraId="49109BAA" w14:textId="63F61522" w:rsidR="00C022DE" w:rsidRPr="000E658F" w:rsidRDefault="00C022DE" w:rsidP="000E658F">
      <w:pPr>
        <w:spacing w:after="0" w:line="360" w:lineRule="auto"/>
        <w:jc w:val="both"/>
        <w:rPr>
          <w:rFonts w:ascii="Times New Roman" w:eastAsia="Calibri" w:hAnsi="Times New Roman" w:cs="Times New Roman"/>
          <w:noProof/>
          <w:sz w:val="20"/>
          <w:szCs w:val="20"/>
        </w:rPr>
      </w:pPr>
      <w:r w:rsidRPr="000E658F">
        <w:rPr>
          <w:rFonts w:ascii="Times New Roman" w:eastAsia="Calibri" w:hAnsi="Times New Roman" w:cs="Times New Roman"/>
          <w:b/>
          <w:sz w:val="20"/>
          <w:szCs w:val="20"/>
        </w:rPr>
        <w:t xml:space="preserve"> </w:t>
      </w:r>
      <w:r w:rsidR="008A70CC" w:rsidRPr="000E658F">
        <w:rPr>
          <w:rFonts w:ascii="Times New Roman" w:eastAsia="Calibri" w:hAnsi="Times New Roman" w:cs="Times New Roman"/>
          <w:noProof/>
          <w:sz w:val="20"/>
          <w:szCs w:val="20"/>
        </w:rPr>
        <w:t>To conclude,</w:t>
      </w:r>
      <w:r w:rsidR="008A70CC" w:rsidRPr="000E658F">
        <w:rPr>
          <w:rFonts w:ascii="Times New Roman" w:hAnsi="Times New Roman" w:cs="Times New Roman"/>
          <w:sz w:val="20"/>
          <w:szCs w:val="20"/>
        </w:rPr>
        <w:t xml:space="preserve"> </w:t>
      </w:r>
      <w:r w:rsidR="008A70CC" w:rsidRPr="000E658F">
        <w:rPr>
          <w:rFonts w:ascii="Times New Roman" w:eastAsia="Calibri" w:hAnsi="Times New Roman" w:cs="Times New Roman"/>
          <w:noProof/>
          <w:sz w:val="20"/>
          <w:szCs w:val="20"/>
        </w:rPr>
        <w:t xml:space="preserve">This study indicated that even non-elderly </w:t>
      </w:r>
      <w:r w:rsidR="00691E2C" w:rsidRPr="000E658F">
        <w:rPr>
          <w:rFonts w:ascii="Times New Roman" w:eastAsia="Calibri" w:hAnsi="Times New Roman" w:cs="Times New Roman"/>
          <w:noProof/>
          <w:sz w:val="20"/>
          <w:szCs w:val="20"/>
        </w:rPr>
        <w:t xml:space="preserve">type 2 </w:t>
      </w:r>
      <w:r w:rsidR="008A70CC" w:rsidRPr="000E658F">
        <w:rPr>
          <w:rFonts w:ascii="Times New Roman" w:eastAsia="Calibri" w:hAnsi="Times New Roman" w:cs="Times New Roman"/>
          <w:noProof/>
          <w:sz w:val="20"/>
          <w:szCs w:val="20"/>
        </w:rPr>
        <w:t>diabetics suffer significant cognitive impairments that are associated with poorer metabolic control. C</w:t>
      </w:r>
      <w:r w:rsidR="00F861A8" w:rsidRPr="000E658F">
        <w:rPr>
          <w:rFonts w:ascii="Times New Roman" w:eastAsia="Calibri" w:hAnsi="Times New Roman" w:cs="Times New Roman"/>
          <w:noProof/>
          <w:sz w:val="20"/>
          <w:szCs w:val="20"/>
        </w:rPr>
        <w:t>ognitive dysfunction should be listed as one of the many</w:t>
      </w:r>
      <w:r w:rsidR="008A70CC" w:rsidRPr="000E658F">
        <w:rPr>
          <w:rFonts w:ascii="Times New Roman" w:eastAsia="Calibri" w:hAnsi="Times New Roman" w:cs="Times New Roman"/>
          <w:noProof/>
          <w:sz w:val="20"/>
          <w:szCs w:val="20"/>
        </w:rPr>
        <w:t xml:space="preserve"> </w:t>
      </w:r>
      <w:r w:rsidR="00F861A8" w:rsidRPr="000E658F">
        <w:rPr>
          <w:rFonts w:ascii="Times New Roman" w:eastAsia="Calibri" w:hAnsi="Times New Roman" w:cs="Times New Roman"/>
          <w:noProof/>
          <w:sz w:val="20"/>
          <w:szCs w:val="20"/>
        </w:rPr>
        <w:t>complications of diabetes, alon</w:t>
      </w:r>
      <w:r w:rsidR="008A70CC" w:rsidRPr="000E658F">
        <w:rPr>
          <w:rFonts w:ascii="Times New Roman" w:eastAsia="Calibri" w:hAnsi="Times New Roman" w:cs="Times New Roman"/>
          <w:noProof/>
          <w:sz w:val="20"/>
          <w:szCs w:val="20"/>
        </w:rPr>
        <w:t xml:space="preserve">g with retinopathy, neuropathy, </w:t>
      </w:r>
      <w:r w:rsidR="00F861A8" w:rsidRPr="000E658F">
        <w:rPr>
          <w:rFonts w:ascii="Times New Roman" w:eastAsia="Calibri" w:hAnsi="Times New Roman" w:cs="Times New Roman"/>
          <w:noProof/>
          <w:sz w:val="20"/>
          <w:szCs w:val="20"/>
        </w:rPr>
        <w:t>nephropathy, and cardiovascular disease</w:t>
      </w:r>
      <w:r w:rsidR="008A70CC" w:rsidRPr="000E658F">
        <w:rPr>
          <w:rFonts w:ascii="Times New Roman" w:eastAsia="Calibri" w:hAnsi="Times New Roman" w:cs="Times New Roman"/>
          <w:noProof/>
          <w:sz w:val="20"/>
          <w:szCs w:val="20"/>
        </w:rPr>
        <w:t xml:space="preserve"> </w:t>
      </w:r>
      <w:r w:rsidR="00F861A8" w:rsidRPr="000E658F">
        <w:rPr>
          <w:rFonts w:ascii="Times New Roman" w:eastAsia="Calibri" w:hAnsi="Times New Roman" w:cs="Times New Roman"/>
          <w:noProof/>
          <w:sz w:val="20"/>
          <w:szCs w:val="20"/>
        </w:rPr>
        <w:t>in the future</w:t>
      </w:r>
      <w:r w:rsidR="008A70CC" w:rsidRPr="000E658F">
        <w:rPr>
          <w:rFonts w:ascii="Times New Roman" w:eastAsia="Calibri" w:hAnsi="Times New Roman" w:cs="Times New Roman"/>
          <w:noProof/>
          <w:sz w:val="20"/>
          <w:szCs w:val="20"/>
        </w:rPr>
        <w:t>.</w:t>
      </w:r>
      <w:r w:rsidR="008A70CC" w:rsidRPr="000E658F">
        <w:rPr>
          <w:rFonts w:ascii="Times New Roman" w:hAnsi="Times New Roman" w:cs="Times New Roman"/>
          <w:sz w:val="20"/>
          <w:szCs w:val="20"/>
        </w:rPr>
        <w:t xml:space="preserve"> </w:t>
      </w:r>
      <w:r w:rsidR="008A70CC" w:rsidRPr="000E658F">
        <w:rPr>
          <w:rFonts w:ascii="Times New Roman" w:eastAsia="Calibri" w:hAnsi="Times New Roman" w:cs="Times New Roman"/>
          <w:noProof/>
          <w:sz w:val="20"/>
          <w:szCs w:val="20"/>
        </w:rPr>
        <w:t>Diabetic and dyslipidemic control from an early stage would be useful in preventing the onset of vascular events, as well as cognitive decline.</w:t>
      </w:r>
    </w:p>
    <w:p w14:paraId="7FDC117A" w14:textId="590C3644" w:rsidR="00A603E5" w:rsidRPr="000E658F" w:rsidRDefault="00A603E5" w:rsidP="000E658F">
      <w:pPr>
        <w:spacing w:after="0" w:line="360" w:lineRule="auto"/>
        <w:jc w:val="both"/>
        <w:rPr>
          <w:rFonts w:ascii="Times New Roman" w:eastAsia="Calibri" w:hAnsi="Times New Roman" w:cs="Times New Roman"/>
          <w:noProof/>
          <w:sz w:val="20"/>
          <w:szCs w:val="20"/>
        </w:rPr>
      </w:pPr>
      <w:r w:rsidRPr="000E658F">
        <w:rPr>
          <w:rFonts w:ascii="Times New Roman" w:eastAsia="Calibri" w:hAnsi="Times New Roman" w:cs="Times New Roman"/>
          <w:noProof/>
          <w:sz w:val="20"/>
          <w:szCs w:val="20"/>
        </w:rPr>
        <w:t>Funding :</w:t>
      </w:r>
      <w:r w:rsidRPr="000E658F">
        <w:rPr>
          <w:rFonts w:ascii="Times New Roman" w:hAnsi="Times New Roman" w:cs="Times New Roman"/>
          <w:sz w:val="20"/>
          <w:szCs w:val="20"/>
        </w:rPr>
        <w:t xml:space="preserve"> </w:t>
      </w:r>
      <w:r w:rsidRPr="000E658F">
        <w:rPr>
          <w:rFonts w:ascii="Times New Roman" w:eastAsia="Calibri" w:hAnsi="Times New Roman" w:cs="Times New Roman"/>
          <w:noProof/>
          <w:sz w:val="20"/>
          <w:szCs w:val="20"/>
        </w:rPr>
        <w:t>All expenses were borne by SP Medical College and attached group of hospitals.</w:t>
      </w:r>
    </w:p>
    <w:p w14:paraId="5D99317B" w14:textId="408805D4" w:rsidR="00A603E5" w:rsidRPr="000E658F" w:rsidRDefault="00A603E5" w:rsidP="000E658F">
      <w:pPr>
        <w:spacing w:after="0" w:line="360" w:lineRule="auto"/>
        <w:jc w:val="both"/>
        <w:rPr>
          <w:rFonts w:ascii="Times New Roman" w:eastAsia="Calibri" w:hAnsi="Times New Roman" w:cs="Times New Roman"/>
          <w:noProof/>
          <w:sz w:val="20"/>
          <w:szCs w:val="20"/>
        </w:rPr>
      </w:pPr>
      <w:r w:rsidRPr="000E658F">
        <w:rPr>
          <w:rFonts w:ascii="Times New Roman" w:eastAsia="Calibri" w:hAnsi="Times New Roman" w:cs="Times New Roman"/>
          <w:noProof/>
          <w:sz w:val="20"/>
          <w:szCs w:val="20"/>
        </w:rPr>
        <w:t>Conflict of interest :None</w:t>
      </w:r>
    </w:p>
    <w:p w14:paraId="370286BF" w14:textId="77777777" w:rsidR="00014D5A" w:rsidRPr="000E658F" w:rsidRDefault="00014D5A" w:rsidP="000E658F">
      <w:pPr>
        <w:spacing w:after="0" w:line="360" w:lineRule="auto"/>
        <w:jc w:val="both"/>
        <w:rPr>
          <w:rFonts w:ascii="Times New Roman" w:eastAsia="Calibri" w:hAnsi="Times New Roman" w:cs="Times New Roman"/>
          <w:sz w:val="20"/>
          <w:szCs w:val="20"/>
        </w:rPr>
      </w:pPr>
    </w:p>
    <w:p w14:paraId="7A38F847" w14:textId="77777777" w:rsidR="000E658F" w:rsidRDefault="000E658F" w:rsidP="000E658F">
      <w:pPr>
        <w:spacing w:after="0" w:line="360" w:lineRule="auto"/>
        <w:rPr>
          <w:rFonts w:ascii="Times New Roman" w:eastAsia="Calibri" w:hAnsi="Times New Roman" w:cs="Times New Roman"/>
          <w:b/>
          <w:noProof/>
          <w:sz w:val="20"/>
          <w:szCs w:val="20"/>
        </w:rPr>
      </w:pPr>
    </w:p>
    <w:p w14:paraId="7699B459" w14:textId="77777777" w:rsidR="000E658F" w:rsidRDefault="000E658F" w:rsidP="000E658F">
      <w:pPr>
        <w:spacing w:after="0" w:line="360" w:lineRule="auto"/>
        <w:rPr>
          <w:rFonts w:ascii="Times New Roman" w:eastAsia="Calibri" w:hAnsi="Times New Roman" w:cs="Times New Roman"/>
          <w:b/>
          <w:noProof/>
          <w:sz w:val="20"/>
          <w:szCs w:val="20"/>
        </w:rPr>
      </w:pPr>
    </w:p>
    <w:p w14:paraId="01A8C494" w14:textId="77777777" w:rsidR="000E658F" w:rsidRDefault="000E658F" w:rsidP="000E658F">
      <w:pPr>
        <w:spacing w:after="0" w:line="360" w:lineRule="auto"/>
        <w:rPr>
          <w:rFonts w:ascii="Times New Roman" w:eastAsia="Calibri" w:hAnsi="Times New Roman" w:cs="Times New Roman"/>
          <w:b/>
          <w:noProof/>
          <w:sz w:val="20"/>
          <w:szCs w:val="20"/>
        </w:rPr>
      </w:pPr>
    </w:p>
    <w:p w14:paraId="428A1A30" w14:textId="77777777" w:rsidR="000E658F" w:rsidRDefault="000E658F" w:rsidP="000E658F">
      <w:pPr>
        <w:spacing w:after="0" w:line="360" w:lineRule="auto"/>
        <w:rPr>
          <w:rFonts w:ascii="Times New Roman" w:eastAsia="Calibri" w:hAnsi="Times New Roman" w:cs="Times New Roman"/>
          <w:b/>
          <w:noProof/>
          <w:sz w:val="20"/>
          <w:szCs w:val="20"/>
        </w:rPr>
      </w:pPr>
    </w:p>
    <w:p w14:paraId="471B74A9" w14:textId="77777777" w:rsidR="000E658F" w:rsidRDefault="000E658F" w:rsidP="000E658F">
      <w:pPr>
        <w:spacing w:after="0" w:line="360" w:lineRule="auto"/>
        <w:rPr>
          <w:rFonts w:ascii="Times New Roman" w:eastAsia="Calibri" w:hAnsi="Times New Roman" w:cs="Times New Roman"/>
          <w:b/>
          <w:noProof/>
          <w:sz w:val="20"/>
          <w:szCs w:val="20"/>
        </w:rPr>
      </w:pPr>
    </w:p>
    <w:p w14:paraId="0E15385D" w14:textId="48F68F68" w:rsidR="00C40319" w:rsidRPr="000E658F" w:rsidRDefault="0073413B" w:rsidP="000E658F">
      <w:pPr>
        <w:spacing w:after="0" w:line="360" w:lineRule="auto"/>
        <w:rPr>
          <w:rFonts w:ascii="Times New Roman" w:eastAsia="Calibri" w:hAnsi="Times New Roman" w:cs="Times New Roman"/>
          <w:b/>
          <w:noProof/>
          <w:sz w:val="20"/>
          <w:szCs w:val="20"/>
        </w:rPr>
      </w:pPr>
      <w:r w:rsidRPr="000E658F">
        <w:rPr>
          <w:rFonts w:ascii="Times New Roman" w:eastAsia="Calibri" w:hAnsi="Times New Roman" w:cs="Times New Roman"/>
          <w:b/>
          <w:noProof/>
          <w:sz w:val="20"/>
          <w:szCs w:val="20"/>
        </w:rPr>
        <w:t>Reference</w:t>
      </w:r>
      <w:r w:rsidR="000E658F">
        <w:rPr>
          <w:rFonts w:ascii="Times New Roman" w:eastAsia="Calibri" w:hAnsi="Times New Roman" w:cs="Times New Roman"/>
          <w:b/>
          <w:noProof/>
          <w:sz w:val="20"/>
          <w:szCs w:val="20"/>
        </w:rPr>
        <w:t xml:space="preserve">s : </w:t>
      </w:r>
    </w:p>
    <w:p w14:paraId="7DA9A58C" w14:textId="2B310F3F" w:rsidR="006A311E" w:rsidRPr="000E658F" w:rsidRDefault="0061156E" w:rsidP="000E658F">
      <w:pPr>
        <w:pStyle w:val="ListParagraph"/>
        <w:numPr>
          <w:ilvl w:val="0"/>
          <w:numId w:val="18"/>
        </w:numPr>
        <w:spacing w:after="0" w:line="360" w:lineRule="auto"/>
        <w:rPr>
          <w:rFonts w:ascii="Times New Roman" w:eastAsia="Calibri" w:hAnsi="Times New Roman" w:cs="Times New Roman"/>
          <w:sz w:val="20"/>
          <w:szCs w:val="20"/>
        </w:rPr>
      </w:pPr>
      <w:hyperlink r:id="rId8" w:history="1">
        <w:r w:rsidR="006A311E" w:rsidRPr="000E658F">
          <w:rPr>
            <w:rStyle w:val="15"/>
            <w:rFonts w:ascii="Times New Roman" w:eastAsia="Calibri" w:hAnsi="Times New Roman" w:cs="Times New Roman"/>
            <w:color w:val="auto"/>
            <w:sz w:val="20"/>
            <w:szCs w:val="20"/>
            <w:u w:val="none"/>
          </w:rPr>
          <w:t>http://www.diabetesfoundationindia.org/about.htm</w:t>
        </w:r>
      </w:hyperlink>
      <w:r w:rsidR="006A311E" w:rsidRPr="000E658F">
        <w:rPr>
          <w:rFonts w:ascii="Times New Roman" w:eastAsia="Calibri" w:hAnsi="Times New Roman" w:cs="Times New Roman"/>
          <w:sz w:val="20"/>
          <w:szCs w:val="20"/>
        </w:rPr>
        <w:t>.</w:t>
      </w:r>
    </w:p>
    <w:p w14:paraId="7040DA3A" w14:textId="77777777" w:rsidR="006A311E" w:rsidRPr="000E658F" w:rsidRDefault="006A311E" w:rsidP="000E658F">
      <w:pPr>
        <w:numPr>
          <w:ilvl w:val="0"/>
          <w:numId w:val="18"/>
        </w:numPr>
        <w:spacing w:after="0" w:line="360" w:lineRule="auto"/>
        <w:jc w:val="both"/>
        <w:rPr>
          <w:rFonts w:ascii="Times New Roman" w:eastAsia="Calibri" w:hAnsi="Times New Roman" w:cs="Times New Roman"/>
          <w:sz w:val="20"/>
          <w:szCs w:val="20"/>
        </w:rPr>
      </w:pPr>
      <w:proofErr w:type="spellStart"/>
      <w:r w:rsidRPr="000E658F">
        <w:rPr>
          <w:rFonts w:ascii="Times New Roman" w:eastAsia="Calibri" w:hAnsi="Times New Roman" w:cs="Times New Roman"/>
          <w:sz w:val="20"/>
          <w:szCs w:val="20"/>
        </w:rPr>
        <w:t>Nasreddine</w:t>
      </w:r>
      <w:proofErr w:type="spellEnd"/>
      <w:r w:rsidRPr="000E658F">
        <w:rPr>
          <w:rFonts w:ascii="Times New Roman" w:eastAsia="Calibri" w:hAnsi="Times New Roman" w:cs="Times New Roman"/>
          <w:sz w:val="20"/>
          <w:szCs w:val="20"/>
        </w:rPr>
        <w:t xml:space="preserve">, Natalie A Phillips, </w:t>
      </w:r>
      <w:proofErr w:type="spellStart"/>
      <w:r w:rsidRPr="000E658F">
        <w:rPr>
          <w:rFonts w:ascii="Times New Roman" w:eastAsia="Calibri" w:hAnsi="Times New Roman" w:cs="Times New Roman"/>
          <w:sz w:val="20"/>
          <w:szCs w:val="20"/>
        </w:rPr>
        <w:t>Ziad</w:t>
      </w:r>
      <w:proofErr w:type="spellEnd"/>
      <w:r w:rsidRPr="000E658F">
        <w:rPr>
          <w:rFonts w:ascii="Times New Roman" w:eastAsia="Calibri" w:hAnsi="Times New Roman" w:cs="Times New Roman"/>
          <w:sz w:val="20"/>
          <w:szCs w:val="20"/>
        </w:rPr>
        <w:t xml:space="preserve"> S et al. The Montreal Cognitive Assessment, </w:t>
      </w:r>
      <w:proofErr w:type="spellStart"/>
      <w:r w:rsidRPr="000E658F">
        <w:rPr>
          <w:rFonts w:ascii="Times New Roman" w:eastAsia="Calibri" w:hAnsi="Times New Roman" w:cs="Times New Roman"/>
          <w:sz w:val="20"/>
          <w:szCs w:val="20"/>
        </w:rPr>
        <w:t>MoCA</w:t>
      </w:r>
      <w:proofErr w:type="spellEnd"/>
      <w:r w:rsidRPr="000E658F">
        <w:rPr>
          <w:rFonts w:ascii="Times New Roman" w:eastAsia="Calibri" w:hAnsi="Times New Roman" w:cs="Times New Roman"/>
          <w:sz w:val="20"/>
          <w:szCs w:val="20"/>
        </w:rPr>
        <w:t xml:space="preserve">: A Brief Screening Tool </w:t>
      </w:r>
      <w:proofErr w:type="gramStart"/>
      <w:r w:rsidRPr="000E658F">
        <w:rPr>
          <w:rFonts w:ascii="Times New Roman" w:eastAsia="Calibri" w:hAnsi="Times New Roman" w:cs="Times New Roman"/>
          <w:sz w:val="20"/>
          <w:szCs w:val="20"/>
        </w:rPr>
        <w:t>For</w:t>
      </w:r>
      <w:proofErr w:type="gramEnd"/>
      <w:r w:rsidRPr="000E658F">
        <w:rPr>
          <w:rFonts w:ascii="Times New Roman" w:eastAsia="Calibri" w:hAnsi="Times New Roman" w:cs="Times New Roman"/>
          <w:sz w:val="20"/>
          <w:szCs w:val="20"/>
        </w:rPr>
        <w:t xml:space="preserve"> Mild Cognitive Impairment. Journal of the American Geriatric Society. 2005;53(4): 695-99</w:t>
      </w:r>
    </w:p>
    <w:p w14:paraId="51922367" w14:textId="6EE4F29A" w:rsidR="006A311E" w:rsidRPr="000E658F" w:rsidRDefault="006A311E" w:rsidP="000E658F">
      <w:pPr>
        <w:numPr>
          <w:ilvl w:val="0"/>
          <w:numId w:val="18"/>
        </w:numPr>
        <w:spacing w:after="0" w:line="360" w:lineRule="auto"/>
        <w:jc w:val="both"/>
        <w:rPr>
          <w:rFonts w:ascii="Times New Roman" w:eastAsia="Calibri" w:hAnsi="Times New Roman" w:cs="Times New Roman"/>
          <w:sz w:val="20"/>
          <w:szCs w:val="20"/>
        </w:rPr>
      </w:pPr>
      <w:r w:rsidRPr="000E658F">
        <w:rPr>
          <w:rFonts w:ascii="Times New Roman" w:eastAsia="Calibri" w:hAnsi="Times New Roman" w:cs="Times New Roman"/>
          <w:sz w:val="20"/>
          <w:szCs w:val="20"/>
        </w:rPr>
        <w:t xml:space="preserve">Ritchie K., </w:t>
      </w:r>
      <w:proofErr w:type="spellStart"/>
      <w:r w:rsidRPr="000E658F">
        <w:rPr>
          <w:rFonts w:ascii="Times New Roman" w:eastAsia="Calibri" w:hAnsi="Times New Roman" w:cs="Times New Roman"/>
          <w:sz w:val="20"/>
          <w:szCs w:val="20"/>
        </w:rPr>
        <w:t>Carrie`re</w:t>
      </w:r>
      <w:proofErr w:type="spellEnd"/>
      <w:r w:rsidRPr="000E658F">
        <w:rPr>
          <w:rFonts w:ascii="Times New Roman" w:eastAsia="Calibri" w:hAnsi="Times New Roman" w:cs="Times New Roman"/>
          <w:sz w:val="20"/>
          <w:szCs w:val="20"/>
        </w:rPr>
        <w:t xml:space="preserve"> I., Ritchie C.W., </w:t>
      </w:r>
      <w:proofErr w:type="spellStart"/>
      <w:r w:rsidRPr="000E658F">
        <w:rPr>
          <w:rFonts w:ascii="Times New Roman" w:eastAsia="Calibri" w:hAnsi="Times New Roman" w:cs="Times New Roman"/>
          <w:sz w:val="20"/>
          <w:szCs w:val="20"/>
        </w:rPr>
        <w:t>Berr</w:t>
      </w:r>
      <w:proofErr w:type="spellEnd"/>
      <w:r w:rsidRPr="000E658F">
        <w:rPr>
          <w:rFonts w:ascii="Times New Roman" w:eastAsia="Calibri" w:hAnsi="Times New Roman" w:cs="Times New Roman"/>
          <w:sz w:val="20"/>
          <w:szCs w:val="20"/>
        </w:rPr>
        <w:t xml:space="preserve"> C., </w:t>
      </w:r>
      <w:proofErr w:type="spellStart"/>
      <w:r w:rsidRPr="000E658F">
        <w:rPr>
          <w:rFonts w:ascii="Times New Roman" w:eastAsia="Calibri" w:hAnsi="Times New Roman" w:cs="Times New Roman"/>
          <w:sz w:val="20"/>
          <w:szCs w:val="20"/>
        </w:rPr>
        <w:t>Artero</w:t>
      </w:r>
      <w:proofErr w:type="spellEnd"/>
      <w:r w:rsidRPr="000E658F">
        <w:rPr>
          <w:rFonts w:ascii="Times New Roman" w:eastAsia="Calibri" w:hAnsi="Times New Roman" w:cs="Times New Roman"/>
          <w:sz w:val="20"/>
          <w:szCs w:val="20"/>
        </w:rPr>
        <w:t xml:space="preserve"> S., </w:t>
      </w:r>
      <w:proofErr w:type="spellStart"/>
      <w:r w:rsidRPr="000E658F">
        <w:rPr>
          <w:rFonts w:ascii="Times New Roman" w:eastAsia="Calibri" w:hAnsi="Times New Roman" w:cs="Times New Roman"/>
          <w:sz w:val="20"/>
          <w:szCs w:val="20"/>
        </w:rPr>
        <w:t>Ancelin</w:t>
      </w:r>
      <w:proofErr w:type="spellEnd"/>
      <w:r w:rsidRPr="000E658F">
        <w:rPr>
          <w:rFonts w:ascii="Times New Roman" w:eastAsia="Calibri" w:hAnsi="Times New Roman" w:cs="Times New Roman"/>
          <w:sz w:val="20"/>
          <w:szCs w:val="20"/>
        </w:rPr>
        <w:t xml:space="preserve"> M.L., Designing prevention programs to reduce the incidence of dementia: prospective cohort study of modiﬁable risk factors. BMJ 2010</w:t>
      </w:r>
      <w:proofErr w:type="gramStart"/>
      <w:r w:rsidRPr="000E658F">
        <w:rPr>
          <w:rFonts w:ascii="Times New Roman" w:eastAsia="Calibri" w:hAnsi="Times New Roman" w:cs="Times New Roman"/>
          <w:sz w:val="20"/>
          <w:szCs w:val="20"/>
        </w:rPr>
        <w:t>;341:c3885</w:t>
      </w:r>
      <w:proofErr w:type="gramEnd"/>
      <w:r w:rsidRPr="000E658F">
        <w:rPr>
          <w:rFonts w:ascii="Times New Roman" w:eastAsia="Calibri" w:hAnsi="Times New Roman" w:cs="Times New Roman"/>
          <w:sz w:val="20"/>
          <w:szCs w:val="20"/>
        </w:rPr>
        <w:t>.</w:t>
      </w:r>
    </w:p>
    <w:p w14:paraId="6E65116A" w14:textId="77777777" w:rsidR="006A311E" w:rsidRPr="000E658F" w:rsidRDefault="006A311E" w:rsidP="000E658F">
      <w:pPr>
        <w:numPr>
          <w:ilvl w:val="0"/>
          <w:numId w:val="18"/>
        </w:numPr>
        <w:spacing w:after="0" w:line="360" w:lineRule="auto"/>
        <w:jc w:val="both"/>
        <w:rPr>
          <w:rFonts w:ascii="Times New Roman" w:eastAsia="Calibri" w:hAnsi="Times New Roman" w:cs="Times New Roman"/>
          <w:sz w:val="20"/>
          <w:szCs w:val="20"/>
        </w:rPr>
      </w:pPr>
      <w:proofErr w:type="spellStart"/>
      <w:r w:rsidRPr="000E658F">
        <w:rPr>
          <w:rFonts w:ascii="Times New Roman" w:eastAsia="Calibri" w:hAnsi="Times New Roman" w:cs="Times New Roman"/>
          <w:sz w:val="20"/>
          <w:szCs w:val="20"/>
        </w:rPr>
        <w:t>Mehrabian</w:t>
      </w:r>
      <w:proofErr w:type="spellEnd"/>
      <w:r w:rsidRPr="000E658F">
        <w:rPr>
          <w:rFonts w:ascii="Times New Roman" w:eastAsia="Calibri" w:hAnsi="Times New Roman" w:cs="Times New Roman"/>
          <w:sz w:val="20"/>
          <w:szCs w:val="20"/>
        </w:rPr>
        <w:t xml:space="preserve"> S., </w:t>
      </w:r>
      <w:proofErr w:type="spellStart"/>
      <w:r w:rsidRPr="000E658F">
        <w:rPr>
          <w:rFonts w:ascii="Times New Roman" w:eastAsia="Calibri" w:hAnsi="Times New Roman" w:cs="Times New Roman"/>
          <w:sz w:val="20"/>
          <w:szCs w:val="20"/>
        </w:rPr>
        <w:t>Raycheva</w:t>
      </w:r>
      <w:proofErr w:type="spellEnd"/>
      <w:r w:rsidRPr="000E658F">
        <w:rPr>
          <w:rFonts w:ascii="Times New Roman" w:eastAsia="Calibri" w:hAnsi="Times New Roman" w:cs="Times New Roman"/>
          <w:sz w:val="20"/>
          <w:szCs w:val="20"/>
        </w:rPr>
        <w:t xml:space="preserve"> M., </w:t>
      </w:r>
      <w:proofErr w:type="spellStart"/>
      <w:r w:rsidRPr="000E658F">
        <w:rPr>
          <w:rFonts w:ascii="Times New Roman" w:eastAsia="Calibri" w:hAnsi="Times New Roman" w:cs="Times New Roman"/>
          <w:sz w:val="20"/>
          <w:szCs w:val="20"/>
        </w:rPr>
        <w:t>Gateva</w:t>
      </w:r>
      <w:proofErr w:type="spellEnd"/>
      <w:r w:rsidRPr="000E658F">
        <w:rPr>
          <w:rFonts w:ascii="Times New Roman" w:eastAsia="Calibri" w:hAnsi="Times New Roman" w:cs="Times New Roman"/>
          <w:sz w:val="20"/>
          <w:szCs w:val="20"/>
        </w:rPr>
        <w:t xml:space="preserve"> A., </w:t>
      </w:r>
      <w:proofErr w:type="spellStart"/>
      <w:r w:rsidRPr="000E658F">
        <w:rPr>
          <w:rFonts w:ascii="Times New Roman" w:eastAsia="Calibri" w:hAnsi="Times New Roman" w:cs="Times New Roman"/>
          <w:sz w:val="20"/>
          <w:szCs w:val="20"/>
        </w:rPr>
        <w:t>Todorova</w:t>
      </w:r>
      <w:proofErr w:type="spellEnd"/>
      <w:r w:rsidRPr="000E658F">
        <w:rPr>
          <w:rFonts w:ascii="Times New Roman" w:eastAsia="Calibri" w:hAnsi="Times New Roman" w:cs="Times New Roman"/>
          <w:sz w:val="20"/>
          <w:szCs w:val="20"/>
        </w:rPr>
        <w:t xml:space="preserve"> G., </w:t>
      </w:r>
      <w:proofErr w:type="spellStart"/>
      <w:r w:rsidRPr="000E658F">
        <w:rPr>
          <w:rFonts w:ascii="Times New Roman" w:eastAsia="Calibri" w:hAnsi="Times New Roman" w:cs="Times New Roman"/>
          <w:sz w:val="20"/>
          <w:szCs w:val="20"/>
        </w:rPr>
        <w:t>Angelova</w:t>
      </w:r>
      <w:proofErr w:type="spellEnd"/>
      <w:r w:rsidRPr="000E658F">
        <w:rPr>
          <w:rFonts w:ascii="Times New Roman" w:eastAsia="Calibri" w:hAnsi="Times New Roman" w:cs="Times New Roman"/>
          <w:sz w:val="20"/>
          <w:szCs w:val="20"/>
        </w:rPr>
        <w:t xml:space="preserve"> P., </w:t>
      </w:r>
      <w:proofErr w:type="spellStart"/>
      <w:r w:rsidRPr="000E658F">
        <w:rPr>
          <w:rFonts w:ascii="Times New Roman" w:eastAsia="Calibri" w:hAnsi="Times New Roman" w:cs="Times New Roman"/>
          <w:sz w:val="20"/>
          <w:szCs w:val="20"/>
        </w:rPr>
        <w:t>Traykova</w:t>
      </w:r>
      <w:proofErr w:type="spellEnd"/>
      <w:r w:rsidRPr="000E658F">
        <w:rPr>
          <w:rFonts w:ascii="Times New Roman" w:eastAsia="Calibri" w:hAnsi="Times New Roman" w:cs="Times New Roman"/>
          <w:sz w:val="20"/>
          <w:szCs w:val="20"/>
        </w:rPr>
        <w:t xml:space="preserve"> M., </w:t>
      </w:r>
      <w:proofErr w:type="spellStart"/>
      <w:r w:rsidRPr="000E658F">
        <w:rPr>
          <w:rFonts w:ascii="Times New Roman" w:eastAsia="Calibri" w:hAnsi="Times New Roman" w:cs="Times New Roman"/>
          <w:sz w:val="20"/>
          <w:szCs w:val="20"/>
        </w:rPr>
        <w:t>Stankova</w:t>
      </w:r>
      <w:proofErr w:type="spellEnd"/>
      <w:r w:rsidRPr="000E658F">
        <w:rPr>
          <w:rFonts w:ascii="Times New Roman" w:eastAsia="Calibri" w:hAnsi="Times New Roman" w:cs="Times New Roman"/>
          <w:sz w:val="20"/>
          <w:szCs w:val="20"/>
        </w:rPr>
        <w:t xml:space="preserve"> T., </w:t>
      </w:r>
      <w:proofErr w:type="spellStart"/>
      <w:r w:rsidRPr="000E658F">
        <w:rPr>
          <w:rFonts w:ascii="Times New Roman" w:eastAsia="Calibri" w:hAnsi="Times New Roman" w:cs="Times New Roman"/>
          <w:sz w:val="20"/>
          <w:szCs w:val="20"/>
        </w:rPr>
        <w:t>Kamenov</w:t>
      </w:r>
      <w:proofErr w:type="spellEnd"/>
      <w:r w:rsidRPr="000E658F">
        <w:rPr>
          <w:rFonts w:ascii="Times New Roman" w:eastAsia="Calibri" w:hAnsi="Times New Roman" w:cs="Times New Roman"/>
          <w:sz w:val="20"/>
          <w:szCs w:val="20"/>
        </w:rPr>
        <w:t xml:space="preserve"> Z., </w:t>
      </w:r>
      <w:proofErr w:type="spellStart"/>
      <w:r w:rsidRPr="000E658F">
        <w:rPr>
          <w:rFonts w:ascii="Times New Roman" w:eastAsia="Calibri" w:hAnsi="Times New Roman" w:cs="Times New Roman"/>
          <w:sz w:val="20"/>
          <w:szCs w:val="20"/>
        </w:rPr>
        <w:t>Traykov</w:t>
      </w:r>
      <w:proofErr w:type="spellEnd"/>
      <w:r w:rsidRPr="000E658F">
        <w:rPr>
          <w:rFonts w:ascii="Times New Roman" w:eastAsia="Calibri" w:hAnsi="Times New Roman" w:cs="Times New Roman"/>
          <w:sz w:val="20"/>
          <w:szCs w:val="20"/>
        </w:rPr>
        <w:t xml:space="preserve"> L. Cognitive dysfunction proﬁle and arterial stiffness in type 2 diabetes. J. Neurol. Sci. 2012</w:t>
      </w:r>
      <w:proofErr w:type="gramStart"/>
      <w:r w:rsidRPr="000E658F">
        <w:rPr>
          <w:rFonts w:ascii="Times New Roman" w:eastAsia="Calibri" w:hAnsi="Times New Roman" w:cs="Times New Roman"/>
          <w:sz w:val="20"/>
          <w:szCs w:val="20"/>
        </w:rPr>
        <w:t>;322</w:t>
      </w:r>
      <w:proofErr w:type="gramEnd"/>
      <w:r w:rsidRPr="000E658F">
        <w:rPr>
          <w:rFonts w:ascii="Times New Roman" w:eastAsia="Calibri" w:hAnsi="Times New Roman" w:cs="Times New Roman"/>
          <w:sz w:val="20"/>
          <w:szCs w:val="20"/>
        </w:rPr>
        <w:t>: 152–156.</w:t>
      </w:r>
    </w:p>
    <w:p w14:paraId="365A0F09" w14:textId="77777777" w:rsidR="006A311E" w:rsidRPr="000E658F" w:rsidRDefault="006A311E" w:rsidP="000E658F">
      <w:pPr>
        <w:pStyle w:val="ListParagraph"/>
        <w:numPr>
          <w:ilvl w:val="0"/>
          <w:numId w:val="18"/>
        </w:numPr>
        <w:spacing w:after="0" w:line="360" w:lineRule="auto"/>
        <w:rPr>
          <w:rFonts w:ascii="Times New Roman" w:hAnsi="Times New Roman" w:cs="Times New Roman"/>
          <w:sz w:val="20"/>
          <w:szCs w:val="20"/>
        </w:rPr>
      </w:pPr>
      <w:proofErr w:type="spellStart"/>
      <w:r w:rsidRPr="000E658F">
        <w:rPr>
          <w:rFonts w:ascii="Times New Roman" w:eastAsia="Calibri" w:hAnsi="Times New Roman" w:cs="Times New Roman"/>
          <w:sz w:val="20"/>
          <w:szCs w:val="20"/>
        </w:rPr>
        <w:t>Ropper</w:t>
      </w:r>
      <w:proofErr w:type="spellEnd"/>
      <w:r w:rsidRPr="000E658F">
        <w:rPr>
          <w:rFonts w:ascii="Times New Roman" w:eastAsia="Calibri" w:hAnsi="Times New Roman" w:cs="Times New Roman"/>
          <w:sz w:val="20"/>
          <w:szCs w:val="20"/>
        </w:rPr>
        <w:t xml:space="preserve"> Allan H., Brown Robert H., </w:t>
      </w:r>
      <w:r w:rsidRPr="000E658F">
        <w:rPr>
          <w:rFonts w:ascii="Times New Roman" w:eastAsia="Calibri" w:hAnsi="Times New Roman" w:cs="Times New Roman"/>
          <w:i/>
          <w:iCs/>
          <w:sz w:val="20"/>
          <w:szCs w:val="20"/>
        </w:rPr>
        <w:t>Adams and Victor's Principles of Neurology.</w:t>
      </w:r>
      <w:r w:rsidRPr="000E658F">
        <w:rPr>
          <w:rFonts w:ascii="Times New Roman" w:eastAsia="Calibri" w:hAnsi="Times New Roman" w:cs="Times New Roman"/>
          <w:sz w:val="20"/>
          <w:szCs w:val="20"/>
        </w:rPr>
        <w:t xml:space="preserve"> 8e. McGraw-</w:t>
      </w:r>
      <w:proofErr w:type="gramStart"/>
      <w:r w:rsidRPr="000E658F">
        <w:rPr>
          <w:rFonts w:ascii="Times New Roman" w:eastAsia="Calibri" w:hAnsi="Times New Roman" w:cs="Times New Roman"/>
          <w:sz w:val="20"/>
          <w:szCs w:val="20"/>
        </w:rPr>
        <w:t>Hill ;</w:t>
      </w:r>
      <w:proofErr w:type="gramEnd"/>
      <w:r w:rsidRPr="000E658F">
        <w:rPr>
          <w:rFonts w:ascii="Times New Roman" w:eastAsia="Calibri" w:hAnsi="Times New Roman" w:cs="Times New Roman"/>
          <w:sz w:val="20"/>
          <w:szCs w:val="20"/>
        </w:rPr>
        <w:t xml:space="preserve"> 2005: 370.</w:t>
      </w:r>
    </w:p>
    <w:p w14:paraId="37FFAC1B" w14:textId="77777777" w:rsidR="006A311E" w:rsidRPr="000E658F" w:rsidRDefault="006A311E" w:rsidP="000E658F">
      <w:pPr>
        <w:pStyle w:val="ListParagraph"/>
        <w:numPr>
          <w:ilvl w:val="0"/>
          <w:numId w:val="18"/>
        </w:numPr>
        <w:spacing w:after="0" w:line="360" w:lineRule="auto"/>
        <w:jc w:val="both"/>
        <w:rPr>
          <w:rFonts w:ascii="Times New Roman" w:hAnsi="Times New Roman" w:cs="Times New Roman"/>
          <w:sz w:val="20"/>
          <w:szCs w:val="20"/>
        </w:rPr>
      </w:pPr>
      <w:r w:rsidRPr="000E658F">
        <w:rPr>
          <w:rFonts w:ascii="Times New Roman" w:eastAsia="Calibri" w:hAnsi="Times New Roman" w:cs="Times New Roman"/>
          <w:sz w:val="20"/>
          <w:szCs w:val="20"/>
        </w:rPr>
        <w:t xml:space="preserve">Miles WR, Root HF 1922 </w:t>
      </w:r>
      <w:proofErr w:type="spellStart"/>
      <w:r w:rsidRPr="000E658F">
        <w:rPr>
          <w:rFonts w:ascii="Times New Roman" w:eastAsia="Calibri" w:hAnsi="Times New Roman" w:cs="Times New Roman"/>
          <w:sz w:val="20"/>
          <w:szCs w:val="20"/>
        </w:rPr>
        <w:t>Psychologic</w:t>
      </w:r>
      <w:proofErr w:type="spellEnd"/>
      <w:r w:rsidRPr="000E658F">
        <w:rPr>
          <w:rFonts w:ascii="Times New Roman" w:eastAsia="Calibri" w:hAnsi="Times New Roman" w:cs="Times New Roman"/>
          <w:sz w:val="20"/>
          <w:szCs w:val="20"/>
        </w:rPr>
        <w:t xml:space="preserve"> tests applied to diabetic patients. Arch Intern Med 30:767–777</w:t>
      </w:r>
    </w:p>
    <w:p w14:paraId="667A477F" w14:textId="77777777" w:rsidR="006A311E" w:rsidRPr="000E658F" w:rsidRDefault="006A311E" w:rsidP="000E658F">
      <w:pPr>
        <w:pStyle w:val="ListParagraph"/>
        <w:numPr>
          <w:ilvl w:val="0"/>
          <w:numId w:val="18"/>
        </w:numPr>
        <w:spacing w:after="0" w:line="360" w:lineRule="auto"/>
        <w:jc w:val="both"/>
        <w:rPr>
          <w:rFonts w:ascii="Times New Roman" w:hAnsi="Times New Roman" w:cs="Times New Roman"/>
          <w:sz w:val="20"/>
          <w:szCs w:val="20"/>
        </w:rPr>
      </w:pPr>
      <w:proofErr w:type="spellStart"/>
      <w:r w:rsidRPr="000E658F">
        <w:rPr>
          <w:rFonts w:ascii="Times New Roman" w:eastAsia="Calibri" w:hAnsi="Times New Roman" w:cs="Times New Roman"/>
          <w:sz w:val="20"/>
          <w:szCs w:val="20"/>
        </w:rPr>
        <w:t>Launer</w:t>
      </w:r>
      <w:proofErr w:type="spellEnd"/>
      <w:r w:rsidRPr="000E658F">
        <w:rPr>
          <w:rFonts w:ascii="Times New Roman" w:eastAsia="Calibri" w:hAnsi="Times New Roman" w:cs="Times New Roman"/>
          <w:sz w:val="20"/>
          <w:szCs w:val="20"/>
        </w:rPr>
        <w:t xml:space="preserve"> LJ, Miller ME, Williamson JD, et al. Effects of intensive glucose lowering on brain structure and function in people with type 2 diabetes (ACCORD MIND): a randomized open-label </w:t>
      </w:r>
      <w:proofErr w:type="spellStart"/>
      <w:r w:rsidRPr="000E658F">
        <w:rPr>
          <w:rFonts w:ascii="Times New Roman" w:eastAsia="Calibri" w:hAnsi="Times New Roman" w:cs="Times New Roman"/>
          <w:sz w:val="20"/>
          <w:szCs w:val="20"/>
        </w:rPr>
        <w:t>substudy</w:t>
      </w:r>
      <w:proofErr w:type="spellEnd"/>
      <w:r w:rsidRPr="000E658F">
        <w:rPr>
          <w:rFonts w:ascii="Times New Roman" w:eastAsia="Calibri" w:hAnsi="Times New Roman" w:cs="Times New Roman"/>
          <w:sz w:val="20"/>
          <w:szCs w:val="20"/>
        </w:rPr>
        <w:t xml:space="preserve">. Lancet </w:t>
      </w:r>
      <w:proofErr w:type="spellStart"/>
      <w:r w:rsidRPr="000E658F">
        <w:rPr>
          <w:rFonts w:ascii="Times New Roman" w:eastAsia="Calibri" w:hAnsi="Times New Roman" w:cs="Times New Roman"/>
          <w:sz w:val="20"/>
          <w:szCs w:val="20"/>
        </w:rPr>
        <w:t>Neurol</w:t>
      </w:r>
      <w:proofErr w:type="spellEnd"/>
      <w:r w:rsidRPr="000E658F">
        <w:rPr>
          <w:rFonts w:ascii="Times New Roman" w:eastAsia="Calibri" w:hAnsi="Times New Roman" w:cs="Times New Roman"/>
          <w:sz w:val="20"/>
          <w:szCs w:val="20"/>
        </w:rPr>
        <w:t xml:space="preserve"> 2011; 10: 969–977</w:t>
      </w:r>
    </w:p>
    <w:p w14:paraId="68DE6A5E" w14:textId="77777777" w:rsidR="006A311E" w:rsidRPr="000E658F" w:rsidRDefault="006A311E" w:rsidP="000E658F">
      <w:pPr>
        <w:pStyle w:val="ListParagraph"/>
        <w:numPr>
          <w:ilvl w:val="0"/>
          <w:numId w:val="18"/>
        </w:numPr>
        <w:spacing w:after="0" w:line="360" w:lineRule="auto"/>
        <w:jc w:val="both"/>
        <w:rPr>
          <w:rFonts w:ascii="Times New Roman" w:hAnsi="Times New Roman" w:cs="Times New Roman"/>
          <w:sz w:val="20"/>
          <w:szCs w:val="20"/>
        </w:rPr>
      </w:pPr>
      <w:proofErr w:type="spellStart"/>
      <w:r w:rsidRPr="000E658F">
        <w:rPr>
          <w:rFonts w:ascii="Times New Roman" w:eastAsia="Calibri" w:hAnsi="Times New Roman" w:cs="Times New Roman"/>
          <w:sz w:val="20"/>
          <w:szCs w:val="20"/>
        </w:rPr>
        <w:t>Ruis</w:t>
      </w:r>
      <w:proofErr w:type="spellEnd"/>
      <w:r w:rsidRPr="000E658F">
        <w:rPr>
          <w:rFonts w:ascii="Times New Roman" w:eastAsia="Calibri" w:hAnsi="Times New Roman" w:cs="Times New Roman"/>
          <w:sz w:val="20"/>
          <w:szCs w:val="20"/>
        </w:rPr>
        <w:t>, Carla, et al. "Cognition in the early stage of type 2 diabetes." Diabetes Care 32.7 (2009): 1261-1265R</w:t>
      </w:r>
    </w:p>
    <w:p w14:paraId="37A37D14" w14:textId="70B4580C" w:rsidR="006A311E" w:rsidRPr="000E658F" w:rsidRDefault="006A311E" w:rsidP="000E658F">
      <w:pPr>
        <w:pStyle w:val="ListParagraph"/>
        <w:numPr>
          <w:ilvl w:val="0"/>
          <w:numId w:val="18"/>
        </w:numPr>
        <w:spacing w:after="0" w:line="360" w:lineRule="auto"/>
        <w:jc w:val="both"/>
        <w:rPr>
          <w:rFonts w:ascii="Times New Roman" w:hAnsi="Times New Roman" w:cs="Times New Roman"/>
          <w:sz w:val="20"/>
          <w:szCs w:val="20"/>
        </w:rPr>
      </w:pPr>
      <w:r w:rsidRPr="000E658F">
        <w:rPr>
          <w:rFonts w:ascii="Times New Roman" w:eastAsia="Calibri" w:hAnsi="Times New Roman" w:cs="Times New Roman"/>
          <w:sz w:val="20"/>
          <w:szCs w:val="20"/>
        </w:rPr>
        <w:t xml:space="preserve">Ryan CM &amp; </w:t>
      </w:r>
      <w:proofErr w:type="spellStart"/>
      <w:r w:rsidRPr="000E658F">
        <w:rPr>
          <w:rFonts w:ascii="Times New Roman" w:eastAsia="Calibri" w:hAnsi="Times New Roman" w:cs="Times New Roman"/>
          <w:sz w:val="20"/>
          <w:szCs w:val="20"/>
        </w:rPr>
        <w:t>Geckle</w:t>
      </w:r>
      <w:proofErr w:type="spellEnd"/>
      <w:r w:rsidRPr="000E658F">
        <w:rPr>
          <w:rFonts w:ascii="Times New Roman" w:eastAsia="Calibri" w:hAnsi="Times New Roman" w:cs="Times New Roman"/>
          <w:sz w:val="20"/>
          <w:szCs w:val="20"/>
        </w:rPr>
        <w:t xml:space="preserve"> MO. Circumscribed cognitive dysfunction in middle-aged adults with type 2 diabetes. Diabetes Care </w:t>
      </w:r>
      <w:proofErr w:type="gramStart"/>
      <w:r w:rsidRPr="000E658F">
        <w:rPr>
          <w:rFonts w:ascii="Times New Roman" w:eastAsia="Calibri" w:hAnsi="Times New Roman" w:cs="Times New Roman"/>
          <w:sz w:val="20"/>
          <w:szCs w:val="20"/>
        </w:rPr>
        <w:t xml:space="preserve">2000 </w:t>
      </w:r>
      <w:r w:rsidR="00C40319" w:rsidRPr="000E658F">
        <w:rPr>
          <w:rFonts w:ascii="Times New Roman" w:eastAsia="Calibri" w:hAnsi="Times New Roman" w:cs="Times New Roman"/>
          <w:sz w:val="20"/>
          <w:szCs w:val="20"/>
        </w:rPr>
        <w:t>;</w:t>
      </w:r>
      <w:r w:rsidRPr="000E658F">
        <w:rPr>
          <w:rFonts w:ascii="Times New Roman" w:eastAsia="Calibri" w:hAnsi="Times New Roman" w:cs="Times New Roman"/>
          <w:sz w:val="20"/>
          <w:szCs w:val="20"/>
        </w:rPr>
        <w:t>23</w:t>
      </w:r>
      <w:proofErr w:type="gramEnd"/>
      <w:r w:rsidRPr="000E658F">
        <w:rPr>
          <w:rFonts w:ascii="Times New Roman" w:eastAsia="Calibri" w:hAnsi="Times New Roman" w:cs="Times New Roman"/>
          <w:sz w:val="20"/>
          <w:szCs w:val="20"/>
        </w:rPr>
        <w:t xml:space="preserve"> 1486–1493.</w:t>
      </w:r>
    </w:p>
    <w:p w14:paraId="16023572" w14:textId="77777777" w:rsidR="006A311E" w:rsidRPr="000E658F" w:rsidRDefault="006A311E" w:rsidP="000E658F">
      <w:pPr>
        <w:numPr>
          <w:ilvl w:val="0"/>
          <w:numId w:val="18"/>
        </w:numPr>
        <w:spacing w:after="0" w:line="360" w:lineRule="auto"/>
        <w:jc w:val="both"/>
        <w:rPr>
          <w:rFonts w:ascii="Times New Roman" w:eastAsia="Calibri" w:hAnsi="Times New Roman" w:cs="Times New Roman"/>
          <w:sz w:val="20"/>
          <w:szCs w:val="20"/>
        </w:rPr>
      </w:pPr>
      <w:proofErr w:type="spellStart"/>
      <w:r w:rsidRPr="000E658F">
        <w:rPr>
          <w:rFonts w:ascii="Times New Roman" w:eastAsia="Calibri" w:hAnsi="Times New Roman" w:cs="Times New Roman"/>
          <w:sz w:val="20"/>
          <w:szCs w:val="20"/>
        </w:rPr>
        <w:t>Eze</w:t>
      </w:r>
      <w:proofErr w:type="spellEnd"/>
      <w:r w:rsidRPr="000E658F">
        <w:rPr>
          <w:rFonts w:ascii="Times New Roman" w:eastAsia="Calibri" w:hAnsi="Times New Roman" w:cs="Times New Roman"/>
          <w:sz w:val="20"/>
          <w:szCs w:val="20"/>
        </w:rPr>
        <w:t xml:space="preserve">, C. O., et al. "The Prevalence of Cognitive Impairment amongst Type 2 DM Patients at </w:t>
      </w:r>
      <w:proofErr w:type="spellStart"/>
      <w:r w:rsidRPr="000E658F">
        <w:rPr>
          <w:rFonts w:ascii="Times New Roman" w:eastAsia="Calibri" w:hAnsi="Times New Roman" w:cs="Times New Roman"/>
          <w:sz w:val="20"/>
          <w:szCs w:val="20"/>
        </w:rPr>
        <w:t>Abakaliki</w:t>
      </w:r>
      <w:proofErr w:type="spellEnd"/>
      <w:r w:rsidRPr="000E658F">
        <w:rPr>
          <w:rFonts w:ascii="Times New Roman" w:eastAsia="Calibri" w:hAnsi="Times New Roman" w:cs="Times New Roman"/>
          <w:sz w:val="20"/>
          <w:szCs w:val="20"/>
        </w:rPr>
        <w:t xml:space="preserve"> South-East Nigeria." J Diabetes </w:t>
      </w:r>
      <w:proofErr w:type="spellStart"/>
      <w:r w:rsidRPr="000E658F">
        <w:rPr>
          <w:rFonts w:ascii="Times New Roman" w:eastAsia="Calibri" w:hAnsi="Times New Roman" w:cs="Times New Roman"/>
          <w:sz w:val="20"/>
          <w:szCs w:val="20"/>
        </w:rPr>
        <w:t>Metab</w:t>
      </w:r>
      <w:proofErr w:type="spellEnd"/>
      <w:r w:rsidRPr="000E658F">
        <w:rPr>
          <w:rFonts w:ascii="Times New Roman" w:eastAsia="Calibri" w:hAnsi="Times New Roman" w:cs="Times New Roman"/>
          <w:sz w:val="20"/>
          <w:szCs w:val="20"/>
        </w:rPr>
        <w:t xml:space="preserve"> </w:t>
      </w:r>
      <w:proofErr w:type="spellStart"/>
      <w:r w:rsidRPr="000E658F">
        <w:rPr>
          <w:rFonts w:ascii="Times New Roman" w:eastAsia="Calibri" w:hAnsi="Times New Roman" w:cs="Times New Roman"/>
          <w:sz w:val="20"/>
          <w:szCs w:val="20"/>
        </w:rPr>
        <w:t>Syndr</w:t>
      </w:r>
      <w:proofErr w:type="spellEnd"/>
      <w:r w:rsidRPr="000E658F">
        <w:rPr>
          <w:rFonts w:ascii="Times New Roman" w:eastAsia="Calibri" w:hAnsi="Times New Roman" w:cs="Times New Roman"/>
          <w:sz w:val="20"/>
          <w:szCs w:val="20"/>
        </w:rPr>
        <w:t xml:space="preserve"> </w:t>
      </w:r>
      <w:proofErr w:type="spellStart"/>
      <w:r w:rsidRPr="000E658F">
        <w:rPr>
          <w:rFonts w:ascii="Times New Roman" w:eastAsia="Calibri" w:hAnsi="Times New Roman" w:cs="Times New Roman"/>
          <w:sz w:val="20"/>
          <w:szCs w:val="20"/>
        </w:rPr>
        <w:t>Disord</w:t>
      </w:r>
      <w:proofErr w:type="spellEnd"/>
      <w:r w:rsidRPr="000E658F">
        <w:rPr>
          <w:rFonts w:ascii="Times New Roman" w:eastAsia="Calibri" w:hAnsi="Times New Roman" w:cs="Times New Roman"/>
          <w:sz w:val="20"/>
          <w:szCs w:val="20"/>
        </w:rPr>
        <w:t xml:space="preserve"> 1.1 (2015).</w:t>
      </w:r>
    </w:p>
    <w:p w14:paraId="6DC90D56" w14:textId="77777777" w:rsidR="006A311E" w:rsidRPr="000E658F" w:rsidRDefault="006A311E" w:rsidP="000E658F">
      <w:pPr>
        <w:pStyle w:val="ListParagraph"/>
        <w:numPr>
          <w:ilvl w:val="0"/>
          <w:numId w:val="18"/>
        </w:numPr>
        <w:spacing w:after="0" w:line="360" w:lineRule="auto"/>
        <w:jc w:val="both"/>
        <w:rPr>
          <w:rFonts w:ascii="Times New Roman" w:hAnsi="Times New Roman" w:cs="Times New Roman"/>
          <w:sz w:val="20"/>
          <w:szCs w:val="20"/>
        </w:rPr>
      </w:pPr>
      <w:proofErr w:type="spellStart"/>
      <w:r w:rsidRPr="000E658F">
        <w:rPr>
          <w:rFonts w:ascii="Times New Roman" w:eastAsia="Calibri" w:hAnsi="Times New Roman" w:cs="Times New Roman"/>
          <w:sz w:val="20"/>
          <w:szCs w:val="20"/>
        </w:rPr>
        <w:t>Kataria</w:t>
      </w:r>
      <w:proofErr w:type="spellEnd"/>
      <w:r w:rsidRPr="000E658F">
        <w:rPr>
          <w:rFonts w:ascii="Times New Roman" w:eastAsia="Calibri" w:hAnsi="Times New Roman" w:cs="Times New Roman"/>
          <w:sz w:val="20"/>
          <w:szCs w:val="20"/>
        </w:rPr>
        <w:t xml:space="preserve">, L., et al. "Prevalence and Pattern of Cognitive Dysfunction in Type 2 DM." </w:t>
      </w:r>
      <w:proofErr w:type="spellStart"/>
      <w:r w:rsidRPr="000E658F">
        <w:rPr>
          <w:rFonts w:ascii="Times New Roman" w:eastAsia="Calibri" w:hAnsi="Times New Roman" w:cs="Times New Roman"/>
          <w:sz w:val="20"/>
          <w:szCs w:val="20"/>
        </w:rPr>
        <w:t>Int</w:t>
      </w:r>
      <w:proofErr w:type="spellEnd"/>
      <w:r w:rsidRPr="000E658F">
        <w:rPr>
          <w:rFonts w:ascii="Times New Roman" w:eastAsia="Calibri" w:hAnsi="Times New Roman" w:cs="Times New Roman"/>
          <w:sz w:val="20"/>
          <w:szCs w:val="20"/>
        </w:rPr>
        <w:t xml:space="preserve"> J Med and </w:t>
      </w:r>
      <w:proofErr w:type="spellStart"/>
      <w:r w:rsidRPr="000E658F">
        <w:rPr>
          <w:rFonts w:ascii="Times New Roman" w:eastAsia="Calibri" w:hAnsi="Times New Roman" w:cs="Times New Roman"/>
          <w:sz w:val="20"/>
          <w:szCs w:val="20"/>
        </w:rPr>
        <w:t>Appl</w:t>
      </w:r>
      <w:proofErr w:type="spellEnd"/>
      <w:r w:rsidRPr="000E658F">
        <w:rPr>
          <w:rFonts w:ascii="Times New Roman" w:eastAsia="Calibri" w:hAnsi="Times New Roman" w:cs="Times New Roman"/>
          <w:sz w:val="20"/>
          <w:szCs w:val="20"/>
        </w:rPr>
        <w:t xml:space="preserve"> </w:t>
      </w:r>
      <w:proofErr w:type="spellStart"/>
      <w:r w:rsidRPr="000E658F">
        <w:rPr>
          <w:rFonts w:ascii="Times New Roman" w:eastAsia="Calibri" w:hAnsi="Times New Roman" w:cs="Times New Roman"/>
          <w:sz w:val="20"/>
          <w:szCs w:val="20"/>
        </w:rPr>
        <w:t>Sci</w:t>
      </w:r>
      <w:proofErr w:type="spellEnd"/>
      <w:r w:rsidRPr="000E658F">
        <w:rPr>
          <w:rFonts w:ascii="Times New Roman" w:eastAsia="Calibri" w:hAnsi="Times New Roman" w:cs="Times New Roman"/>
          <w:sz w:val="20"/>
          <w:szCs w:val="20"/>
        </w:rPr>
        <w:t xml:space="preserve"> 2 (2013): 246-247</w:t>
      </w:r>
    </w:p>
    <w:p w14:paraId="55117B8D" w14:textId="5C96782D" w:rsidR="006A311E" w:rsidRPr="000E658F" w:rsidRDefault="006A311E" w:rsidP="000E658F">
      <w:pPr>
        <w:pStyle w:val="ListParagraph"/>
        <w:numPr>
          <w:ilvl w:val="0"/>
          <w:numId w:val="18"/>
        </w:numPr>
        <w:spacing w:after="0" w:line="360" w:lineRule="auto"/>
        <w:jc w:val="both"/>
        <w:rPr>
          <w:rFonts w:ascii="Times New Roman" w:hAnsi="Times New Roman" w:cs="Times New Roman"/>
          <w:sz w:val="20"/>
          <w:szCs w:val="20"/>
        </w:rPr>
      </w:pPr>
      <w:r w:rsidRPr="000E658F">
        <w:rPr>
          <w:rFonts w:ascii="Times New Roman" w:eastAsia="Calibri" w:hAnsi="Times New Roman" w:cs="Times New Roman"/>
          <w:sz w:val="20"/>
          <w:szCs w:val="20"/>
        </w:rPr>
        <w:t xml:space="preserve">P. J. J. </w:t>
      </w:r>
      <w:proofErr w:type="spellStart"/>
      <w:r w:rsidRPr="000E658F">
        <w:rPr>
          <w:rFonts w:ascii="Times New Roman" w:eastAsia="Calibri" w:hAnsi="Times New Roman" w:cs="Times New Roman"/>
          <w:sz w:val="20"/>
          <w:szCs w:val="20"/>
        </w:rPr>
        <w:t>Spauwen</w:t>
      </w:r>
      <w:proofErr w:type="spellEnd"/>
      <w:r w:rsidRPr="000E658F">
        <w:rPr>
          <w:rFonts w:ascii="Times New Roman" w:eastAsia="Calibri" w:hAnsi="Times New Roman" w:cs="Times New Roman"/>
          <w:sz w:val="20"/>
          <w:szCs w:val="20"/>
        </w:rPr>
        <w:t xml:space="preserve">, S. </w:t>
      </w:r>
      <w:proofErr w:type="spellStart"/>
      <w:r w:rsidRPr="000E658F">
        <w:rPr>
          <w:rFonts w:ascii="Times New Roman" w:eastAsia="Calibri" w:hAnsi="Times New Roman" w:cs="Times New Roman"/>
          <w:sz w:val="20"/>
          <w:szCs w:val="20"/>
        </w:rPr>
        <w:t>K¨ohler</w:t>
      </w:r>
      <w:proofErr w:type="spellEnd"/>
      <w:r w:rsidRPr="000E658F">
        <w:rPr>
          <w:rFonts w:ascii="Times New Roman" w:eastAsia="Calibri" w:hAnsi="Times New Roman" w:cs="Times New Roman"/>
          <w:sz w:val="20"/>
          <w:szCs w:val="20"/>
        </w:rPr>
        <w:t xml:space="preserve">, F. R. J. </w:t>
      </w:r>
      <w:proofErr w:type="spellStart"/>
      <w:r w:rsidRPr="000E658F">
        <w:rPr>
          <w:rFonts w:ascii="Times New Roman" w:eastAsia="Calibri" w:hAnsi="Times New Roman" w:cs="Times New Roman"/>
          <w:sz w:val="20"/>
          <w:szCs w:val="20"/>
        </w:rPr>
        <w:t>Verhey</w:t>
      </w:r>
      <w:proofErr w:type="spellEnd"/>
      <w:r w:rsidRPr="000E658F">
        <w:rPr>
          <w:rFonts w:ascii="Times New Roman" w:eastAsia="Calibri" w:hAnsi="Times New Roman" w:cs="Times New Roman"/>
          <w:sz w:val="20"/>
          <w:szCs w:val="20"/>
        </w:rPr>
        <w:t xml:space="preserve">, C. D. A. </w:t>
      </w:r>
      <w:proofErr w:type="spellStart"/>
      <w:r w:rsidRPr="000E658F">
        <w:rPr>
          <w:rFonts w:ascii="Times New Roman" w:eastAsia="Calibri" w:hAnsi="Times New Roman" w:cs="Times New Roman"/>
          <w:sz w:val="20"/>
          <w:szCs w:val="20"/>
        </w:rPr>
        <w:t>Stehouwer</w:t>
      </w:r>
      <w:proofErr w:type="spellEnd"/>
      <w:r w:rsidRPr="000E658F">
        <w:rPr>
          <w:rFonts w:ascii="Times New Roman" w:eastAsia="Calibri" w:hAnsi="Times New Roman" w:cs="Times New Roman"/>
          <w:sz w:val="20"/>
          <w:szCs w:val="20"/>
        </w:rPr>
        <w:t xml:space="preserve">, and M. P. J. van </w:t>
      </w:r>
      <w:proofErr w:type="spellStart"/>
      <w:r w:rsidRPr="000E658F">
        <w:rPr>
          <w:rFonts w:ascii="Times New Roman" w:eastAsia="Calibri" w:hAnsi="Times New Roman" w:cs="Times New Roman"/>
          <w:sz w:val="20"/>
          <w:szCs w:val="20"/>
        </w:rPr>
        <w:t>Boxtel</w:t>
      </w:r>
      <w:proofErr w:type="spellEnd"/>
      <w:r w:rsidRPr="000E658F">
        <w:rPr>
          <w:rFonts w:ascii="Times New Roman" w:eastAsia="Calibri" w:hAnsi="Times New Roman" w:cs="Times New Roman"/>
          <w:sz w:val="20"/>
          <w:szCs w:val="20"/>
        </w:rPr>
        <w:t xml:space="preserve">, “Effects of type 2 diabetes on 12- year cognitive change: results from the Maastricht aging </w:t>
      </w:r>
      <w:r w:rsidR="00C40319" w:rsidRPr="000E658F">
        <w:rPr>
          <w:rFonts w:ascii="Times New Roman" w:eastAsia="Calibri" w:hAnsi="Times New Roman" w:cs="Times New Roman"/>
          <w:sz w:val="20"/>
          <w:szCs w:val="20"/>
        </w:rPr>
        <w:t>study,” Diabetes Care</w:t>
      </w:r>
      <w:r w:rsidRPr="000E658F">
        <w:rPr>
          <w:rFonts w:ascii="Times New Roman" w:eastAsia="Calibri" w:hAnsi="Times New Roman" w:cs="Times New Roman"/>
          <w:sz w:val="20"/>
          <w:szCs w:val="20"/>
        </w:rPr>
        <w:t>.</w:t>
      </w:r>
      <w:r w:rsidR="00C40319" w:rsidRPr="000E658F">
        <w:rPr>
          <w:rFonts w:ascii="Times New Roman" w:eastAsia="Calibri" w:hAnsi="Times New Roman" w:cs="Times New Roman"/>
          <w:sz w:val="20"/>
          <w:szCs w:val="20"/>
        </w:rPr>
        <w:t>2013; 36( 6):1554–1561.</w:t>
      </w:r>
    </w:p>
    <w:p w14:paraId="1ABDABDD" w14:textId="77777777" w:rsidR="006A311E" w:rsidRPr="000E658F" w:rsidRDefault="006A311E" w:rsidP="000E658F">
      <w:pPr>
        <w:numPr>
          <w:ilvl w:val="0"/>
          <w:numId w:val="18"/>
        </w:numPr>
        <w:spacing w:after="0" w:line="360" w:lineRule="auto"/>
        <w:contextualSpacing/>
        <w:jc w:val="both"/>
        <w:rPr>
          <w:rFonts w:ascii="Times New Roman" w:eastAsia="Calibri" w:hAnsi="Times New Roman" w:cs="Times New Roman"/>
          <w:sz w:val="20"/>
          <w:szCs w:val="20"/>
        </w:rPr>
      </w:pPr>
      <w:r w:rsidRPr="000E658F">
        <w:rPr>
          <w:rFonts w:ascii="Times New Roman" w:eastAsia="Calibri" w:hAnsi="Times New Roman" w:cs="Times New Roman"/>
          <w:sz w:val="20"/>
          <w:szCs w:val="20"/>
        </w:rPr>
        <w:t xml:space="preserve">Roberts RO, </w:t>
      </w:r>
      <w:proofErr w:type="spellStart"/>
      <w:r w:rsidRPr="000E658F">
        <w:rPr>
          <w:rFonts w:ascii="Times New Roman" w:eastAsia="Calibri" w:hAnsi="Times New Roman" w:cs="Times New Roman"/>
          <w:sz w:val="20"/>
          <w:szCs w:val="20"/>
        </w:rPr>
        <w:t>Geda</w:t>
      </w:r>
      <w:proofErr w:type="spellEnd"/>
      <w:r w:rsidRPr="000E658F">
        <w:rPr>
          <w:rFonts w:ascii="Times New Roman" w:eastAsia="Calibri" w:hAnsi="Times New Roman" w:cs="Times New Roman"/>
          <w:sz w:val="20"/>
          <w:szCs w:val="20"/>
        </w:rPr>
        <w:t xml:space="preserve"> YE, </w:t>
      </w:r>
      <w:proofErr w:type="spellStart"/>
      <w:r w:rsidRPr="000E658F">
        <w:rPr>
          <w:rFonts w:ascii="Times New Roman" w:eastAsia="Calibri" w:hAnsi="Times New Roman" w:cs="Times New Roman"/>
          <w:sz w:val="20"/>
          <w:szCs w:val="20"/>
        </w:rPr>
        <w:t>Knopman</w:t>
      </w:r>
      <w:proofErr w:type="spellEnd"/>
      <w:r w:rsidRPr="000E658F">
        <w:rPr>
          <w:rFonts w:ascii="Times New Roman" w:eastAsia="Calibri" w:hAnsi="Times New Roman" w:cs="Times New Roman"/>
          <w:sz w:val="20"/>
          <w:szCs w:val="20"/>
        </w:rPr>
        <w:t xml:space="preserve"> DS, et al. Association of Duration and Severity of DM </w:t>
      </w:r>
      <w:proofErr w:type="gramStart"/>
      <w:r w:rsidRPr="000E658F">
        <w:rPr>
          <w:rFonts w:ascii="Times New Roman" w:eastAsia="Calibri" w:hAnsi="Times New Roman" w:cs="Times New Roman"/>
          <w:sz w:val="20"/>
          <w:szCs w:val="20"/>
        </w:rPr>
        <w:t>With</w:t>
      </w:r>
      <w:proofErr w:type="gramEnd"/>
      <w:r w:rsidRPr="000E658F">
        <w:rPr>
          <w:rFonts w:ascii="Times New Roman" w:eastAsia="Calibri" w:hAnsi="Times New Roman" w:cs="Times New Roman"/>
          <w:sz w:val="20"/>
          <w:szCs w:val="20"/>
        </w:rPr>
        <w:t xml:space="preserve"> Mild Cognitive Impairment. Arch Neurol. 2008</w:t>
      </w:r>
      <w:proofErr w:type="gramStart"/>
      <w:r w:rsidRPr="000E658F">
        <w:rPr>
          <w:rFonts w:ascii="Times New Roman" w:eastAsia="Calibri" w:hAnsi="Times New Roman" w:cs="Times New Roman"/>
          <w:sz w:val="20"/>
          <w:szCs w:val="20"/>
        </w:rPr>
        <w:t>;65</w:t>
      </w:r>
      <w:proofErr w:type="gramEnd"/>
      <w:r w:rsidRPr="000E658F">
        <w:rPr>
          <w:rFonts w:ascii="Times New Roman" w:eastAsia="Calibri" w:hAnsi="Times New Roman" w:cs="Times New Roman"/>
          <w:sz w:val="20"/>
          <w:szCs w:val="20"/>
        </w:rPr>
        <w:t>(8):1066-1073. doi:10.1001/archneur.65.8.1066.</w:t>
      </w:r>
    </w:p>
    <w:p w14:paraId="63D6D0CF" w14:textId="799A97F5" w:rsidR="006A311E" w:rsidRPr="000E658F" w:rsidRDefault="006A311E" w:rsidP="000E658F">
      <w:pPr>
        <w:pStyle w:val="CommentText"/>
        <w:numPr>
          <w:ilvl w:val="0"/>
          <w:numId w:val="18"/>
        </w:numPr>
        <w:spacing w:after="0" w:line="360" w:lineRule="auto"/>
        <w:jc w:val="both"/>
        <w:rPr>
          <w:rFonts w:ascii="Times New Roman" w:hAnsi="Times New Roman" w:cs="Times New Roman"/>
        </w:rPr>
      </w:pPr>
      <w:r w:rsidRPr="000E658F">
        <w:rPr>
          <w:rFonts w:ascii="Times New Roman" w:eastAsia="Calibri" w:hAnsi="Times New Roman" w:cs="Times New Roman"/>
        </w:rPr>
        <w:t>Brownlee M. Biochemistry and molecular cell biology of diabetic complications. Nature 2001;414:813–820</w:t>
      </w:r>
    </w:p>
    <w:p w14:paraId="677C068A" w14:textId="3E9DFC2C" w:rsidR="006A311E" w:rsidRPr="000E658F" w:rsidRDefault="006A311E" w:rsidP="000E658F">
      <w:pPr>
        <w:pStyle w:val="ListParagraph"/>
        <w:numPr>
          <w:ilvl w:val="0"/>
          <w:numId w:val="18"/>
        </w:numPr>
        <w:spacing w:after="0" w:line="360" w:lineRule="auto"/>
        <w:jc w:val="both"/>
        <w:rPr>
          <w:rFonts w:ascii="Times New Roman" w:eastAsia="Calibri" w:hAnsi="Times New Roman" w:cs="Times New Roman"/>
          <w:sz w:val="20"/>
          <w:szCs w:val="20"/>
        </w:rPr>
      </w:pPr>
      <w:r w:rsidRPr="000E658F">
        <w:rPr>
          <w:rFonts w:ascii="Times New Roman" w:eastAsia="Calibri" w:hAnsi="Times New Roman" w:cs="Times New Roman"/>
          <w:sz w:val="20"/>
          <w:szCs w:val="20"/>
        </w:rPr>
        <w:t xml:space="preserve">Godin, </w:t>
      </w:r>
      <w:proofErr w:type="spellStart"/>
      <w:r w:rsidRPr="000E658F">
        <w:rPr>
          <w:rFonts w:ascii="Times New Roman" w:eastAsia="Calibri" w:hAnsi="Times New Roman" w:cs="Times New Roman"/>
          <w:sz w:val="20"/>
          <w:szCs w:val="20"/>
        </w:rPr>
        <w:t>Ophélia</w:t>
      </w:r>
      <w:proofErr w:type="spellEnd"/>
      <w:r w:rsidRPr="000E658F">
        <w:rPr>
          <w:rFonts w:ascii="Times New Roman" w:eastAsia="Calibri" w:hAnsi="Times New Roman" w:cs="Times New Roman"/>
          <w:sz w:val="20"/>
          <w:szCs w:val="20"/>
        </w:rPr>
        <w:t>, et al. "Antihypertensive Treatment and Change in Blood Pressure Are Associated With the Progression of White Matter Lesion Volumes The Three-City (3C)–Dijon Magnetic Resonance Imaging Study." Circulation 123.3 (2011): 266-273</w:t>
      </w:r>
    </w:p>
    <w:p w14:paraId="04536A22" w14:textId="5D021C17" w:rsidR="006A311E" w:rsidRPr="000E658F" w:rsidRDefault="006A311E" w:rsidP="000E658F">
      <w:pPr>
        <w:numPr>
          <w:ilvl w:val="0"/>
          <w:numId w:val="18"/>
        </w:numPr>
        <w:spacing w:after="0" w:line="360" w:lineRule="auto"/>
        <w:jc w:val="both"/>
        <w:rPr>
          <w:rFonts w:ascii="Times New Roman" w:eastAsia="Calibri" w:hAnsi="Times New Roman" w:cs="Times New Roman"/>
          <w:sz w:val="20"/>
          <w:szCs w:val="20"/>
        </w:rPr>
      </w:pPr>
      <w:proofErr w:type="spellStart"/>
      <w:r w:rsidRPr="000E658F">
        <w:rPr>
          <w:rFonts w:ascii="Times New Roman" w:eastAsia="Calibri" w:hAnsi="Times New Roman" w:cs="Times New Roman"/>
          <w:sz w:val="20"/>
          <w:szCs w:val="20"/>
        </w:rPr>
        <w:t>Biessels</w:t>
      </w:r>
      <w:proofErr w:type="spellEnd"/>
      <w:r w:rsidRPr="000E658F">
        <w:rPr>
          <w:rFonts w:ascii="Times New Roman" w:eastAsia="Calibri" w:hAnsi="Times New Roman" w:cs="Times New Roman"/>
          <w:sz w:val="20"/>
          <w:szCs w:val="20"/>
        </w:rPr>
        <w:t xml:space="preserve">, G.J., </w:t>
      </w:r>
      <w:proofErr w:type="spellStart"/>
      <w:r w:rsidRPr="000E658F">
        <w:rPr>
          <w:rFonts w:ascii="Times New Roman" w:eastAsia="Calibri" w:hAnsi="Times New Roman" w:cs="Times New Roman"/>
          <w:sz w:val="20"/>
          <w:szCs w:val="20"/>
        </w:rPr>
        <w:t>Staekenburg</w:t>
      </w:r>
      <w:proofErr w:type="spellEnd"/>
      <w:r w:rsidRPr="000E658F">
        <w:rPr>
          <w:rFonts w:ascii="Times New Roman" w:eastAsia="Calibri" w:hAnsi="Times New Roman" w:cs="Times New Roman"/>
          <w:sz w:val="20"/>
          <w:szCs w:val="20"/>
        </w:rPr>
        <w:t>,</w:t>
      </w:r>
      <w:r w:rsidR="00FD4851" w:rsidRPr="000E658F">
        <w:rPr>
          <w:rFonts w:ascii="Times New Roman" w:eastAsia="Calibri" w:hAnsi="Times New Roman" w:cs="Times New Roman"/>
          <w:sz w:val="20"/>
          <w:szCs w:val="20"/>
        </w:rPr>
        <w:t xml:space="preserve"> S., Brunner, E., </w:t>
      </w:r>
      <w:proofErr w:type="spellStart"/>
      <w:r w:rsidR="00FD4851" w:rsidRPr="000E658F">
        <w:rPr>
          <w:rFonts w:ascii="Times New Roman" w:eastAsia="Calibri" w:hAnsi="Times New Roman" w:cs="Times New Roman"/>
          <w:sz w:val="20"/>
          <w:szCs w:val="20"/>
        </w:rPr>
        <w:t>Brayne</w:t>
      </w:r>
      <w:proofErr w:type="spellEnd"/>
      <w:r w:rsidR="00FD4851" w:rsidRPr="000E658F">
        <w:rPr>
          <w:rFonts w:ascii="Times New Roman" w:eastAsia="Calibri" w:hAnsi="Times New Roman" w:cs="Times New Roman"/>
          <w:sz w:val="20"/>
          <w:szCs w:val="20"/>
        </w:rPr>
        <w:t xml:space="preserve">, C., </w:t>
      </w:r>
      <w:proofErr w:type="spellStart"/>
      <w:proofErr w:type="gramStart"/>
      <w:r w:rsidRPr="000E658F">
        <w:rPr>
          <w:rFonts w:ascii="Times New Roman" w:eastAsia="Calibri" w:hAnsi="Times New Roman" w:cs="Times New Roman"/>
          <w:sz w:val="20"/>
          <w:szCs w:val="20"/>
        </w:rPr>
        <w:t>Scheltens</w:t>
      </w:r>
      <w:proofErr w:type="spellEnd"/>
      <w:proofErr w:type="gramEnd"/>
      <w:r w:rsidRPr="000E658F">
        <w:rPr>
          <w:rFonts w:ascii="Times New Roman" w:eastAsia="Calibri" w:hAnsi="Times New Roman" w:cs="Times New Roman"/>
          <w:sz w:val="20"/>
          <w:szCs w:val="20"/>
        </w:rPr>
        <w:t xml:space="preserve"> P</w:t>
      </w:r>
      <w:r w:rsidR="00C40319" w:rsidRPr="000E658F">
        <w:rPr>
          <w:rFonts w:ascii="Times New Roman" w:eastAsia="Calibri" w:hAnsi="Times New Roman" w:cs="Times New Roman"/>
          <w:sz w:val="20"/>
          <w:szCs w:val="20"/>
        </w:rPr>
        <w:t xml:space="preserve">. Risk of </w:t>
      </w:r>
      <w:proofErr w:type="spellStart"/>
      <w:r w:rsidR="00C40319" w:rsidRPr="000E658F">
        <w:rPr>
          <w:rFonts w:ascii="Times New Roman" w:eastAsia="Calibri" w:hAnsi="Times New Roman" w:cs="Times New Roman"/>
          <w:sz w:val="20"/>
          <w:szCs w:val="20"/>
        </w:rPr>
        <w:t>dementi</w:t>
      </w:r>
      <w:r w:rsidRPr="000E658F">
        <w:rPr>
          <w:rFonts w:ascii="Times New Roman" w:eastAsia="Calibri" w:hAnsi="Times New Roman" w:cs="Times New Roman"/>
          <w:sz w:val="20"/>
          <w:szCs w:val="20"/>
        </w:rPr>
        <w:t>in</w:t>
      </w:r>
      <w:proofErr w:type="spellEnd"/>
      <w:r w:rsidRPr="000E658F">
        <w:rPr>
          <w:rFonts w:ascii="Times New Roman" w:eastAsia="Calibri" w:hAnsi="Times New Roman" w:cs="Times New Roman"/>
          <w:sz w:val="20"/>
          <w:szCs w:val="20"/>
        </w:rPr>
        <w:t xml:space="preserve"> DM: a systema</w:t>
      </w:r>
      <w:r w:rsidR="00C40319" w:rsidRPr="000E658F">
        <w:rPr>
          <w:rFonts w:ascii="Times New Roman" w:eastAsia="Calibri" w:hAnsi="Times New Roman" w:cs="Times New Roman"/>
          <w:sz w:val="20"/>
          <w:szCs w:val="20"/>
        </w:rPr>
        <w:t>tic review. Lancet Neurology2006; 5:</w:t>
      </w:r>
      <w:r w:rsidRPr="000E658F">
        <w:rPr>
          <w:rFonts w:ascii="Times New Roman" w:eastAsia="Calibri" w:hAnsi="Times New Roman" w:cs="Times New Roman"/>
          <w:sz w:val="20"/>
          <w:szCs w:val="20"/>
        </w:rPr>
        <w:t xml:space="preserve"> 64–74</w:t>
      </w:r>
    </w:p>
    <w:p w14:paraId="0F1B4896" w14:textId="5A97AFA4" w:rsidR="006A311E" w:rsidRPr="000E658F" w:rsidRDefault="006A311E" w:rsidP="000E658F">
      <w:pPr>
        <w:numPr>
          <w:ilvl w:val="0"/>
          <w:numId w:val="18"/>
        </w:numPr>
        <w:spacing w:after="0" w:line="360" w:lineRule="auto"/>
        <w:contextualSpacing/>
        <w:jc w:val="both"/>
        <w:rPr>
          <w:rFonts w:ascii="Times New Roman" w:eastAsia="Calibri" w:hAnsi="Times New Roman" w:cs="Times New Roman"/>
          <w:sz w:val="20"/>
          <w:szCs w:val="20"/>
        </w:rPr>
      </w:pPr>
      <w:r w:rsidRPr="000E658F">
        <w:rPr>
          <w:rFonts w:ascii="Times New Roman" w:eastAsia="Calibri" w:hAnsi="Times New Roman" w:cs="Times New Roman"/>
          <w:sz w:val="20"/>
          <w:szCs w:val="20"/>
        </w:rPr>
        <w:lastRenderedPageBreak/>
        <w:t xml:space="preserve">Sinclair AJ, </w:t>
      </w:r>
      <w:proofErr w:type="spellStart"/>
      <w:r w:rsidRPr="000E658F">
        <w:rPr>
          <w:rFonts w:ascii="Times New Roman" w:eastAsia="Calibri" w:hAnsi="Times New Roman" w:cs="Times New Roman"/>
          <w:sz w:val="20"/>
          <w:szCs w:val="20"/>
        </w:rPr>
        <w:t>Girling</w:t>
      </w:r>
      <w:proofErr w:type="spellEnd"/>
      <w:r w:rsidRPr="000E658F">
        <w:rPr>
          <w:rFonts w:ascii="Times New Roman" w:eastAsia="Calibri" w:hAnsi="Times New Roman" w:cs="Times New Roman"/>
          <w:sz w:val="20"/>
          <w:szCs w:val="20"/>
        </w:rPr>
        <w:t xml:space="preserve"> AJ, Bayer </w:t>
      </w:r>
      <w:proofErr w:type="gramStart"/>
      <w:r w:rsidRPr="000E658F">
        <w:rPr>
          <w:rFonts w:ascii="Times New Roman" w:eastAsia="Calibri" w:hAnsi="Times New Roman" w:cs="Times New Roman"/>
          <w:sz w:val="20"/>
          <w:szCs w:val="20"/>
        </w:rPr>
        <w:t xml:space="preserve">AJ </w:t>
      </w:r>
      <w:r w:rsidR="00C40319" w:rsidRPr="000E658F">
        <w:rPr>
          <w:rFonts w:ascii="Times New Roman" w:eastAsia="Calibri" w:hAnsi="Times New Roman" w:cs="Times New Roman"/>
          <w:sz w:val="20"/>
          <w:szCs w:val="20"/>
        </w:rPr>
        <w:t>.</w:t>
      </w:r>
      <w:proofErr w:type="gramEnd"/>
      <w:r w:rsidRPr="000E658F">
        <w:rPr>
          <w:rFonts w:ascii="Times New Roman" w:eastAsia="Calibri" w:hAnsi="Times New Roman" w:cs="Times New Roman"/>
          <w:sz w:val="20"/>
          <w:szCs w:val="20"/>
        </w:rPr>
        <w:t xml:space="preserve"> Cognitive dysfunction in older subjects with DM: impact on diabetes self-management and use of care services. All Wales Research into Elderly (AWARE)</w:t>
      </w:r>
      <w:r w:rsidR="00C40319" w:rsidRPr="000E658F">
        <w:rPr>
          <w:rFonts w:ascii="Times New Roman" w:eastAsia="Calibri" w:hAnsi="Times New Roman" w:cs="Times New Roman"/>
          <w:sz w:val="20"/>
          <w:szCs w:val="20"/>
        </w:rPr>
        <w:t xml:space="preserve"> Study. Diabetes Res </w:t>
      </w:r>
      <w:proofErr w:type="spellStart"/>
      <w:r w:rsidR="00C40319" w:rsidRPr="000E658F">
        <w:rPr>
          <w:rFonts w:ascii="Times New Roman" w:eastAsia="Calibri" w:hAnsi="Times New Roman" w:cs="Times New Roman"/>
          <w:sz w:val="20"/>
          <w:szCs w:val="20"/>
        </w:rPr>
        <w:t>Clin</w:t>
      </w:r>
      <w:proofErr w:type="spellEnd"/>
      <w:r w:rsidR="00C40319" w:rsidRPr="000E658F">
        <w:rPr>
          <w:rFonts w:ascii="Times New Roman" w:eastAsia="Calibri" w:hAnsi="Times New Roman" w:cs="Times New Roman"/>
          <w:sz w:val="20"/>
          <w:szCs w:val="20"/>
        </w:rPr>
        <w:t xml:space="preserve"> </w:t>
      </w:r>
      <w:proofErr w:type="spellStart"/>
      <w:r w:rsidR="00C40319" w:rsidRPr="000E658F">
        <w:rPr>
          <w:rFonts w:ascii="Times New Roman" w:eastAsia="Calibri" w:hAnsi="Times New Roman" w:cs="Times New Roman"/>
          <w:sz w:val="20"/>
          <w:szCs w:val="20"/>
        </w:rPr>
        <w:t>Pract</w:t>
      </w:r>
      <w:proofErr w:type="spellEnd"/>
      <w:r w:rsidR="00C40319" w:rsidRPr="000E658F">
        <w:rPr>
          <w:rFonts w:ascii="Times New Roman" w:eastAsia="Calibri" w:hAnsi="Times New Roman" w:cs="Times New Roman"/>
          <w:sz w:val="20"/>
          <w:szCs w:val="20"/>
        </w:rPr>
        <w:t>. 2000</w:t>
      </w:r>
      <w:proofErr w:type="gramStart"/>
      <w:r w:rsidR="00C40319" w:rsidRPr="000E658F">
        <w:rPr>
          <w:rFonts w:ascii="Times New Roman" w:eastAsia="Calibri" w:hAnsi="Times New Roman" w:cs="Times New Roman"/>
          <w:sz w:val="20"/>
          <w:szCs w:val="20"/>
        </w:rPr>
        <w:t>;</w:t>
      </w:r>
      <w:r w:rsidRPr="000E658F">
        <w:rPr>
          <w:rFonts w:ascii="Times New Roman" w:eastAsia="Calibri" w:hAnsi="Times New Roman" w:cs="Times New Roman"/>
          <w:sz w:val="20"/>
          <w:szCs w:val="20"/>
        </w:rPr>
        <w:t>50:203</w:t>
      </w:r>
      <w:proofErr w:type="gramEnd"/>
      <w:r w:rsidRPr="000E658F">
        <w:rPr>
          <w:rFonts w:ascii="Times New Roman" w:eastAsia="Calibri" w:hAnsi="Times New Roman" w:cs="Times New Roman"/>
          <w:sz w:val="20"/>
          <w:szCs w:val="20"/>
        </w:rPr>
        <w:t>–212.</w:t>
      </w:r>
    </w:p>
    <w:p w14:paraId="24BC58BE" w14:textId="2E14F083" w:rsidR="006A311E" w:rsidRPr="000E658F" w:rsidRDefault="00C40319" w:rsidP="000E658F">
      <w:pPr>
        <w:numPr>
          <w:ilvl w:val="0"/>
          <w:numId w:val="18"/>
        </w:numPr>
        <w:spacing w:after="0" w:line="360" w:lineRule="auto"/>
        <w:contextualSpacing/>
        <w:jc w:val="both"/>
        <w:rPr>
          <w:rFonts w:ascii="Times New Roman" w:eastAsia="Calibri" w:hAnsi="Times New Roman" w:cs="Times New Roman"/>
          <w:sz w:val="20"/>
          <w:szCs w:val="20"/>
        </w:rPr>
      </w:pPr>
      <w:r w:rsidRPr="000E658F">
        <w:rPr>
          <w:rFonts w:ascii="Times New Roman" w:eastAsia="Calibri" w:hAnsi="Times New Roman" w:cs="Times New Roman"/>
          <w:sz w:val="20"/>
          <w:szCs w:val="20"/>
        </w:rPr>
        <w:t xml:space="preserve">Gregg EW, </w:t>
      </w:r>
      <w:proofErr w:type="spellStart"/>
      <w:r w:rsidRPr="000E658F">
        <w:rPr>
          <w:rFonts w:ascii="Times New Roman" w:eastAsia="Calibri" w:hAnsi="Times New Roman" w:cs="Times New Roman"/>
          <w:sz w:val="20"/>
          <w:szCs w:val="20"/>
        </w:rPr>
        <w:t>BrownAM.</w:t>
      </w:r>
      <w:r w:rsidR="006A311E" w:rsidRPr="000E658F">
        <w:rPr>
          <w:rFonts w:ascii="Times New Roman" w:eastAsia="Calibri" w:hAnsi="Times New Roman" w:cs="Times New Roman"/>
          <w:sz w:val="20"/>
          <w:szCs w:val="20"/>
        </w:rPr>
        <w:t>Cognitive</w:t>
      </w:r>
      <w:proofErr w:type="spellEnd"/>
      <w:r w:rsidR="006A311E" w:rsidRPr="000E658F">
        <w:rPr>
          <w:rFonts w:ascii="Times New Roman" w:eastAsia="Calibri" w:hAnsi="Times New Roman" w:cs="Times New Roman"/>
          <w:sz w:val="20"/>
          <w:szCs w:val="20"/>
        </w:rPr>
        <w:t xml:space="preserve"> and physical disabilities and aging-related complications of diabetes. </w:t>
      </w:r>
      <w:proofErr w:type="spellStart"/>
      <w:r w:rsidR="006A311E" w:rsidRPr="000E658F">
        <w:rPr>
          <w:rFonts w:ascii="Times New Roman" w:eastAsia="Calibri" w:hAnsi="Times New Roman" w:cs="Times New Roman"/>
          <w:sz w:val="20"/>
          <w:szCs w:val="20"/>
        </w:rPr>
        <w:t>Clin</w:t>
      </w:r>
      <w:proofErr w:type="spellEnd"/>
      <w:r w:rsidR="006A311E" w:rsidRPr="000E658F">
        <w:rPr>
          <w:rFonts w:ascii="Times New Roman" w:eastAsia="Calibri" w:hAnsi="Times New Roman" w:cs="Times New Roman"/>
          <w:sz w:val="20"/>
          <w:szCs w:val="20"/>
        </w:rPr>
        <w:t xml:space="preserve"> Diabetes</w:t>
      </w:r>
      <w:proofErr w:type="gramStart"/>
      <w:r w:rsidRPr="000E658F">
        <w:rPr>
          <w:rFonts w:ascii="Times New Roman" w:eastAsia="Calibri" w:hAnsi="Times New Roman" w:cs="Times New Roman"/>
          <w:sz w:val="20"/>
          <w:szCs w:val="20"/>
        </w:rPr>
        <w:t>,2003</w:t>
      </w:r>
      <w:proofErr w:type="gramEnd"/>
      <w:r w:rsidRPr="000E658F">
        <w:rPr>
          <w:rFonts w:ascii="Times New Roman" w:eastAsia="Calibri" w:hAnsi="Times New Roman" w:cs="Times New Roman"/>
          <w:sz w:val="20"/>
          <w:szCs w:val="20"/>
        </w:rPr>
        <w:t>;</w:t>
      </w:r>
      <w:r w:rsidR="006A311E" w:rsidRPr="000E658F">
        <w:rPr>
          <w:rFonts w:ascii="Times New Roman" w:eastAsia="Calibri" w:hAnsi="Times New Roman" w:cs="Times New Roman"/>
          <w:sz w:val="20"/>
          <w:szCs w:val="20"/>
        </w:rPr>
        <w:t xml:space="preserve"> 21:113–118.</w:t>
      </w:r>
    </w:p>
    <w:p w14:paraId="7B5EE4C6" w14:textId="77777777" w:rsidR="000E658F" w:rsidRPr="000E658F" w:rsidRDefault="000E658F" w:rsidP="000E658F">
      <w:pPr>
        <w:spacing w:after="0" w:line="360" w:lineRule="auto"/>
        <w:jc w:val="both"/>
        <w:rPr>
          <w:rFonts w:ascii="Times New Roman" w:eastAsia="Times New Roman" w:hAnsi="Times New Roman" w:cs="Times New Roman"/>
          <w:bCs/>
          <w:color w:val="323232"/>
          <w:sz w:val="20"/>
          <w:szCs w:val="20"/>
          <w:lang w:val="en-IN"/>
        </w:rPr>
      </w:pPr>
    </w:p>
    <w:p w14:paraId="027B6F21" w14:textId="77777777" w:rsidR="000E658F" w:rsidRPr="000E658F" w:rsidRDefault="000E658F" w:rsidP="000E658F">
      <w:pPr>
        <w:spacing w:after="0" w:line="276" w:lineRule="auto"/>
        <w:ind w:left="624"/>
        <w:jc w:val="both"/>
        <w:rPr>
          <w:rFonts w:ascii="Cambria" w:eastAsia="Times New Roman" w:hAnsi="Cambria" w:cs="Times New Roman"/>
          <w:sz w:val="18"/>
          <w:szCs w:val="18"/>
          <w:lang w:val="en-IN"/>
        </w:rPr>
      </w:pPr>
      <w:r w:rsidRPr="000E658F">
        <w:rPr>
          <w:rFonts w:ascii="Cambria" w:eastAsia="Times New Roman" w:hAnsi="Cambria" w:cs="Times New Roman"/>
          <w:sz w:val="18"/>
          <w:szCs w:val="18"/>
          <w:lang w:val="en-IN"/>
        </w:rPr>
        <w:t xml:space="preserve">Author Declaration:  Source of support: Nil, Conflict of interest: Nil </w:t>
      </w:r>
    </w:p>
    <w:p w14:paraId="5462E761" w14:textId="77777777" w:rsidR="000E658F" w:rsidRPr="000E658F" w:rsidRDefault="000E658F" w:rsidP="000E658F">
      <w:pPr>
        <w:spacing w:after="0" w:line="276" w:lineRule="auto"/>
        <w:ind w:left="624"/>
        <w:jc w:val="both"/>
        <w:rPr>
          <w:rFonts w:ascii="Cambria" w:eastAsia="Times New Roman" w:hAnsi="Cambria" w:cs="Times New Roman"/>
          <w:sz w:val="18"/>
          <w:szCs w:val="18"/>
          <w:lang w:val="en-IN"/>
        </w:rPr>
      </w:pPr>
      <w:r w:rsidRPr="000E658F">
        <w:rPr>
          <w:rFonts w:ascii="Cambria" w:eastAsia="Times New Roman" w:hAnsi="Cambria" w:cs="Times New Roman"/>
          <w:sz w:val="18"/>
          <w:szCs w:val="18"/>
          <w:lang w:val="en-IN"/>
        </w:rPr>
        <w:t>Ethics Committee Approval obtained for this study?  YES</w:t>
      </w:r>
    </w:p>
    <w:p w14:paraId="71535C63" w14:textId="77777777" w:rsidR="000E658F" w:rsidRPr="000E658F" w:rsidRDefault="000E658F" w:rsidP="000E658F">
      <w:pPr>
        <w:spacing w:after="0" w:line="276" w:lineRule="auto"/>
        <w:ind w:left="624"/>
        <w:jc w:val="both"/>
        <w:rPr>
          <w:rFonts w:ascii="Cambria" w:eastAsia="Times New Roman" w:hAnsi="Cambria" w:cs="Times New Roman"/>
          <w:sz w:val="18"/>
          <w:szCs w:val="18"/>
          <w:lang w:val="en-IN"/>
        </w:rPr>
      </w:pPr>
      <w:r w:rsidRPr="000E658F">
        <w:rPr>
          <w:rFonts w:ascii="Cambria" w:eastAsia="Times New Roman" w:hAnsi="Cambria" w:cs="Times New Roman"/>
          <w:sz w:val="18"/>
          <w:szCs w:val="18"/>
          <w:lang w:val="en-IN"/>
        </w:rPr>
        <w:t>Was informed consent obtained from the subjects involved in the study?  YES</w:t>
      </w:r>
    </w:p>
    <w:p w14:paraId="260C453E" w14:textId="77777777" w:rsidR="000E658F" w:rsidRPr="000E658F" w:rsidRDefault="000E658F" w:rsidP="000E658F">
      <w:pPr>
        <w:spacing w:after="0" w:line="276" w:lineRule="auto"/>
        <w:ind w:left="624"/>
        <w:jc w:val="both"/>
        <w:rPr>
          <w:rFonts w:ascii="Cambria" w:eastAsia="Times New Roman" w:hAnsi="Cambria" w:cs="Times New Roman"/>
          <w:sz w:val="18"/>
          <w:szCs w:val="18"/>
          <w:lang w:val="en-IN"/>
        </w:rPr>
      </w:pPr>
      <w:r w:rsidRPr="000E658F">
        <w:rPr>
          <w:rFonts w:ascii="Cambria" w:eastAsia="Times New Roman" w:hAnsi="Cambria" w:cs="Times New Roman"/>
          <w:sz w:val="18"/>
          <w:szCs w:val="18"/>
          <w:lang w:val="en-IN"/>
        </w:rPr>
        <w:t>For any images presented appropriate consent has been obtained from the subjects: YES</w:t>
      </w:r>
    </w:p>
    <w:p w14:paraId="3FC917FE" w14:textId="77777777" w:rsidR="000E658F" w:rsidRPr="000E658F" w:rsidRDefault="000E658F" w:rsidP="000E658F">
      <w:pPr>
        <w:spacing w:after="0" w:line="276" w:lineRule="auto"/>
        <w:ind w:left="624"/>
        <w:jc w:val="both"/>
        <w:rPr>
          <w:rFonts w:ascii="Cambria" w:eastAsia="Times New Roman" w:hAnsi="Cambria" w:cs="Times New Roman"/>
          <w:sz w:val="18"/>
          <w:szCs w:val="18"/>
          <w:lang w:val="en-IN"/>
        </w:rPr>
      </w:pPr>
      <w:r w:rsidRPr="000E658F">
        <w:rPr>
          <w:rFonts w:ascii="Cambria" w:eastAsia="Times New Roman" w:hAnsi="Cambria" w:cs="Times New Roman"/>
          <w:sz w:val="18"/>
          <w:szCs w:val="18"/>
          <w:lang w:val="en-IN"/>
        </w:rPr>
        <w:t xml:space="preserve">Plagiarism Checked: </w:t>
      </w:r>
      <w:proofErr w:type="spellStart"/>
      <w:r w:rsidRPr="000E658F">
        <w:rPr>
          <w:rFonts w:ascii="Cambria" w:eastAsia="Times New Roman" w:hAnsi="Cambria" w:cs="Times New Roman"/>
          <w:sz w:val="18"/>
          <w:szCs w:val="18"/>
          <w:lang w:val="en-IN"/>
        </w:rPr>
        <w:t>Urkund</w:t>
      </w:r>
      <w:proofErr w:type="spellEnd"/>
      <w:r w:rsidRPr="000E658F">
        <w:rPr>
          <w:rFonts w:ascii="Cambria" w:eastAsia="Times New Roman" w:hAnsi="Cambria" w:cs="Times New Roman"/>
          <w:sz w:val="18"/>
          <w:szCs w:val="18"/>
          <w:lang w:val="en-IN"/>
        </w:rPr>
        <w:t xml:space="preserve"> Software </w:t>
      </w:r>
    </w:p>
    <w:p w14:paraId="20AA3528" w14:textId="77777777" w:rsidR="000E658F" w:rsidRPr="000E658F" w:rsidRDefault="000E658F" w:rsidP="000E658F">
      <w:pPr>
        <w:spacing w:after="0" w:line="276" w:lineRule="auto"/>
        <w:ind w:left="624"/>
        <w:jc w:val="both"/>
        <w:rPr>
          <w:rFonts w:ascii="Cambria" w:eastAsia="Times New Roman" w:hAnsi="Cambria" w:cs="Times New Roman"/>
          <w:spacing w:val="2"/>
          <w:sz w:val="18"/>
          <w:szCs w:val="18"/>
          <w:shd w:val="clear" w:color="auto" w:fill="FFFFFF"/>
          <w:lang w:val="en-IN"/>
        </w:rPr>
      </w:pPr>
      <w:r w:rsidRPr="000E658F">
        <w:rPr>
          <w:rFonts w:ascii="Cambria" w:eastAsia="Times New Roman" w:hAnsi="Cambria" w:cs="Times New Roman"/>
          <w:sz w:val="18"/>
          <w:szCs w:val="18"/>
          <w:lang w:val="en-IN"/>
        </w:rPr>
        <w:t xml:space="preserve">Author work published under </w:t>
      </w:r>
      <w:r w:rsidRPr="000E658F">
        <w:rPr>
          <w:rFonts w:ascii="Cambria" w:eastAsia="Times New Roman" w:hAnsi="Cambria" w:cs="Times New Roman"/>
          <w:spacing w:val="2"/>
          <w:sz w:val="18"/>
          <w:szCs w:val="18"/>
          <w:shd w:val="clear" w:color="auto" w:fill="FFFFFF"/>
          <w:lang w:val="en-IN"/>
        </w:rPr>
        <w:t>a Creative Commons Attribution 4.0 International License</w:t>
      </w:r>
    </w:p>
    <w:p w14:paraId="3CC5F6C1" w14:textId="77777777" w:rsidR="000E658F" w:rsidRPr="000E658F" w:rsidRDefault="000E658F" w:rsidP="000E658F">
      <w:pPr>
        <w:spacing w:after="0" w:line="276" w:lineRule="auto"/>
        <w:ind w:left="624"/>
        <w:jc w:val="both"/>
        <w:rPr>
          <w:rFonts w:ascii="Cambria" w:eastAsia="Times New Roman" w:hAnsi="Cambria" w:cs="Calibri Light"/>
          <w:bCs/>
          <w:sz w:val="18"/>
          <w:szCs w:val="18"/>
          <w:shd w:val="clear" w:color="auto" w:fill="FFFFFF"/>
          <w:lang w:val="en-IN"/>
        </w:rPr>
      </w:pPr>
      <w:r w:rsidRPr="000E658F">
        <w:rPr>
          <w:rFonts w:ascii="Times New Roman" w:eastAsia="Times New Roman" w:hAnsi="Times New Roman" w:cs="Times New Roman"/>
          <w:noProof/>
          <w:sz w:val="24"/>
          <w:szCs w:val="24"/>
          <w:lang w:val="en-IN" w:eastAsia="en-IN"/>
        </w:rPr>
        <w:drawing>
          <wp:anchor distT="0" distB="0" distL="114300" distR="114300" simplePos="0" relativeHeight="251659264" behindDoc="0" locked="0" layoutInCell="1" allowOverlap="1" wp14:anchorId="5068772D" wp14:editId="4F3577BD">
            <wp:simplePos x="0" y="0"/>
            <wp:positionH relativeFrom="column">
              <wp:posOffset>404495</wp:posOffset>
            </wp:positionH>
            <wp:positionV relativeFrom="paragraph">
              <wp:posOffset>41910</wp:posOffset>
            </wp:positionV>
            <wp:extent cx="487045" cy="363855"/>
            <wp:effectExtent l="0" t="0" r="8255" b="0"/>
            <wp:wrapSquare wrapText="bothSides"/>
            <wp:docPr id="1" name="Picture 1" descr="Description: Description: C:\Users\tayade\Desktop\Screen-Shot-2018-01-09-at-2.32.41-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C:\Users\tayade\Desktop\Screen-Shot-2018-01-09-at-2.32.41-PM.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7045" cy="3638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981EEF" w14:textId="77777777" w:rsidR="000E658F" w:rsidRPr="000E658F" w:rsidRDefault="000E658F" w:rsidP="000E658F">
      <w:pPr>
        <w:spacing w:after="0" w:line="276" w:lineRule="auto"/>
        <w:ind w:left="624"/>
        <w:jc w:val="both"/>
        <w:rPr>
          <w:rFonts w:ascii="Cambria" w:eastAsia="Times New Roman" w:hAnsi="Cambria" w:cs="Calibri Light"/>
          <w:bCs/>
          <w:sz w:val="18"/>
          <w:szCs w:val="18"/>
          <w:shd w:val="clear" w:color="auto" w:fill="FFFFFF"/>
          <w:lang w:val="en-IN"/>
        </w:rPr>
      </w:pPr>
    </w:p>
    <w:p w14:paraId="13E781FB" w14:textId="77777777" w:rsidR="000E658F" w:rsidRPr="000E658F" w:rsidRDefault="000E658F" w:rsidP="000E658F">
      <w:pPr>
        <w:spacing w:after="0" w:line="276" w:lineRule="auto"/>
        <w:ind w:left="624"/>
        <w:jc w:val="both"/>
        <w:rPr>
          <w:rFonts w:ascii="Cambria" w:eastAsia="Times New Roman" w:hAnsi="Cambria" w:cs="Calibri Light"/>
          <w:bCs/>
          <w:sz w:val="18"/>
          <w:szCs w:val="18"/>
          <w:shd w:val="clear" w:color="auto" w:fill="FFFFFF"/>
          <w:lang w:val="en-IN"/>
        </w:rPr>
      </w:pPr>
    </w:p>
    <w:p w14:paraId="337234C7" w14:textId="77777777" w:rsidR="000E658F" w:rsidRPr="000E658F" w:rsidRDefault="000E658F" w:rsidP="000E658F">
      <w:pPr>
        <w:tabs>
          <w:tab w:val="left" w:pos="496"/>
          <w:tab w:val="center" w:pos="4680"/>
          <w:tab w:val="right" w:pos="9360"/>
        </w:tabs>
        <w:spacing w:after="0" w:line="240" w:lineRule="auto"/>
        <w:ind w:left="624" w:right="-567"/>
        <w:jc w:val="both"/>
        <w:rPr>
          <w:rFonts w:ascii="Cambria" w:eastAsia="Times New Roman" w:hAnsi="Cambria" w:cs="Calibri Light"/>
          <w:bCs/>
          <w:sz w:val="18"/>
          <w:szCs w:val="18"/>
          <w:shd w:val="clear" w:color="auto" w:fill="FFFFFF"/>
          <w:lang w:val="en-IN"/>
        </w:rPr>
      </w:pPr>
    </w:p>
    <w:p w14:paraId="3F5F91C8" w14:textId="009A5A82" w:rsidR="000E658F" w:rsidRPr="000E658F" w:rsidRDefault="000E658F" w:rsidP="000E658F">
      <w:pPr>
        <w:tabs>
          <w:tab w:val="left" w:pos="496"/>
          <w:tab w:val="center" w:pos="4680"/>
          <w:tab w:val="right" w:pos="9360"/>
        </w:tabs>
        <w:spacing w:after="0" w:line="240" w:lineRule="auto"/>
        <w:ind w:left="624" w:right="-567"/>
        <w:jc w:val="both"/>
        <w:rPr>
          <w:rFonts w:ascii="Cambria" w:eastAsia="Times New Roman" w:hAnsi="Cambria" w:cs="Times New Roman"/>
          <w:sz w:val="18"/>
          <w:szCs w:val="18"/>
          <w:lang w:val="en-IN"/>
        </w:rPr>
      </w:pPr>
      <w:r w:rsidRPr="000E658F">
        <w:rPr>
          <w:rFonts w:ascii="Cambria" w:eastAsia="Times New Roman" w:hAnsi="Cambria" w:cs="Calibri Light"/>
          <w:bCs/>
          <w:sz w:val="18"/>
          <w:szCs w:val="18"/>
          <w:shd w:val="clear" w:color="auto" w:fill="FFFFFF"/>
          <w:lang w:val="en-IN"/>
        </w:rPr>
        <w:t xml:space="preserve">DOI: </w:t>
      </w:r>
      <w:r>
        <w:rPr>
          <w:rFonts w:ascii="Cambria" w:eastAsia="Times New Roman" w:hAnsi="Cambria" w:cs="Calibri Light"/>
          <w:bCs/>
          <w:sz w:val="18"/>
          <w:szCs w:val="18"/>
          <w:shd w:val="clear" w:color="auto" w:fill="FFFFFF"/>
          <w:lang w:val="en-IN"/>
        </w:rPr>
        <w:t>10.36848/IJBAMR/2020/26215.55620</w:t>
      </w:r>
    </w:p>
    <w:p w14:paraId="6B1A70DE" w14:textId="45FD0385" w:rsidR="0008471E" w:rsidRPr="000E658F" w:rsidRDefault="0008471E" w:rsidP="000E658F">
      <w:pPr>
        <w:spacing w:after="0" w:line="360" w:lineRule="auto"/>
        <w:ind w:firstLine="720"/>
        <w:jc w:val="both"/>
        <w:rPr>
          <w:rFonts w:ascii="Times New Roman" w:eastAsia="Calibri" w:hAnsi="Times New Roman" w:cs="Times New Roman"/>
          <w:b/>
          <w:noProof/>
          <w:sz w:val="20"/>
          <w:szCs w:val="20"/>
        </w:rPr>
      </w:pPr>
    </w:p>
    <w:p w14:paraId="167CD531" w14:textId="2548A909" w:rsidR="0008471E" w:rsidRPr="000E658F" w:rsidRDefault="0008471E" w:rsidP="000E658F">
      <w:pPr>
        <w:spacing w:after="0" w:line="360" w:lineRule="auto"/>
        <w:ind w:firstLine="720"/>
        <w:jc w:val="both"/>
        <w:rPr>
          <w:rFonts w:ascii="Times New Roman" w:eastAsia="Calibri" w:hAnsi="Times New Roman" w:cs="Times New Roman"/>
          <w:b/>
          <w:noProof/>
          <w:sz w:val="20"/>
          <w:szCs w:val="20"/>
        </w:rPr>
      </w:pPr>
    </w:p>
    <w:p w14:paraId="6F8978AC" w14:textId="4A4B207F" w:rsidR="0008471E" w:rsidRPr="000E658F" w:rsidRDefault="0008471E" w:rsidP="000E658F">
      <w:pPr>
        <w:spacing w:after="0" w:line="360" w:lineRule="auto"/>
        <w:ind w:firstLine="720"/>
        <w:jc w:val="both"/>
        <w:rPr>
          <w:rFonts w:ascii="Times New Roman" w:eastAsia="Calibri" w:hAnsi="Times New Roman" w:cs="Times New Roman"/>
          <w:b/>
          <w:noProof/>
          <w:sz w:val="20"/>
          <w:szCs w:val="20"/>
        </w:rPr>
      </w:pPr>
    </w:p>
    <w:p w14:paraId="3F2A7E88" w14:textId="2A9A6A53" w:rsidR="0008471E" w:rsidRPr="000E658F" w:rsidRDefault="0008471E" w:rsidP="000E658F">
      <w:pPr>
        <w:spacing w:after="0" w:line="360" w:lineRule="auto"/>
        <w:ind w:firstLine="720"/>
        <w:jc w:val="both"/>
        <w:rPr>
          <w:rFonts w:ascii="Times New Roman" w:eastAsia="Calibri" w:hAnsi="Times New Roman" w:cs="Times New Roman"/>
          <w:b/>
          <w:noProof/>
          <w:sz w:val="20"/>
          <w:szCs w:val="20"/>
        </w:rPr>
      </w:pPr>
    </w:p>
    <w:p w14:paraId="00EDBD76" w14:textId="123B226C" w:rsidR="0008471E" w:rsidRPr="000E658F" w:rsidRDefault="0008471E" w:rsidP="000E658F">
      <w:pPr>
        <w:spacing w:after="0" w:line="360" w:lineRule="auto"/>
        <w:ind w:firstLine="720"/>
        <w:jc w:val="both"/>
        <w:rPr>
          <w:rFonts w:ascii="Times New Roman" w:eastAsia="Calibri" w:hAnsi="Times New Roman" w:cs="Times New Roman"/>
          <w:b/>
          <w:noProof/>
          <w:sz w:val="20"/>
          <w:szCs w:val="20"/>
        </w:rPr>
      </w:pPr>
    </w:p>
    <w:p w14:paraId="01A43931" w14:textId="138CC59B" w:rsidR="0008471E" w:rsidRPr="000E658F" w:rsidRDefault="0008471E" w:rsidP="000E658F">
      <w:pPr>
        <w:spacing w:after="0" w:line="360" w:lineRule="auto"/>
        <w:ind w:firstLine="720"/>
        <w:jc w:val="both"/>
        <w:rPr>
          <w:rFonts w:ascii="Times New Roman" w:eastAsia="Calibri" w:hAnsi="Times New Roman" w:cs="Times New Roman"/>
          <w:b/>
          <w:noProof/>
          <w:sz w:val="20"/>
          <w:szCs w:val="20"/>
        </w:rPr>
      </w:pPr>
    </w:p>
    <w:sectPr w:rsidR="0008471E" w:rsidRPr="000E658F" w:rsidSect="000E658F">
      <w:headerReference w:type="default" r:id="rId10"/>
      <w:footerReference w:type="default" r:id="rId11"/>
      <w:pgSz w:w="12240" w:h="15840"/>
      <w:pgMar w:top="1440" w:right="1440" w:bottom="1440" w:left="1440" w:header="720" w:footer="720" w:gutter="0"/>
      <w:pgNumType w:start="1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4ADBE7" w14:textId="77777777" w:rsidR="0061156E" w:rsidRDefault="0061156E">
      <w:pPr>
        <w:spacing w:after="0" w:line="240" w:lineRule="auto"/>
      </w:pPr>
      <w:r>
        <w:separator/>
      </w:r>
    </w:p>
  </w:endnote>
  <w:endnote w:type="continuationSeparator" w:id="0">
    <w:p w14:paraId="2AC4A001" w14:textId="77777777" w:rsidR="0061156E" w:rsidRDefault="00611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FFC000" w:themeColor="accent4"/>
      </w:tblBorders>
      <w:tblLook w:val="04A0" w:firstRow="1" w:lastRow="0" w:firstColumn="1" w:lastColumn="0" w:noHBand="0" w:noVBand="1"/>
    </w:tblPr>
    <w:tblGrid>
      <w:gridCol w:w="6703"/>
      <w:gridCol w:w="2873"/>
    </w:tblGrid>
    <w:tr w:rsidR="000E658F" w14:paraId="193FA3AD" w14:textId="77777777">
      <w:trPr>
        <w:trHeight w:val="360"/>
      </w:trPr>
      <w:tc>
        <w:tcPr>
          <w:tcW w:w="3500" w:type="pct"/>
        </w:tcPr>
        <w:p w14:paraId="7DAE4C34" w14:textId="3976E1BD" w:rsidR="000E658F" w:rsidRDefault="000E658F">
          <w:pPr>
            <w:pStyle w:val="Footer"/>
            <w:jc w:val="right"/>
          </w:pPr>
          <w:r w:rsidRPr="00B41CDB">
            <w:rPr>
              <w:rFonts w:ascii="Cambria" w:eastAsia="Batang" w:hAnsi="Cambria"/>
              <w:sz w:val="20"/>
              <w:lang w:eastAsia="ko-KR"/>
            </w:rPr>
            <w:t>www.ijbamr.com   P ISSN: 2250-284X, E ISSN: 2250-2858</w:t>
          </w:r>
        </w:p>
      </w:tc>
      <w:tc>
        <w:tcPr>
          <w:tcW w:w="1500" w:type="pct"/>
          <w:shd w:val="clear" w:color="auto" w:fill="FFC000" w:themeFill="accent4"/>
        </w:tcPr>
        <w:p w14:paraId="22AE715C" w14:textId="77777777" w:rsidR="000E658F" w:rsidRDefault="000E658F">
          <w:pPr>
            <w:pStyle w:val="Footer"/>
            <w:jc w:val="right"/>
            <w:rPr>
              <w:color w:val="FFFFFF" w:themeColor="background1"/>
            </w:rPr>
          </w:pPr>
          <w:r>
            <w:fldChar w:fldCharType="begin"/>
          </w:r>
          <w:r>
            <w:instrText xml:space="preserve"> PAGE    \* MERGEFORMAT </w:instrText>
          </w:r>
          <w:r>
            <w:fldChar w:fldCharType="separate"/>
          </w:r>
          <w:r w:rsidRPr="000E658F">
            <w:rPr>
              <w:noProof/>
              <w:color w:val="FFFFFF" w:themeColor="background1"/>
            </w:rPr>
            <w:t>125</w:t>
          </w:r>
          <w:r>
            <w:rPr>
              <w:noProof/>
              <w:color w:val="FFFFFF" w:themeColor="background1"/>
            </w:rPr>
            <w:fldChar w:fldCharType="end"/>
          </w:r>
        </w:p>
      </w:tc>
    </w:tr>
  </w:tbl>
  <w:p w14:paraId="17CCD2A8" w14:textId="77777777" w:rsidR="00C81165" w:rsidRDefault="00C811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274753" w14:textId="77777777" w:rsidR="0061156E" w:rsidRDefault="0061156E">
      <w:pPr>
        <w:spacing w:after="0" w:line="240" w:lineRule="auto"/>
      </w:pPr>
      <w:r>
        <w:separator/>
      </w:r>
    </w:p>
  </w:footnote>
  <w:footnote w:type="continuationSeparator" w:id="0">
    <w:p w14:paraId="1BA7CCDC" w14:textId="77777777" w:rsidR="0061156E" w:rsidRDefault="006115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804F3" w14:textId="4376FD03" w:rsidR="000E658F" w:rsidRPr="000E658F" w:rsidRDefault="000E658F" w:rsidP="000E658F">
    <w:pPr>
      <w:tabs>
        <w:tab w:val="left" w:pos="496"/>
        <w:tab w:val="center" w:pos="4680"/>
        <w:tab w:val="right" w:pos="9360"/>
      </w:tabs>
      <w:spacing w:line="276" w:lineRule="auto"/>
      <w:ind w:left="57" w:right="-567"/>
      <w:jc w:val="both"/>
      <w:rPr>
        <w:rFonts w:ascii="Cambria" w:eastAsia="Cambria" w:hAnsi="Cambria"/>
        <w:sz w:val="20"/>
        <w:szCs w:val="20"/>
      </w:rPr>
    </w:pPr>
    <w:r w:rsidRPr="000E658F">
      <w:rPr>
        <w:rFonts w:ascii="Cambria" w:eastAsia="Cambria" w:hAnsi="Cambria"/>
        <w:sz w:val="20"/>
        <w:szCs w:val="20"/>
      </w:rPr>
      <w:t>Indian Journal of Basic and Applied Medical Research; March 2021: Vol.-10, Issue- 2</w:t>
    </w:r>
    <w:proofErr w:type="gramStart"/>
    <w:r w:rsidRPr="000E658F">
      <w:rPr>
        <w:rFonts w:ascii="Cambria" w:eastAsia="Cambria" w:hAnsi="Cambria"/>
        <w:sz w:val="20"/>
        <w:szCs w:val="20"/>
      </w:rPr>
      <w:t>,  P</w:t>
    </w:r>
    <w:proofErr w:type="gramEnd"/>
    <w:r w:rsidRPr="000E658F">
      <w:rPr>
        <w:rFonts w:ascii="Cambria" w:eastAsia="Cambria" w:hAnsi="Cambria"/>
        <w:sz w:val="20"/>
        <w:szCs w:val="20"/>
      </w:rPr>
      <w:t xml:space="preserve">. </w:t>
    </w:r>
    <w:r>
      <w:rPr>
        <w:rFonts w:ascii="Cambria" w:eastAsia="Cambria" w:hAnsi="Cambria"/>
        <w:sz w:val="20"/>
        <w:szCs w:val="20"/>
      </w:rPr>
      <w:t>115 - 125</w:t>
    </w:r>
  </w:p>
  <w:p w14:paraId="760827DA" w14:textId="7E240028" w:rsidR="000E658F" w:rsidRPr="000E658F" w:rsidRDefault="000E658F" w:rsidP="000E658F">
    <w:pPr>
      <w:tabs>
        <w:tab w:val="left" w:pos="496"/>
        <w:tab w:val="center" w:pos="4680"/>
        <w:tab w:val="right" w:pos="9360"/>
      </w:tabs>
      <w:spacing w:line="276" w:lineRule="auto"/>
      <w:ind w:left="57" w:right="-567"/>
      <w:jc w:val="both"/>
      <w:rPr>
        <w:rFonts w:ascii="Cambria" w:hAnsi="Cambria"/>
        <w:sz w:val="20"/>
        <w:szCs w:val="20"/>
      </w:rPr>
    </w:pPr>
    <w:r w:rsidRPr="000E658F">
      <w:rPr>
        <w:rFonts w:ascii="Cambria" w:hAnsi="Cambria"/>
        <w:bCs/>
        <w:sz w:val="20"/>
        <w:szCs w:val="20"/>
        <w:shd w:val="clear" w:color="auto" w:fill="FFFFFF"/>
      </w:rPr>
      <w:t xml:space="preserve">DOI: </w:t>
    </w:r>
    <w:r>
      <w:rPr>
        <w:rFonts w:ascii="Cambria" w:hAnsi="Cambria"/>
        <w:bCs/>
        <w:sz w:val="20"/>
        <w:szCs w:val="20"/>
        <w:shd w:val="clear" w:color="auto" w:fill="FFFFFF"/>
      </w:rPr>
      <w:t>10.36848/IJBAMR/2020/26215.55620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4BC8"/>
    <w:multiLevelType w:val="multilevel"/>
    <w:tmpl w:val="FD9026A2"/>
    <w:lvl w:ilvl="0">
      <w:start w:val="1"/>
      <w:numFmt w:val="decimal"/>
      <w:lvlText w:val="%1."/>
      <w:lvlJc w:val="left"/>
      <w:pPr>
        <w:tabs>
          <w:tab w:val="num" w:pos="0"/>
        </w:tabs>
        <w:ind w:left="720" w:hanging="360"/>
      </w:pPr>
      <w:rPr>
        <w:rFonts w:ascii="Times New Roman" w:hAnsi="Times New Roman" w:cs="Times New Roman" w:hint="default"/>
      </w:rPr>
    </w:lvl>
    <w:lvl w:ilvl="1">
      <w:start w:val="1"/>
      <w:numFmt w:val="lowerLetter"/>
      <w:lvlText w:val="%2."/>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180"/>
      </w:pPr>
      <w:rPr>
        <w:rFonts w:ascii="Times New Roman" w:hAnsi="Times New Roman" w:cs="Times New Roman" w:hint="default"/>
      </w:rPr>
    </w:lvl>
    <w:lvl w:ilvl="3">
      <w:start w:val="1"/>
      <w:numFmt w:val="decimal"/>
      <w:lvlText w:val="%4."/>
      <w:lvlJc w:val="left"/>
      <w:pPr>
        <w:tabs>
          <w:tab w:val="num" w:pos="0"/>
        </w:tabs>
        <w:ind w:left="2880" w:hanging="360"/>
      </w:pPr>
      <w:rPr>
        <w:rFonts w:ascii="Times New Roman" w:hAnsi="Times New Roman" w:cs="Times New Roman" w:hint="default"/>
      </w:rPr>
    </w:lvl>
    <w:lvl w:ilvl="4">
      <w:start w:val="1"/>
      <w:numFmt w:val="lowerLetter"/>
      <w:lvlText w:val="%5."/>
      <w:lvlJc w:val="left"/>
      <w:pPr>
        <w:tabs>
          <w:tab w:val="num" w:pos="0"/>
        </w:tabs>
        <w:ind w:left="3600" w:hanging="360"/>
      </w:pPr>
      <w:rPr>
        <w:rFonts w:ascii="Times New Roman" w:hAnsi="Times New Roman" w:cs="Times New Roman" w:hint="default"/>
      </w:rPr>
    </w:lvl>
    <w:lvl w:ilvl="5">
      <w:start w:val="1"/>
      <w:numFmt w:val="lowerRoman"/>
      <w:lvlText w:val="%6."/>
      <w:lvlJc w:val="right"/>
      <w:pPr>
        <w:tabs>
          <w:tab w:val="num" w:pos="0"/>
        </w:tabs>
        <w:ind w:left="4320" w:hanging="180"/>
      </w:pPr>
      <w:rPr>
        <w:rFonts w:ascii="Times New Roman" w:hAnsi="Times New Roman" w:cs="Times New Roman" w:hint="default"/>
      </w:rPr>
    </w:lvl>
    <w:lvl w:ilvl="6">
      <w:start w:val="1"/>
      <w:numFmt w:val="decimal"/>
      <w:lvlText w:val="%7."/>
      <w:lvlJc w:val="left"/>
      <w:pPr>
        <w:tabs>
          <w:tab w:val="num" w:pos="0"/>
        </w:tabs>
        <w:ind w:left="5040" w:hanging="360"/>
      </w:pPr>
      <w:rPr>
        <w:rFonts w:ascii="Times New Roman" w:hAnsi="Times New Roman" w:cs="Times New Roman" w:hint="default"/>
      </w:rPr>
    </w:lvl>
    <w:lvl w:ilvl="7">
      <w:start w:val="1"/>
      <w:numFmt w:val="lowerLetter"/>
      <w:lvlText w:val="%8."/>
      <w:lvlJc w:val="left"/>
      <w:pPr>
        <w:tabs>
          <w:tab w:val="num" w:pos="0"/>
        </w:tabs>
        <w:ind w:left="5760" w:hanging="360"/>
      </w:pPr>
      <w:rPr>
        <w:rFonts w:ascii="Times New Roman" w:hAnsi="Times New Roman" w:cs="Times New Roman" w:hint="default"/>
      </w:rPr>
    </w:lvl>
    <w:lvl w:ilvl="8">
      <w:start w:val="1"/>
      <w:numFmt w:val="lowerRoman"/>
      <w:lvlText w:val="%9."/>
      <w:lvlJc w:val="right"/>
      <w:pPr>
        <w:tabs>
          <w:tab w:val="num" w:pos="0"/>
        </w:tabs>
        <w:ind w:left="6480" w:hanging="180"/>
      </w:pPr>
      <w:rPr>
        <w:rFonts w:ascii="Times New Roman" w:hAnsi="Times New Roman" w:cs="Times New Roman" w:hint="default"/>
      </w:rPr>
    </w:lvl>
  </w:abstractNum>
  <w:abstractNum w:abstractNumId="1">
    <w:nsid w:val="0A7E4680"/>
    <w:multiLevelType w:val="multilevel"/>
    <w:tmpl w:val="CC7896CE"/>
    <w:lvl w:ilvl="0">
      <w:start w:val="1"/>
      <w:numFmt w:val="decimal"/>
      <w:lvlText w:val="%1."/>
      <w:lvlJc w:val="left"/>
      <w:pPr>
        <w:tabs>
          <w:tab w:val="num" w:pos="0"/>
        </w:tabs>
        <w:ind w:left="720" w:hanging="360"/>
      </w:pPr>
      <w:rPr>
        <w:rFonts w:ascii="Times New Roman" w:hAnsi="Times New Roman" w:cs="Times New Roman" w:hint="default"/>
      </w:rPr>
    </w:lvl>
    <w:lvl w:ilvl="1">
      <w:start w:val="1"/>
      <w:numFmt w:val="lowerLetter"/>
      <w:lvlText w:val="%2."/>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180"/>
      </w:pPr>
      <w:rPr>
        <w:rFonts w:ascii="Times New Roman" w:hAnsi="Times New Roman" w:cs="Times New Roman" w:hint="default"/>
      </w:rPr>
    </w:lvl>
    <w:lvl w:ilvl="3">
      <w:start w:val="1"/>
      <w:numFmt w:val="decimal"/>
      <w:lvlText w:val="%4."/>
      <w:lvlJc w:val="left"/>
      <w:pPr>
        <w:tabs>
          <w:tab w:val="num" w:pos="0"/>
        </w:tabs>
        <w:ind w:left="2880" w:hanging="360"/>
      </w:pPr>
      <w:rPr>
        <w:rFonts w:ascii="Times New Roman" w:hAnsi="Times New Roman" w:cs="Times New Roman" w:hint="default"/>
      </w:rPr>
    </w:lvl>
    <w:lvl w:ilvl="4">
      <w:start w:val="1"/>
      <w:numFmt w:val="lowerLetter"/>
      <w:lvlText w:val="%5."/>
      <w:lvlJc w:val="left"/>
      <w:pPr>
        <w:tabs>
          <w:tab w:val="num" w:pos="0"/>
        </w:tabs>
        <w:ind w:left="3600" w:hanging="360"/>
      </w:pPr>
      <w:rPr>
        <w:rFonts w:ascii="Times New Roman" w:hAnsi="Times New Roman" w:cs="Times New Roman" w:hint="default"/>
      </w:rPr>
    </w:lvl>
    <w:lvl w:ilvl="5">
      <w:start w:val="1"/>
      <w:numFmt w:val="lowerRoman"/>
      <w:lvlText w:val="%6."/>
      <w:lvlJc w:val="right"/>
      <w:pPr>
        <w:tabs>
          <w:tab w:val="num" w:pos="0"/>
        </w:tabs>
        <w:ind w:left="4320" w:hanging="180"/>
      </w:pPr>
      <w:rPr>
        <w:rFonts w:ascii="Times New Roman" w:hAnsi="Times New Roman" w:cs="Times New Roman" w:hint="default"/>
      </w:rPr>
    </w:lvl>
    <w:lvl w:ilvl="6">
      <w:start w:val="1"/>
      <w:numFmt w:val="decimal"/>
      <w:lvlText w:val="%7."/>
      <w:lvlJc w:val="left"/>
      <w:pPr>
        <w:tabs>
          <w:tab w:val="num" w:pos="0"/>
        </w:tabs>
        <w:ind w:left="5040" w:hanging="360"/>
      </w:pPr>
      <w:rPr>
        <w:rFonts w:ascii="Times New Roman" w:hAnsi="Times New Roman" w:cs="Times New Roman" w:hint="default"/>
      </w:rPr>
    </w:lvl>
    <w:lvl w:ilvl="7">
      <w:start w:val="1"/>
      <w:numFmt w:val="lowerLetter"/>
      <w:lvlText w:val="%8."/>
      <w:lvlJc w:val="left"/>
      <w:pPr>
        <w:tabs>
          <w:tab w:val="num" w:pos="0"/>
        </w:tabs>
        <w:ind w:left="5760" w:hanging="360"/>
      </w:pPr>
      <w:rPr>
        <w:rFonts w:ascii="Times New Roman" w:hAnsi="Times New Roman" w:cs="Times New Roman" w:hint="default"/>
      </w:rPr>
    </w:lvl>
    <w:lvl w:ilvl="8">
      <w:start w:val="1"/>
      <w:numFmt w:val="lowerRoman"/>
      <w:lvlText w:val="%9."/>
      <w:lvlJc w:val="right"/>
      <w:pPr>
        <w:tabs>
          <w:tab w:val="num" w:pos="0"/>
        </w:tabs>
        <w:ind w:left="6480" w:hanging="180"/>
      </w:pPr>
      <w:rPr>
        <w:rFonts w:ascii="Times New Roman" w:hAnsi="Times New Roman" w:cs="Times New Roman" w:hint="default"/>
      </w:rPr>
    </w:lvl>
  </w:abstractNum>
  <w:abstractNum w:abstractNumId="2">
    <w:nsid w:val="0D5F17E2"/>
    <w:multiLevelType w:val="multilevel"/>
    <w:tmpl w:val="D2EE9EAE"/>
    <w:lvl w:ilvl="0">
      <w:start w:val="1"/>
      <w:numFmt w:val="decimal"/>
      <w:lvlText w:val="%1."/>
      <w:lvlJc w:val="left"/>
      <w:pPr>
        <w:tabs>
          <w:tab w:val="num" w:pos="0"/>
        </w:tabs>
        <w:ind w:left="720" w:hanging="360"/>
      </w:pPr>
      <w:rPr>
        <w:rFonts w:ascii="Times New Roman" w:hAnsi="Times New Roman" w:cs="Times New Roman" w:hint="default"/>
      </w:rPr>
    </w:lvl>
    <w:lvl w:ilvl="1">
      <w:start w:val="1"/>
      <w:numFmt w:val="lowerLetter"/>
      <w:lvlText w:val="%2."/>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180"/>
      </w:pPr>
      <w:rPr>
        <w:rFonts w:ascii="Times New Roman" w:hAnsi="Times New Roman" w:cs="Times New Roman" w:hint="default"/>
      </w:rPr>
    </w:lvl>
    <w:lvl w:ilvl="3">
      <w:start w:val="1"/>
      <w:numFmt w:val="decimal"/>
      <w:lvlText w:val="%4."/>
      <w:lvlJc w:val="left"/>
      <w:pPr>
        <w:tabs>
          <w:tab w:val="num" w:pos="0"/>
        </w:tabs>
        <w:ind w:left="2880" w:hanging="360"/>
      </w:pPr>
      <w:rPr>
        <w:rFonts w:ascii="Times New Roman" w:hAnsi="Times New Roman" w:cs="Times New Roman" w:hint="default"/>
      </w:rPr>
    </w:lvl>
    <w:lvl w:ilvl="4">
      <w:start w:val="1"/>
      <w:numFmt w:val="lowerLetter"/>
      <w:lvlText w:val="%5."/>
      <w:lvlJc w:val="left"/>
      <w:pPr>
        <w:tabs>
          <w:tab w:val="num" w:pos="0"/>
        </w:tabs>
        <w:ind w:left="3600" w:hanging="360"/>
      </w:pPr>
      <w:rPr>
        <w:rFonts w:ascii="Times New Roman" w:hAnsi="Times New Roman" w:cs="Times New Roman" w:hint="default"/>
      </w:rPr>
    </w:lvl>
    <w:lvl w:ilvl="5">
      <w:start w:val="1"/>
      <w:numFmt w:val="lowerRoman"/>
      <w:lvlText w:val="%6."/>
      <w:lvlJc w:val="right"/>
      <w:pPr>
        <w:tabs>
          <w:tab w:val="num" w:pos="0"/>
        </w:tabs>
        <w:ind w:left="4320" w:hanging="180"/>
      </w:pPr>
      <w:rPr>
        <w:rFonts w:ascii="Times New Roman" w:hAnsi="Times New Roman" w:cs="Times New Roman" w:hint="default"/>
      </w:rPr>
    </w:lvl>
    <w:lvl w:ilvl="6">
      <w:start w:val="1"/>
      <w:numFmt w:val="decimal"/>
      <w:lvlText w:val="%7."/>
      <w:lvlJc w:val="left"/>
      <w:pPr>
        <w:tabs>
          <w:tab w:val="num" w:pos="0"/>
        </w:tabs>
        <w:ind w:left="5040" w:hanging="360"/>
      </w:pPr>
      <w:rPr>
        <w:rFonts w:ascii="Times New Roman" w:hAnsi="Times New Roman" w:cs="Times New Roman" w:hint="default"/>
      </w:rPr>
    </w:lvl>
    <w:lvl w:ilvl="7">
      <w:start w:val="1"/>
      <w:numFmt w:val="lowerLetter"/>
      <w:lvlText w:val="%8."/>
      <w:lvlJc w:val="left"/>
      <w:pPr>
        <w:tabs>
          <w:tab w:val="num" w:pos="0"/>
        </w:tabs>
        <w:ind w:left="5760" w:hanging="360"/>
      </w:pPr>
      <w:rPr>
        <w:rFonts w:ascii="Times New Roman" w:hAnsi="Times New Roman" w:cs="Times New Roman" w:hint="default"/>
      </w:rPr>
    </w:lvl>
    <w:lvl w:ilvl="8">
      <w:start w:val="1"/>
      <w:numFmt w:val="lowerRoman"/>
      <w:lvlText w:val="%9."/>
      <w:lvlJc w:val="right"/>
      <w:pPr>
        <w:tabs>
          <w:tab w:val="num" w:pos="0"/>
        </w:tabs>
        <w:ind w:left="6480" w:hanging="180"/>
      </w:pPr>
      <w:rPr>
        <w:rFonts w:ascii="Times New Roman" w:hAnsi="Times New Roman" w:cs="Times New Roman" w:hint="default"/>
      </w:rPr>
    </w:lvl>
  </w:abstractNum>
  <w:abstractNum w:abstractNumId="3">
    <w:nsid w:val="10000FA9"/>
    <w:multiLevelType w:val="hybridMultilevel"/>
    <w:tmpl w:val="06EC0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430523"/>
    <w:multiLevelType w:val="multilevel"/>
    <w:tmpl w:val="90C44758"/>
    <w:lvl w:ilvl="0">
      <w:start w:val="1"/>
      <w:numFmt w:val="decimal"/>
      <w:lvlText w:val="%1."/>
      <w:lvlJc w:val="left"/>
      <w:pPr>
        <w:tabs>
          <w:tab w:val="num" w:pos="0"/>
        </w:tabs>
        <w:ind w:left="720" w:hanging="360"/>
      </w:pPr>
      <w:rPr>
        <w:rFonts w:ascii="Times New Roman" w:hAnsi="Times New Roman" w:cs="Times New Roman" w:hint="default"/>
      </w:rPr>
    </w:lvl>
    <w:lvl w:ilvl="1">
      <w:start w:val="1"/>
      <w:numFmt w:val="lowerLetter"/>
      <w:lvlText w:val="%2."/>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180"/>
      </w:pPr>
      <w:rPr>
        <w:rFonts w:ascii="Times New Roman" w:hAnsi="Times New Roman" w:cs="Times New Roman" w:hint="default"/>
      </w:rPr>
    </w:lvl>
    <w:lvl w:ilvl="3">
      <w:start w:val="1"/>
      <w:numFmt w:val="decimal"/>
      <w:lvlText w:val="%4."/>
      <w:lvlJc w:val="left"/>
      <w:pPr>
        <w:tabs>
          <w:tab w:val="num" w:pos="0"/>
        </w:tabs>
        <w:ind w:left="2880" w:hanging="360"/>
      </w:pPr>
      <w:rPr>
        <w:rFonts w:ascii="Times New Roman" w:hAnsi="Times New Roman" w:cs="Times New Roman" w:hint="default"/>
      </w:rPr>
    </w:lvl>
    <w:lvl w:ilvl="4">
      <w:start w:val="1"/>
      <w:numFmt w:val="lowerLetter"/>
      <w:lvlText w:val="%5."/>
      <w:lvlJc w:val="left"/>
      <w:pPr>
        <w:tabs>
          <w:tab w:val="num" w:pos="0"/>
        </w:tabs>
        <w:ind w:left="3600" w:hanging="360"/>
      </w:pPr>
      <w:rPr>
        <w:rFonts w:ascii="Times New Roman" w:hAnsi="Times New Roman" w:cs="Times New Roman" w:hint="default"/>
      </w:rPr>
    </w:lvl>
    <w:lvl w:ilvl="5">
      <w:start w:val="1"/>
      <w:numFmt w:val="lowerRoman"/>
      <w:lvlText w:val="%6."/>
      <w:lvlJc w:val="right"/>
      <w:pPr>
        <w:tabs>
          <w:tab w:val="num" w:pos="0"/>
        </w:tabs>
        <w:ind w:left="4320" w:hanging="180"/>
      </w:pPr>
      <w:rPr>
        <w:rFonts w:ascii="Times New Roman" w:hAnsi="Times New Roman" w:cs="Times New Roman" w:hint="default"/>
      </w:rPr>
    </w:lvl>
    <w:lvl w:ilvl="6">
      <w:start w:val="1"/>
      <w:numFmt w:val="decimal"/>
      <w:lvlText w:val="%7."/>
      <w:lvlJc w:val="left"/>
      <w:pPr>
        <w:tabs>
          <w:tab w:val="num" w:pos="0"/>
        </w:tabs>
        <w:ind w:left="5040" w:hanging="360"/>
      </w:pPr>
      <w:rPr>
        <w:rFonts w:ascii="Times New Roman" w:hAnsi="Times New Roman" w:cs="Times New Roman" w:hint="default"/>
      </w:rPr>
    </w:lvl>
    <w:lvl w:ilvl="7">
      <w:start w:val="1"/>
      <w:numFmt w:val="lowerLetter"/>
      <w:lvlText w:val="%8."/>
      <w:lvlJc w:val="left"/>
      <w:pPr>
        <w:tabs>
          <w:tab w:val="num" w:pos="0"/>
        </w:tabs>
        <w:ind w:left="5760" w:hanging="360"/>
      </w:pPr>
      <w:rPr>
        <w:rFonts w:ascii="Times New Roman" w:hAnsi="Times New Roman" w:cs="Times New Roman" w:hint="default"/>
      </w:rPr>
    </w:lvl>
    <w:lvl w:ilvl="8">
      <w:start w:val="1"/>
      <w:numFmt w:val="lowerRoman"/>
      <w:lvlText w:val="%9."/>
      <w:lvlJc w:val="right"/>
      <w:pPr>
        <w:tabs>
          <w:tab w:val="num" w:pos="0"/>
        </w:tabs>
        <w:ind w:left="6480" w:hanging="180"/>
      </w:pPr>
      <w:rPr>
        <w:rFonts w:ascii="Times New Roman" w:hAnsi="Times New Roman" w:cs="Times New Roman" w:hint="default"/>
      </w:rPr>
    </w:lvl>
  </w:abstractNum>
  <w:abstractNum w:abstractNumId="5">
    <w:nsid w:val="23C323A2"/>
    <w:multiLevelType w:val="multilevel"/>
    <w:tmpl w:val="598CD3C8"/>
    <w:lvl w:ilvl="0">
      <w:start w:val="1"/>
      <w:numFmt w:val="decimal"/>
      <w:lvlText w:val="%1."/>
      <w:lvlJc w:val="left"/>
      <w:pPr>
        <w:tabs>
          <w:tab w:val="num" w:pos="0"/>
        </w:tabs>
        <w:ind w:left="720" w:hanging="360"/>
      </w:pPr>
      <w:rPr>
        <w:rFonts w:ascii="Times New Roman" w:hAnsi="Times New Roman" w:cs="Times New Roman" w:hint="default"/>
      </w:rPr>
    </w:lvl>
    <w:lvl w:ilvl="1">
      <w:start w:val="1"/>
      <w:numFmt w:val="lowerLetter"/>
      <w:lvlText w:val="%2."/>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180"/>
      </w:pPr>
      <w:rPr>
        <w:rFonts w:ascii="Times New Roman" w:hAnsi="Times New Roman" w:cs="Times New Roman" w:hint="default"/>
      </w:rPr>
    </w:lvl>
    <w:lvl w:ilvl="3">
      <w:start w:val="1"/>
      <w:numFmt w:val="decimal"/>
      <w:lvlText w:val="%4."/>
      <w:lvlJc w:val="left"/>
      <w:pPr>
        <w:tabs>
          <w:tab w:val="num" w:pos="0"/>
        </w:tabs>
        <w:ind w:left="2880" w:hanging="360"/>
      </w:pPr>
      <w:rPr>
        <w:rFonts w:ascii="Times New Roman" w:hAnsi="Times New Roman" w:cs="Times New Roman" w:hint="default"/>
      </w:rPr>
    </w:lvl>
    <w:lvl w:ilvl="4">
      <w:start w:val="1"/>
      <w:numFmt w:val="lowerLetter"/>
      <w:lvlText w:val="%5."/>
      <w:lvlJc w:val="left"/>
      <w:pPr>
        <w:tabs>
          <w:tab w:val="num" w:pos="0"/>
        </w:tabs>
        <w:ind w:left="3600" w:hanging="360"/>
      </w:pPr>
      <w:rPr>
        <w:rFonts w:ascii="Times New Roman" w:hAnsi="Times New Roman" w:cs="Times New Roman" w:hint="default"/>
      </w:rPr>
    </w:lvl>
    <w:lvl w:ilvl="5">
      <w:start w:val="1"/>
      <w:numFmt w:val="lowerRoman"/>
      <w:lvlText w:val="%6."/>
      <w:lvlJc w:val="right"/>
      <w:pPr>
        <w:tabs>
          <w:tab w:val="num" w:pos="0"/>
        </w:tabs>
        <w:ind w:left="4320" w:hanging="180"/>
      </w:pPr>
      <w:rPr>
        <w:rFonts w:ascii="Times New Roman" w:hAnsi="Times New Roman" w:cs="Times New Roman" w:hint="default"/>
      </w:rPr>
    </w:lvl>
    <w:lvl w:ilvl="6">
      <w:start w:val="1"/>
      <w:numFmt w:val="decimal"/>
      <w:lvlText w:val="%7."/>
      <w:lvlJc w:val="left"/>
      <w:pPr>
        <w:tabs>
          <w:tab w:val="num" w:pos="0"/>
        </w:tabs>
        <w:ind w:left="5040" w:hanging="360"/>
      </w:pPr>
      <w:rPr>
        <w:rFonts w:ascii="Times New Roman" w:hAnsi="Times New Roman" w:cs="Times New Roman" w:hint="default"/>
      </w:rPr>
    </w:lvl>
    <w:lvl w:ilvl="7">
      <w:start w:val="1"/>
      <w:numFmt w:val="lowerLetter"/>
      <w:lvlText w:val="%8."/>
      <w:lvlJc w:val="left"/>
      <w:pPr>
        <w:tabs>
          <w:tab w:val="num" w:pos="0"/>
        </w:tabs>
        <w:ind w:left="5760" w:hanging="360"/>
      </w:pPr>
      <w:rPr>
        <w:rFonts w:ascii="Times New Roman" w:hAnsi="Times New Roman" w:cs="Times New Roman" w:hint="default"/>
      </w:rPr>
    </w:lvl>
    <w:lvl w:ilvl="8">
      <w:start w:val="1"/>
      <w:numFmt w:val="lowerRoman"/>
      <w:lvlText w:val="%9."/>
      <w:lvlJc w:val="right"/>
      <w:pPr>
        <w:tabs>
          <w:tab w:val="num" w:pos="0"/>
        </w:tabs>
        <w:ind w:left="6480" w:hanging="180"/>
      </w:pPr>
      <w:rPr>
        <w:rFonts w:ascii="Times New Roman" w:hAnsi="Times New Roman" w:cs="Times New Roman" w:hint="default"/>
      </w:rPr>
    </w:lvl>
  </w:abstractNum>
  <w:abstractNum w:abstractNumId="6">
    <w:nsid w:val="28FD1E21"/>
    <w:multiLevelType w:val="multilevel"/>
    <w:tmpl w:val="0010A7B8"/>
    <w:lvl w:ilvl="0">
      <w:start w:val="1"/>
      <w:numFmt w:val="decimal"/>
      <w:lvlText w:val="%1."/>
      <w:lvlJc w:val="left"/>
      <w:pPr>
        <w:tabs>
          <w:tab w:val="num" w:pos="0"/>
        </w:tabs>
        <w:ind w:left="720" w:hanging="360"/>
      </w:pPr>
      <w:rPr>
        <w:rFonts w:ascii="Times New Roman" w:hAnsi="Times New Roman" w:cs="Times New Roman" w:hint="default"/>
      </w:rPr>
    </w:lvl>
    <w:lvl w:ilvl="1">
      <w:start w:val="1"/>
      <w:numFmt w:val="lowerLetter"/>
      <w:lvlText w:val="%2."/>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180"/>
      </w:pPr>
      <w:rPr>
        <w:rFonts w:ascii="Times New Roman" w:hAnsi="Times New Roman" w:cs="Times New Roman" w:hint="default"/>
      </w:rPr>
    </w:lvl>
    <w:lvl w:ilvl="3">
      <w:start w:val="1"/>
      <w:numFmt w:val="decimal"/>
      <w:lvlText w:val="%4."/>
      <w:lvlJc w:val="left"/>
      <w:pPr>
        <w:tabs>
          <w:tab w:val="num" w:pos="0"/>
        </w:tabs>
        <w:ind w:left="2880" w:hanging="360"/>
      </w:pPr>
      <w:rPr>
        <w:rFonts w:ascii="Times New Roman" w:hAnsi="Times New Roman" w:cs="Times New Roman" w:hint="default"/>
      </w:rPr>
    </w:lvl>
    <w:lvl w:ilvl="4">
      <w:start w:val="1"/>
      <w:numFmt w:val="lowerLetter"/>
      <w:lvlText w:val="%5."/>
      <w:lvlJc w:val="left"/>
      <w:pPr>
        <w:tabs>
          <w:tab w:val="num" w:pos="0"/>
        </w:tabs>
        <w:ind w:left="3600" w:hanging="360"/>
      </w:pPr>
      <w:rPr>
        <w:rFonts w:ascii="Times New Roman" w:hAnsi="Times New Roman" w:cs="Times New Roman" w:hint="default"/>
      </w:rPr>
    </w:lvl>
    <w:lvl w:ilvl="5">
      <w:start w:val="1"/>
      <w:numFmt w:val="lowerRoman"/>
      <w:lvlText w:val="%6."/>
      <w:lvlJc w:val="right"/>
      <w:pPr>
        <w:tabs>
          <w:tab w:val="num" w:pos="0"/>
        </w:tabs>
        <w:ind w:left="4320" w:hanging="180"/>
      </w:pPr>
      <w:rPr>
        <w:rFonts w:ascii="Times New Roman" w:hAnsi="Times New Roman" w:cs="Times New Roman" w:hint="default"/>
      </w:rPr>
    </w:lvl>
    <w:lvl w:ilvl="6">
      <w:start w:val="1"/>
      <w:numFmt w:val="decimal"/>
      <w:lvlText w:val="%7."/>
      <w:lvlJc w:val="left"/>
      <w:pPr>
        <w:tabs>
          <w:tab w:val="num" w:pos="0"/>
        </w:tabs>
        <w:ind w:left="5040" w:hanging="360"/>
      </w:pPr>
      <w:rPr>
        <w:rFonts w:ascii="Times New Roman" w:hAnsi="Times New Roman" w:cs="Times New Roman" w:hint="default"/>
      </w:rPr>
    </w:lvl>
    <w:lvl w:ilvl="7">
      <w:start w:val="1"/>
      <w:numFmt w:val="lowerLetter"/>
      <w:lvlText w:val="%8."/>
      <w:lvlJc w:val="left"/>
      <w:pPr>
        <w:tabs>
          <w:tab w:val="num" w:pos="0"/>
        </w:tabs>
        <w:ind w:left="5760" w:hanging="360"/>
      </w:pPr>
      <w:rPr>
        <w:rFonts w:ascii="Times New Roman" w:hAnsi="Times New Roman" w:cs="Times New Roman" w:hint="default"/>
      </w:rPr>
    </w:lvl>
    <w:lvl w:ilvl="8">
      <w:start w:val="1"/>
      <w:numFmt w:val="lowerRoman"/>
      <w:lvlText w:val="%9."/>
      <w:lvlJc w:val="right"/>
      <w:pPr>
        <w:tabs>
          <w:tab w:val="num" w:pos="0"/>
        </w:tabs>
        <w:ind w:left="6480" w:hanging="180"/>
      </w:pPr>
      <w:rPr>
        <w:rFonts w:ascii="Times New Roman" w:hAnsi="Times New Roman" w:cs="Times New Roman" w:hint="default"/>
      </w:rPr>
    </w:lvl>
  </w:abstractNum>
  <w:abstractNum w:abstractNumId="7">
    <w:nsid w:val="2F255CE0"/>
    <w:multiLevelType w:val="multilevel"/>
    <w:tmpl w:val="72FA41DC"/>
    <w:lvl w:ilvl="0">
      <w:start w:val="1"/>
      <w:numFmt w:val="decimal"/>
      <w:lvlText w:val="%1."/>
      <w:lvlJc w:val="left"/>
      <w:pPr>
        <w:tabs>
          <w:tab w:val="num" w:pos="0"/>
        </w:tabs>
        <w:ind w:left="720" w:hanging="360"/>
      </w:pPr>
      <w:rPr>
        <w:rFonts w:ascii="Times New Roman" w:hAnsi="Times New Roman" w:cs="Times New Roman" w:hint="default"/>
      </w:rPr>
    </w:lvl>
    <w:lvl w:ilvl="1">
      <w:start w:val="1"/>
      <w:numFmt w:val="lowerLetter"/>
      <w:lvlText w:val="%2."/>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180"/>
      </w:pPr>
      <w:rPr>
        <w:rFonts w:ascii="Times New Roman" w:hAnsi="Times New Roman" w:cs="Times New Roman" w:hint="default"/>
      </w:rPr>
    </w:lvl>
    <w:lvl w:ilvl="3">
      <w:start w:val="1"/>
      <w:numFmt w:val="decimal"/>
      <w:lvlText w:val="%4."/>
      <w:lvlJc w:val="left"/>
      <w:pPr>
        <w:tabs>
          <w:tab w:val="num" w:pos="0"/>
        </w:tabs>
        <w:ind w:left="2880" w:hanging="360"/>
      </w:pPr>
      <w:rPr>
        <w:rFonts w:ascii="Times New Roman" w:hAnsi="Times New Roman" w:cs="Times New Roman" w:hint="default"/>
      </w:rPr>
    </w:lvl>
    <w:lvl w:ilvl="4">
      <w:start w:val="1"/>
      <w:numFmt w:val="lowerLetter"/>
      <w:lvlText w:val="%5."/>
      <w:lvlJc w:val="left"/>
      <w:pPr>
        <w:tabs>
          <w:tab w:val="num" w:pos="0"/>
        </w:tabs>
        <w:ind w:left="3600" w:hanging="360"/>
      </w:pPr>
      <w:rPr>
        <w:rFonts w:ascii="Times New Roman" w:hAnsi="Times New Roman" w:cs="Times New Roman" w:hint="default"/>
      </w:rPr>
    </w:lvl>
    <w:lvl w:ilvl="5">
      <w:start w:val="1"/>
      <w:numFmt w:val="lowerRoman"/>
      <w:lvlText w:val="%6."/>
      <w:lvlJc w:val="right"/>
      <w:pPr>
        <w:tabs>
          <w:tab w:val="num" w:pos="0"/>
        </w:tabs>
        <w:ind w:left="4320" w:hanging="180"/>
      </w:pPr>
      <w:rPr>
        <w:rFonts w:ascii="Times New Roman" w:hAnsi="Times New Roman" w:cs="Times New Roman" w:hint="default"/>
      </w:rPr>
    </w:lvl>
    <w:lvl w:ilvl="6">
      <w:start w:val="1"/>
      <w:numFmt w:val="decimal"/>
      <w:lvlText w:val="%7."/>
      <w:lvlJc w:val="left"/>
      <w:pPr>
        <w:tabs>
          <w:tab w:val="num" w:pos="0"/>
        </w:tabs>
        <w:ind w:left="5040" w:hanging="360"/>
      </w:pPr>
      <w:rPr>
        <w:rFonts w:ascii="Times New Roman" w:hAnsi="Times New Roman" w:cs="Times New Roman" w:hint="default"/>
      </w:rPr>
    </w:lvl>
    <w:lvl w:ilvl="7">
      <w:start w:val="1"/>
      <w:numFmt w:val="lowerLetter"/>
      <w:lvlText w:val="%8."/>
      <w:lvlJc w:val="left"/>
      <w:pPr>
        <w:tabs>
          <w:tab w:val="num" w:pos="0"/>
        </w:tabs>
        <w:ind w:left="5760" w:hanging="360"/>
      </w:pPr>
      <w:rPr>
        <w:rFonts w:ascii="Times New Roman" w:hAnsi="Times New Roman" w:cs="Times New Roman" w:hint="default"/>
      </w:rPr>
    </w:lvl>
    <w:lvl w:ilvl="8">
      <w:start w:val="1"/>
      <w:numFmt w:val="lowerRoman"/>
      <w:lvlText w:val="%9."/>
      <w:lvlJc w:val="right"/>
      <w:pPr>
        <w:tabs>
          <w:tab w:val="num" w:pos="0"/>
        </w:tabs>
        <w:ind w:left="6480" w:hanging="180"/>
      </w:pPr>
      <w:rPr>
        <w:rFonts w:ascii="Times New Roman" w:hAnsi="Times New Roman" w:cs="Times New Roman" w:hint="default"/>
      </w:rPr>
    </w:lvl>
  </w:abstractNum>
  <w:abstractNum w:abstractNumId="8">
    <w:nsid w:val="34A01751"/>
    <w:multiLevelType w:val="hybridMultilevel"/>
    <w:tmpl w:val="6A3E5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B2601A"/>
    <w:multiLevelType w:val="multilevel"/>
    <w:tmpl w:val="2D28BDB4"/>
    <w:lvl w:ilvl="0">
      <w:start w:val="1"/>
      <w:numFmt w:val="decimal"/>
      <w:lvlText w:val="%1."/>
      <w:lvlJc w:val="left"/>
      <w:pPr>
        <w:tabs>
          <w:tab w:val="num" w:pos="0"/>
        </w:tabs>
        <w:ind w:left="720" w:hanging="360"/>
      </w:pPr>
      <w:rPr>
        <w:rFonts w:ascii="Times New Roman" w:hAnsi="Times New Roman" w:cs="Times New Roman" w:hint="default"/>
      </w:rPr>
    </w:lvl>
    <w:lvl w:ilvl="1">
      <w:start w:val="1"/>
      <w:numFmt w:val="lowerLetter"/>
      <w:lvlText w:val="%2."/>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180"/>
      </w:pPr>
      <w:rPr>
        <w:rFonts w:ascii="Times New Roman" w:hAnsi="Times New Roman" w:cs="Times New Roman" w:hint="default"/>
      </w:rPr>
    </w:lvl>
    <w:lvl w:ilvl="3">
      <w:start w:val="1"/>
      <w:numFmt w:val="decimal"/>
      <w:lvlText w:val="%4."/>
      <w:lvlJc w:val="left"/>
      <w:pPr>
        <w:tabs>
          <w:tab w:val="num" w:pos="0"/>
        </w:tabs>
        <w:ind w:left="2880" w:hanging="360"/>
      </w:pPr>
      <w:rPr>
        <w:rFonts w:ascii="Times New Roman" w:hAnsi="Times New Roman" w:cs="Times New Roman" w:hint="default"/>
      </w:rPr>
    </w:lvl>
    <w:lvl w:ilvl="4">
      <w:start w:val="1"/>
      <w:numFmt w:val="lowerLetter"/>
      <w:lvlText w:val="%5."/>
      <w:lvlJc w:val="left"/>
      <w:pPr>
        <w:tabs>
          <w:tab w:val="num" w:pos="0"/>
        </w:tabs>
        <w:ind w:left="3600" w:hanging="360"/>
      </w:pPr>
      <w:rPr>
        <w:rFonts w:ascii="Times New Roman" w:hAnsi="Times New Roman" w:cs="Times New Roman" w:hint="default"/>
      </w:rPr>
    </w:lvl>
    <w:lvl w:ilvl="5">
      <w:start w:val="1"/>
      <w:numFmt w:val="lowerRoman"/>
      <w:lvlText w:val="%6."/>
      <w:lvlJc w:val="right"/>
      <w:pPr>
        <w:tabs>
          <w:tab w:val="num" w:pos="0"/>
        </w:tabs>
        <w:ind w:left="4320" w:hanging="180"/>
      </w:pPr>
      <w:rPr>
        <w:rFonts w:ascii="Times New Roman" w:hAnsi="Times New Roman" w:cs="Times New Roman" w:hint="default"/>
      </w:rPr>
    </w:lvl>
    <w:lvl w:ilvl="6">
      <w:start w:val="1"/>
      <w:numFmt w:val="decimal"/>
      <w:lvlText w:val="%7."/>
      <w:lvlJc w:val="left"/>
      <w:pPr>
        <w:tabs>
          <w:tab w:val="num" w:pos="0"/>
        </w:tabs>
        <w:ind w:left="5040" w:hanging="360"/>
      </w:pPr>
      <w:rPr>
        <w:rFonts w:ascii="Times New Roman" w:hAnsi="Times New Roman" w:cs="Times New Roman" w:hint="default"/>
      </w:rPr>
    </w:lvl>
    <w:lvl w:ilvl="7">
      <w:start w:val="1"/>
      <w:numFmt w:val="lowerLetter"/>
      <w:lvlText w:val="%8."/>
      <w:lvlJc w:val="left"/>
      <w:pPr>
        <w:tabs>
          <w:tab w:val="num" w:pos="0"/>
        </w:tabs>
        <w:ind w:left="5760" w:hanging="360"/>
      </w:pPr>
      <w:rPr>
        <w:rFonts w:ascii="Times New Roman" w:hAnsi="Times New Roman" w:cs="Times New Roman" w:hint="default"/>
      </w:rPr>
    </w:lvl>
    <w:lvl w:ilvl="8">
      <w:start w:val="1"/>
      <w:numFmt w:val="lowerRoman"/>
      <w:lvlText w:val="%9."/>
      <w:lvlJc w:val="right"/>
      <w:pPr>
        <w:tabs>
          <w:tab w:val="num" w:pos="0"/>
        </w:tabs>
        <w:ind w:left="6480" w:hanging="180"/>
      </w:pPr>
      <w:rPr>
        <w:rFonts w:ascii="Times New Roman" w:hAnsi="Times New Roman" w:cs="Times New Roman" w:hint="default"/>
      </w:rPr>
    </w:lvl>
  </w:abstractNum>
  <w:abstractNum w:abstractNumId="10">
    <w:nsid w:val="47890BBA"/>
    <w:multiLevelType w:val="multilevel"/>
    <w:tmpl w:val="965CB1E6"/>
    <w:lvl w:ilvl="0">
      <w:start w:val="1"/>
      <w:numFmt w:val="decimal"/>
      <w:lvlText w:val="%1."/>
      <w:lvlJc w:val="left"/>
      <w:pPr>
        <w:tabs>
          <w:tab w:val="num" w:pos="0"/>
        </w:tabs>
        <w:ind w:left="720" w:hanging="360"/>
      </w:pPr>
      <w:rPr>
        <w:rFonts w:ascii="Times New Roman" w:hAnsi="Times New Roman" w:cs="Times New Roman" w:hint="default"/>
      </w:rPr>
    </w:lvl>
    <w:lvl w:ilvl="1">
      <w:start w:val="1"/>
      <w:numFmt w:val="lowerLetter"/>
      <w:lvlText w:val="%2."/>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180"/>
      </w:pPr>
      <w:rPr>
        <w:rFonts w:ascii="Times New Roman" w:hAnsi="Times New Roman" w:cs="Times New Roman" w:hint="default"/>
      </w:rPr>
    </w:lvl>
    <w:lvl w:ilvl="3">
      <w:start w:val="1"/>
      <w:numFmt w:val="decimal"/>
      <w:lvlText w:val="%4."/>
      <w:lvlJc w:val="left"/>
      <w:pPr>
        <w:tabs>
          <w:tab w:val="num" w:pos="0"/>
        </w:tabs>
        <w:ind w:left="2880" w:hanging="360"/>
      </w:pPr>
      <w:rPr>
        <w:rFonts w:ascii="Times New Roman" w:hAnsi="Times New Roman" w:cs="Times New Roman" w:hint="default"/>
      </w:rPr>
    </w:lvl>
    <w:lvl w:ilvl="4">
      <w:start w:val="1"/>
      <w:numFmt w:val="lowerLetter"/>
      <w:lvlText w:val="%5."/>
      <w:lvlJc w:val="left"/>
      <w:pPr>
        <w:tabs>
          <w:tab w:val="num" w:pos="0"/>
        </w:tabs>
        <w:ind w:left="3600" w:hanging="360"/>
      </w:pPr>
      <w:rPr>
        <w:rFonts w:ascii="Times New Roman" w:hAnsi="Times New Roman" w:cs="Times New Roman" w:hint="default"/>
      </w:rPr>
    </w:lvl>
    <w:lvl w:ilvl="5">
      <w:start w:val="1"/>
      <w:numFmt w:val="lowerRoman"/>
      <w:lvlText w:val="%6."/>
      <w:lvlJc w:val="right"/>
      <w:pPr>
        <w:tabs>
          <w:tab w:val="num" w:pos="0"/>
        </w:tabs>
        <w:ind w:left="4320" w:hanging="180"/>
      </w:pPr>
      <w:rPr>
        <w:rFonts w:ascii="Times New Roman" w:hAnsi="Times New Roman" w:cs="Times New Roman" w:hint="default"/>
      </w:rPr>
    </w:lvl>
    <w:lvl w:ilvl="6">
      <w:start w:val="1"/>
      <w:numFmt w:val="decimal"/>
      <w:lvlText w:val="%7."/>
      <w:lvlJc w:val="left"/>
      <w:pPr>
        <w:tabs>
          <w:tab w:val="num" w:pos="0"/>
        </w:tabs>
        <w:ind w:left="5040" w:hanging="360"/>
      </w:pPr>
      <w:rPr>
        <w:rFonts w:ascii="Times New Roman" w:hAnsi="Times New Roman" w:cs="Times New Roman" w:hint="default"/>
      </w:rPr>
    </w:lvl>
    <w:lvl w:ilvl="7">
      <w:start w:val="1"/>
      <w:numFmt w:val="lowerLetter"/>
      <w:lvlText w:val="%8."/>
      <w:lvlJc w:val="left"/>
      <w:pPr>
        <w:tabs>
          <w:tab w:val="num" w:pos="0"/>
        </w:tabs>
        <w:ind w:left="5760" w:hanging="360"/>
      </w:pPr>
      <w:rPr>
        <w:rFonts w:ascii="Times New Roman" w:hAnsi="Times New Roman" w:cs="Times New Roman" w:hint="default"/>
      </w:rPr>
    </w:lvl>
    <w:lvl w:ilvl="8">
      <w:start w:val="1"/>
      <w:numFmt w:val="lowerRoman"/>
      <w:lvlText w:val="%9."/>
      <w:lvlJc w:val="right"/>
      <w:pPr>
        <w:tabs>
          <w:tab w:val="num" w:pos="0"/>
        </w:tabs>
        <w:ind w:left="6480" w:hanging="180"/>
      </w:pPr>
      <w:rPr>
        <w:rFonts w:ascii="Times New Roman" w:hAnsi="Times New Roman" w:cs="Times New Roman" w:hint="default"/>
      </w:rPr>
    </w:lvl>
  </w:abstractNum>
  <w:abstractNum w:abstractNumId="11">
    <w:nsid w:val="49E80950"/>
    <w:multiLevelType w:val="multilevel"/>
    <w:tmpl w:val="F84402B8"/>
    <w:lvl w:ilvl="0">
      <w:start w:val="1"/>
      <w:numFmt w:val="decimal"/>
      <w:lvlText w:val="%1."/>
      <w:lvlJc w:val="left"/>
      <w:pPr>
        <w:tabs>
          <w:tab w:val="num" w:pos="0"/>
        </w:tabs>
        <w:ind w:left="720" w:hanging="360"/>
      </w:pPr>
      <w:rPr>
        <w:rFonts w:ascii="Times New Roman" w:hAnsi="Times New Roman" w:cs="Times New Roman" w:hint="default"/>
      </w:rPr>
    </w:lvl>
    <w:lvl w:ilvl="1">
      <w:start w:val="1"/>
      <w:numFmt w:val="lowerLetter"/>
      <w:lvlText w:val="%2."/>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180"/>
      </w:pPr>
      <w:rPr>
        <w:rFonts w:ascii="Times New Roman" w:hAnsi="Times New Roman" w:cs="Times New Roman" w:hint="default"/>
      </w:rPr>
    </w:lvl>
    <w:lvl w:ilvl="3">
      <w:start w:val="1"/>
      <w:numFmt w:val="decimal"/>
      <w:lvlText w:val="%4."/>
      <w:lvlJc w:val="left"/>
      <w:pPr>
        <w:tabs>
          <w:tab w:val="num" w:pos="0"/>
        </w:tabs>
        <w:ind w:left="2880" w:hanging="360"/>
      </w:pPr>
      <w:rPr>
        <w:rFonts w:ascii="Times New Roman" w:hAnsi="Times New Roman" w:cs="Times New Roman" w:hint="default"/>
      </w:rPr>
    </w:lvl>
    <w:lvl w:ilvl="4">
      <w:start w:val="1"/>
      <w:numFmt w:val="lowerLetter"/>
      <w:lvlText w:val="%5."/>
      <w:lvlJc w:val="left"/>
      <w:pPr>
        <w:tabs>
          <w:tab w:val="num" w:pos="0"/>
        </w:tabs>
        <w:ind w:left="3600" w:hanging="360"/>
      </w:pPr>
      <w:rPr>
        <w:rFonts w:ascii="Times New Roman" w:hAnsi="Times New Roman" w:cs="Times New Roman" w:hint="default"/>
      </w:rPr>
    </w:lvl>
    <w:lvl w:ilvl="5">
      <w:start w:val="1"/>
      <w:numFmt w:val="lowerRoman"/>
      <w:lvlText w:val="%6."/>
      <w:lvlJc w:val="right"/>
      <w:pPr>
        <w:tabs>
          <w:tab w:val="num" w:pos="0"/>
        </w:tabs>
        <w:ind w:left="4320" w:hanging="180"/>
      </w:pPr>
      <w:rPr>
        <w:rFonts w:ascii="Times New Roman" w:hAnsi="Times New Roman" w:cs="Times New Roman" w:hint="default"/>
      </w:rPr>
    </w:lvl>
    <w:lvl w:ilvl="6">
      <w:start w:val="1"/>
      <w:numFmt w:val="decimal"/>
      <w:lvlText w:val="%7."/>
      <w:lvlJc w:val="left"/>
      <w:pPr>
        <w:tabs>
          <w:tab w:val="num" w:pos="0"/>
        </w:tabs>
        <w:ind w:left="5040" w:hanging="360"/>
      </w:pPr>
      <w:rPr>
        <w:rFonts w:ascii="Times New Roman" w:hAnsi="Times New Roman" w:cs="Times New Roman" w:hint="default"/>
      </w:rPr>
    </w:lvl>
    <w:lvl w:ilvl="7">
      <w:start w:val="1"/>
      <w:numFmt w:val="lowerLetter"/>
      <w:lvlText w:val="%8."/>
      <w:lvlJc w:val="left"/>
      <w:pPr>
        <w:tabs>
          <w:tab w:val="num" w:pos="0"/>
        </w:tabs>
        <w:ind w:left="5760" w:hanging="360"/>
      </w:pPr>
      <w:rPr>
        <w:rFonts w:ascii="Times New Roman" w:hAnsi="Times New Roman" w:cs="Times New Roman" w:hint="default"/>
      </w:rPr>
    </w:lvl>
    <w:lvl w:ilvl="8">
      <w:start w:val="1"/>
      <w:numFmt w:val="lowerRoman"/>
      <w:lvlText w:val="%9."/>
      <w:lvlJc w:val="right"/>
      <w:pPr>
        <w:tabs>
          <w:tab w:val="num" w:pos="0"/>
        </w:tabs>
        <w:ind w:left="6480" w:hanging="180"/>
      </w:pPr>
      <w:rPr>
        <w:rFonts w:ascii="Times New Roman" w:hAnsi="Times New Roman" w:cs="Times New Roman" w:hint="default"/>
      </w:rPr>
    </w:lvl>
  </w:abstractNum>
  <w:abstractNum w:abstractNumId="12">
    <w:nsid w:val="4CA8012C"/>
    <w:multiLevelType w:val="multilevel"/>
    <w:tmpl w:val="630C58E4"/>
    <w:lvl w:ilvl="0">
      <w:start w:val="1"/>
      <w:numFmt w:val="decimal"/>
      <w:lvlText w:val="%1."/>
      <w:lvlJc w:val="left"/>
      <w:pPr>
        <w:tabs>
          <w:tab w:val="num" w:pos="0"/>
        </w:tabs>
        <w:ind w:left="720" w:hanging="360"/>
      </w:pPr>
      <w:rPr>
        <w:rFonts w:ascii="Times New Roman" w:hAnsi="Times New Roman" w:cs="Times New Roman" w:hint="default"/>
      </w:rPr>
    </w:lvl>
    <w:lvl w:ilvl="1">
      <w:start w:val="1"/>
      <w:numFmt w:val="lowerLetter"/>
      <w:lvlText w:val="%2."/>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180"/>
      </w:pPr>
      <w:rPr>
        <w:rFonts w:ascii="Times New Roman" w:hAnsi="Times New Roman" w:cs="Times New Roman" w:hint="default"/>
      </w:rPr>
    </w:lvl>
    <w:lvl w:ilvl="3">
      <w:start w:val="1"/>
      <w:numFmt w:val="decimal"/>
      <w:lvlText w:val="%4."/>
      <w:lvlJc w:val="left"/>
      <w:pPr>
        <w:tabs>
          <w:tab w:val="num" w:pos="0"/>
        </w:tabs>
        <w:ind w:left="2880" w:hanging="360"/>
      </w:pPr>
      <w:rPr>
        <w:rFonts w:ascii="Times New Roman" w:hAnsi="Times New Roman" w:cs="Times New Roman" w:hint="default"/>
      </w:rPr>
    </w:lvl>
    <w:lvl w:ilvl="4">
      <w:start w:val="1"/>
      <w:numFmt w:val="lowerLetter"/>
      <w:lvlText w:val="%5."/>
      <w:lvlJc w:val="left"/>
      <w:pPr>
        <w:tabs>
          <w:tab w:val="num" w:pos="0"/>
        </w:tabs>
        <w:ind w:left="3600" w:hanging="360"/>
      </w:pPr>
      <w:rPr>
        <w:rFonts w:ascii="Times New Roman" w:hAnsi="Times New Roman" w:cs="Times New Roman" w:hint="default"/>
      </w:rPr>
    </w:lvl>
    <w:lvl w:ilvl="5">
      <w:start w:val="1"/>
      <w:numFmt w:val="lowerRoman"/>
      <w:lvlText w:val="%6."/>
      <w:lvlJc w:val="right"/>
      <w:pPr>
        <w:tabs>
          <w:tab w:val="num" w:pos="0"/>
        </w:tabs>
        <w:ind w:left="4320" w:hanging="180"/>
      </w:pPr>
      <w:rPr>
        <w:rFonts w:ascii="Times New Roman" w:hAnsi="Times New Roman" w:cs="Times New Roman" w:hint="default"/>
      </w:rPr>
    </w:lvl>
    <w:lvl w:ilvl="6">
      <w:start w:val="1"/>
      <w:numFmt w:val="decimal"/>
      <w:lvlText w:val="%7."/>
      <w:lvlJc w:val="left"/>
      <w:pPr>
        <w:tabs>
          <w:tab w:val="num" w:pos="0"/>
        </w:tabs>
        <w:ind w:left="5040" w:hanging="360"/>
      </w:pPr>
      <w:rPr>
        <w:rFonts w:ascii="Times New Roman" w:hAnsi="Times New Roman" w:cs="Times New Roman" w:hint="default"/>
      </w:rPr>
    </w:lvl>
    <w:lvl w:ilvl="7">
      <w:start w:val="1"/>
      <w:numFmt w:val="lowerLetter"/>
      <w:lvlText w:val="%8."/>
      <w:lvlJc w:val="left"/>
      <w:pPr>
        <w:tabs>
          <w:tab w:val="num" w:pos="0"/>
        </w:tabs>
        <w:ind w:left="5760" w:hanging="360"/>
      </w:pPr>
      <w:rPr>
        <w:rFonts w:ascii="Times New Roman" w:hAnsi="Times New Roman" w:cs="Times New Roman" w:hint="default"/>
      </w:rPr>
    </w:lvl>
    <w:lvl w:ilvl="8">
      <w:start w:val="1"/>
      <w:numFmt w:val="lowerRoman"/>
      <w:lvlText w:val="%9."/>
      <w:lvlJc w:val="right"/>
      <w:pPr>
        <w:tabs>
          <w:tab w:val="num" w:pos="0"/>
        </w:tabs>
        <w:ind w:left="6480" w:hanging="180"/>
      </w:pPr>
      <w:rPr>
        <w:rFonts w:ascii="Times New Roman" w:hAnsi="Times New Roman" w:cs="Times New Roman" w:hint="default"/>
      </w:rPr>
    </w:lvl>
  </w:abstractNum>
  <w:abstractNum w:abstractNumId="13">
    <w:nsid w:val="50731F2C"/>
    <w:multiLevelType w:val="multilevel"/>
    <w:tmpl w:val="22AA3A0E"/>
    <w:lvl w:ilvl="0">
      <w:start w:val="1"/>
      <w:numFmt w:val="decimal"/>
      <w:lvlText w:val="%1."/>
      <w:lvlJc w:val="left"/>
      <w:pPr>
        <w:tabs>
          <w:tab w:val="num" w:pos="0"/>
        </w:tabs>
        <w:ind w:left="720" w:hanging="360"/>
      </w:pPr>
      <w:rPr>
        <w:rFonts w:ascii="Times New Roman" w:hAnsi="Times New Roman" w:cs="Times New Roman" w:hint="default"/>
      </w:rPr>
    </w:lvl>
    <w:lvl w:ilvl="1">
      <w:start w:val="1"/>
      <w:numFmt w:val="lowerLetter"/>
      <w:lvlText w:val="%2."/>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180"/>
      </w:pPr>
      <w:rPr>
        <w:rFonts w:ascii="Times New Roman" w:hAnsi="Times New Roman" w:cs="Times New Roman" w:hint="default"/>
      </w:rPr>
    </w:lvl>
    <w:lvl w:ilvl="3">
      <w:start w:val="1"/>
      <w:numFmt w:val="decimal"/>
      <w:lvlText w:val="%4."/>
      <w:lvlJc w:val="left"/>
      <w:pPr>
        <w:tabs>
          <w:tab w:val="num" w:pos="0"/>
        </w:tabs>
        <w:ind w:left="2880" w:hanging="360"/>
      </w:pPr>
      <w:rPr>
        <w:rFonts w:ascii="Times New Roman" w:hAnsi="Times New Roman" w:cs="Times New Roman" w:hint="default"/>
      </w:rPr>
    </w:lvl>
    <w:lvl w:ilvl="4">
      <w:start w:val="1"/>
      <w:numFmt w:val="lowerLetter"/>
      <w:lvlText w:val="%5."/>
      <w:lvlJc w:val="left"/>
      <w:pPr>
        <w:tabs>
          <w:tab w:val="num" w:pos="0"/>
        </w:tabs>
        <w:ind w:left="3600" w:hanging="360"/>
      </w:pPr>
      <w:rPr>
        <w:rFonts w:ascii="Times New Roman" w:hAnsi="Times New Roman" w:cs="Times New Roman" w:hint="default"/>
      </w:rPr>
    </w:lvl>
    <w:lvl w:ilvl="5">
      <w:start w:val="1"/>
      <w:numFmt w:val="lowerRoman"/>
      <w:lvlText w:val="%6."/>
      <w:lvlJc w:val="right"/>
      <w:pPr>
        <w:tabs>
          <w:tab w:val="num" w:pos="0"/>
        </w:tabs>
        <w:ind w:left="4320" w:hanging="180"/>
      </w:pPr>
      <w:rPr>
        <w:rFonts w:ascii="Times New Roman" w:hAnsi="Times New Roman" w:cs="Times New Roman" w:hint="default"/>
      </w:rPr>
    </w:lvl>
    <w:lvl w:ilvl="6">
      <w:start w:val="1"/>
      <w:numFmt w:val="decimal"/>
      <w:lvlText w:val="%7."/>
      <w:lvlJc w:val="left"/>
      <w:pPr>
        <w:tabs>
          <w:tab w:val="num" w:pos="0"/>
        </w:tabs>
        <w:ind w:left="5040" w:hanging="360"/>
      </w:pPr>
      <w:rPr>
        <w:rFonts w:ascii="Times New Roman" w:hAnsi="Times New Roman" w:cs="Times New Roman" w:hint="default"/>
      </w:rPr>
    </w:lvl>
    <w:lvl w:ilvl="7">
      <w:start w:val="1"/>
      <w:numFmt w:val="lowerLetter"/>
      <w:lvlText w:val="%8."/>
      <w:lvlJc w:val="left"/>
      <w:pPr>
        <w:tabs>
          <w:tab w:val="num" w:pos="0"/>
        </w:tabs>
        <w:ind w:left="5760" w:hanging="360"/>
      </w:pPr>
      <w:rPr>
        <w:rFonts w:ascii="Times New Roman" w:hAnsi="Times New Roman" w:cs="Times New Roman" w:hint="default"/>
      </w:rPr>
    </w:lvl>
    <w:lvl w:ilvl="8">
      <w:start w:val="1"/>
      <w:numFmt w:val="lowerRoman"/>
      <w:lvlText w:val="%9."/>
      <w:lvlJc w:val="right"/>
      <w:pPr>
        <w:tabs>
          <w:tab w:val="num" w:pos="0"/>
        </w:tabs>
        <w:ind w:left="6480" w:hanging="180"/>
      </w:pPr>
      <w:rPr>
        <w:rFonts w:ascii="Times New Roman" w:hAnsi="Times New Roman" w:cs="Times New Roman" w:hint="default"/>
      </w:rPr>
    </w:lvl>
  </w:abstractNum>
  <w:abstractNum w:abstractNumId="14">
    <w:nsid w:val="53E54B66"/>
    <w:multiLevelType w:val="multilevel"/>
    <w:tmpl w:val="95D6C20E"/>
    <w:lvl w:ilvl="0">
      <w:start w:val="1"/>
      <w:numFmt w:val="decimal"/>
      <w:lvlText w:val="%1."/>
      <w:lvlJc w:val="left"/>
      <w:pPr>
        <w:tabs>
          <w:tab w:val="num" w:pos="0"/>
        </w:tabs>
        <w:ind w:left="720" w:hanging="360"/>
      </w:pPr>
      <w:rPr>
        <w:rFonts w:ascii="Times New Roman" w:hAnsi="Times New Roman" w:cs="Times New Roman" w:hint="default"/>
      </w:rPr>
    </w:lvl>
    <w:lvl w:ilvl="1">
      <w:start w:val="1"/>
      <w:numFmt w:val="lowerLetter"/>
      <w:lvlText w:val="%2."/>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180"/>
      </w:pPr>
      <w:rPr>
        <w:rFonts w:ascii="Times New Roman" w:hAnsi="Times New Roman" w:cs="Times New Roman" w:hint="default"/>
      </w:rPr>
    </w:lvl>
    <w:lvl w:ilvl="3">
      <w:start w:val="1"/>
      <w:numFmt w:val="decimal"/>
      <w:lvlText w:val="%4."/>
      <w:lvlJc w:val="left"/>
      <w:pPr>
        <w:tabs>
          <w:tab w:val="num" w:pos="0"/>
        </w:tabs>
        <w:ind w:left="2880" w:hanging="360"/>
      </w:pPr>
      <w:rPr>
        <w:rFonts w:ascii="Times New Roman" w:hAnsi="Times New Roman" w:cs="Times New Roman" w:hint="default"/>
      </w:rPr>
    </w:lvl>
    <w:lvl w:ilvl="4">
      <w:start w:val="1"/>
      <w:numFmt w:val="lowerLetter"/>
      <w:lvlText w:val="%5."/>
      <w:lvlJc w:val="left"/>
      <w:pPr>
        <w:tabs>
          <w:tab w:val="num" w:pos="0"/>
        </w:tabs>
        <w:ind w:left="3600" w:hanging="360"/>
      </w:pPr>
      <w:rPr>
        <w:rFonts w:ascii="Times New Roman" w:hAnsi="Times New Roman" w:cs="Times New Roman" w:hint="default"/>
      </w:rPr>
    </w:lvl>
    <w:lvl w:ilvl="5">
      <w:start w:val="1"/>
      <w:numFmt w:val="lowerRoman"/>
      <w:lvlText w:val="%6."/>
      <w:lvlJc w:val="right"/>
      <w:pPr>
        <w:tabs>
          <w:tab w:val="num" w:pos="0"/>
        </w:tabs>
        <w:ind w:left="4320" w:hanging="180"/>
      </w:pPr>
      <w:rPr>
        <w:rFonts w:ascii="Times New Roman" w:hAnsi="Times New Roman" w:cs="Times New Roman" w:hint="default"/>
      </w:rPr>
    </w:lvl>
    <w:lvl w:ilvl="6">
      <w:start w:val="1"/>
      <w:numFmt w:val="decimal"/>
      <w:lvlText w:val="%7."/>
      <w:lvlJc w:val="left"/>
      <w:pPr>
        <w:tabs>
          <w:tab w:val="num" w:pos="0"/>
        </w:tabs>
        <w:ind w:left="5040" w:hanging="360"/>
      </w:pPr>
      <w:rPr>
        <w:rFonts w:ascii="Times New Roman" w:hAnsi="Times New Roman" w:cs="Times New Roman" w:hint="default"/>
      </w:rPr>
    </w:lvl>
    <w:lvl w:ilvl="7">
      <w:start w:val="1"/>
      <w:numFmt w:val="lowerLetter"/>
      <w:lvlText w:val="%8."/>
      <w:lvlJc w:val="left"/>
      <w:pPr>
        <w:tabs>
          <w:tab w:val="num" w:pos="0"/>
        </w:tabs>
        <w:ind w:left="5760" w:hanging="360"/>
      </w:pPr>
      <w:rPr>
        <w:rFonts w:ascii="Times New Roman" w:hAnsi="Times New Roman" w:cs="Times New Roman" w:hint="default"/>
      </w:rPr>
    </w:lvl>
    <w:lvl w:ilvl="8">
      <w:start w:val="1"/>
      <w:numFmt w:val="lowerRoman"/>
      <w:lvlText w:val="%9."/>
      <w:lvlJc w:val="right"/>
      <w:pPr>
        <w:tabs>
          <w:tab w:val="num" w:pos="0"/>
        </w:tabs>
        <w:ind w:left="6480" w:hanging="180"/>
      </w:pPr>
      <w:rPr>
        <w:rFonts w:ascii="Times New Roman" w:hAnsi="Times New Roman" w:cs="Times New Roman" w:hint="default"/>
      </w:rPr>
    </w:lvl>
  </w:abstractNum>
  <w:abstractNum w:abstractNumId="15">
    <w:nsid w:val="56F54BBE"/>
    <w:multiLevelType w:val="hybridMultilevel"/>
    <w:tmpl w:val="9926B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E718A0"/>
    <w:multiLevelType w:val="multilevel"/>
    <w:tmpl w:val="DC624174"/>
    <w:lvl w:ilvl="0">
      <w:start w:val="1"/>
      <w:numFmt w:val="decimal"/>
      <w:lvlText w:val="%1."/>
      <w:lvlJc w:val="left"/>
      <w:pPr>
        <w:tabs>
          <w:tab w:val="num" w:pos="0"/>
        </w:tabs>
        <w:ind w:left="720" w:hanging="360"/>
      </w:pPr>
      <w:rPr>
        <w:rFonts w:ascii="Times New Roman" w:hAnsi="Times New Roman" w:cs="Times New Roman" w:hint="default"/>
      </w:rPr>
    </w:lvl>
    <w:lvl w:ilvl="1">
      <w:start w:val="1"/>
      <w:numFmt w:val="lowerLetter"/>
      <w:lvlText w:val="%2."/>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180"/>
      </w:pPr>
      <w:rPr>
        <w:rFonts w:ascii="Times New Roman" w:hAnsi="Times New Roman" w:cs="Times New Roman" w:hint="default"/>
      </w:rPr>
    </w:lvl>
    <w:lvl w:ilvl="3">
      <w:start w:val="1"/>
      <w:numFmt w:val="decimal"/>
      <w:lvlText w:val="%4."/>
      <w:lvlJc w:val="left"/>
      <w:pPr>
        <w:tabs>
          <w:tab w:val="num" w:pos="0"/>
        </w:tabs>
        <w:ind w:left="2880" w:hanging="360"/>
      </w:pPr>
      <w:rPr>
        <w:rFonts w:ascii="Times New Roman" w:hAnsi="Times New Roman" w:cs="Times New Roman" w:hint="default"/>
      </w:rPr>
    </w:lvl>
    <w:lvl w:ilvl="4">
      <w:start w:val="1"/>
      <w:numFmt w:val="lowerLetter"/>
      <w:lvlText w:val="%5."/>
      <w:lvlJc w:val="left"/>
      <w:pPr>
        <w:tabs>
          <w:tab w:val="num" w:pos="0"/>
        </w:tabs>
        <w:ind w:left="3600" w:hanging="360"/>
      </w:pPr>
      <w:rPr>
        <w:rFonts w:ascii="Times New Roman" w:hAnsi="Times New Roman" w:cs="Times New Roman" w:hint="default"/>
      </w:rPr>
    </w:lvl>
    <w:lvl w:ilvl="5">
      <w:start w:val="1"/>
      <w:numFmt w:val="lowerRoman"/>
      <w:lvlText w:val="%6."/>
      <w:lvlJc w:val="right"/>
      <w:pPr>
        <w:tabs>
          <w:tab w:val="num" w:pos="0"/>
        </w:tabs>
        <w:ind w:left="4320" w:hanging="180"/>
      </w:pPr>
      <w:rPr>
        <w:rFonts w:ascii="Times New Roman" w:hAnsi="Times New Roman" w:cs="Times New Roman" w:hint="default"/>
      </w:rPr>
    </w:lvl>
    <w:lvl w:ilvl="6">
      <w:start w:val="1"/>
      <w:numFmt w:val="decimal"/>
      <w:lvlText w:val="%7."/>
      <w:lvlJc w:val="left"/>
      <w:pPr>
        <w:tabs>
          <w:tab w:val="num" w:pos="0"/>
        </w:tabs>
        <w:ind w:left="5040" w:hanging="360"/>
      </w:pPr>
      <w:rPr>
        <w:rFonts w:ascii="Times New Roman" w:hAnsi="Times New Roman" w:cs="Times New Roman" w:hint="default"/>
      </w:rPr>
    </w:lvl>
    <w:lvl w:ilvl="7">
      <w:start w:val="1"/>
      <w:numFmt w:val="lowerLetter"/>
      <w:lvlText w:val="%8."/>
      <w:lvlJc w:val="left"/>
      <w:pPr>
        <w:tabs>
          <w:tab w:val="num" w:pos="0"/>
        </w:tabs>
        <w:ind w:left="5760" w:hanging="360"/>
      </w:pPr>
      <w:rPr>
        <w:rFonts w:ascii="Times New Roman" w:hAnsi="Times New Roman" w:cs="Times New Roman" w:hint="default"/>
      </w:rPr>
    </w:lvl>
    <w:lvl w:ilvl="8">
      <w:start w:val="1"/>
      <w:numFmt w:val="lowerRoman"/>
      <w:lvlText w:val="%9."/>
      <w:lvlJc w:val="right"/>
      <w:pPr>
        <w:tabs>
          <w:tab w:val="num" w:pos="0"/>
        </w:tabs>
        <w:ind w:left="6480" w:hanging="180"/>
      </w:pPr>
      <w:rPr>
        <w:rFonts w:ascii="Times New Roman" w:hAnsi="Times New Roman" w:cs="Times New Roman" w:hint="default"/>
      </w:rPr>
    </w:lvl>
  </w:abstractNum>
  <w:abstractNum w:abstractNumId="17">
    <w:nsid w:val="6B723EED"/>
    <w:multiLevelType w:val="multilevel"/>
    <w:tmpl w:val="917CE4F8"/>
    <w:lvl w:ilvl="0">
      <w:start w:val="1"/>
      <w:numFmt w:val="decimal"/>
      <w:lvlText w:val="%1."/>
      <w:lvlJc w:val="left"/>
      <w:pPr>
        <w:tabs>
          <w:tab w:val="num" w:pos="0"/>
        </w:tabs>
        <w:ind w:left="720" w:hanging="360"/>
      </w:pPr>
      <w:rPr>
        <w:rFonts w:ascii="Times New Roman" w:hAnsi="Times New Roman" w:cs="Times New Roman" w:hint="default"/>
      </w:rPr>
    </w:lvl>
    <w:lvl w:ilvl="1">
      <w:start w:val="1"/>
      <w:numFmt w:val="lowerLetter"/>
      <w:lvlText w:val="%2."/>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180"/>
      </w:pPr>
      <w:rPr>
        <w:rFonts w:ascii="Times New Roman" w:hAnsi="Times New Roman" w:cs="Times New Roman" w:hint="default"/>
      </w:rPr>
    </w:lvl>
    <w:lvl w:ilvl="3">
      <w:start w:val="1"/>
      <w:numFmt w:val="decimal"/>
      <w:lvlText w:val="%4."/>
      <w:lvlJc w:val="left"/>
      <w:pPr>
        <w:tabs>
          <w:tab w:val="num" w:pos="0"/>
        </w:tabs>
        <w:ind w:left="2880" w:hanging="360"/>
      </w:pPr>
      <w:rPr>
        <w:rFonts w:ascii="Times New Roman" w:hAnsi="Times New Roman" w:cs="Times New Roman" w:hint="default"/>
      </w:rPr>
    </w:lvl>
    <w:lvl w:ilvl="4">
      <w:start w:val="1"/>
      <w:numFmt w:val="lowerLetter"/>
      <w:lvlText w:val="%5."/>
      <w:lvlJc w:val="left"/>
      <w:pPr>
        <w:tabs>
          <w:tab w:val="num" w:pos="0"/>
        </w:tabs>
        <w:ind w:left="3600" w:hanging="360"/>
      </w:pPr>
      <w:rPr>
        <w:rFonts w:ascii="Times New Roman" w:hAnsi="Times New Roman" w:cs="Times New Roman" w:hint="default"/>
      </w:rPr>
    </w:lvl>
    <w:lvl w:ilvl="5">
      <w:start w:val="1"/>
      <w:numFmt w:val="lowerRoman"/>
      <w:lvlText w:val="%6."/>
      <w:lvlJc w:val="right"/>
      <w:pPr>
        <w:tabs>
          <w:tab w:val="num" w:pos="0"/>
        </w:tabs>
        <w:ind w:left="4320" w:hanging="180"/>
      </w:pPr>
      <w:rPr>
        <w:rFonts w:ascii="Times New Roman" w:hAnsi="Times New Roman" w:cs="Times New Roman" w:hint="default"/>
      </w:rPr>
    </w:lvl>
    <w:lvl w:ilvl="6">
      <w:start w:val="1"/>
      <w:numFmt w:val="decimal"/>
      <w:lvlText w:val="%7."/>
      <w:lvlJc w:val="left"/>
      <w:pPr>
        <w:tabs>
          <w:tab w:val="num" w:pos="0"/>
        </w:tabs>
        <w:ind w:left="5040" w:hanging="360"/>
      </w:pPr>
      <w:rPr>
        <w:rFonts w:ascii="Times New Roman" w:hAnsi="Times New Roman" w:cs="Times New Roman" w:hint="default"/>
      </w:rPr>
    </w:lvl>
    <w:lvl w:ilvl="7">
      <w:start w:val="1"/>
      <w:numFmt w:val="lowerLetter"/>
      <w:lvlText w:val="%8."/>
      <w:lvlJc w:val="left"/>
      <w:pPr>
        <w:tabs>
          <w:tab w:val="num" w:pos="0"/>
        </w:tabs>
        <w:ind w:left="5760" w:hanging="360"/>
      </w:pPr>
      <w:rPr>
        <w:rFonts w:ascii="Times New Roman" w:hAnsi="Times New Roman" w:cs="Times New Roman" w:hint="default"/>
      </w:rPr>
    </w:lvl>
    <w:lvl w:ilvl="8">
      <w:start w:val="1"/>
      <w:numFmt w:val="lowerRoman"/>
      <w:lvlText w:val="%9."/>
      <w:lvlJc w:val="right"/>
      <w:pPr>
        <w:tabs>
          <w:tab w:val="num" w:pos="0"/>
        </w:tabs>
        <w:ind w:left="6480" w:hanging="180"/>
      </w:pPr>
      <w:rPr>
        <w:rFonts w:ascii="Times New Roman" w:hAnsi="Times New Roman" w:cs="Times New Roman" w:hint="default"/>
      </w:rPr>
    </w:lvl>
  </w:abstractNum>
  <w:abstractNum w:abstractNumId="18">
    <w:nsid w:val="6CB7019F"/>
    <w:multiLevelType w:val="multilevel"/>
    <w:tmpl w:val="B0DC8594"/>
    <w:lvl w:ilvl="0">
      <w:start w:val="1"/>
      <w:numFmt w:val="decimal"/>
      <w:lvlText w:val="%1."/>
      <w:lvlJc w:val="left"/>
      <w:pPr>
        <w:tabs>
          <w:tab w:val="num" w:pos="0"/>
        </w:tabs>
        <w:ind w:left="720" w:hanging="360"/>
      </w:pPr>
      <w:rPr>
        <w:rFonts w:ascii="Times New Roman" w:hAnsi="Times New Roman" w:cs="Times New Roman" w:hint="default"/>
      </w:rPr>
    </w:lvl>
    <w:lvl w:ilvl="1">
      <w:start w:val="1"/>
      <w:numFmt w:val="lowerLetter"/>
      <w:lvlText w:val="%2."/>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180"/>
      </w:pPr>
      <w:rPr>
        <w:rFonts w:ascii="Times New Roman" w:hAnsi="Times New Roman" w:cs="Times New Roman" w:hint="default"/>
      </w:rPr>
    </w:lvl>
    <w:lvl w:ilvl="3">
      <w:start w:val="1"/>
      <w:numFmt w:val="decimal"/>
      <w:lvlText w:val="%4."/>
      <w:lvlJc w:val="left"/>
      <w:pPr>
        <w:tabs>
          <w:tab w:val="num" w:pos="0"/>
        </w:tabs>
        <w:ind w:left="2880" w:hanging="360"/>
      </w:pPr>
      <w:rPr>
        <w:rFonts w:ascii="Times New Roman" w:hAnsi="Times New Roman" w:cs="Times New Roman" w:hint="default"/>
      </w:rPr>
    </w:lvl>
    <w:lvl w:ilvl="4">
      <w:start w:val="1"/>
      <w:numFmt w:val="lowerLetter"/>
      <w:lvlText w:val="%5."/>
      <w:lvlJc w:val="left"/>
      <w:pPr>
        <w:tabs>
          <w:tab w:val="num" w:pos="0"/>
        </w:tabs>
        <w:ind w:left="3600" w:hanging="360"/>
      </w:pPr>
      <w:rPr>
        <w:rFonts w:ascii="Times New Roman" w:hAnsi="Times New Roman" w:cs="Times New Roman" w:hint="default"/>
      </w:rPr>
    </w:lvl>
    <w:lvl w:ilvl="5">
      <w:start w:val="1"/>
      <w:numFmt w:val="lowerRoman"/>
      <w:lvlText w:val="%6."/>
      <w:lvlJc w:val="right"/>
      <w:pPr>
        <w:tabs>
          <w:tab w:val="num" w:pos="0"/>
        </w:tabs>
        <w:ind w:left="4320" w:hanging="180"/>
      </w:pPr>
      <w:rPr>
        <w:rFonts w:ascii="Times New Roman" w:hAnsi="Times New Roman" w:cs="Times New Roman" w:hint="default"/>
      </w:rPr>
    </w:lvl>
    <w:lvl w:ilvl="6">
      <w:start w:val="1"/>
      <w:numFmt w:val="decimal"/>
      <w:lvlText w:val="%7."/>
      <w:lvlJc w:val="left"/>
      <w:pPr>
        <w:tabs>
          <w:tab w:val="num" w:pos="0"/>
        </w:tabs>
        <w:ind w:left="5040" w:hanging="360"/>
      </w:pPr>
      <w:rPr>
        <w:rFonts w:ascii="Times New Roman" w:hAnsi="Times New Roman" w:cs="Times New Roman" w:hint="default"/>
      </w:rPr>
    </w:lvl>
    <w:lvl w:ilvl="7">
      <w:start w:val="1"/>
      <w:numFmt w:val="lowerLetter"/>
      <w:lvlText w:val="%8."/>
      <w:lvlJc w:val="left"/>
      <w:pPr>
        <w:tabs>
          <w:tab w:val="num" w:pos="0"/>
        </w:tabs>
        <w:ind w:left="5760" w:hanging="360"/>
      </w:pPr>
      <w:rPr>
        <w:rFonts w:ascii="Times New Roman" w:hAnsi="Times New Roman" w:cs="Times New Roman" w:hint="default"/>
      </w:rPr>
    </w:lvl>
    <w:lvl w:ilvl="8">
      <w:start w:val="1"/>
      <w:numFmt w:val="lowerRoman"/>
      <w:lvlText w:val="%9."/>
      <w:lvlJc w:val="right"/>
      <w:pPr>
        <w:tabs>
          <w:tab w:val="num" w:pos="0"/>
        </w:tabs>
        <w:ind w:left="6480" w:hanging="180"/>
      </w:pPr>
      <w:rPr>
        <w:rFonts w:ascii="Times New Roman" w:hAnsi="Times New Roman" w:cs="Times New Roman" w:hint="default"/>
      </w:rPr>
    </w:lvl>
  </w:abstractNum>
  <w:abstractNum w:abstractNumId="19">
    <w:nsid w:val="7B640EA1"/>
    <w:multiLevelType w:val="multilevel"/>
    <w:tmpl w:val="D23274B2"/>
    <w:lvl w:ilvl="0">
      <w:start w:val="1"/>
      <w:numFmt w:val="decimal"/>
      <w:lvlText w:val="%1."/>
      <w:lvlJc w:val="left"/>
      <w:pPr>
        <w:tabs>
          <w:tab w:val="num" w:pos="0"/>
        </w:tabs>
        <w:ind w:left="720" w:hanging="360"/>
      </w:pPr>
      <w:rPr>
        <w:rFonts w:ascii="Times New Roman" w:hAnsi="Times New Roman" w:cs="Times New Roman" w:hint="default"/>
      </w:rPr>
    </w:lvl>
    <w:lvl w:ilvl="1">
      <w:start w:val="1"/>
      <w:numFmt w:val="lowerLetter"/>
      <w:lvlText w:val="%2."/>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180"/>
      </w:pPr>
      <w:rPr>
        <w:rFonts w:ascii="Times New Roman" w:hAnsi="Times New Roman" w:cs="Times New Roman" w:hint="default"/>
      </w:rPr>
    </w:lvl>
    <w:lvl w:ilvl="3">
      <w:start w:val="1"/>
      <w:numFmt w:val="decimal"/>
      <w:lvlText w:val="%4."/>
      <w:lvlJc w:val="left"/>
      <w:pPr>
        <w:tabs>
          <w:tab w:val="num" w:pos="0"/>
        </w:tabs>
        <w:ind w:left="2880" w:hanging="360"/>
      </w:pPr>
      <w:rPr>
        <w:rFonts w:ascii="Times New Roman" w:hAnsi="Times New Roman" w:cs="Times New Roman" w:hint="default"/>
      </w:rPr>
    </w:lvl>
    <w:lvl w:ilvl="4">
      <w:start w:val="1"/>
      <w:numFmt w:val="lowerLetter"/>
      <w:lvlText w:val="%5."/>
      <w:lvlJc w:val="left"/>
      <w:pPr>
        <w:tabs>
          <w:tab w:val="num" w:pos="0"/>
        </w:tabs>
        <w:ind w:left="3600" w:hanging="360"/>
      </w:pPr>
      <w:rPr>
        <w:rFonts w:ascii="Times New Roman" w:hAnsi="Times New Roman" w:cs="Times New Roman" w:hint="default"/>
      </w:rPr>
    </w:lvl>
    <w:lvl w:ilvl="5">
      <w:start w:val="1"/>
      <w:numFmt w:val="lowerRoman"/>
      <w:lvlText w:val="%6."/>
      <w:lvlJc w:val="right"/>
      <w:pPr>
        <w:tabs>
          <w:tab w:val="num" w:pos="0"/>
        </w:tabs>
        <w:ind w:left="4320" w:hanging="180"/>
      </w:pPr>
      <w:rPr>
        <w:rFonts w:ascii="Times New Roman" w:hAnsi="Times New Roman" w:cs="Times New Roman" w:hint="default"/>
      </w:rPr>
    </w:lvl>
    <w:lvl w:ilvl="6">
      <w:start w:val="1"/>
      <w:numFmt w:val="decimal"/>
      <w:lvlText w:val="%7."/>
      <w:lvlJc w:val="left"/>
      <w:pPr>
        <w:tabs>
          <w:tab w:val="num" w:pos="0"/>
        </w:tabs>
        <w:ind w:left="5040" w:hanging="360"/>
      </w:pPr>
      <w:rPr>
        <w:rFonts w:ascii="Times New Roman" w:hAnsi="Times New Roman" w:cs="Times New Roman" w:hint="default"/>
      </w:rPr>
    </w:lvl>
    <w:lvl w:ilvl="7">
      <w:start w:val="1"/>
      <w:numFmt w:val="lowerLetter"/>
      <w:lvlText w:val="%8."/>
      <w:lvlJc w:val="left"/>
      <w:pPr>
        <w:tabs>
          <w:tab w:val="num" w:pos="0"/>
        </w:tabs>
        <w:ind w:left="5760" w:hanging="360"/>
      </w:pPr>
      <w:rPr>
        <w:rFonts w:ascii="Times New Roman" w:hAnsi="Times New Roman" w:cs="Times New Roman" w:hint="default"/>
      </w:rPr>
    </w:lvl>
    <w:lvl w:ilvl="8">
      <w:start w:val="1"/>
      <w:numFmt w:val="lowerRoman"/>
      <w:lvlText w:val="%9."/>
      <w:lvlJc w:val="right"/>
      <w:pPr>
        <w:tabs>
          <w:tab w:val="num" w:pos="0"/>
        </w:tabs>
        <w:ind w:left="6480" w:hanging="180"/>
      </w:pPr>
      <w:rPr>
        <w:rFonts w:ascii="Times New Roman" w:hAnsi="Times New Roman" w:cs="Times New Roman" w:hint="default"/>
      </w:rPr>
    </w:lvl>
  </w:abstractNum>
  <w:num w:numId="1">
    <w:abstractNumId w:val="8"/>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5"/>
  </w:num>
  <w:num w:numId="20">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NLcwNjExNTI3NTI1MDZW0lEKTi0uzszPAykwNK4FALyANZUtAAAA"/>
  </w:docVars>
  <w:rsids>
    <w:rsidRoot w:val="00A27595"/>
    <w:rsid w:val="00005322"/>
    <w:rsid w:val="00013648"/>
    <w:rsid w:val="00014D5A"/>
    <w:rsid w:val="00015575"/>
    <w:rsid w:val="00015DF0"/>
    <w:rsid w:val="00021C55"/>
    <w:rsid w:val="00030AE7"/>
    <w:rsid w:val="00031514"/>
    <w:rsid w:val="0003266D"/>
    <w:rsid w:val="000417EC"/>
    <w:rsid w:val="00056B43"/>
    <w:rsid w:val="00063F3A"/>
    <w:rsid w:val="000764F6"/>
    <w:rsid w:val="00076F17"/>
    <w:rsid w:val="0008471E"/>
    <w:rsid w:val="00087CA4"/>
    <w:rsid w:val="000929A4"/>
    <w:rsid w:val="000A3800"/>
    <w:rsid w:val="000A5015"/>
    <w:rsid w:val="000B2A0C"/>
    <w:rsid w:val="000B2F13"/>
    <w:rsid w:val="000B384B"/>
    <w:rsid w:val="000D4C1D"/>
    <w:rsid w:val="000E6402"/>
    <w:rsid w:val="000E658F"/>
    <w:rsid w:val="000F2928"/>
    <w:rsid w:val="00106FEA"/>
    <w:rsid w:val="00107938"/>
    <w:rsid w:val="0012441C"/>
    <w:rsid w:val="001312BB"/>
    <w:rsid w:val="00136E7E"/>
    <w:rsid w:val="0013718D"/>
    <w:rsid w:val="00137ED1"/>
    <w:rsid w:val="00143D59"/>
    <w:rsid w:val="0014459F"/>
    <w:rsid w:val="001449EF"/>
    <w:rsid w:val="00147EA7"/>
    <w:rsid w:val="0015037F"/>
    <w:rsid w:val="0015253A"/>
    <w:rsid w:val="001539CC"/>
    <w:rsid w:val="00153D33"/>
    <w:rsid w:val="0016134C"/>
    <w:rsid w:val="00165BB8"/>
    <w:rsid w:val="00166517"/>
    <w:rsid w:val="00167616"/>
    <w:rsid w:val="00173D22"/>
    <w:rsid w:val="00180AF5"/>
    <w:rsid w:val="0018237E"/>
    <w:rsid w:val="00182760"/>
    <w:rsid w:val="00183789"/>
    <w:rsid w:val="00193D48"/>
    <w:rsid w:val="00194833"/>
    <w:rsid w:val="001A1A33"/>
    <w:rsid w:val="001A2A0B"/>
    <w:rsid w:val="001A5FA4"/>
    <w:rsid w:val="001B0C8F"/>
    <w:rsid w:val="001B2B83"/>
    <w:rsid w:val="001B2F55"/>
    <w:rsid w:val="001B3745"/>
    <w:rsid w:val="001B50D4"/>
    <w:rsid w:val="001B7D86"/>
    <w:rsid w:val="001C128D"/>
    <w:rsid w:val="001C19B2"/>
    <w:rsid w:val="001C7004"/>
    <w:rsid w:val="001D6282"/>
    <w:rsid w:val="001D6CFD"/>
    <w:rsid w:val="001E4C88"/>
    <w:rsid w:val="001F1122"/>
    <w:rsid w:val="001F1578"/>
    <w:rsid w:val="001F32CE"/>
    <w:rsid w:val="001F40DF"/>
    <w:rsid w:val="00200B2F"/>
    <w:rsid w:val="0020477F"/>
    <w:rsid w:val="00211810"/>
    <w:rsid w:val="002128CD"/>
    <w:rsid w:val="0021566F"/>
    <w:rsid w:val="0021633D"/>
    <w:rsid w:val="00220E26"/>
    <w:rsid w:val="0022154A"/>
    <w:rsid w:val="00221585"/>
    <w:rsid w:val="002311EB"/>
    <w:rsid w:val="00233D79"/>
    <w:rsid w:val="00234168"/>
    <w:rsid w:val="002342D2"/>
    <w:rsid w:val="002351D1"/>
    <w:rsid w:val="00236FF9"/>
    <w:rsid w:val="002370D7"/>
    <w:rsid w:val="002437F5"/>
    <w:rsid w:val="00254E5B"/>
    <w:rsid w:val="00257347"/>
    <w:rsid w:val="00264991"/>
    <w:rsid w:val="00266518"/>
    <w:rsid w:val="00267E77"/>
    <w:rsid w:val="00270F86"/>
    <w:rsid w:val="0027751A"/>
    <w:rsid w:val="00286E80"/>
    <w:rsid w:val="00290AE0"/>
    <w:rsid w:val="00291FD7"/>
    <w:rsid w:val="00292FB1"/>
    <w:rsid w:val="002949D9"/>
    <w:rsid w:val="002B15EE"/>
    <w:rsid w:val="002B2793"/>
    <w:rsid w:val="002C583C"/>
    <w:rsid w:val="002C63B7"/>
    <w:rsid w:val="002E09DE"/>
    <w:rsid w:val="002E7851"/>
    <w:rsid w:val="002F10B4"/>
    <w:rsid w:val="002F6034"/>
    <w:rsid w:val="002F6256"/>
    <w:rsid w:val="002F7380"/>
    <w:rsid w:val="003066BE"/>
    <w:rsid w:val="00314FD4"/>
    <w:rsid w:val="0031564D"/>
    <w:rsid w:val="00315B70"/>
    <w:rsid w:val="00316545"/>
    <w:rsid w:val="00317B94"/>
    <w:rsid w:val="003451FC"/>
    <w:rsid w:val="003479A8"/>
    <w:rsid w:val="00353429"/>
    <w:rsid w:val="0036447B"/>
    <w:rsid w:val="00365149"/>
    <w:rsid w:val="00372C4E"/>
    <w:rsid w:val="00375706"/>
    <w:rsid w:val="00382BB0"/>
    <w:rsid w:val="00382F91"/>
    <w:rsid w:val="003836C1"/>
    <w:rsid w:val="00387583"/>
    <w:rsid w:val="00387A06"/>
    <w:rsid w:val="0039119B"/>
    <w:rsid w:val="0039172E"/>
    <w:rsid w:val="003925FB"/>
    <w:rsid w:val="00395F96"/>
    <w:rsid w:val="003A750F"/>
    <w:rsid w:val="003B12EC"/>
    <w:rsid w:val="003C4135"/>
    <w:rsid w:val="003C5B96"/>
    <w:rsid w:val="003C6120"/>
    <w:rsid w:val="003D7003"/>
    <w:rsid w:val="003F17E7"/>
    <w:rsid w:val="003F5400"/>
    <w:rsid w:val="003F57EF"/>
    <w:rsid w:val="003F6D71"/>
    <w:rsid w:val="003F77FC"/>
    <w:rsid w:val="00400CCA"/>
    <w:rsid w:val="004027E6"/>
    <w:rsid w:val="0043031D"/>
    <w:rsid w:val="004320D4"/>
    <w:rsid w:val="004430C0"/>
    <w:rsid w:val="00445829"/>
    <w:rsid w:val="00447C22"/>
    <w:rsid w:val="00451E37"/>
    <w:rsid w:val="00454C7D"/>
    <w:rsid w:val="00456573"/>
    <w:rsid w:val="00466027"/>
    <w:rsid w:val="00466FBC"/>
    <w:rsid w:val="00481AC0"/>
    <w:rsid w:val="00482E4C"/>
    <w:rsid w:val="0048756A"/>
    <w:rsid w:val="004910F1"/>
    <w:rsid w:val="004956B9"/>
    <w:rsid w:val="004A03C2"/>
    <w:rsid w:val="004A5965"/>
    <w:rsid w:val="004B03A7"/>
    <w:rsid w:val="004B236C"/>
    <w:rsid w:val="004B2E7F"/>
    <w:rsid w:val="004C2360"/>
    <w:rsid w:val="004C537B"/>
    <w:rsid w:val="004C5CCC"/>
    <w:rsid w:val="004C726B"/>
    <w:rsid w:val="004D2C0D"/>
    <w:rsid w:val="004D32FA"/>
    <w:rsid w:val="004D38CB"/>
    <w:rsid w:val="004D50FF"/>
    <w:rsid w:val="004D749D"/>
    <w:rsid w:val="004D7B96"/>
    <w:rsid w:val="004E0E47"/>
    <w:rsid w:val="004F156D"/>
    <w:rsid w:val="004F1EE2"/>
    <w:rsid w:val="004F39B5"/>
    <w:rsid w:val="00500E95"/>
    <w:rsid w:val="005031A0"/>
    <w:rsid w:val="0051304F"/>
    <w:rsid w:val="00517516"/>
    <w:rsid w:val="00521CB1"/>
    <w:rsid w:val="0052368B"/>
    <w:rsid w:val="00526CFC"/>
    <w:rsid w:val="00532466"/>
    <w:rsid w:val="005324B5"/>
    <w:rsid w:val="00536E03"/>
    <w:rsid w:val="00537C7B"/>
    <w:rsid w:val="00537DCD"/>
    <w:rsid w:val="00541B55"/>
    <w:rsid w:val="00541D83"/>
    <w:rsid w:val="00543335"/>
    <w:rsid w:val="00550F1D"/>
    <w:rsid w:val="00554B4E"/>
    <w:rsid w:val="00562CEB"/>
    <w:rsid w:val="0056366E"/>
    <w:rsid w:val="00565111"/>
    <w:rsid w:val="0057139F"/>
    <w:rsid w:val="005761C1"/>
    <w:rsid w:val="005828D3"/>
    <w:rsid w:val="005905A5"/>
    <w:rsid w:val="005957D7"/>
    <w:rsid w:val="00595C0D"/>
    <w:rsid w:val="005A2240"/>
    <w:rsid w:val="005A3A21"/>
    <w:rsid w:val="005B3B6D"/>
    <w:rsid w:val="005B476F"/>
    <w:rsid w:val="005B4812"/>
    <w:rsid w:val="005B7369"/>
    <w:rsid w:val="005B73E4"/>
    <w:rsid w:val="005C1961"/>
    <w:rsid w:val="005D5987"/>
    <w:rsid w:val="005E5DA1"/>
    <w:rsid w:val="005F1F64"/>
    <w:rsid w:val="005F7260"/>
    <w:rsid w:val="0060071D"/>
    <w:rsid w:val="00600DB0"/>
    <w:rsid w:val="0060114E"/>
    <w:rsid w:val="0061156E"/>
    <w:rsid w:val="006265EB"/>
    <w:rsid w:val="00643512"/>
    <w:rsid w:val="0064791C"/>
    <w:rsid w:val="006505CB"/>
    <w:rsid w:val="00650EBB"/>
    <w:rsid w:val="00650F37"/>
    <w:rsid w:val="00651243"/>
    <w:rsid w:val="00667A8A"/>
    <w:rsid w:val="00670441"/>
    <w:rsid w:val="00672C98"/>
    <w:rsid w:val="00673DC9"/>
    <w:rsid w:val="00674605"/>
    <w:rsid w:val="00691E2C"/>
    <w:rsid w:val="00697F3F"/>
    <w:rsid w:val="006A268F"/>
    <w:rsid w:val="006A311E"/>
    <w:rsid w:val="006B131D"/>
    <w:rsid w:val="006B6632"/>
    <w:rsid w:val="006B6902"/>
    <w:rsid w:val="006C1D8A"/>
    <w:rsid w:val="006C478D"/>
    <w:rsid w:val="006D32EA"/>
    <w:rsid w:val="006E1013"/>
    <w:rsid w:val="006E2622"/>
    <w:rsid w:val="006E2CC5"/>
    <w:rsid w:val="006F3586"/>
    <w:rsid w:val="006F5F4C"/>
    <w:rsid w:val="006F7305"/>
    <w:rsid w:val="00703695"/>
    <w:rsid w:val="00704169"/>
    <w:rsid w:val="00704C3E"/>
    <w:rsid w:val="00710E42"/>
    <w:rsid w:val="00712A40"/>
    <w:rsid w:val="007130E2"/>
    <w:rsid w:val="00721485"/>
    <w:rsid w:val="00725B64"/>
    <w:rsid w:val="00726FB2"/>
    <w:rsid w:val="00730E87"/>
    <w:rsid w:val="0073413B"/>
    <w:rsid w:val="00761C29"/>
    <w:rsid w:val="007620BA"/>
    <w:rsid w:val="00764156"/>
    <w:rsid w:val="0077015A"/>
    <w:rsid w:val="00783B05"/>
    <w:rsid w:val="00792F9C"/>
    <w:rsid w:val="00795318"/>
    <w:rsid w:val="007A041C"/>
    <w:rsid w:val="007A172B"/>
    <w:rsid w:val="007A5883"/>
    <w:rsid w:val="007B21F8"/>
    <w:rsid w:val="007B472F"/>
    <w:rsid w:val="007B7EBF"/>
    <w:rsid w:val="007C3A43"/>
    <w:rsid w:val="007C7FC6"/>
    <w:rsid w:val="007E16B9"/>
    <w:rsid w:val="007E1CE4"/>
    <w:rsid w:val="007E3F65"/>
    <w:rsid w:val="007E5549"/>
    <w:rsid w:val="007E5E7A"/>
    <w:rsid w:val="00803F35"/>
    <w:rsid w:val="00804A04"/>
    <w:rsid w:val="00812853"/>
    <w:rsid w:val="00820F17"/>
    <w:rsid w:val="00822712"/>
    <w:rsid w:val="00825D1E"/>
    <w:rsid w:val="0083489B"/>
    <w:rsid w:val="00834D4A"/>
    <w:rsid w:val="00837BC6"/>
    <w:rsid w:val="00837E85"/>
    <w:rsid w:val="00841963"/>
    <w:rsid w:val="00843D5A"/>
    <w:rsid w:val="00846A4B"/>
    <w:rsid w:val="00855B35"/>
    <w:rsid w:val="00861610"/>
    <w:rsid w:val="00873862"/>
    <w:rsid w:val="0087546D"/>
    <w:rsid w:val="008833A6"/>
    <w:rsid w:val="008A1D12"/>
    <w:rsid w:val="008A70CC"/>
    <w:rsid w:val="008B1854"/>
    <w:rsid w:val="008B3253"/>
    <w:rsid w:val="008C2D00"/>
    <w:rsid w:val="008C7B3C"/>
    <w:rsid w:val="008D68EE"/>
    <w:rsid w:val="008E2F39"/>
    <w:rsid w:val="009031BF"/>
    <w:rsid w:val="009032D1"/>
    <w:rsid w:val="00921317"/>
    <w:rsid w:val="00924A96"/>
    <w:rsid w:val="009279E8"/>
    <w:rsid w:val="00932C5B"/>
    <w:rsid w:val="00933DCD"/>
    <w:rsid w:val="00934B71"/>
    <w:rsid w:val="00943852"/>
    <w:rsid w:val="009557FE"/>
    <w:rsid w:val="00955943"/>
    <w:rsid w:val="00962E97"/>
    <w:rsid w:val="00962F54"/>
    <w:rsid w:val="00973519"/>
    <w:rsid w:val="009909A7"/>
    <w:rsid w:val="009A655A"/>
    <w:rsid w:val="009A689A"/>
    <w:rsid w:val="009B6749"/>
    <w:rsid w:val="009C025F"/>
    <w:rsid w:val="009C099B"/>
    <w:rsid w:val="009C0A7C"/>
    <w:rsid w:val="009C6249"/>
    <w:rsid w:val="009C7119"/>
    <w:rsid w:val="009C7B25"/>
    <w:rsid w:val="009D3E55"/>
    <w:rsid w:val="009E5F88"/>
    <w:rsid w:val="009E7986"/>
    <w:rsid w:val="009F3094"/>
    <w:rsid w:val="009F42CA"/>
    <w:rsid w:val="009F4519"/>
    <w:rsid w:val="009F6D3D"/>
    <w:rsid w:val="00A003E6"/>
    <w:rsid w:val="00A070E9"/>
    <w:rsid w:val="00A11916"/>
    <w:rsid w:val="00A11A9A"/>
    <w:rsid w:val="00A16821"/>
    <w:rsid w:val="00A21D12"/>
    <w:rsid w:val="00A25904"/>
    <w:rsid w:val="00A27595"/>
    <w:rsid w:val="00A313E0"/>
    <w:rsid w:val="00A31607"/>
    <w:rsid w:val="00A331C5"/>
    <w:rsid w:val="00A37939"/>
    <w:rsid w:val="00A402EA"/>
    <w:rsid w:val="00A41A77"/>
    <w:rsid w:val="00A41AE6"/>
    <w:rsid w:val="00A429E0"/>
    <w:rsid w:val="00A44A2C"/>
    <w:rsid w:val="00A45A17"/>
    <w:rsid w:val="00A52B7E"/>
    <w:rsid w:val="00A603E5"/>
    <w:rsid w:val="00A61787"/>
    <w:rsid w:val="00A651F0"/>
    <w:rsid w:val="00A76821"/>
    <w:rsid w:val="00A810ED"/>
    <w:rsid w:val="00A841C5"/>
    <w:rsid w:val="00A939C8"/>
    <w:rsid w:val="00AA165F"/>
    <w:rsid w:val="00AB541D"/>
    <w:rsid w:val="00AB5DF2"/>
    <w:rsid w:val="00AD0839"/>
    <w:rsid w:val="00AE1067"/>
    <w:rsid w:val="00AE12D4"/>
    <w:rsid w:val="00AE75E5"/>
    <w:rsid w:val="00B126CF"/>
    <w:rsid w:val="00B20528"/>
    <w:rsid w:val="00B20ADF"/>
    <w:rsid w:val="00B25982"/>
    <w:rsid w:val="00B46593"/>
    <w:rsid w:val="00B521ED"/>
    <w:rsid w:val="00B523CC"/>
    <w:rsid w:val="00B668FB"/>
    <w:rsid w:val="00B66F5F"/>
    <w:rsid w:val="00B74B2C"/>
    <w:rsid w:val="00B83751"/>
    <w:rsid w:val="00B83C9D"/>
    <w:rsid w:val="00B84306"/>
    <w:rsid w:val="00B84B6D"/>
    <w:rsid w:val="00B935E0"/>
    <w:rsid w:val="00B95712"/>
    <w:rsid w:val="00BA0BE9"/>
    <w:rsid w:val="00BA21D0"/>
    <w:rsid w:val="00BA2A50"/>
    <w:rsid w:val="00BC0CE3"/>
    <w:rsid w:val="00BC2278"/>
    <w:rsid w:val="00BC68CB"/>
    <w:rsid w:val="00BD12C9"/>
    <w:rsid w:val="00BD6570"/>
    <w:rsid w:val="00BE02EF"/>
    <w:rsid w:val="00BE434A"/>
    <w:rsid w:val="00BE4808"/>
    <w:rsid w:val="00BF2B02"/>
    <w:rsid w:val="00BF7C1E"/>
    <w:rsid w:val="00C022DE"/>
    <w:rsid w:val="00C05FF5"/>
    <w:rsid w:val="00C10F03"/>
    <w:rsid w:val="00C10F86"/>
    <w:rsid w:val="00C246CB"/>
    <w:rsid w:val="00C368EC"/>
    <w:rsid w:val="00C40319"/>
    <w:rsid w:val="00C40C8D"/>
    <w:rsid w:val="00C42DD3"/>
    <w:rsid w:val="00C43094"/>
    <w:rsid w:val="00C46D37"/>
    <w:rsid w:val="00C532F8"/>
    <w:rsid w:val="00C5795A"/>
    <w:rsid w:val="00C57DA8"/>
    <w:rsid w:val="00C63644"/>
    <w:rsid w:val="00C6426A"/>
    <w:rsid w:val="00C70A37"/>
    <w:rsid w:val="00C75921"/>
    <w:rsid w:val="00C76EDD"/>
    <w:rsid w:val="00C80E78"/>
    <w:rsid w:val="00C81165"/>
    <w:rsid w:val="00C86A67"/>
    <w:rsid w:val="00C876DD"/>
    <w:rsid w:val="00C9007E"/>
    <w:rsid w:val="00CA016E"/>
    <w:rsid w:val="00CA030A"/>
    <w:rsid w:val="00CA1462"/>
    <w:rsid w:val="00CA295C"/>
    <w:rsid w:val="00CA36F6"/>
    <w:rsid w:val="00CA43F2"/>
    <w:rsid w:val="00CA4D40"/>
    <w:rsid w:val="00CC05AF"/>
    <w:rsid w:val="00CD258F"/>
    <w:rsid w:val="00CE0813"/>
    <w:rsid w:val="00CE236F"/>
    <w:rsid w:val="00CE4A68"/>
    <w:rsid w:val="00CE4B72"/>
    <w:rsid w:val="00CE4CFD"/>
    <w:rsid w:val="00CF1F61"/>
    <w:rsid w:val="00CF20B5"/>
    <w:rsid w:val="00CF6B53"/>
    <w:rsid w:val="00D038ED"/>
    <w:rsid w:val="00D06266"/>
    <w:rsid w:val="00D06979"/>
    <w:rsid w:val="00D17E85"/>
    <w:rsid w:val="00D24569"/>
    <w:rsid w:val="00D32D98"/>
    <w:rsid w:val="00D3656F"/>
    <w:rsid w:val="00D4183F"/>
    <w:rsid w:val="00D56AE5"/>
    <w:rsid w:val="00D5760F"/>
    <w:rsid w:val="00D62DA1"/>
    <w:rsid w:val="00D66934"/>
    <w:rsid w:val="00D70CD3"/>
    <w:rsid w:val="00D738E2"/>
    <w:rsid w:val="00D76360"/>
    <w:rsid w:val="00D7665A"/>
    <w:rsid w:val="00D8134C"/>
    <w:rsid w:val="00D83C39"/>
    <w:rsid w:val="00D96EB2"/>
    <w:rsid w:val="00DA1C8A"/>
    <w:rsid w:val="00DA2BFA"/>
    <w:rsid w:val="00DA38C2"/>
    <w:rsid w:val="00DC1240"/>
    <w:rsid w:val="00DC2070"/>
    <w:rsid w:val="00DD0AB2"/>
    <w:rsid w:val="00DD7F9C"/>
    <w:rsid w:val="00DE7761"/>
    <w:rsid w:val="00DF40B9"/>
    <w:rsid w:val="00E01565"/>
    <w:rsid w:val="00E13D77"/>
    <w:rsid w:val="00E20ECB"/>
    <w:rsid w:val="00E2403E"/>
    <w:rsid w:val="00E241D6"/>
    <w:rsid w:val="00E26F77"/>
    <w:rsid w:val="00E32232"/>
    <w:rsid w:val="00E362ED"/>
    <w:rsid w:val="00E37079"/>
    <w:rsid w:val="00E37452"/>
    <w:rsid w:val="00E375DA"/>
    <w:rsid w:val="00E415A4"/>
    <w:rsid w:val="00E41BCC"/>
    <w:rsid w:val="00E44E1B"/>
    <w:rsid w:val="00E45E1B"/>
    <w:rsid w:val="00E54403"/>
    <w:rsid w:val="00E5607F"/>
    <w:rsid w:val="00E56315"/>
    <w:rsid w:val="00E6462D"/>
    <w:rsid w:val="00E72B75"/>
    <w:rsid w:val="00E72F40"/>
    <w:rsid w:val="00E73BB8"/>
    <w:rsid w:val="00E91149"/>
    <w:rsid w:val="00E9324D"/>
    <w:rsid w:val="00E97474"/>
    <w:rsid w:val="00EA7C18"/>
    <w:rsid w:val="00EB149C"/>
    <w:rsid w:val="00EB2800"/>
    <w:rsid w:val="00EB2810"/>
    <w:rsid w:val="00EB759D"/>
    <w:rsid w:val="00EC32DC"/>
    <w:rsid w:val="00ED56FE"/>
    <w:rsid w:val="00ED5928"/>
    <w:rsid w:val="00EE0FFA"/>
    <w:rsid w:val="00EF5867"/>
    <w:rsid w:val="00EF6F13"/>
    <w:rsid w:val="00F03D94"/>
    <w:rsid w:val="00F053A2"/>
    <w:rsid w:val="00F21B12"/>
    <w:rsid w:val="00F32394"/>
    <w:rsid w:val="00F32CFC"/>
    <w:rsid w:val="00F3302A"/>
    <w:rsid w:val="00F3332F"/>
    <w:rsid w:val="00F4005A"/>
    <w:rsid w:val="00F412BB"/>
    <w:rsid w:val="00F425E0"/>
    <w:rsid w:val="00F426FE"/>
    <w:rsid w:val="00F43527"/>
    <w:rsid w:val="00F45AB2"/>
    <w:rsid w:val="00F4731D"/>
    <w:rsid w:val="00F5172F"/>
    <w:rsid w:val="00F57D5B"/>
    <w:rsid w:val="00F609D4"/>
    <w:rsid w:val="00F6271F"/>
    <w:rsid w:val="00F63107"/>
    <w:rsid w:val="00F6510D"/>
    <w:rsid w:val="00F65907"/>
    <w:rsid w:val="00F702C7"/>
    <w:rsid w:val="00F73AB7"/>
    <w:rsid w:val="00F74893"/>
    <w:rsid w:val="00F84F0F"/>
    <w:rsid w:val="00F861A8"/>
    <w:rsid w:val="00F91A05"/>
    <w:rsid w:val="00FA39E8"/>
    <w:rsid w:val="00FA4CB1"/>
    <w:rsid w:val="00FA7928"/>
    <w:rsid w:val="00FB13BB"/>
    <w:rsid w:val="00FB2E89"/>
    <w:rsid w:val="00FB5F17"/>
    <w:rsid w:val="00FC3D95"/>
    <w:rsid w:val="00FC4809"/>
    <w:rsid w:val="00FC4C4C"/>
    <w:rsid w:val="00FC6DEE"/>
    <w:rsid w:val="00FD3B54"/>
    <w:rsid w:val="00FD4851"/>
    <w:rsid w:val="00FD6D1D"/>
    <w:rsid w:val="00FE318A"/>
    <w:rsid w:val="00FE3805"/>
    <w:rsid w:val="00FF0FF5"/>
    <w:rsid w:val="00FF5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E4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27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595"/>
  </w:style>
  <w:style w:type="paragraph" w:customStyle="1" w:styleId="ListParagraph1">
    <w:name w:val="List Paragraph1"/>
    <w:basedOn w:val="Normal"/>
    <w:next w:val="ListParagraph"/>
    <w:uiPriority w:val="34"/>
    <w:qFormat/>
    <w:rsid w:val="002128CD"/>
    <w:pPr>
      <w:ind w:left="720"/>
      <w:contextualSpacing/>
    </w:pPr>
  </w:style>
  <w:style w:type="paragraph" w:customStyle="1" w:styleId="BalloonText1">
    <w:name w:val="Balloon Text1"/>
    <w:basedOn w:val="Normal"/>
    <w:next w:val="BalloonText"/>
    <w:link w:val="BalloonTextChar"/>
    <w:uiPriority w:val="99"/>
    <w:semiHidden/>
    <w:unhideWhenUsed/>
    <w:rsid w:val="002128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1"/>
    <w:uiPriority w:val="99"/>
    <w:semiHidden/>
    <w:rsid w:val="002128CD"/>
    <w:rPr>
      <w:rFonts w:ascii="Tahoma" w:hAnsi="Tahoma" w:cs="Tahoma"/>
      <w:sz w:val="16"/>
      <w:szCs w:val="16"/>
    </w:rPr>
  </w:style>
  <w:style w:type="character" w:customStyle="1" w:styleId="Hyperlink1">
    <w:name w:val="Hyperlink1"/>
    <w:basedOn w:val="DefaultParagraphFont"/>
    <w:uiPriority w:val="99"/>
    <w:unhideWhenUsed/>
    <w:rsid w:val="002128CD"/>
    <w:rPr>
      <w:color w:val="0563C1"/>
      <w:u w:val="single"/>
    </w:rPr>
  </w:style>
  <w:style w:type="paragraph" w:customStyle="1" w:styleId="Header1">
    <w:name w:val="Header1"/>
    <w:basedOn w:val="Normal"/>
    <w:next w:val="Header"/>
    <w:link w:val="HeaderChar"/>
    <w:uiPriority w:val="99"/>
    <w:unhideWhenUsed/>
    <w:rsid w:val="002128CD"/>
    <w:pPr>
      <w:tabs>
        <w:tab w:val="center" w:pos="4680"/>
        <w:tab w:val="right" w:pos="9360"/>
      </w:tabs>
      <w:spacing w:after="0" w:line="240" w:lineRule="auto"/>
    </w:pPr>
  </w:style>
  <w:style w:type="character" w:customStyle="1" w:styleId="HeaderChar">
    <w:name w:val="Header Char"/>
    <w:basedOn w:val="DefaultParagraphFont"/>
    <w:link w:val="Header1"/>
    <w:rsid w:val="002128CD"/>
  </w:style>
  <w:style w:type="paragraph" w:styleId="ListParagraph">
    <w:name w:val="List Paragraph"/>
    <w:basedOn w:val="Normal"/>
    <w:uiPriority w:val="34"/>
    <w:qFormat/>
    <w:rsid w:val="002128CD"/>
    <w:pPr>
      <w:ind w:left="720"/>
      <w:contextualSpacing/>
    </w:pPr>
  </w:style>
  <w:style w:type="paragraph" w:styleId="BalloonText">
    <w:name w:val="Balloon Text"/>
    <w:basedOn w:val="Normal"/>
    <w:link w:val="BalloonTextChar1"/>
    <w:uiPriority w:val="99"/>
    <w:semiHidden/>
    <w:unhideWhenUsed/>
    <w:rsid w:val="002128CD"/>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2128CD"/>
    <w:rPr>
      <w:rFonts w:ascii="Tahoma" w:hAnsi="Tahoma" w:cs="Tahoma"/>
      <w:sz w:val="16"/>
      <w:szCs w:val="16"/>
    </w:rPr>
  </w:style>
  <w:style w:type="character" w:styleId="Hyperlink">
    <w:name w:val="Hyperlink"/>
    <w:basedOn w:val="DefaultParagraphFont"/>
    <w:uiPriority w:val="99"/>
    <w:semiHidden/>
    <w:unhideWhenUsed/>
    <w:rsid w:val="002128CD"/>
    <w:rPr>
      <w:color w:val="0563C1" w:themeColor="hyperlink"/>
      <w:u w:val="single"/>
    </w:rPr>
  </w:style>
  <w:style w:type="paragraph" w:styleId="Header">
    <w:name w:val="header"/>
    <w:basedOn w:val="Normal"/>
    <w:link w:val="HeaderChar1"/>
    <w:unhideWhenUsed/>
    <w:rsid w:val="002128CD"/>
    <w:pPr>
      <w:tabs>
        <w:tab w:val="center" w:pos="4680"/>
        <w:tab w:val="right" w:pos="9360"/>
      </w:tabs>
      <w:spacing w:after="0" w:line="240" w:lineRule="auto"/>
    </w:pPr>
  </w:style>
  <w:style w:type="character" w:customStyle="1" w:styleId="HeaderChar1">
    <w:name w:val="Header Char1"/>
    <w:basedOn w:val="DefaultParagraphFont"/>
    <w:link w:val="Header"/>
    <w:uiPriority w:val="99"/>
    <w:semiHidden/>
    <w:rsid w:val="002128CD"/>
  </w:style>
  <w:style w:type="numbering" w:customStyle="1" w:styleId="NoList1">
    <w:name w:val="No List1"/>
    <w:next w:val="NoList"/>
    <w:semiHidden/>
    <w:rsid w:val="00AA165F"/>
  </w:style>
  <w:style w:type="table" w:styleId="TableGrid">
    <w:name w:val="Table Grid"/>
    <w:basedOn w:val="TableNormal"/>
    <w:rsid w:val="00AA165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qFormat/>
    <w:rsid w:val="00AA165F"/>
    <w:pPr>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rsid w:val="00AA165F"/>
    <w:rPr>
      <w:rFonts w:ascii="Cambria" w:eastAsia="Times New Roman" w:hAnsi="Cambria" w:cs="Times New Roman"/>
      <w:sz w:val="24"/>
      <w:szCs w:val="24"/>
    </w:rPr>
  </w:style>
  <w:style w:type="character" w:styleId="CommentReference">
    <w:name w:val="annotation reference"/>
    <w:basedOn w:val="DefaultParagraphFont"/>
    <w:uiPriority w:val="99"/>
    <w:semiHidden/>
    <w:unhideWhenUsed/>
    <w:rsid w:val="007E5549"/>
    <w:rPr>
      <w:sz w:val="16"/>
      <w:szCs w:val="16"/>
    </w:rPr>
  </w:style>
  <w:style w:type="paragraph" w:styleId="CommentText">
    <w:name w:val="annotation text"/>
    <w:basedOn w:val="Normal"/>
    <w:link w:val="CommentTextChar"/>
    <w:uiPriority w:val="99"/>
    <w:unhideWhenUsed/>
    <w:rsid w:val="007E5549"/>
    <w:pPr>
      <w:spacing w:line="240" w:lineRule="auto"/>
    </w:pPr>
    <w:rPr>
      <w:sz w:val="20"/>
      <w:szCs w:val="20"/>
    </w:rPr>
  </w:style>
  <w:style w:type="character" w:customStyle="1" w:styleId="CommentTextChar">
    <w:name w:val="Comment Text Char"/>
    <w:basedOn w:val="DefaultParagraphFont"/>
    <w:link w:val="CommentText"/>
    <w:uiPriority w:val="99"/>
    <w:rsid w:val="007E5549"/>
    <w:rPr>
      <w:sz w:val="20"/>
      <w:szCs w:val="20"/>
    </w:rPr>
  </w:style>
  <w:style w:type="paragraph" w:styleId="CommentSubject">
    <w:name w:val="annotation subject"/>
    <w:basedOn w:val="CommentText"/>
    <w:next w:val="CommentText"/>
    <w:link w:val="CommentSubjectChar"/>
    <w:uiPriority w:val="99"/>
    <w:semiHidden/>
    <w:unhideWhenUsed/>
    <w:rsid w:val="007E5549"/>
    <w:rPr>
      <w:b/>
      <w:bCs/>
    </w:rPr>
  </w:style>
  <w:style w:type="character" w:customStyle="1" w:styleId="CommentSubjectChar">
    <w:name w:val="Comment Subject Char"/>
    <w:basedOn w:val="CommentTextChar"/>
    <w:link w:val="CommentSubject"/>
    <w:uiPriority w:val="99"/>
    <w:semiHidden/>
    <w:rsid w:val="007E5549"/>
    <w:rPr>
      <w:b/>
      <w:bCs/>
      <w:sz w:val="20"/>
      <w:szCs w:val="20"/>
    </w:rPr>
  </w:style>
  <w:style w:type="character" w:customStyle="1" w:styleId="15">
    <w:name w:val="15"/>
    <w:basedOn w:val="DefaultParagraphFont"/>
    <w:rsid w:val="007E5549"/>
    <w:rPr>
      <w:rFonts w:ascii="Calibri" w:hAnsi="Calibri"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27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595"/>
  </w:style>
  <w:style w:type="paragraph" w:customStyle="1" w:styleId="ListParagraph1">
    <w:name w:val="List Paragraph1"/>
    <w:basedOn w:val="Normal"/>
    <w:next w:val="ListParagraph"/>
    <w:uiPriority w:val="34"/>
    <w:qFormat/>
    <w:rsid w:val="002128CD"/>
    <w:pPr>
      <w:ind w:left="720"/>
      <w:contextualSpacing/>
    </w:pPr>
  </w:style>
  <w:style w:type="paragraph" w:customStyle="1" w:styleId="BalloonText1">
    <w:name w:val="Balloon Text1"/>
    <w:basedOn w:val="Normal"/>
    <w:next w:val="BalloonText"/>
    <w:link w:val="BalloonTextChar"/>
    <w:uiPriority w:val="99"/>
    <w:semiHidden/>
    <w:unhideWhenUsed/>
    <w:rsid w:val="002128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1"/>
    <w:uiPriority w:val="99"/>
    <w:semiHidden/>
    <w:rsid w:val="002128CD"/>
    <w:rPr>
      <w:rFonts w:ascii="Tahoma" w:hAnsi="Tahoma" w:cs="Tahoma"/>
      <w:sz w:val="16"/>
      <w:szCs w:val="16"/>
    </w:rPr>
  </w:style>
  <w:style w:type="character" w:customStyle="1" w:styleId="Hyperlink1">
    <w:name w:val="Hyperlink1"/>
    <w:basedOn w:val="DefaultParagraphFont"/>
    <w:uiPriority w:val="99"/>
    <w:unhideWhenUsed/>
    <w:rsid w:val="002128CD"/>
    <w:rPr>
      <w:color w:val="0563C1"/>
      <w:u w:val="single"/>
    </w:rPr>
  </w:style>
  <w:style w:type="paragraph" w:customStyle="1" w:styleId="Header1">
    <w:name w:val="Header1"/>
    <w:basedOn w:val="Normal"/>
    <w:next w:val="Header"/>
    <w:link w:val="HeaderChar"/>
    <w:uiPriority w:val="99"/>
    <w:unhideWhenUsed/>
    <w:rsid w:val="002128CD"/>
    <w:pPr>
      <w:tabs>
        <w:tab w:val="center" w:pos="4680"/>
        <w:tab w:val="right" w:pos="9360"/>
      </w:tabs>
      <w:spacing w:after="0" w:line="240" w:lineRule="auto"/>
    </w:pPr>
  </w:style>
  <w:style w:type="character" w:customStyle="1" w:styleId="HeaderChar">
    <w:name w:val="Header Char"/>
    <w:basedOn w:val="DefaultParagraphFont"/>
    <w:link w:val="Header1"/>
    <w:rsid w:val="002128CD"/>
  </w:style>
  <w:style w:type="paragraph" w:styleId="ListParagraph">
    <w:name w:val="List Paragraph"/>
    <w:basedOn w:val="Normal"/>
    <w:uiPriority w:val="34"/>
    <w:qFormat/>
    <w:rsid w:val="002128CD"/>
    <w:pPr>
      <w:ind w:left="720"/>
      <w:contextualSpacing/>
    </w:pPr>
  </w:style>
  <w:style w:type="paragraph" w:styleId="BalloonText">
    <w:name w:val="Balloon Text"/>
    <w:basedOn w:val="Normal"/>
    <w:link w:val="BalloonTextChar1"/>
    <w:uiPriority w:val="99"/>
    <w:semiHidden/>
    <w:unhideWhenUsed/>
    <w:rsid w:val="002128CD"/>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2128CD"/>
    <w:rPr>
      <w:rFonts w:ascii="Tahoma" w:hAnsi="Tahoma" w:cs="Tahoma"/>
      <w:sz w:val="16"/>
      <w:szCs w:val="16"/>
    </w:rPr>
  </w:style>
  <w:style w:type="character" w:styleId="Hyperlink">
    <w:name w:val="Hyperlink"/>
    <w:basedOn w:val="DefaultParagraphFont"/>
    <w:uiPriority w:val="99"/>
    <w:semiHidden/>
    <w:unhideWhenUsed/>
    <w:rsid w:val="002128CD"/>
    <w:rPr>
      <w:color w:val="0563C1" w:themeColor="hyperlink"/>
      <w:u w:val="single"/>
    </w:rPr>
  </w:style>
  <w:style w:type="paragraph" w:styleId="Header">
    <w:name w:val="header"/>
    <w:basedOn w:val="Normal"/>
    <w:link w:val="HeaderChar1"/>
    <w:unhideWhenUsed/>
    <w:rsid w:val="002128CD"/>
    <w:pPr>
      <w:tabs>
        <w:tab w:val="center" w:pos="4680"/>
        <w:tab w:val="right" w:pos="9360"/>
      </w:tabs>
      <w:spacing w:after="0" w:line="240" w:lineRule="auto"/>
    </w:pPr>
  </w:style>
  <w:style w:type="character" w:customStyle="1" w:styleId="HeaderChar1">
    <w:name w:val="Header Char1"/>
    <w:basedOn w:val="DefaultParagraphFont"/>
    <w:link w:val="Header"/>
    <w:uiPriority w:val="99"/>
    <w:semiHidden/>
    <w:rsid w:val="002128CD"/>
  </w:style>
  <w:style w:type="numbering" w:customStyle="1" w:styleId="NoList1">
    <w:name w:val="No List1"/>
    <w:next w:val="NoList"/>
    <w:semiHidden/>
    <w:rsid w:val="00AA165F"/>
  </w:style>
  <w:style w:type="table" w:styleId="TableGrid">
    <w:name w:val="Table Grid"/>
    <w:basedOn w:val="TableNormal"/>
    <w:rsid w:val="00AA165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qFormat/>
    <w:rsid w:val="00AA165F"/>
    <w:pPr>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rsid w:val="00AA165F"/>
    <w:rPr>
      <w:rFonts w:ascii="Cambria" w:eastAsia="Times New Roman" w:hAnsi="Cambria" w:cs="Times New Roman"/>
      <w:sz w:val="24"/>
      <w:szCs w:val="24"/>
    </w:rPr>
  </w:style>
  <w:style w:type="character" w:styleId="CommentReference">
    <w:name w:val="annotation reference"/>
    <w:basedOn w:val="DefaultParagraphFont"/>
    <w:uiPriority w:val="99"/>
    <w:semiHidden/>
    <w:unhideWhenUsed/>
    <w:rsid w:val="007E5549"/>
    <w:rPr>
      <w:sz w:val="16"/>
      <w:szCs w:val="16"/>
    </w:rPr>
  </w:style>
  <w:style w:type="paragraph" w:styleId="CommentText">
    <w:name w:val="annotation text"/>
    <w:basedOn w:val="Normal"/>
    <w:link w:val="CommentTextChar"/>
    <w:uiPriority w:val="99"/>
    <w:unhideWhenUsed/>
    <w:rsid w:val="007E5549"/>
    <w:pPr>
      <w:spacing w:line="240" w:lineRule="auto"/>
    </w:pPr>
    <w:rPr>
      <w:sz w:val="20"/>
      <w:szCs w:val="20"/>
    </w:rPr>
  </w:style>
  <w:style w:type="character" w:customStyle="1" w:styleId="CommentTextChar">
    <w:name w:val="Comment Text Char"/>
    <w:basedOn w:val="DefaultParagraphFont"/>
    <w:link w:val="CommentText"/>
    <w:uiPriority w:val="99"/>
    <w:rsid w:val="007E5549"/>
    <w:rPr>
      <w:sz w:val="20"/>
      <w:szCs w:val="20"/>
    </w:rPr>
  </w:style>
  <w:style w:type="paragraph" w:styleId="CommentSubject">
    <w:name w:val="annotation subject"/>
    <w:basedOn w:val="CommentText"/>
    <w:next w:val="CommentText"/>
    <w:link w:val="CommentSubjectChar"/>
    <w:uiPriority w:val="99"/>
    <w:semiHidden/>
    <w:unhideWhenUsed/>
    <w:rsid w:val="007E5549"/>
    <w:rPr>
      <w:b/>
      <w:bCs/>
    </w:rPr>
  </w:style>
  <w:style w:type="character" w:customStyle="1" w:styleId="CommentSubjectChar">
    <w:name w:val="Comment Subject Char"/>
    <w:basedOn w:val="CommentTextChar"/>
    <w:link w:val="CommentSubject"/>
    <w:uiPriority w:val="99"/>
    <w:semiHidden/>
    <w:rsid w:val="007E5549"/>
    <w:rPr>
      <w:b/>
      <w:bCs/>
      <w:sz w:val="20"/>
      <w:szCs w:val="20"/>
    </w:rPr>
  </w:style>
  <w:style w:type="character" w:customStyle="1" w:styleId="15">
    <w:name w:val="15"/>
    <w:basedOn w:val="DefaultParagraphFont"/>
    <w:rsid w:val="007E5549"/>
    <w:rPr>
      <w:rFonts w:ascii="Calibri" w:hAnsi="Calibri"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8277">
      <w:bodyDiv w:val="1"/>
      <w:marLeft w:val="0"/>
      <w:marRight w:val="0"/>
      <w:marTop w:val="0"/>
      <w:marBottom w:val="0"/>
      <w:divBdr>
        <w:top w:val="none" w:sz="0" w:space="0" w:color="auto"/>
        <w:left w:val="none" w:sz="0" w:space="0" w:color="auto"/>
        <w:bottom w:val="none" w:sz="0" w:space="0" w:color="auto"/>
        <w:right w:val="none" w:sz="0" w:space="0" w:color="auto"/>
      </w:divBdr>
    </w:div>
    <w:div w:id="97263600">
      <w:bodyDiv w:val="1"/>
      <w:marLeft w:val="0"/>
      <w:marRight w:val="0"/>
      <w:marTop w:val="0"/>
      <w:marBottom w:val="0"/>
      <w:divBdr>
        <w:top w:val="none" w:sz="0" w:space="0" w:color="auto"/>
        <w:left w:val="none" w:sz="0" w:space="0" w:color="auto"/>
        <w:bottom w:val="none" w:sz="0" w:space="0" w:color="auto"/>
        <w:right w:val="none" w:sz="0" w:space="0" w:color="auto"/>
      </w:divBdr>
    </w:div>
    <w:div w:id="112750811">
      <w:bodyDiv w:val="1"/>
      <w:marLeft w:val="0"/>
      <w:marRight w:val="0"/>
      <w:marTop w:val="0"/>
      <w:marBottom w:val="0"/>
      <w:divBdr>
        <w:top w:val="none" w:sz="0" w:space="0" w:color="auto"/>
        <w:left w:val="none" w:sz="0" w:space="0" w:color="auto"/>
        <w:bottom w:val="none" w:sz="0" w:space="0" w:color="auto"/>
        <w:right w:val="none" w:sz="0" w:space="0" w:color="auto"/>
      </w:divBdr>
    </w:div>
    <w:div w:id="165436930">
      <w:bodyDiv w:val="1"/>
      <w:marLeft w:val="0"/>
      <w:marRight w:val="0"/>
      <w:marTop w:val="0"/>
      <w:marBottom w:val="0"/>
      <w:divBdr>
        <w:top w:val="none" w:sz="0" w:space="0" w:color="auto"/>
        <w:left w:val="none" w:sz="0" w:space="0" w:color="auto"/>
        <w:bottom w:val="none" w:sz="0" w:space="0" w:color="auto"/>
        <w:right w:val="none" w:sz="0" w:space="0" w:color="auto"/>
      </w:divBdr>
    </w:div>
    <w:div w:id="192302613">
      <w:bodyDiv w:val="1"/>
      <w:marLeft w:val="0"/>
      <w:marRight w:val="0"/>
      <w:marTop w:val="0"/>
      <w:marBottom w:val="0"/>
      <w:divBdr>
        <w:top w:val="none" w:sz="0" w:space="0" w:color="auto"/>
        <w:left w:val="none" w:sz="0" w:space="0" w:color="auto"/>
        <w:bottom w:val="none" w:sz="0" w:space="0" w:color="auto"/>
        <w:right w:val="none" w:sz="0" w:space="0" w:color="auto"/>
      </w:divBdr>
    </w:div>
    <w:div w:id="232545364">
      <w:bodyDiv w:val="1"/>
      <w:marLeft w:val="0"/>
      <w:marRight w:val="0"/>
      <w:marTop w:val="0"/>
      <w:marBottom w:val="0"/>
      <w:divBdr>
        <w:top w:val="none" w:sz="0" w:space="0" w:color="auto"/>
        <w:left w:val="none" w:sz="0" w:space="0" w:color="auto"/>
        <w:bottom w:val="none" w:sz="0" w:space="0" w:color="auto"/>
        <w:right w:val="none" w:sz="0" w:space="0" w:color="auto"/>
      </w:divBdr>
    </w:div>
    <w:div w:id="269318620">
      <w:bodyDiv w:val="1"/>
      <w:marLeft w:val="0"/>
      <w:marRight w:val="0"/>
      <w:marTop w:val="0"/>
      <w:marBottom w:val="0"/>
      <w:divBdr>
        <w:top w:val="none" w:sz="0" w:space="0" w:color="auto"/>
        <w:left w:val="none" w:sz="0" w:space="0" w:color="auto"/>
        <w:bottom w:val="none" w:sz="0" w:space="0" w:color="auto"/>
        <w:right w:val="none" w:sz="0" w:space="0" w:color="auto"/>
      </w:divBdr>
    </w:div>
    <w:div w:id="271744205">
      <w:bodyDiv w:val="1"/>
      <w:marLeft w:val="0"/>
      <w:marRight w:val="0"/>
      <w:marTop w:val="0"/>
      <w:marBottom w:val="0"/>
      <w:divBdr>
        <w:top w:val="none" w:sz="0" w:space="0" w:color="auto"/>
        <w:left w:val="none" w:sz="0" w:space="0" w:color="auto"/>
        <w:bottom w:val="none" w:sz="0" w:space="0" w:color="auto"/>
        <w:right w:val="none" w:sz="0" w:space="0" w:color="auto"/>
      </w:divBdr>
    </w:div>
    <w:div w:id="276520693">
      <w:bodyDiv w:val="1"/>
      <w:marLeft w:val="0"/>
      <w:marRight w:val="0"/>
      <w:marTop w:val="0"/>
      <w:marBottom w:val="0"/>
      <w:divBdr>
        <w:top w:val="none" w:sz="0" w:space="0" w:color="auto"/>
        <w:left w:val="none" w:sz="0" w:space="0" w:color="auto"/>
        <w:bottom w:val="none" w:sz="0" w:space="0" w:color="auto"/>
        <w:right w:val="none" w:sz="0" w:space="0" w:color="auto"/>
      </w:divBdr>
    </w:div>
    <w:div w:id="352922483">
      <w:bodyDiv w:val="1"/>
      <w:marLeft w:val="0"/>
      <w:marRight w:val="0"/>
      <w:marTop w:val="0"/>
      <w:marBottom w:val="0"/>
      <w:divBdr>
        <w:top w:val="none" w:sz="0" w:space="0" w:color="auto"/>
        <w:left w:val="none" w:sz="0" w:space="0" w:color="auto"/>
        <w:bottom w:val="none" w:sz="0" w:space="0" w:color="auto"/>
        <w:right w:val="none" w:sz="0" w:space="0" w:color="auto"/>
      </w:divBdr>
    </w:div>
    <w:div w:id="479538885">
      <w:bodyDiv w:val="1"/>
      <w:marLeft w:val="0"/>
      <w:marRight w:val="0"/>
      <w:marTop w:val="0"/>
      <w:marBottom w:val="0"/>
      <w:divBdr>
        <w:top w:val="none" w:sz="0" w:space="0" w:color="auto"/>
        <w:left w:val="none" w:sz="0" w:space="0" w:color="auto"/>
        <w:bottom w:val="none" w:sz="0" w:space="0" w:color="auto"/>
        <w:right w:val="none" w:sz="0" w:space="0" w:color="auto"/>
      </w:divBdr>
    </w:div>
    <w:div w:id="681588736">
      <w:bodyDiv w:val="1"/>
      <w:marLeft w:val="0"/>
      <w:marRight w:val="0"/>
      <w:marTop w:val="0"/>
      <w:marBottom w:val="0"/>
      <w:divBdr>
        <w:top w:val="none" w:sz="0" w:space="0" w:color="auto"/>
        <w:left w:val="none" w:sz="0" w:space="0" w:color="auto"/>
        <w:bottom w:val="none" w:sz="0" w:space="0" w:color="auto"/>
        <w:right w:val="none" w:sz="0" w:space="0" w:color="auto"/>
      </w:divBdr>
    </w:div>
    <w:div w:id="756484559">
      <w:bodyDiv w:val="1"/>
      <w:marLeft w:val="0"/>
      <w:marRight w:val="0"/>
      <w:marTop w:val="0"/>
      <w:marBottom w:val="0"/>
      <w:divBdr>
        <w:top w:val="none" w:sz="0" w:space="0" w:color="auto"/>
        <w:left w:val="none" w:sz="0" w:space="0" w:color="auto"/>
        <w:bottom w:val="none" w:sz="0" w:space="0" w:color="auto"/>
        <w:right w:val="none" w:sz="0" w:space="0" w:color="auto"/>
      </w:divBdr>
    </w:div>
    <w:div w:id="855508053">
      <w:bodyDiv w:val="1"/>
      <w:marLeft w:val="0"/>
      <w:marRight w:val="0"/>
      <w:marTop w:val="0"/>
      <w:marBottom w:val="0"/>
      <w:divBdr>
        <w:top w:val="none" w:sz="0" w:space="0" w:color="auto"/>
        <w:left w:val="none" w:sz="0" w:space="0" w:color="auto"/>
        <w:bottom w:val="none" w:sz="0" w:space="0" w:color="auto"/>
        <w:right w:val="none" w:sz="0" w:space="0" w:color="auto"/>
      </w:divBdr>
    </w:div>
    <w:div w:id="931209300">
      <w:bodyDiv w:val="1"/>
      <w:marLeft w:val="0"/>
      <w:marRight w:val="0"/>
      <w:marTop w:val="0"/>
      <w:marBottom w:val="0"/>
      <w:divBdr>
        <w:top w:val="none" w:sz="0" w:space="0" w:color="auto"/>
        <w:left w:val="none" w:sz="0" w:space="0" w:color="auto"/>
        <w:bottom w:val="none" w:sz="0" w:space="0" w:color="auto"/>
        <w:right w:val="none" w:sz="0" w:space="0" w:color="auto"/>
      </w:divBdr>
    </w:div>
    <w:div w:id="1081486439">
      <w:bodyDiv w:val="1"/>
      <w:marLeft w:val="0"/>
      <w:marRight w:val="0"/>
      <w:marTop w:val="0"/>
      <w:marBottom w:val="0"/>
      <w:divBdr>
        <w:top w:val="none" w:sz="0" w:space="0" w:color="auto"/>
        <w:left w:val="none" w:sz="0" w:space="0" w:color="auto"/>
        <w:bottom w:val="none" w:sz="0" w:space="0" w:color="auto"/>
        <w:right w:val="none" w:sz="0" w:space="0" w:color="auto"/>
      </w:divBdr>
    </w:div>
    <w:div w:id="1092239942">
      <w:bodyDiv w:val="1"/>
      <w:marLeft w:val="0"/>
      <w:marRight w:val="0"/>
      <w:marTop w:val="0"/>
      <w:marBottom w:val="0"/>
      <w:divBdr>
        <w:top w:val="none" w:sz="0" w:space="0" w:color="auto"/>
        <w:left w:val="none" w:sz="0" w:space="0" w:color="auto"/>
        <w:bottom w:val="none" w:sz="0" w:space="0" w:color="auto"/>
        <w:right w:val="none" w:sz="0" w:space="0" w:color="auto"/>
      </w:divBdr>
    </w:div>
    <w:div w:id="1098064078">
      <w:bodyDiv w:val="1"/>
      <w:marLeft w:val="0"/>
      <w:marRight w:val="0"/>
      <w:marTop w:val="0"/>
      <w:marBottom w:val="0"/>
      <w:divBdr>
        <w:top w:val="none" w:sz="0" w:space="0" w:color="auto"/>
        <w:left w:val="none" w:sz="0" w:space="0" w:color="auto"/>
        <w:bottom w:val="none" w:sz="0" w:space="0" w:color="auto"/>
        <w:right w:val="none" w:sz="0" w:space="0" w:color="auto"/>
      </w:divBdr>
    </w:div>
    <w:div w:id="1133064039">
      <w:bodyDiv w:val="1"/>
      <w:marLeft w:val="0"/>
      <w:marRight w:val="0"/>
      <w:marTop w:val="0"/>
      <w:marBottom w:val="0"/>
      <w:divBdr>
        <w:top w:val="none" w:sz="0" w:space="0" w:color="auto"/>
        <w:left w:val="none" w:sz="0" w:space="0" w:color="auto"/>
        <w:bottom w:val="none" w:sz="0" w:space="0" w:color="auto"/>
        <w:right w:val="none" w:sz="0" w:space="0" w:color="auto"/>
      </w:divBdr>
    </w:div>
    <w:div w:id="1189682264">
      <w:bodyDiv w:val="1"/>
      <w:marLeft w:val="0"/>
      <w:marRight w:val="0"/>
      <w:marTop w:val="0"/>
      <w:marBottom w:val="0"/>
      <w:divBdr>
        <w:top w:val="none" w:sz="0" w:space="0" w:color="auto"/>
        <w:left w:val="none" w:sz="0" w:space="0" w:color="auto"/>
        <w:bottom w:val="none" w:sz="0" w:space="0" w:color="auto"/>
        <w:right w:val="none" w:sz="0" w:space="0" w:color="auto"/>
      </w:divBdr>
    </w:div>
    <w:div w:id="1207526770">
      <w:bodyDiv w:val="1"/>
      <w:marLeft w:val="0"/>
      <w:marRight w:val="0"/>
      <w:marTop w:val="0"/>
      <w:marBottom w:val="0"/>
      <w:divBdr>
        <w:top w:val="none" w:sz="0" w:space="0" w:color="auto"/>
        <w:left w:val="none" w:sz="0" w:space="0" w:color="auto"/>
        <w:bottom w:val="none" w:sz="0" w:space="0" w:color="auto"/>
        <w:right w:val="none" w:sz="0" w:space="0" w:color="auto"/>
      </w:divBdr>
    </w:div>
    <w:div w:id="1222057566">
      <w:bodyDiv w:val="1"/>
      <w:marLeft w:val="0"/>
      <w:marRight w:val="0"/>
      <w:marTop w:val="0"/>
      <w:marBottom w:val="0"/>
      <w:divBdr>
        <w:top w:val="none" w:sz="0" w:space="0" w:color="auto"/>
        <w:left w:val="none" w:sz="0" w:space="0" w:color="auto"/>
        <w:bottom w:val="none" w:sz="0" w:space="0" w:color="auto"/>
        <w:right w:val="none" w:sz="0" w:space="0" w:color="auto"/>
      </w:divBdr>
    </w:div>
    <w:div w:id="1229221820">
      <w:bodyDiv w:val="1"/>
      <w:marLeft w:val="0"/>
      <w:marRight w:val="0"/>
      <w:marTop w:val="0"/>
      <w:marBottom w:val="0"/>
      <w:divBdr>
        <w:top w:val="none" w:sz="0" w:space="0" w:color="auto"/>
        <w:left w:val="none" w:sz="0" w:space="0" w:color="auto"/>
        <w:bottom w:val="none" w:sz="0" w:space="0" w:color="auto"/>
        <w:right w:val="none" w:sz="0" w:space="0" w:color="auto"/>
      </w:divBdr>
    </w:div>
    <w:div w:id="1393385674">
      <w:bodyDiv w:val="1"/>
      <w:marLeft w:val="0"/>
      <w:marRight w:val="0"/>
      <w:marTop w:val="0"/>
      <w:marBottom w:val="0"/>
      <w:divBdr>
        <w:top w:val="none" w:sz="0" w:space="0" w:color="auto"/>
        <w:left w:val="none" w:sz="0" w:space="0" w:color="auto"/>
        <w:bottom w:val="none" w:sz="0" w:space="0" w:color="auto"/>
        <w:right w:val="none" w:sz="0" w:space="0" w:color="auto"/>
      </w:divBdr>
    </w:div>
    <w:div w:id="1394159777">
      <w:bodyDiv w:val="1"/>
      <w:marLeft w:val="0"/>
      <w:marRight w:val="0"/>
      <w:marTop w:val="0"/>
      <w:marBottom w:val="0"/>
      <w:divBdr>
        <w:top w:val="none" w:sz="0" w:space="0" w:color="auto"/>
        <w:left w:val="none" w:sz="0" w:space="0" w:color="auto"/>
        <w:bottom w:val="none" w:sz="0" w:space="0" w:color="auto"/>
        <w:right w:val="none" w:sz="0" w:space="0" w:color="auto"/>
      </w:divBdr>
    </w:div>
    <w:div w:id="1414622121">
      <w:bodyDiv w:val="1"/>
      <w:marLeft w:val="0"/>
      <w:marRight w:val="0"/>
      <w:marTop w:val="0"/>
      <w:marBottom w:val="0"/>
      <w:divBdr>
        <w:top w:val="none" w:sz="0" w:space="0" w:color="auto"/>
        <w:left w:val="none" w:sz="0" w:space="0" w:color="auto"/>
        <w:bottom w:val="none" w:sz="0" w:space="0" w:color="auto"/>
        <w:right w:val="none" w:sz="0" w:space="0" w:color="auto"/>
      </w:divBdr>
    </w:div>
    <w:div w:id="1417939516">
      <w:bodyDiv w:val="1"/>
      <w:marLeft w:val="0"/>
      <w:marRight w:val="0"/>
      <w:marTop w:val="0"/>
      <w:marBottom w:val="0"/>
      <w:divBdr>
        <w:top w:val="none" w:sz="0" w:space="0" w:color="auto"/>
        <w:left w:val="none" w:sz="0" w:space="0" w:color="auto"/>
        <w:bottom w:val="none" w:sz="0" w:space="0" w:color="auto"/>
        <w:right w:val="none" w:sz="0" w:space="0" w:color="auto"/>
      </w:divBdr>
    </w:div>
    <w:div w:id="1462307732">
      <w:bodyDiv w:val="1"/>
      <w:marLeft w:val="0"/>
      <w:marRight w:val="0"/>
      <w:marTop w:val="0"/>
      <w:marBottom w:val="0"/>
      <w:divBdr>
        <w:top w:val="none" w:sz="0" w:space="0" w:color="auto"/>
        <w:left w:val="none" w:sz="0" w:space="0" w:color="auto"/>
        <w:bottom w:val="none" w:sz="0" w:space="0" w:color="auto"/>
        <w:right w:val="none" w:sz="0" w:space="0" w:color="auto"/>
      </w:divBdr>
    </w:div>
    <w:div w:id="1496795945">
      <w:bodyDiv w:val="1"/>
      <w:marLeft w:val="0"/>
      <w:marRight w:val="0"/>
      <w:marTop w:val="0"/>
      <w:marBottom w:val="0"/>
      <w:divBdr>
        <w:top w:val="none" w:sz="0" w:space="0" w:color="auto"/>
        <w:left w:val="none" w:sz="0" w:space="0" w:color="auto"/>
        <w:bottom w:val="none" w:sz="0" w:space="0" w:color="auto"/>
        <w:right w:val="none" w:sz="0" w:space="0" w:color="auto"/>
      </w:divBdr>
    </w:div>
    <w:div w:id="1511292710">
      <w:bodyDiv w:val="1"/>
      <w:marLeft w:val="0"/>
      <w:marRight w:val="0"/>
      <w:marTop w:val="0"/>
      <w:marBottom w:val="0"/>
      <w:divBdr>
        <w:top w:val="none" w:sz="0" w:space="0" w:color="auto"/>
        <w:left w:val="none" w:sz="0" w:space="0" w:color="auto"/>
        <w:bottom w:val="none" w:sz="0" w:space="0" w:color="auto"/>
        <w:right w:val="none" w:sz="0" w:space="0" w:color="auto"/>
      </w:divBdr>
    </w:div>
    <w:div w:id="1544249005">
      <w:bodyDiv w:val="1"/>
      <w:marLeft w:val="0"/>
      <w:marRight w:val="0"/>
      <w:marTop w:val="0"/>
      <w:marBottom w:val="0"/>
      <w:divBdr>
        <w:top w:val="none" w:sz="0" w:space="0" w:color="auto"/>
        <w:left w:val="none" w:sz="0" w:space="0" w:color="auto"/>
        <w:bottom w:val="none" w:sz="0" w:space="0" w:color="auto"/>
        <w:right w:val="none" w:sz="0" w:space="0" w:color="auto"/>
      </w:divBdr>
    </w:div>
    <w:div w:id="1555695209">
      <w:bodyDiv w:val="1"/>
      <w:marLeft w:val="0"/>
      <w:marRight w:val="0"/>
      <w:marTop w:val="0"/>
      <w:marBottom w:val="0"/>
      <w:divBdr>
        <w:top w:val="none" w:sz="0" w:space="0" w:color="auto"/>
        <w:left w:val="none" w:sz="0" w:space="0" w:color="auto"/>
        <w:bottom w:val="none" w:sz="0" w:space="0" w:color="auto"/>
        <w:right w:val="none" w:sz="0" w:space="0" w:color="auto"/>
      </w:divBdr>
    </w:div>
    <w:div w:id="1633562360">
      <w:bodyDiv w:val="1"/>
      <w:marLeft w:val="0"/>
      <w:marRight w:val="0"/>
      <w:marTop w:val="0"/>
      <w:marBottom w:val="0"/>
      <w:divBdr>
        <w:top w:val="none" w:sz="0" w:space="0" w:color="auto"/>
        <w:left w:val="none" w:sz="0" w:space="0" w:color="auto"/>
        <w:bottom w:val="none" w:sz="0" w:space="0" w:color="auto"/>
        <w:right w:val="none" w:sz="0" w:space="0" w:color="auto"/>
      </w:divBdr>
    </w:div>
    <w:div w:id="1767264623">
      <w:bodyDiv w:val="1"/>
      <w:marLeft w:val="0"/>
      <w:marRight w:val="0"/>
      <w:marTop w:val="0"/>
      <w:marBottom w:val="0"/>
      <w:divBdr>
        <w:top w:val="none" w:sz="0" w:space="0" w:color="auto"/>
        <w:left w:val="none" w:sz="0" w:space="0" w:color="auto"/>
        <w:bottom w:val="none" w:sz="0" w:space="0" w:color="auto"/>
        <w:right w:val="none" w:sz="0" w:space="0" w:color="auto"/>
      </w:divBdr>
    </w:div>
    <w:div w:id="1790929347">
      <w:bodyDiv w:val="1"/>
      <w:marLeft w:val="0"/>
      <w:marRight w:val="0"/>
      <w:marTop w:val="0"/>
      <w:marBottom w:val="0"/>
      <w:divBdr>
        <w:top w:val="none" w:sz="0" w:space="0" w:color="auto"/>
        <w:left w:val="none" w:sz="0" w:space="0" w:color="auto"/>
        <w:bottom w:val="none" w:sz="0" w:space="0" w:color="auto"/>
        <w:right w:val="none" w:sz="0" w:space="0" w:color="auto"/>
      </w:divBdr>
    </w:div>
    <w:div w:id="1834371823">
      <w:bodyDiv w:val="1"/>
      <w:marLeft w:val="0"/>
      <w:marRight w:val="0"/>
      <w:marTop w:val="0"/>
      <w:marBottom w:val="0"/>
      <w:divBdr>
        <w:top w:val="none" w:sz="0" w:space="0" w:color="auto"/>
        <w:left w:val="none" w:sz="0" w:space="0" w:color="auto"/>
        <w:bottom w:val="none" w:sz="0" w:space="0" w:color="auto"/>
        <w:right w:val="none" w:sz="0" w:space="0" w:color="auto"/>
      </w:divBdr>
    </w:div>
    <w:div w:id="1891380719">
      <w:bodyDiv w:val="1"/>
      <w:marLeft w:val="0"/>
      <w:marRight w:val="0"/>
      <w:marTop w:val="0"/>
      <w:marBottom w:val="0"/>
      <w:divBdr>
        <w:top w:val="none" w:sz="0" w:space="0" w:color="auto"/>
        <w:left w:val="none" w:sz="0" w:space="0" w:color="auto"/>
        <w:bottom w:val="none" w:sz="0" w:space="0" w:color="auto"/>
        <w:right w:val="none" w:sz="0" w:space="0" w:color="auto"/>
      </w:divBdr>
    </w:div>
    <w:div w:id="1939286130">
      <w:bodyDiv w:val="1"/>
      <w:marLeft w:val="0"/>
      <w:marRight w:val="0"/>
      <w:marTop w:val="0"/>
      <w:marBottom w:val="0"/>
      <w:divBdr>
        <w:top w:val="none" w:sz="0" w:space="0" w:color="auto"/>
        <w:left w:val="none" w:sz="0" w:space="0" w:color="auto"/>
        <w:bottom w:val="none" w:sz="0" w:space="0" w:color="auto"/>
        <w:right w:val="none" w:sz="0" w:space="0" w:color="auto"/>
      </w:divBdr>
    </w:div>
    <w:div w:id="2005665263">
      <w:bodyDiv w:val="1"/>
      <w:marLeft w:val="0"/>
      <w:marRight w:val="0"/>
      <w:marTop w:val="0"/>
      <w:marBottom w:val="0"/>
      <w:divBdr>
        <w:top w:val="none" w:sz="0" w:space="0" w:color="auto"/>
        <w:left w:val="none" w:sz="0" w:space="0" w:color="auto"/>
        <w:bottom w:val="none" w:sz="0" w:space="0" w:color="auto"/>
        <w:right w:val="none" w:sz="0" w:space="0" w:color="auto"/>
      </w:divBdr>
    </w:div>
    <w:div w:id="2030837498">
      <w:bodyDiv w:val="1"/>
      <w:marLeft w:val="0"/>
      <w:marRight w:val="0"/>
      <w:marTop w:val="0"/>
      <w:marBottom w:val="0"/>
      <w:divBdr>
        <w:top w:val="none" w:sz="0" w:space="0" w:color="auto"/>
        <w:left w:val="none" w:sz="0" w:space="0" w:color="auto"/>
        <w:bottom w:val="none" w:sz="0" w:space="0" w:color="auto"/>
        <w:right w:val="none" w:sz="0" w:space="0" w:color="auto"/>
      </w:divBdr>
    </w:div>
    <w:div w:id="2043895977">
      <w:bodyDiv w:val="1"/>
      <w:marLeft w:val="0"/>
      <w:marRight w:val="0"/>
      <w:marTop w:val="0"/>
      <w:marBottom w:val="0"/>
      <w:divBdr>
        <w:top w:val="none" w:sz="0" w:space="0" w:color="auto"/>
        <w:left w:val="none" w:sz="0" w:space="0" w:color="auto"/>
        <w:bottom w:val="none" w:sz="0" w:space="0" w:color="auto"/>
        <w:right w:val="none" w:sz="0" w:space="0" w:color="auto"/>
      </w:divBdr>
    </w:div>
    <w:div w:id="204783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abetesfoundationindia.org/about.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3988</Words>
  <Characters>22732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RDRL</cp:lastModifiedBy>
  <cp:revision>4</cp:revision>
  <cp:lastPrinted>2021-04-08T04:15:00Z</cp:lastPrinted>
  <dcterms:created xsi:type="dcterms:W3CDTF">2021-04-07T10:13:00Z</dcterms:created>
  <dcterms:modified xsi:type="dcterms:W3CDTF">2021-04-08T04:15:00Z</dcterms:modified>
</cp:coreProperties>
</file>