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13" w:rsidRPr="004B0213" w:rsidRDefault="004B0213" w:rsidP="006429D8">
      <w:pPr>
        <w:spacing w:line="360" w:lineRule="auto"/>
        <w:ind w:left="100" w:right="125"/>
        <w:rPr>
          <w:rFonts w:asciiTheme="majorHAnsi" w:hAnsiTheme="majorHAnsi" w:cs="Times New Roman"/>
          <w:b/>
          <w:sz w:val="24"/>
          <w:szCs w:val="24"/>
        </w:rPr>
      </w:pPr>
      <w:r w:rsidRPr="004B0213">
        <w:rPr>
          <w:rFonts w:asciiTheme="majorHAnsi" w:hAnsiTheme="majorHAnsi" w:cs="Times New Roman"/>
          <w:b/>
          <w:sz w:val="24"/>
          <w:szCs w:val="24"/>
          <w:highlight w:val="lightGray"/>
        </w:rPr>
        <w:t>Original article:</w:t>
      </w:r>
    </w:p>
    <w:p w:rsidR="0089049E" w:rsidRPr="0089049E" w:rsidRDefault="0089049E" w:rsidP="0089049E">
      <w:pPr>
        <w:spacing w:line="360" w:lineRule="auto"/>
        <w:ind w:left="100" w:right="125"/>
        <w:rPr>
          <w:rFonts w:asciiTheme="majorHAnsi" w:hAnsiTheme="majorHAnsi" w:cs="Times New Roman"/>
          <w:b/>
          <w:color w:val="0070C0"/>
          <w:sz w:val="24"/>
          <w:szCs w:val="24"/>
        </w:rPr>
      </w:pPr>
      <w:r w:rsidRPr="0089049E">
        <w:rPr>
          <w:rFonts w:asciiTheme="majorHAnsi" w:hAnsiTheme="majorHAnsi" w:cs="Times New Roman"/>
          <w:b/>
          <w:color w:val="0070C0"/>
          <w:sz w:val="24"/>
          <w:szCs w:val="24"/>
        </w:rPr>
        <w:t>HISTOPATHOLOGICAL CHANGES IN PLACENTA- A STUDY OF 50 CASES OF PREGNANCY INDUCED HYPERTENSION</w:t>
      </w:r>
    </w:p>
    <w:p w:rsidR="004B0213" w:rsidRPr="004B0213" w:rsidRDefault="004B0213" w:rsidP="006429D8">
      <w:pPr>
        <w:spacing w:line="360" w:lineRule="auto"/>
        <w:ind w:left="100" w:right="125"/>
        <w:rPr>
          <w:rFonts w:asciiTheme="majorHAnsi" w:hAnsiTheme="majorHAnsi" w:cs="Times New Roman"/>
          <w:b/>
          <w:sz w:val="20"/>
          <w:szCs w:val="20"/>
        </w:rPr>
      </w:pPr>
      <w:proofErr w:type="spellStart"/>
      <w:r w:rsidRPr="004B0213">
        <w:rPr>
          <w:rFonts w:asciiTheme="majorHAnsi" w:hAnsiTheme="majorHAnsi" w:cs="Times New Roman"/>
          <w:b/>
          <w:sz w:val="20"/>
          <w:szCs w:val="20"/>
        </w:rPr>
        <w:t>Dr</w:t>
      </w:r>
      <w:proofErr w:type="spellEnd"/>
      <w:r w:rsidRPr="004B0213">
        <w:rPr>
          <w:rFonts w:asciiTheme="majorHAnsi" w:hAnsiTheme="majorHAnsi" w:cs="Times New Roman"/>
          <w:b/>
          <w:sz w:val="20"/>
          <w:szCs w:val="20"/>
        </w:rPr>
        <w:t xml:space="preserve"> </w:t>
      </w:r>
      <w:proofErr w:type="spellStart"/>
      <w:r w:rsidRPr="004B0213">
        <w:rPr>
          <w:rFonts w:asciiTheme="majorHAnsi" w:hAnsiTheme="majorHAnsi" w:cs="Times New Roman"/>
          <w:b/>
          <w:sz w:val="20"/>
          <w:szCs w:val="20"/>
        </w:rPr>
        <w:t>Onkar</w:t>
      </w:r>
      <w:proofErr w:type="spellEnd"/>
      <w:r w:rsidRPr="004B0213">
        <w:rPr>
          <w:rFonts w:asciiTheme="majorHAnsi" w:hAnsiTheme="majorHAnsi" w:cs="Times New Roman"/>
          <w:b/>
          <w:sz w:val="20"/>
          <w:szCs w:val="20"/>
        </w:rPr>
        <w:t xml:space="preserve"> </w:t>
      </w:r>
      <w:proofErr w:type="spellStart"/>
      <w:r w:rsidRPr="004B0213">
        <w:rPr>
          <w:rFonts w:asciiTheme="majorHAnsi" w:hAnsiTheme="majorHAnsi" w:cs="Times New Roman"/>
          <w:b/>
          <w:sz w:val="20"/>
          <w:szCs w:val="20"/>
        </w:rPr>
        <w:t>Kaur</w:t>
      </w:r>
      <w:proofErr w:type="spellEnd"/>
      <w:proofErr w:type="gramStart"/>
      <w:r w:rsidRPr="004B0213">
        <w:rPr>
          <w:rFonts w:asciiTheme="majorHAnsi" w:hAnsiTheme="majorHAnsi" w:cs="Times New Roman"/>
          <w:b/>
          <w:sz w:val="20"/>
          <w:szCs w:val="20"/>
        </w:rPr>
        <w:t>* ,</w:t>
      </w:r>
      <w:proofErr w:type="gramEnd"/>
      <w:r w:rsidRPr="004B0213">
        <w:rPr>
          <w:rFonts w:asciiTheme="majorHAnsi" w:hAnsiTheme="majorHAnsi" w:cs="Times New Roman"/>
          <w:b/>
          <w:sz w:val="20"/>
          <w:szCs w:val="20"/>
        </w:rPr>
        <w:t xml:space="preserve"> </w:t>
      </w:r>
      <w:proofErr w:type="spellStart"/>
      <w:r w:rsidRPr="004B0213">
        <w:rPr>
          <w:rFonts w:asciiTheme="majorHAnsi" w:hAnsiTheme="majorHAnsi" w:cs="Times New Roman"/>
          <w:b/>
          <w:sz w:val="20"/>
          <w:szCs w:val="20"/>
        </w:rPr>
        <w:t>Dr</w:t>
      </w:r>
      <w:proofErr w:type="spellEnd"/>
      <w:r w:rsidRPr="004B0213">
        <w:rPr>
          <w:rFonts w:asciiTheme="majorHAnsi" w:hAnsiTheme="majorHAnsi" w:cs="Times New Roman"/>
          <w:b/>
          <w:sz w:val="20"/>
          <w:szCs w:val="20"/>
        </w:rPr>
        <w:t xml:space="preserve"> </w:t>
      </w:r>
      <w:proofErr w:type="spellStart"/>
      <w:r w:rsidRPr="004B0213">
        <w:rPr>
          <w:rFonts w:asciiTheme="majorHAnsi" w:hAnsiTheme="majorHAnsi" w:cs="Times New Roman"/>
          <w:b/>
          <w:sz w:val="20"/>
          <w:szCs w:val="20"/>
        </w:rPr>
        <w:t>Jaskaran</w:t>
      </w:r>
      <w:proofErr w:type="spellEnd"/>
      <w:r w:rsidRPr="004B0213">
        <w:rPr>
          <w:rFonts w:asciiTheme="majorHAnsi" w:hAnsiTheme="majorHAnsi" w:cs="Times New Roman"/>
          <w:b/>
          <w:sz w:val="20"/>
          <w:szCs w:val="20"/>
        </w:rPr>
        <w:t xml:space="preserve"> Singh , </w:t>
      </w:r>
      <w:proofErr w:type="spellStart"/>
      <w:r w:rsidRPr="004B0213">
        <w:rPr>
          <w:rFonts w:asciiTheme="majorHAnsi" w:hAnsiTheme="majorHAnsi" w:cs="Times New Roman"/>
          <w:b/>
          <w:sz w:val="20"/>
          <w:szCs w:val="20"/>
        </w:rPr>
        <w:t>Dr</w:t>
      </w:r>
      <w:proofErr w:type="spellEnd"/>
      <w:r w:rsidRPr="004B0213">
        <w:rPr>
          <w:rFonts w:asciiTheme="majorHAnsi" w:hAnsiTheme="majorHAnsi" w:cs="Times New Roman"/>
          <w:b/>
          <w:sz w:val="20"/>
          <w:szCs w:val="20"/>
        </w:rPr>
        <w:t xml:space="preserve"> </w:t>
      </w:r>
      <w:proofErr w:type="spellStart"/>
      <w:r w:rsidRPr="004B0213">
        <w:rPr>
          <w:rFonts w:asciiTheme="majorHAnsi" w:hAnsiTheme="majorHAnsi" w:cs="Times New Roman"/>
          <w:b/>
          <w:sz w:val="20"/>
          <w:szCs w:val="20"/>
        </w:rPr>
        <w:t>Karandeep</w:t>
      </w:r>
      <w:proofErr w:type="spellEnd"/>
      <w:r w:rsidRPr="004B0213">
        <w:rPr>
          <w:rFonts w:asciiTheme="majorHAnsi" w:hAnsiTheme="majorHAnsi" w:cs="Times New Roman"/>
          <w:b/>
          <w:sz w:val="20"/>
          <w:szCs w:val="20"/>
        </w:rPr>
        <w:t xml:space="preserve"> </w:t>
      </w:r>
      <w:proofErr w:type="spellStart"/>
      <w:r w:rsidRPr="004B0213">
        <w:rPr>
          <w:rFonts w:asciiTheme="majorHAnsi" w:hAnsiTheme="majorHAnsi" w:cs="Times New Roman"/>
          <w:b/>
          <w:sz w:val="20"/>
          <w:szCs w:val="20"/>
        </w:rPr>
        <w:t>Kaur</w:t>
      </w:r>
      <w:proofErr w:type="spellEnd"/>
      <w:r w:rsidRPr="004B0213">
        <w:rPr>
          <w:rFonts w:asciiTheme="majorHAnsi" w:hAnsiTheme="majorHAnsi" w:cs="Times New Roman"/>
          <w:b/>
          <w:sz w:val="20"/>
          <w:szCs w:val="20"/>
        </w:rPr>
        <w:t xml:space="preserve"> </w:t>
      </w:r>
    </w:p>
    <w:p w:rsidR="004B0213" w:rsidRDefault="004B0213" w:rsidP="006429D8">
      <w:pPr>
        <w:spacing w:line="360" w:lineRule="auto"/>
        <w:ind w:left="100" w:right="125"/>
        <w:rPr>
          <w:rFonts w:asciiTheme="majorHAnsi" w:hAnsiTheme="majorHAnsi" w:cs="Times New Roman"/>
          <w:sz w:val="20"/>
          <w:szCs w:val="20"/>
        </w:rPr>
      </w:pPr>
      <w:bookmarkStart w:id="0" w:name="_GoBack"/>
      <w:bookmarkEnd w:id="0"/>
    </w:p>
    <w:p w:rsidR="004B0213" w:rsidRPr="004B0213" w:rsidRDefault="004B0213" w:rsidP="006429D8">
      <w:pPr>
        <w:spacing w:line="360" w:lineRule="auto"/>
        <w:ind w:left="100" w:right="125"/>
        <w:rPr>
          <w:rFonts w:asciiTheme="majorHAnsi" w:hAnsiTheme="majorHAnsi" w:cs="Times New Roman"/>
          <w:sz w:val="18"/>
          <w:szCs w:val="18"/>
        </w:rPr>
      </w:pPr>
      <w:r w:rsidRPr="004B0213">
        <w:rPr>
          <w:rFonts w:asciiTheme="majorHAnsi" w:hAnsiTheme="majorHAnsi" w:cs="Times New Roman"/>
          <w:sz w:val="18"/>
          <w:szCs w:val="18"/>
        </w:rPr>
        <w:t xml:space="preserve">ESIC Model Hospital, New Delhi </w:t>
      </w:r>
    </w:p>
    <w:p w:rsidR="004B0213" w:rsidRPr="004B0213" w:rsidRDefault="004B0213" w:rsidP="006429D8">
      <w:pPr>
        <w:spacing w:line="360" w:lineRule="auto"/>
        <w:ind w:left="100" w:right="125"/>
        <w:rPr>
          <w:rFonts w:asciiTheme="majorHAnsi" w:hAnsiTheme="majorHAnsi" w:cs="Times New Roman"/>
          <w:sz w:val="18"/>
          <w:szCs w:val="18"/>
        </w:rPr>
      </w:pPr>
      <w:r w:rsidRPr="004B0213">
        <w:rPr>
          <w:rFonts w:asciiTheme="majorHAnsi" w:hAnsiTheme="majorHAnsi" w:cs="Times New Roman"/>
          <w:sz w:val="18"/>
          <w:szCs w:val="18"/>
        </w:rPr>
        <w:t>Corresponding author*</w:t>
      </w:r>
    </w:p>
    <w:p w:rsidR="004B0213" w:rsidRPr="004B0213" w:rsidRDefault="004B0213" w:rsidP="004B0213">
      <w:pPr>
        <w:spacing w:line="360" w:lineRule="auto"/>
        <w:ind w:left="100" w:right="125"/>
        <w:jc w:val="both"/>
        <w:rPr>
          <w:rFonts w:ascii="Times New Roman" w:hAnsi="Times New Roman" w:cs="Times New Roman"/>
          <w:sz w:val="20"/>
          <w:szCs w:val="20"/>
        </w:rPr>
      </w:pPr>
    </w:p>
    <w:p w:rsidR="004B0213" w:rsidRPr="004B0213" w:rsidRDefault="00A55907" w:rsidP="004B0213">
      <w:pPr>
        <w:pStyle w:val="BodyText"/>
        <w:spacing w:line="360" w:lineRule="auto"/>
        <w:ind w:left="100" w:right="113" w:firstLine="0"/>
        <w:rPr>
          <w:rFonts w:ascii="Times New Roman" w:hAnsi="Times New Roman" w:cs="Times New Roman"/>
          <w:b/>
          <w:sz w:val="20"/>
          <w:szCs w:val="20"/>
        </w:rPr>
      </w:pPr>
      <w:r w:rsidRPr="004B0213">
        <w:rPr>
          <w:rFonts w:ascii="Times New Roman" w:hAnsi="Times New Roman" w:cs="Times New Roman"/>
          <w:b/>
          <w:sz w:val="20"/>
          <w:szCs w:val="20"/>
        </w:rPr>
        <w:t xml:space="preserve">ABSTRACT- </w:t>
      </w:r>
    </w:p>
    <w:p w:rsidR="009F2762" w:rsidRPr="004B0213" w:rsidRDefault="00A55907" w:rsidP="004B0213">
      <w:pPr>
        <w:pStyle w:val="BodyText"/>
        <w:spacing w:line="360" w:lineRule="auto"/>
        <w:ind w:left="100" w:right="113" w:firstLine="0"/>
        <w:rPr>
          <w:rFonts w:ascii="Times New Roman" w:hAnsi="Times New Roman" w:cs="Times New Roman"/>
          <w:sz w:val="18"/>
          <w:szCs w:val="18"/>
        </w:rPr>
      </w:pPr>
      <w:r w:rsidRPr="004B0213">
        <w:rPr>
          <w:rFonts w:ascii="Times New Roman" w:hAnsi="Times New Roman" w:cs="Times New Roman"/>
          <w:sz w:val="18"/>
          <w:szCs w:val="18"/>
        </w:rPr>
        <w:t>Pregnancy induced hypertension is a common syndrome involving 7-10% of pregnancies</w:t>
      </w:r>
      <w:r w:rsidRPr="004B0213">
        <w:rPr>
          <w:rFonts w:ascii="Times New Roman" w:hAnsi="Times New Roman" w:cs="Times New Roman"/>
          <w:spacing w:val="-6"/>
          <w:sz w:val="18"/>
          <w:szCs w:val="18"/>
        </w:rPr>
        <w:t xml:space="preserve"> </w:t>
      </w:r>
      <w:proofErr w:type="spellStart"/>
      <w:r w:rsidRPr="004B0213">
        <w:rPr>
          <w:rFonts w:ascii="Times New Roman" w:hAnsi="Times New Roman" w:cs="Times New Roman"/>
          <w:sz w:val="18"/>
          <w:szCs w:val="18"/>
        </w:rPr>
        <w:t>labelled</w:t>
      </w:r>
      <w:proofErr w:type="spellEnd"/>
      <w:r w:rsidRPr="004B0213">
        <w:rPr>
          <w:rFonts w:ascii="Times New Roman" w:hAnsi="Times New Roman" w:cs="Times New Roman"/>
          <w:spacing w:val="-7"/>
          <w:sz w:val="18"/>
          <w:szCs w:val="18"/>
        </w:rPr>
        <w:t xml:space="preserve"> </w:t>
      </w:r>
      <w:r w:rsidRPr="004B0213">
        <w:rPr>
          <w:rFonts w:ascii="Times New Roman" w:hAnsi="Times New Roman" w:cs="Times New Roman"/>
          <w:spacing w:val="3"/>
          <w:sz w:val="18"/>
          <w:szCs w:val="18"/>
        </w:rPr>
        <w:t>by</w:t>
      </w:r>
      <w:r w:rsidRPr="004B0213">
        <w:rPr>
          <w:rFonts w:ascii="Times New Roman" w:hAnsi="Times New Roman" w:cs="Times New Roman"/>
          <w:spacing w:val="-10"/>
          <w:sz w:val="18"/>
          <w:szCs w:val="18"/>
        </w:rPr>
        <w:t xml:space="preserve"> </w:t>
      </w:r>
      <w:r w:rsidRPr="004B0213">
        <w:rPr>
          <w:rFonts w:ascii="Times New Roman" w:hAnsi="Times New Roman" w:cs="Times New Roman"/>
          <w:sz w:val="18"/>
          <w:szCs w:val="18"/>
        </w:rPr>
        <w:t>clinical</w:t>
      </w:r>
      <w:r w:rsidRPr="004B0213">
        <w:rPr>
          <w:rFonts w:ascii="Times New Roman" w:hAnsi="Times New Roman" w:cs="Times New Roman"/>
          <w:spacing w:val="-4"/>
          <w:sz w:val="18"/>
          <w:szCs w:val="18"/>
        </w:rPr>
        <w:t xml:space="preserve"> </w:t>
      </w:r>
      <w:r w:rsidRPr="004B0213">
        <w:rPr>
          <w:rFonts w:ascii="Times New Roman" w:hAnsi="Times New Roman" w:cs="Times New Roman"/>
          <w:sz w:val="18"/>
          <w:szCs w:val="18"/>
        </w:rPr>
        <w:t>criteria</w:t>
      </w:r>
      <w:r w:rsidRPr="004B0213">
        <w:rPr>
          <w:rFonts w:ascii="Times New Roman" w:hAnsi="Times New Roman" w:cs="Times New Roman"/>
          <w:spacing w:val="-7"/>
          <w:sz w:val="18"/>
          <w:szCs w:val="18"/>
        </w:rPr>
        <w:t xml:space="preserve"> </w:t>
      </w:r>
      <w:r w:rsidRPr="004B0213">
        <w:rPr>
          <w:rFonts w:ascii="Times New Roman" w:hAnsi="Times New Roman" w:cs="Times New Roman"/>
          <w:sz w:val="18"/>
          <w:szCs w:val="18"/>
        </w:rPr>
        <w:t>BP&gt;140/90,</w:t>
      </w:r>
      <w:r w:rsidRPr="004B0213">
        <w:rPr>
          <w:rFonts w:ascii="Times New Roman" w:hAnsi="Times New Roman" w:cs="Times New Roman"/>
          <w:spacing w:val="-1"/>
          <w:sz w:val="18"/>
          <w:szCs w:val="18"/>
        </w:rPr>
        <w:t xml:space="preserve"> </w:t>
      </w:r>
      <w:r w:rsidRPr="004B0213">
        <w:rPr>
          <w:rFonts w:ascii="Times New Roman" w:hAnsi="Times New Roman" w:cs="Times New Roman"/>
          <w:sz w:val="18"/>
          <w:szCs w:val="18"/>
        </w:rPr>
        <w:t>edema</w:t>
      </w:r>
      <w:r w:rsidRPr="004B0213">
        <w:rPr>
          <w:rFonts w:ascii="Times New Roman" w:hAnsi="Times New Roman" w:cs="Times New Roman"/>
          <w:spacing w:val="-8"/>
          <w:sz w:val="18"/>
          <w:szCs w:val="18"/>
        </w:rPr>
        <w:t xml:space="preserve"> </w:t>
      </w:r>
      <w:r w:rsidRPr="004B0213">
        <w:rPr>
          <w:rFonts w:ascii="Times New Roman" w:hAnsi="Times New Roman" w:cs="Times New Roman"/>
          <w:sz w:val="18"/>
          <w:szCs w:val="18"/>
        </w:rPr>
        <w:t>and</w:t>
      </w:r>
      <w:r w:rsidRPr="004B0213">
        <w:rPr>
          <w:rFonts w:ascii="Times New Roman" w:hAnsi="Times New Roman" w:cs="Times New Roman"/>
          <w:spacing w:val="3"/>
          <w:sz w:val="18"/>
          <w:szCs w:val="18"/>
        </w:rPr>
        <w:t xml:space="preserve"> </w:t>
      </w:r>
      <w:r w:rsidRPr="004B0213">
        <w:rPr>
          <w:rFonts w:ascii="Times New Roman" w:hAnsi="Times New Roman" w:cs="Times New Roman"/>
          <w:sz w:val="18"/>
          <w:szCs w:val="18"/>
        </w:rPr>
        <w:t>proteinuria</w:t>
      </w:r>
      <w:r w:rsidRPr="004B0213">
        <w:rPr>
          <w:rFonts w:ascii="Times New Roman" w:hAnsi="Times New Roman" w:cs="Times New Roman"/>
          <w:spacing w:val="-7"/>
          <w:sz w:val="18"/>
          <w:szCs w:val="18"/>
        </w:rPr>
        <w:t xml:space="preserve"> </w:t>
      </w:r>
      <w:r w:rsidRPr="004B0213">
        <w:rPr>
          <w:rFonts w:ascii="Times New Roman" w:hAnsi="Times New Roman" w:cs="Times New Roman"/>
          <w:sz w:val="18"/>
          <w:szCs w:val="18"/>
        </w:rPr>
        <w:t>.This</w:t>
      </w:r>
      <w:r w:rsidRPr="004B0213">
        <w:rPr>
          <w:rFonts w:ascii="Times New Roman" w:hAnsi="Times New Roman" w:cs="Times New Roman"/>
          <w:spacing w:val="-5"/>
          <w:sz w:val="18"/>
          <w:szCs w:val="18"/>
        </w:rPr>
        <w:t xml:space="preserve"> </w:t>
      </w:r>
      <w:r w:rsidRPr="004B0213">
        <w:rPr>
          <w:rFonts w:ascii="Times New Roman" w:hAnsi="Times New Roman" w:cs="Times New Roman"/>
          <w:sz w:val="18"/>
          <w:szCs w:val="18"/>
        </w:rPr>
        <w:t>study</w:t>
      </w:r>
      <w:r w:rsidRPr="004B0213">
        <w:rPr>
          <w:rFonts w:ascii="Times New Roman" w:hAnsi="Times New Roman" w:cs="Times New Roman"/>
          <w:spacing w:val="-10"/>
          <w:sz w:val="18"/>
          <w:szCs w:val="18"/>
        </w:rPr>
        <w:t xml:space="preserve"> </w:t>
      </w:r>
      <w:r w:rsidRPr="004B0213">
        <w:rPr>
          <w:rFonts w:ascii="Times New Roman" w:hAnsi="Times New Roman" w:cs="Times New Roman"/>
          <w:sz w:val="18"/>
          <w:szCs w:val="18"/>
        </w:rPr>
        <w:t>is</w:t>
      </w:r>
      <w:r w:rsidRPr="004B0213">
        <w:rPr>
          <w:rFonts w:ascii="Times New Roman" w:hAnsi="Times New Roman" w:cs="Times New Roman"/>
          <w:spacing w:val="-1"/>
          <w:sz w:val="18"/>
          <w:szCs w:val="18"/>
        </w:rPr>
        <w:t xml:space="preserve"> </w:t>
      </w:r>
      <w:r w:rsidRPr="004B0213">
        <w:rPr>
          <w:rFonts w:ascii="Times New Roman" w:hAnsi="Times New Roman" w:cs="Times New Roman"/>
          <w:sz w:val="18"/>
          <w:szCs w:val="18"/>
        </w:rPr>
        <w:t>done</w:t>
      </w:r>
      <w:r w:rsidRPr="004B0213">
        <w:rPr>
          <w:rFonts w:ascii="Times New Roman" w:hAnsi="Times New Roman" w:cs="Times New Roman"/>
          <w:spacing w:val="-7"/>
          <w:sz w:val="18"/>
          <w:szCs w:val="18"/>
        </w:rPr>
        <w:t xml:space="preserve"> </w:t>
      </w:r>
      <w:r w:rsidRPr="004B0213">
        <w:rPr>
          <w:rFonts w:ascii="Times New Roman" w:hAnsi="Times New Roman" w:cs="Times New Roman"/>
          <w:sz w:val="18"/>
          <w:szCs w:val="18"/>
        </w:rPr>
        <w:t xml:space="preserve">to </w:t>
      </w:r>
      <w:proofErr w:type="spellStart"/>
      <w:r w:rsidRPr="004B0213">
        <w:rPr>
          <w:rFonts w:ascii="Times New Roman" w:hAnsi="Times New Roman" w:cs="Times New Roman"/>
          <w:sz w:val="18"/>
          <w:szCs w:val="18"/>
        </w:rPr>
        <w:t>analyse</w:t>
      </w:r>
      <w:proofErr w:type="spellEnd"/>
      <w:r w:rsidRPr="004B0213">
        <w:rPr>
          <w:rFonts w:ascii="Times New Roman" w:hAnsi="Times New Roman" w:cs="Times New Roman"/>
          <w:sz w:val="18"/>
          <w:szCs w:val="18"/>
        </w:rPr>
        <w:t xml:space="preserve"> PIH changes in gross morphology of 50 placentae examined </w:t>
      </w:r>
      <w:r w:rsidRPr="004B0213">
        <w:rPr>
          <w:rFonts w:ascii="Times New Roman" w:hAnsi="Times New Roman" w:cs="Times New Roman"/>
          <w:spacing w:val="2"/>
          <w:sz w:val="18"/>
          <w:szCs w:val="18"/>
        </w:rPr>
        <w:t xml:space="preserve">in </w:t>
      </w:r>
      <w:r w:rsidRPr="004B0213">
        <w:rPr>
          <w:rFonts w:ascii="Times New Roman" w:hAnsi="Times New Roman" w:cs="Times New Roman"/>
          <w:sz w:val="18"/>
          <w:szCs w:val="18"/>
        </w:rPr>
        <w:t xml:space="preserve">ESI-PGIMSR Hospital </w:t>
      </w:r>
      <w:proofErr w:type="spellStart"/>
      <w:r w:rsidRPr="004B0213">
        <w:rPr>
          <w:rFonts w:ascii="Times New Roman" w:hAnsi="Times New Roman" w:cs="Times New Roman"/>
          <w:sz w:val="18"/>
          <w:szCs w:val="18"/>
        </w:rPr>
        <w:t>Basaidarapur</w:t>
      </w:r>
      <w:proofErr w:type="spellEnd"/>
      <w:r w:rsidRPr="004B0213">
        <w:rPr>
          <w:rFonts w:ascii="Times New Roman" w:hAnsi="Times New Roman" w:cs="Times New Roman"/>
          <w:sz w:val="18"/>
          <w:szCs w:val="18"/>
        </w:rPr>
        <w:t xml:space="preserve"> </w:t>
      </w:r>
      <w:proofErr w:type="spellStart"/>
      <w:r w:rsidRPr="004B0213">
        <w:rPr>
          <w:rFonts w:ascii="Times New Roman" w:hAnsi="Times New Roman" w:cs="Times New Roman"/>
          <w:sz w:val="18"/>
          <w:szCs w:val="18"/>
        </w:rPr>
        <w:t>delhiI</w:t>
      </w:r>
      <w:proofErr w:type="spellEnd"/>
      <w:r w:rsidRPr="004B0213">
        <w:rPr>
          <w:rFonts w:ascii="Times New Roman" w:hAnsi="Times New Roman" w:cs="Times New Roman"/>
          <w:sz w:val="18"/>
          <w:szCs w:val="18"/>
        </w:rPr>
        <w:t xml:space="preserve"> . Gross </w:t>
      </w:r>
      <w:proofErr w:type="spellStart"/>
      <w:r w:rsidRPr="004B0213">
        <w:rPr>
          <w:rFonts w:ascii="Times New Roman" w:hAnsi="Times New Roman" w:cs="Times New Roman"/>
          <w:sz w:val="18"/>
          <w:szCs w:val="18"/>
        </w:rPr>
        <w:t>morophological</w:t>
      </w:r>
      <w:proofErr w:type="spellEnd"/>
      <w:r w:rsidRPr="004B0213">
        <w:rPr>
          <w:rFonts w:ascii="Times New Roman" w:hAnsi="Times New Roman" w:cs="Times New Roman"/>
          <w:sz w:val="18"/>
          <w:szCs w:val="18"/>
        </w:rPr>
        <w:t xml:space="preserve"> changes were studied and abnormalities found</w:t>
      </w:r>
      <w:r w:rsidRPr="004B0213">
        <w:rPr>
          <w:rFonts w:ascii="Times New Roman" w:hAnsi="Times New Roman" w:cs="Times New Roman"/>
          <w:spacing w:val="-46"/>
          <w:sz w:val="18"/>
          <w:szCs w:val="18"/>
        </w:rPr>
        <w:t xml:space="preserve"> </w:t>
      </w:r>
      <w:r w:rsidRPr="004B0213">
        <w:rPr>
          <w:rFonts w:ascii="Times New Roman" w:hAnsi="Times New Roman" w:cs="Times New Roman"/>
          <w:sz w:val="18"/>
          <w:szCs w:val="18"/>
        </w:rPr>
        <w:t xml:space="preserve">were </w:t>
      </w:r>
      <w:proofErr w:type="spellStart"/>
      <w:r w:rsidRPr="004B0213">
        <w:rPr>
          <w:rFonts w:ascii="Times New Roman" w:hAnsi="Times New Roman" w:cs="Times New Roman"/>
          <w:sz w:val="18"/>
          <w:szCs w:val="18"/>
        </w:rPr>
        <w:t>retroplacental</w:t>
      </w:r>
      <w:proofErr w:type="spellEnd"/>
      <w:r w:rsidRPr="004B0213">
        <w:rPr>
          <w:rFonts w:ascii="Times New Roman" w:hAnsi="Times New Roman" w:cs="Times New Roman"/>
          <w:sz w:val="18"/>
          <w:szCs w:val="18"/>
        </w:rPr>
        <w:t xml:space="preserve"> </w:t>
      </w:r>
      <w:proofErr w:type="gramStart"/>
      <w:r w:rsidRPr="004B0213">
        <w:rPr>
          <w:rFonts w:ascii="Times New Roman" w:hAnsi="Times New Roman" w:cs="Times New Roman"/>
          <w:sz w:val="18"/>
          <w:szCs w:val="18"/>
        </w:rPr>
        <w:t>clots ,</w:t>
      </w:r>
      <w:proofErr w:type="gramEnd"/>
      <w:r w:rsidRPr="004B0213">
        <w:rPr>
          <w:rFonts w:ascii="Times New Roman" w:hAnsi="Times New Roman" w:cs="Times New Roman"/>
          <w:sz w:val="18"/>
          <w:szCs w:val="18"/>
        </w:rPr>
        <w:t xml:space="preserve"> </w:t>
      </w:r>
      <w:proofErr w:type="spellStart"/>
      <w:r w:rsidRPr="004B0213">
        <w:rPr>
          <w:rFonts w:ascii="Times New Roman" w:hAnsi="Times New Roman" w:cs="Times New Roman"/>
          <w:sz w:val="18"/>
          <w:szCs w:val="18"/>
        </w:rPr>
        <w:t>infarcts,edema</w:t>
      </w:r>
      <w:proofErr w:type="spellEnd"/>
      <w:r w:rsidRPr="004B0213">
        <w:rPr>
          <w:rFonts w:ascii="Times New Roman" w:hAnsi="Times New Roman" w:cs="Times New Roman"/>
          <w:sz w:val="18"/>
          <w:szCs w:val="18"/>
        </w:rPr>
        <w:t xml:space="preserve"> where p value was found significant while </w:t>
      </w:r>
      <w:r w:rsidRPr="004B0213">
        <w:rPr>
          <w:rFonts w:ascii="Times New Roman" w:hAnsi="Times New Roman" w:cs="Times New Roman"/>
          <w:spacing w:val="-3"/>
          <w:sz w:val="18"/>
          <w:szCs w:val="18"/>
        </w:rPr>
        <w:t xml:space="preserve">other </w:t>
      </w:r>
      <w:r w:rsidRPr="004B0213">
        <w:rPr>
          <w:rFonts w:ascii="Times New Roman" w:hAnsi="Times New Roman" w:cs="Times New Roman"/>
          <w:sz w:val="18"/>
          <w:szCs w:val="18"/>
        </w:rPr>
        <w:t>features like partial membranes ,abnormal weight and abnormal vessels in descending order were not significant.</w:t>
      </w:r>
      <w:r w:rsidRPr="004B0213">
        <w:rPr>
          <w:rFonts w:ascii="Times New Roman" w:hAnsi="Times New Roman" w:cs="Times New Roman"/>
          <w:spacing w:val="-7"/>
          <w:sz w:val="18"/>
          <w:szCs w:val="18"/>
        </w:rPr>
        <w:t xml:space="preserve"> </w:t>
      </w:r>
      <w:r w:rsidRPr="004B0213">
        <w:rPr>
          <w:rFonts w:ascii="Times New Roman" w:hAnsi="Times New Roman" w:cs="Times New Roman"/>
          <w:sz w:val="18"/>
          <w:szCs w:val="18"/>
        </w:rPr>
        <w:t>For</w:t>
      </w:r>
      <w:r w:rsidRPr="004B0213">
        <w:rPr>
          <w:rFonts w:ascii="Times New Roman" w:hAnsi="Times New Roman" w:cs="Times New Roman"/>
          <w:spacing w:val="-4"/>
          <w:sz w:val="18"/>
          <w:szCs w:val="18"/>
        </w:rPr>
        <w:t xml:space="preserve"> </w:t>
      </w:r>
      <w:r w:rsidRPr="004B0213">
        <w:rPr>
          <w:rFonts w:ascii="Times New Roman" w:hAnsi="Times New Roman" w:cs="Times New Roman"/>
          <w:sz w:val="18"/>
          <w:szCs w:val="18"/>
        </w:rPr>
        <w:t>the</w:t>
      </w:r>
      <w:r w:rsidRPr="004B0213">
        <w:rPr>
          <w:rFonts w:ascii="Times New Roman" w:hAnsi="Times New Roman" w:cs="Times New Roman"/>
          <w:spacing w:val="-8"/>
          <w:sz w:val="18"/>
          <w:szCs w:val="18"/>
        </w:rPr>
        <w:t xml:space="preserve"> </w:t>
      </w:r>
      <w:r w:rsidRPr="004B0213">
        <w:rPr>
          <w:rFonts w:ascii="Times New Roman" w:hAnsi="Times New Roman" w:cs="Times New Roman"/>
          <w:sz w:val="18"/>
          <w:szCs w:val="18"/>
        </w:rPr>
        <w:t>findings</w:t>
      </w:r>
      <w:r w:rsidRPr="004B0213">
        <w:rPr>
          <w:rFonts w:ascii="Times New Roman" w:hAnsi="Times New Roman" w:cs="Times New Roman"/>
          <w:spacing w:val="-5"/>
          <w:sz w:val="18"/>
          <w:szCs w:val="18"/>
        </w:rPr>
        <w:t xml:space="preserve"> </w:t>
      </w:r>
      <w:r w:rsidRPr="004B0213">
        <w:rPr>
          <w:rFonts w:ascii="Times New Roman" w:hAnsi="Times New Roman" w:cs="Times New Roman"/>
          <w:sz w:val="18"/>
          <w:szCs w:val="18"/>
        </w:rPr>
        <w:t>of</w:t>
      </w:r>
      <w:r w:rsidRPr="004B0213">
        <w:rPr>
          <w:rFonts w:ascii="Times New Roman" w:hAnsi="Times New Roman" w:cs="Times New Roman"/>
          <w:spacing w:val="-2"/>
          <w:sz w:val="18"/>
          <w:szCs w:val="18"/>
        </w:rPr>
        <w:t xml:space="preserve"> </w:t>
      </w:r>
      <w:r w:rsidRPr="004B0213">
        <w:rPr>
          <w:rFonts w:ascii="Times New Roman" w:hAnsi="Times New Roman" w:cs="Times New Roman"/>
          <w:sz w:val="18"/>
          <w:szCs w:val="18"/>
        </w:rPr>
        <w:t>microscopic</w:t>
      </w:r>
      <w:r w:rsidRPr="004B0213">
        <w:rPr>
          <w:rFonts w:ascii="Times New Roman" w:hAnsi="Times New Roman" w:cs="Times New Roman"/>
          <w:spacing w:val="-6"/>
          <w:sz w:val="18"/>
          <w:szCs w:val="18"/>
        </w:rPr>
        <w:t xml:space="preserve"> </w:t>
      </w:r>
      <w:r w:rsidRPr="004B0213">
        <w:rPr>
          <w:rFonts w:ascii="Times New Roman" w:hAnsi="Times New Roman" w:cs="Times New Roman"/>
          <w:sz w:val="18"/>
          <w:szCs w:val="18"/>
        </w:rPr>
        <w:t>examination,</w:t>
      </w:r>
      <w:r w:rsidRPr="004B0213">
        <w:rPr>
          <w:rFonts w:ascii="Times New Roman" w:hAnsi="Times New Roman" w:cs="Times New Roman"/>
          <w:spacing w:val="-7"/>
          <w:sz w:val="18"/>
          <w:szCs w:val="18"/>
        </w:rPr>
        <w:t xml:space="preserve"> </w:t>
      </w:r>
      <w:r w:rsidRPr="004B0213">
        <w:rPr>
          <w:rFonts w:ascii="Times New Roman" w:hAnsi="Times New Roman" w:cs="Times New Roman"/>
          <w:sz w:val="18"/>
          <w:szCs w:val="18"/>
        </w:rPr>
        <w:t>test</w:t>
      </w:r>
      <w:r w:rsidRPr="004B0213">
        <w:rPr>
          <w:rFonts w:ascii="Times New Roman" w:hAnsi="Times New Roman" w:cs="Times New Roman"/>
          <w:spacing w:val="-6"/>
          <w:sz w:val="18"/>
          <w:szCs w:val="18"/>
        </w:rPr>
        <w:t xml:space="preserve"> </w:t>
      </w:r>
      <w:r w:rsidRPr="004B0213">
        <w:rPr>
          <w:rFonts w:ascii="Times New Roman" w:hAnsi="Times New Roman" w:cs="Times New Roman"/>
          <w:sz w:val="18"/>
          <w:szCs w:val="18"/>
        </w:rPr>
        <w:t>of</w:t>
      </w:r>
      <w:r w:rsidRPr="004B0213">
        <w:rPr>
          <w:rFonts w:ascii="Times New Roman" w:hAnsi="Times New Roman" w:cs="Times New Roman"/>
          <w:spacing w:val="-2"/>
          <w:sz w:val="18"/>
          <w:szCs w:val="18"/>
        </w:rPr>
        <w:t xml:space="preserve"> </w:t>
      </w:r>
      <w:r w:rsidRPr="004B0213">
        <w:rPr>
          <w:rFonts w:ascii="Times New Roman" w:hAnsi="Times New Roman" w:cs="Times New Roman"/>
          <w:sz w:val="18"/>
          <w:szCs w:val="18"/>
        </w:rPr>
        <w:t>significance</w:t>
      </w:r>
      <w:r w:rsidRPr="004B0213">
        <w:rPr>
          <w:rFonts w:ascii="Times New Roman" w:hAnsi="Times New Roman" w:cs="Times New Roman"/>
          <w:spacing w:val="-8"/>
          <w:sz w:val="18"/>
          <w:szCs w:val="18"/>
        </w:rPr>
        <w:t xml:space="preserve"> </w:t>
      </w:r>
      <w:r w:rsidRPr="004B0213">
        <w:rPr>
          <w:rFonts w:ascii="Times New Roman" w:hAnsi="Times New Roman" w:cs="Times New Roman"/>
          <w:sz w:val="18"/>
          <w:szCs w:val="18"/>
        </w:rPr>
        <w:t>was</w:t>
      </w:r>
      <w:r w:rsidRPr="004B0213">
        <w:rPr>
          <w:rFonts w:ascii="Times New Roman" w:hAnsi="Times New Roman" w:cs="Times New Roman"/>
          <w:spacing w:val="-5"/>
          <w:sz w:val="18"/>
          <w:szCs w:val="18"/>
        </w:rPr>
        <w:t xml:space="preserve"> </w:t>
      </w:r>
      <w:r w:rsidRPr="004B0213">
        <w:rPr>
          <w:rFonts w:ascii="Times New Roman" w:hAnsi="Times New Roman" w:cs="Times New Roman"/>
          <w:sz w:val="18"/>
          <w:szCs w:val="18"/>
        </w:rPr>
        <w:t>calculated</w:t>
      </w:r>
      <w:r w:rsidRPr="004B0213">
        <w:rPr>
          <w:rFonts w:ascii="Times New Roman" w:hAnsi="Times New Roman" w:cs="Times New Roman"/>
          <w:spacing w:val="-8"/>
          <w:sz w:val="18"/>
          <w:szCs w:val="18"/>
        </w:rPr>
        <w:t xml:space="preserve"> </w:t>
      </w:r>
      <w:r w:rsidRPr="004B0213">
        <w:rPr>
          <w:rFonts w:ascii="Times New Roman" w:hAnsi="Times New Roman" w:cs="Times New Roman"/>
          <w:sz w:val="18"/>
          <w:szCs w:val="18"/>
        </w:rPr>
        <w:t>in</w:t>
      </w:r>
      <w:r w:rsidRPr="004B0213">
        <w:rPr>
          <w:rFonts w:ascii="Times New Roman" w:hAnsi="Times New Roman" w:cs="Times New Roman"/>
          <w:spacing w:val="-8"/>
          <w:sz w:val="18"/>
          <w:szCs w:val="18"/>
        </w:rPr>
        <w:t xml:space="preserve"> </w:t>
      </w:r>
      <w:r w:rsidRPr="004B0213">
        <w:rPr>
          <w:rFonts w:ascii="Times New Roman" w:hAnsi="Times New Roman" w:cs="Times New Roman"/>
          <w:sz w:val="18"/>
          <w:szCs w:val="18"/>
        </w:rPr>
        <w:t>our study</w:t>
      </w:r>
      <w:r w:rsidRPr="004B0213">
        <w:rPr>
          <w:rFonts w:ascii="Times New Roman" w:hAnsi="Times New Roman" w:cs="Times New Roman"/>
          <w:spacing w:val="-9"/>
          <w:sz w:val="18"/>
          <w:szCs w:val="18"/>
        </w:rPr>
        <w:t xml:space="preserve"> </w:t>
      </w:r>
      <w:r w:rsidRPr="004B0213">
        <w:rPr>
          <w:rFonts w:ascii="Times New Roman" w:hAnsi="Times New Roman" w:cs="Times New Roman"/>
          <w:sz w:val="18"/>
          <w:szCs w:val="18"/>
        </w:rPr>
        <w:t>and</w:t>
      </w:r>
      <w:r w:rsidRPr="004B0213">
        <w:rPr>
          <w:rFonts w:ascii="Times New Roman" w:hAnsi="Times New Roman" w:cs="Times New Roman"/>
          <w:spacing w:val="-11"/>
          <w:sz w:val="18"/>
          <w:szCs w:val="18"/>
        </w:rPr>
        <w:t xml:space="preserve"> </w:t>
      </w:r>
      <w:r w:rsidRPr="004B0213">
        <w:rPr>
          <w:rFonts w:ascii="Times New Roman" w:hAnsi="Times New Roman" w:cs="Times New Roman"/>
          <w:sz w:val="18"/>
          <w:szCs w:val="18"/>
        </w:rPr>
        <w:t>only</w:t>
      </w:r>
      <w:r w:rsidRPr="004B0213">
        <w:rPr>
          <w:rFonts w:ascii="Times New Roman" w:hAnsi="Times New Roman" w:cs="Times New Roman"/>
          <w:spacing w:val="-14"/>
          <w:sz w:val="18"/>
          <w:szCs w:val="18"/>
        </w:rPr>
        <w:t xml:space="preserve"> </w:t>
      </w:r>
      <w:proofErr w:type="spellStart"/>
      <w:r w:rsidRPr="004B0213">
        <w:rPr>
          <w:rFonts w:ascii="Times New Roman" w:hAnsi="Times New Roman" w:cs="Times New Roman"/>
          <w:sz w:val="18"/>
          <w:szCs w:val="18"/>
        </w:rPr>
        <w:t>cytotrophoblastic</w:t>
      </w:r>
      <w:proofErr w:type="spellEnd"/>
      <w:r w:rsidRPr="004B0213">
        <w:rPr>
          <w:rFonts w:ascii="Times New Roman" w:hAnsi="Times New Roman" w:cs="Times New Roman"/>
          <w:spacing w:val="-8"/>
          <w:sz w:val="18"/>
          <w:szCs w:val="18"/>
        </w:rPr>
        <w:t xml:space="preserve"> </w:t>
      </w:r>
      <w:r w:rsidRPr="004B0213">
        <w:rPr>
          <w:rFonts w:ascii="Times New Roman" w:hAnsi="Times New Roman" w:cs="Times New Roman"/>
          <w:sz w:val="18"/>
          <w:szCs w:val="18"/>
        </w:rPr>
        <w:t>proliferation</w:t>
      </w:r>
      <w:r w:rsidRPr="004B0213">
        <w:rPr>
          <w:rFonts w:ascii="Times New Roman" w:hAnsi="Times New Roman" w:cs="Times New Roman"/>
          <w:spacing w:val="-11"/>
          <w:sz w:val="18"/>
          <w:szCs w:val="18"/>
        </w:rPr>
        <w:t xml:space="preserve"> </w:t>
      </w:r>
      <w:r w:rsidRPr="004B0213">
        <w:rPr>
          <w:rFonts w:ascii="Times New Roman" w:hAnsi="Times New Roman" w:cs="Times New Roman"/>
          <w:sz w:val="18"/>
          <w:szCs w:val="18"/>
        </w:rPr>
        <w:t>was</w:t>
      </w:r>
      <w:r w:rsidRPr="004B0213">
        <w:rPr>
          <w:rFonts w:ascii="Times New Roman" w:hAnsi="Times New Roman" w:cs="Times New Roman"/>
          <w:spacing w:val="-9"/>
          <w:sz w:val="18"/>
          <w:szCs w:val="18"/>
        </w:rPr>
        <w:t xml:space="preserve"> </w:t>
      </w:r>
      <w:r w:rsidRPr="004B0213">
        <w:rPr>
          <w:rFonts w:ascii="Times New Roman" w:hAnsi="Times New Roman" w:cs="Times New Roman"/>
          <w:spacing w:val="-3"/>
          <w:sz w:val="18"/>
          <w:szCs w:val="18"/>
        </w:rPr>
        <w:t>found</w:t>
      </w:r>
      <w:r w:rsidRPr="004B0213">
        <w:rPr>
          <w:rFonts w:ascii="Times New Roman" w:hAnsi="Times New Roman" w:cs="Times New Roman"/>
          <w:spacing w:val="-11"/>
          <w:sz w:val="18"/>
          <w:szCs w:val="18"/>
        </w:rPr>
        <w:t xml:space="preserve"> </w:t>
      </w:r>
      <w:r w:rsidRPr="004B0213">
        <w:rPr>
          <w:rFonts w:ascii="Times New Roman" w:hAnsi="Times New Roman" w:cs="Times New Roman"/>
          <w:sz w:val="18"/>
          <w:szCs w:val="18"/>
        </w:rPr>
        <w:t>statistically</w:t>
      </w:r>
      <w:r w:rsidRPr="004B0213">
        <w:rPr>
          <w:rFonts w:ascii="Times New Roman" w:hAnsi="Times New Roman" w:cs="Times New Roman"/>
          <w:spacing w:val="-13"/>
          <w:sz w:val="18"/>
          <w:szCs w:val="18"/>
        </w:rPr>
        <w:t xml:space="preserve"> </w:t>
      </w:r>
      <w:r w:rsidRPr="004B0213">
        <w:rPr>
          <w:rFonts w:ascii="Times New Roman" w:hAnsi="Times New Roman" w:cs="Times New Roman"/>
          <w:sz w:val="18"/>
          <w:szCs w:val="18"/>
        </w:rPr>
        <w:t>significant</w:t>
      </w:r>
      <w:r w:rsidRPr="004B0213">
        <w:rPr>
          <w:rFonts w:ascii="Times New Roman" w:hAnsi="Times New Roman" w:cs="Times New Roman"/>
          <w:spacing w:val="-10"/>
          <w:sz w:val="18"/>
          <w:szCs w:val="18"/>
        </w:rPr>
        <w:t xml:space="preserve"> </w:t>
      </w:r>
      <w:r w:rsidRPr="004B0213">
        <w:rPr>
          <w:rFonts w:ascii="Times New Roman" w:hAnsi="Times New Roman" w:cs="Times New Roman"/>
          <w:sz w:val="18"/>
          <w:szCs w:val="18"/>
        </w:rPr>
        <w:t>with</w:t>
      </w:r>
      <w:r w:rsidRPr="004B0213">
        <w:rPr>
          <w:rFonts w:ascii="Times New Roman" w:hAnsi="Times New Roman" w:cs="Times New Roman"/>
          <w:spacing w:val="-11"/>
          <w:sz w:val="18"/>
          <w:szCs w:val="18"/>
        </w:rPr>
        <w:t xml:space="preserve"> </w:t>
      </w:r>
      <w:r w:rsidRPr="004B0213">
        <w:rPr>
          <w:rFonts w:ascii="Times New Roman" w:hAnsi="Times New Roman" w:cs="Times New Roman"/>
          <w:sz w:val="18"/>
          <w:szCs w:val="18"/>
        </w:rPr>
        <w:t>P</w:t>
      </w:r>
      <w:r w:rsidRPr="004B0213">
        <w:rPr>
          <w:rFonts w:ascii="Times New Roman" w:hAnsi="Times New Roman" w:cs="Times New Roman"/>
          <w:spacing w:val="-10"/>
          <w:sz w:val="18"/>
          <w:szCs w:val="18"/>
        </w:rPr>
        <w:t xml:space="preserve"> </w:t>
      </w:r>
      <w:r w:rsidRPr="004B0213">
        <w:rPr>
          <w:rFonts w:ascii="Times New Roman" w:hAnsi="Times New Roman" w:cs="Times New Roman"/>
          <w:sz w:val="18"/>
          <w:szCs w:val="18"/>
        </w:rPr>
        <w:t>value</w:t>
      </w:r>
      <w:r w:rsidRPr="004B0213">
        <w:rPr>
          <w:rFonts w:ascii="Times New Roman" w:hAnsi="Times New Roman" w:cs="Times New Roman"/>
          <w:spacing w:val="-10"/>
          <w:sz w:val="18"/>
          <w:szCs w:val="18"/>
        </w:rPr>
        <w:t xml:space="preserve"> </w:t>
      </w:r>
      <w:r w:rsidRPr="004B0213">
        <w:rPr>
          <w:rFonts w:ascii="Times New Roman" w:hAnsi="Times New Roman" w:cs="Times New Roman"/>
          <w:sz w:val="18"/>
          <w:szCs w:val="18"/>
        </w:rPr>
        <w:t xml:space="preserve">&lt;0.05 while VSM deficiency , basement membrane thickening ,syncytial knots , stromal fibrosis and </w:t>
      </w:r>
      <w:proofErr w:type="spellStart"/>
      <w:r w:rsidRPr="004B0213">
        <w:rPr>
          <w:rFonts w:ascii="Times New Roman" w:hAnsi="Times New Roman" w:cs="Times New Roman"/>
          <w:sz w:val="18"/>
          <w:szCs w:val="18"/>
        </w:rPr>
        <w:t>fibrinoid</w:t>
      </w:r>
      <w:proofErr w:type="spellEnd"/>
      <w:r w:rsidRPr="004B0213">
        <w:rPr>
          <w:rFonts w:ascii="Times New Roman" w:hAnsi="Times New Roman" w:cs="Times New Roman"/>
          <w:sz w:val="18"/>
          <w:szCs w:val="18"/>
        </w:rPr>
        <w:t xml:space="preserve"> necrosis all had P value</w:t>
      </w:r>
      <w:r w:rsidRPr="004B0213">
        <w:rPr>
          <w:rFonts w:ascii="Times New Roman" w:hAnsi="Times New Roman" w:cs="Times New Roman"/>
          <w:spacing w:val="-10"/>
          <w:sz w:val="18"/>
          <w:szCs w:val="18"/>
        </w:rPr>
        <w:t xml:space="preserve"> </w:t>
      </w:r>
      <w:r w:rsidRPr="004B0213">
        <w:rPr>
          <w:rFonts w:ascii="Times New Roman" w:hAnsi="Times New Roman" w:cs="Times New Roman"/>
          <w:sz w:val="18"/>
          <w:szCs w:val="18"/>
        </w:rPr>
        <w:t>&gt;0.05.</w:t>
      </w:r>
    </w:p>
    <w:p w:rsidR="009F2762" w:rsidRPr="004B0213" w:rsidRDefault="00A55907" w:rsidP="004B0213">
      <w:pPr>
        <w:pStyle w:val="BodyText"/>
        <w:spacing w:line="360" w:lineRule="auto"/>
        <w:ind w:left="100" w:firstLine="0"/>
        <w:rPr>
          <w:rFonts w:ascii="Times New Roman" w:hAnsi="Times New Roman" w:cs="Times New Roman"/>
          <w:sz w:val="18"/>
          <w:szCs w:val="18"/>
        </w:rPr>
      </w:pPr>
      <w:r w:rsidRPr="004B0213">
        <w:rPr>
          <w:rFonts w:ascii="Times New Roman" w:hAnsi="Times New Roman" w:cs="Times New Roman"/>
          <w:sz w:val="18"/>
          <w:szCs w:val="18"/>
        </w:rPr>
        <w:t xml:space="preserve">KEYWORDS- </w:t>
      </w:r>
      <w:proofErr w:type="gramStart"/>
      <w:r w:rsidRPr="004B0213">
        <w:rPr>
          <w:rFonts w:ascii="Times New Roman" w:hAnsi="Times New Roman" w:cs="Times New Roman"/>
          <w:sz w:val="18"/>
          <w:szCs w:val="18"/>
        </w:rPr>
        <w:t>Placenta ,Pregnancy</w:t>
      </w:r>
      <w:proofErr w:type="gramEnd"/>
      <w:r w:rsidRPr="004B0213">
        <w:rPr>
          <w:rFonts w:ascii="Times New Roman" w:hAnsi="Times New Roman" w:cs="Times New Roman"/>
          <w:sz w:val="18"/>
          <w:szCs w:val="18"/>
        </w:rPr>
        <w:t xml:space="preserve"> induced hypertension ,</w:t>
      </w:r>
      <w:proofErr w:type="spellStart"/>
      <w:r w:rsidRPr="004B0213">
        <w:rPr>
          <w:rFonts w:ascii="Times New Roman" w:hAnsi="Times New Roman" w:cs="Times New Roman"/>
          <w:sz w:val="18"/>
          <w:szCs w:val="18"/>
        </w:rPr>
        <w:t>histopathological</w:t>
      </w:r>
      <w:proofErr w:type="spellEnd"/>
      <w:r w:rsidRPr="004B0213">
        <w:rPr>
          <w:rFonts w:ascii="Times New Roman" w:hAnsi="Times New Roman" w:cs="Times New Roman"/>
          <w:sz w:val="18"/>
          <w:szCs w:val="18"/>
        </w:rPr>
        <w:t>.</w:t>
      </w:r>
    </w:p>
    <w:p w:rsidR="004B0213" w:rsidRPr="004B0213" w:rsidRDefault="004B0213" w:rsidP="004B0213">
      <w:pPr>
        <w:pStyle w:val="BodyText"/>
        <w:spacing w:line="360" w:lineRule="auto"/>
        <w:ind w:left="100" w:firstLine="0"/>
        <w:rPr>
          <w:rFonts w:ascii="Times New Roman" w:hAnsi="Times New Roman" w:cs="Times New Roman"/>
          <w:sz w:val="20"/>
          <w:szCs w:val="20"/>
        </w:rPr>
      </w:pPr>
    </w:p>
    <w:p w:rsidR="004B0213" w:rsidRPr="004B0213" w:rsidRDefault="00A55907" w:rsidP="004B0213">
      <w:pPr>
        <w:pStyle w:val="BodyText"/>
        <w:spacing w:line="360" w:lineRule="auto"/>
        <w:ind w:left="100" w:right="117" w:firstLine="0"/>
        <w:rPr>
          <w:rFonts w:ascii="Times New Roman" w:hAnsi="Times New Roman" w:cs="Times New Roman"/>
          <w:b/>
          <w:sz w:val="20"/>
          <w:szCs w:val="20"/>
        </w:rPr>
      </w:pPr>
      <w:r w:rsidRPr="004B0213">
        <w:rPr>
          <w:rFonts w:ascii="Times New Roman" w:hAnsi="Times New Roman" w:cs="Times New Roman"/>
          <w:b/>
          <w:sz w:val="20"/>
          <w:szCs w:val="20"/>
        </w:rPr>
        <w:t>INTRODUCTION-</w:t>
      </w:r>
    </w:p>
    <w:p w:rsidR="009F2762" w:rsidRPr="004B0213" w:rsidRDefault="00A55907" w:rsidP="004B0213">
      <w:pPr>
        <w:pStyle w:val="BodyText"/>
        <w:spacing w:line="360" w:lineRule="auto"/>
        <w:ind w:left="100" w:right="117" w:firstLine="0"/>
        <w:rPr>
          <w:rFonts w:ascii="Times New Roman" w:hAnsi="Times New Roman" w:cs="Times New Roman"/>
          <w:sz w:val="20"/>
          <w:szCs w:val="20"/>
        </w:rPr>
      </w:pPr>
      <w:r w:rsidRPr="004B0213">
        <w:rPr>
          <w:rFonts w:ascii="Times New Roman" w:hAnsi="Times New Roman" w:cs="Times New Roman"/>
          <w:sz w:val="20"/>
          <w:szCs w:val="20"/>
        </w:rPr>
        <w:t>Pregnancy induced hypertension (PIH) is an important cause of maternal morbidity and mortality throughout the world and its incidence is particularly high among underprivileged women of developing countries (Dawn 1982). Almost 13% of maternal deaths in India have been attributed to PIH and its complications (Park 2001). PIH is defined clinically as hypertension with BP ≥ 140/90mmHg at two occasions 6 hrs apart that develops as a consequence of pregnancy and regresses post partum (Cunningham et al 1997). It has been divided into three broad categories: hypertension alone, preeclampsia (hypertension, proteinuria and</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edema)</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and</w:t>
      </w:r>
      <w:r w:rsidRPr="004B0213">
        <w:rPr>
          <w:rFonts w:ascii="Times New Roman" w:hAnsi="Times New Roman" w:cs="Times New Roman"/>
          <w:spacing w:val="-16"/>
          <w:sz w:val="20"/>
          <w:szCs w:val="20"/>
        </w:rPr>
        <w:t xml:space="preserve"> </w:t>
      </w:r>
      <w:proofErr w:type="spellStart"/>
      <w:r w:rsidRPr="004B0213">
        <w:rPr>
          <w:rFonts w:ascii="Times New Roman" w:hAnsi="Times New Roman" w:cs="Times New Roman"/>
          <w:sz w:val="20"/>
          <w:szCs w:val="20"/>
        </w:rPr>
        <w:t>eclampsia</w:t>
      </w:r>
      <w:proofErr w:type="spellEnd"/>
      <w:r w:rsidRPr="004B0213">
        <w:rPr>
          <w:rFonts w:ascii="Times New Roman" w:hAnsi="Times New Roman" w:cs="Times New Roman"/>
          <w:spacing w:val="-21"/>
          <w:sz w:val="20"/>
          <w:szCs w:val="20"/>
        </w:rPr>
        <w:t xml:space="preserve"> </w:t>
      </w:r>
      <w:r w:rsidRPr="004B0213">
        <w:rPr>
          <w:rFonts w:ascii="Times New Roman" w:hAnsi="Times New Roman" w:cs="Times New Roman"/>
          <w:sz w:val="20"/>
          <w:szCs w:val="20"/>
        </w:rPr>
        <w:t>(convulsions</w:t>
      </w:r>
      <w:r w:rsidRPr="004B0213">
        <w:rPr>
          <w:rFonts w:ascii="Times New Roman" w:hAnsi="Times New Roman" w:cs="Times New Roman"/>
          <w:spacing w:val="-19"/>
          <w:sz w:val="20"/>
          <w:szCs w:val="20"/>
        </w:rPr>
        <w:t xml:space="preserve"> </w:t>
      </w:r>
      <w:r w:rsidRPr="004B0213">
        <w:rPr>
          <w:rFonts w:ascii="Times New Roman" w:hAnsi="Times New Roman" w:cs="Times New Roman"/>
          <w:sz w:val="20"/>
          <w:szCs w:val="20"/>
        </w:rPr>
        <w:t>precipitated</w:t>
      </w:r>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by</w:t>
      </w:r>
      <w:r w:rsidRPr="004B0213">
        <w:rPr>
          <w:rFonts w:ascii="Times New Roman" w:hAnsi="Times New Roman" w:cs="Times New Roman"/>
          <w:spacing w:val="-24"/>
          <w:sz w:val="20"/>
          <w:szCs w:val="20"/>
        </w:rPr>
        <w:t xml:space="preserve"> </w:t>
      </w:r>
      <w:r w:rsidRPr="004B0213">
        <w:rPr>
          <w:rFonts w:ascii="Times New Roman" w:hAnsi="Times New Roman" w:cs="Times New Roman"/>
          <w:sz w:val="20"/>
          <w:szCs w:val="20"/>
        </w:rPr>
        <w:t>rise</w:t>
      </w:r>
      <w:r w:rsidRPr="004B0213">
        <w:rPr>
          <w:rFonts w:ascii="Times New Roman" w:hAnsi="Times New Roman" w:cs="Times New Roman"/>
          <w:spacing w:val="-21"/>
          <w:sz w:val="20"/>
          <w:szCs w:val="20"/>
        </w:rPr>
        <w:t xml:space="preserve"> </w:t>
      </w:r>
      <w:r w:rsidRPr="004B0213">
        <w:rPr>
          <w:rFonts w:ascii="Times New Roman" w:hAnsi="Times New Roman" w:cs="Times New Roman"/>
          <w:spacing w:val="2"/>
          <w:sz w:val="20"/>
          <w:szCs w:val="20"/>
        </w:rPr>
        <w:t>in</w:t>
      </w:r>
      <w:r w:rsidRPr="004B0213">
        <w:rPr>
          <w:rFonts w:ascii="Times New Roman" w:hAnsi="Times New Roman" w:cs="Times New Roman"/>
          <w:spacing w:val="-20"/>
          <w:sz w:val="20"/>
          <w:szCs w:val="20"/>
        </w:rPr>
        <w:t xml:space="preserve"> </w:t>
      </w:r>
      <w:r w:rsidRPr="004B0213">
        <w:rPr>
          <w:rFonts w:ascii="Times New Roman" w:hAnsi="Times New Roman" w:cs="Times New Roman"/>
          <w:sz w:val="20"/>
          <w:szCs w:val="20"/>
        </w:rPr>
        <w:t>blood</w:t>
      </w:r>
      <w:r w:rsidRPr="004B0213">
        <w:rPr>
          <w:rFonts w:ascii="Times New Roman" w:hAnsi="Times New Roman" w:cs="Times New Roman"/>
          <w:spacing w:val="-21"/>
          <w:sz w:val="20"/>
          <w:szCs w:val="20"/>
        </w:rPr>
        <w:t xml:space="preserve"> </w:t>
      </w:r>
      <w:r w:rsidRPr="004B0213">
        <w:rPr>
          <w:rFonts w:ascii="Times New Roman" w:hAnsi="Times New Roman" w:cs="Times New Roman"/>
          <w:sz w:val="20"/>
          <w:szCs w:val="20"/>
        </w:rPr>
        <w:t>pressure).</w:t>
      </w:r>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Out</w:t>
      </w:r>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of</w:t>
      </w:r>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these</w:t>
      </w:r>
      <w:r w:rsidRPr="004B0213">
        <w:rPr>
          <w:rFonts w:ascii="Times New Roman" w:hAnsi="Times New Roman" w:cs="Times New Roman"/>
          <w:spacing w:val="-2"/>
          <w:sz w:val="20"/>
          <w:szCs w:val="20"/>
        </w:rPr>
        <w:t xml:space="preserve"> </w:t>
      </w:r>
      <w:r w:rsidRPr="004B0213">
        <w:rPr>
          <w:rFonts w:ascii="Times New Roman" w:hAnsi="Times New Roman" w:cs="Times New Roman"/>
          <w:sz w:val="20"/>
          <w:szCs w:val="20"/>
        </w:rPr>
        <w:t xml:space="preserve">three categories, </w:t>
      </w:r>
      <w:proofErr w:type="spellStart"/>
      <w:r w:rsidRPr="004B0213">
        <w:rPr>
          <w:rFonts w:ascii="Times New Roman" w:hAnsi="Times New Roman" w:cs="Times New Roman"/>
          <w:sz w:val="20"/>
          <w:szCs w:val="20"/>
        </w:rPr>
        <w:t>eclampsia</w:t>
      </w:r>
      <w:proofErr w:type="spellEnd"/>
      <w:r w:rsidRPr="004B0213">
        <w:rPr>
          <w:rFonts w:ascii="Times New Roman" w:hAnsi="Times New Roman" w:cs="Times New Roman"/>
          <w:sz w:val="20"/>
          <w:szCs w:val="20"/>
        </w:rPr>
        <w:t xml:space="preserve"> is the most dreaded one associated with significant </w:t>
      </w:r>
      <w:proofErr w:type="spellStart"/>
      <w:r w:rsidRPr="004B0213">
        <w:rPr>
          <w:rFonts w:ascii="Times New Roman" w:hAnsi="Times New Roman" w:cs="Times New Roman"/>
          <w:sz w:val="20"/>
          <w:szCs w:val="20"/>
        </w:rPr>
        <w:t>foeto</w:t>
      </w:r>
      <w:proofErr w:type="spellEnd"/>
      <w:r w:rsidRPr="004B0213">
        <w:rPr>
          <w:rFonts w:ascii="Times New Roman" w:hAnsi="Times New Roman" w:cs="Times New Roman"/>
          <w:sz w:val="20"/>
          <w:szCs w:val="20"/>
        </w:rPr>
        <w:t xml:space="preserve"> maternal mortality.</w:t>
      </w:r>
    </w:p>
    <w:p w:rsidR="009F2762" w:rsidRPr="004B0213" w:rsidRDefault="00A55907" w:rsidP="004B0213">
      <w:pPr>
        <w:pStyle w:val="BodyText"/>
        <w:spacing w:line="360" w:lineRule="auto"/>
        <w:ind w:left="100" w:right="118" w:firstLine="0"/>
        <w:rPr>
          <w:rFonts w:ascii="Times New Roman" w:hAnsi="Times New Roman" w:cs="Times New Roman"/>
          <w:sz w:val="20"/>
          <w:szCs w:val="20"/>
        </w:rPr>
      </w:pPr>
      <w:r w:rsidRPr="004B0213">
        <w:rPr>
          <w:rFonts w:ascii="Times New Roman" w:hAnsi="Times New Roman" w:cs="Times New Roman"/>
          <w:sz w:val="20"/>
          <w:szCs w:val="20"/>
        </w:rPr>
        <w:t xml:space="preserve">Preeclampsia is a common syndrome involving 7-10% of all </w:t>
      </w:r>
      <w:proofErr w:type="spellStart"/>
      <w:r w:rsidRPr="004B0213">
        <w:rPr>
          <w:rFonts w:ascii="Times New Roman" w:hAnsi="Times New Roman" w:cs="Times New Roman"/>
          <w:sz w:val="20"/>
          <w:szCs w:val="20"/>
        </w:rPr>
        <w:t>primigravida</w:t>
      </w:r>
      <w:proofErr w:type="spellEnd"/>
      <w:r w:rsidRPr="004B0213">
        <w:rPr>
          <w:rFonts w:ascii="Times New Roman" w:hAnsi="Times New Roman" w:cs="Times New Roman"/>
          <w:sz w:val="20"/>
          <w:szCs w:val="20"/>
        </w:rPr>
        <w:t xml:space="preserve">, characterized </w:t>
      </w:r>
      <w:r w:rsidRPr="004B0213">
        <w:rPr>
          <w:rFonts w:ascii="Times New Roman" w:hAnsi="Times New Roman" w:cs="Times New Roman"/>
          <w:spacing w:val="3"/>
          <w:sz w:val="20"/>
          <w:szCs w:val="20"/>
        </w:rPr>
        <w:t xml:space="preserve">by </w:t>
      </w:r>
      <w:r w:rsidRPr="004B0213">
        <w:rPr>
          <w:rFonts w:ascii="Times New Roman" w:hAnsi="Times New Roman" w:cs="Times New Roman"/>
          <w:sz w:val="20"/>
          <w:szCs w:val="20"/>
        </w:rPr>
        <w:t xml:space="preserve">increased blood pressure, edema and proteinuria. Unpredictable in its onset and progression, clinical manifestations may come about slowly or occasionally, explosively. If untreated, preeclampsia may result in </w:t>
      </w:r>
      <w:proofErr w:type="spellStart"/>
      <w:proofErr w:type="gramStart"/>
      <w:r w:rsidRPr="004B0213">
        <w:rPr>
          <w:rFonts w:ascii="Times New Roman" w:hAnsi="Times New Roman" w:cs="Times New Roman"/>
          <w:sz w:val="20"/>
          <w:szCs w:val="20"/>
        </w:rPr>
        <w:t>eclampsia</w:t>
      </w:r>
      <w:proofErr w:type="spellEnd"/>
      <w:r w:rsidRPr="004B0213">
        <w:rPr>
          <w:rFonts w:ascii="Times New Roman" w:hAnsi="Times New Roman" w:cs="Times New Roman"/>
          <w:sz w:val="20"/>
          <w:szCs w:val="20"/>
        </w:rPr>
        <w:t>, that</w:t>
      </w:r>
      <w:proofErr w:type="gramEnd"/>
      <w:r w:rsidRPr="004B0213">
        <w:rPr>
          <w:rFonts w:ascii="Times New Roman" w:hAnsi="Times New Roman" w:cs="Times New Roman"/>
          <w:sz w:val="20"/>
          <w:szCs w:val="20"/>
        </w:rPr>
        <w:t xml:space="preserve"> is convulsions, which is most dreaded of all manifestations and is associated with very high </w:t>
      </w:r>
      <w:proofErr w:type="spellStart"/>
      <w:r w:rsidRPr="004B0213">
        <w:rPr>
          <w:rFonts w:ascii="Times New Roman" w:hAnsi="Times New Roman" w:cs="Times New Roman"/>
          <w:sz w:val="20"/>
          <w:szCs w:val="20"/>
        </w:rPr>
        <w:t>foetomaternal</w:t>
      </w:r>
      <w:proofErr w:type="spellEnd"/>
      <w:r w:rsidRPr="004B0213">
        <w:rPr>
          <w:rFonts w:ascii="Times New Roman" w:hAnsi="Times New Roman" w:cs="Times New Roman"/>
          <w:sz w:val="20"/>
          <w:szCs w:val="20"/>
        </w:rPr>
        <w:t xml:space="preserve"> mortality. The disease is much more common in first pregnancy, in very young </w:t>
      </w:r>
      <w:proofErr w:type="spellStart"/>
      <w:r w:rsidRPr="004B0213">
        <w:rPr>
          <w:rFonts w:ascii="Times New Roman" w:hAnsi="Times New Roman" w:cs="Times New Roman"/>
          <w:sz w:val="20"/>
          <w:szCs w:val="20"/>
        </w:rPr>
        <w:t>gravida</w:t>
      </w:r>
      <w:proofErr w:type="spellEnd"/>
      <w:r w:rsidRPr="004B0213">
        <w:rPr>
          <w:rFonts w:ascii="Times New Roman" w:hAnsi="Times New Roman" w:cs="Times New Roman"/>
          <w:sz w:val="20"/>
          <w:szCs w:val="20"/>
        </w:rPr>
        <w:t xml:space="preserve"> and </w:t>
      </w:r>
      <w:r w:rsidRPr="004B0213">
        <w:rPr>
          <w:rFonts w:ascii="Times New Roman" w:hAnsi="Times New Roman" w:cs="Times New Roman"/>
          <w:spacing w:val="2"/>
          <w:sz w:val="20"/>
          <w:szCs w:val="20"/>
        </w:rPr>
        <w:t xml:space="preserve">in </w:t>
      </w:r>
      <w:r w:rsidRPr="004B0213">
        <w:rPr>
          <w:rFonts w:ascii="Times New Roman" w:hAnsi="Times New Roman" w:cs="Times New Roman"/>
          <w:sz w:val="20"/>
          <w:szCs w:val="20"/>
        </w:rPr>
        <w:t>multipara. While the clinical features of PIH and its complications are well known, its exact etiology still remains an enigma (</w:t>
      </w:r>
      <w:proofErr w:type="spellStart"/>
      <w:r w:rsidRPr="004B0213">
        <w:rPr>
          <w:rFonts w:ascii="Times New Roman" w:hAnsi="Times New Roman" w:cs="Times New Roman"/>
          <w:sz w:val="20"/>
          <w:szCs w:val="20"/>
        </w:rPr>
        <w:t>Menon</w:t>
      </w:r>
      <w:proofErr w:type="spellEnd"/>
      <w:r w:rsidRPr="004B0213">
        <w:rPr>
          <w:rFonts w:ascii="Times New Roman" w:hAnsi="Times New Roman" w:cs="Times New Roman"/>
          <w:sz w:val="20"/>
          <w:szCs w:val="20"/>
        </w:rPr>
        <w:t xml:space="preserve"> et al 1994). </w:t>
      </w:r>
      <w:proofErr w:type="gramStart"/>
      <w:r w:rsidRPr="004B0213">
        <w:rPr>
          <w:rFonts w:ascii="Times New Roman" w:hAnsi="Times New Roman" w:cs="Times New Roman"/>
          <w:sz w:val="20"/>
          <w:szCs w:val="20"/>
        </w:rPr>
        <w:t xml:space="preserve">The various theories that have been formulated for its genesis </w:t>
      </w:r>
      <w:proofErr w:type="spellStart"/>
      <w:r w:rsidRPr="004B0213">
        <w:rPr>
          <w:rFonts w:ascii="Times New Roman" w:hAnsi="Times New Roman" w:cs="Times New Roman"/>
          <w:sz w:val="20"/>
          <w:szCs w:val="20"/>
        </w:rPr>
        <w:t>includeimmunological</w:t>
      </w:r>
      <w:proofErr w:type="spellEnd"/>
      <w:r w:rsidRPr="004B0213">
        <w:rPr>
          <w:rFonts w:ascii="Times New Roman" w:hAnsi="Times New Roman" w:cs="Times New Roman"/>
          <w:sz w:val="20"/>
          <w:szCs w:val="20"/>
        </w:rPr>
        <w:t xml:space="preserve"> basis, genetic predisposition, dietary deficiencies, vasoactive factors and endothelial dysfunction (Cunningham</w:t>
      </w:r>
      <w:r w:rsidRPr="004B0213">
        <w:rPr>
          <w:rFonts w:ascii="Times New Roman" w:hAnsi="Times New Roman" w:cs="Times New Roman"/>
          <w:spacing w:val="55"/>
          <w:sz w:val="20"/>
          <w:szCs w:val="20"/>
        </w:rPr>
        <w:t xml:space="preserve"> </w:t>
      </w:r>
      <w:r w:rsidRPr="004B0213">
        <w:rPr>
          <w:rFonts w:ascii="Times New Roman" w:hAnsi="Times New Roman" w:cs="Times New Roman"/>
          <w:sz w:val="20"/>
          <w:szCs w:val="20"/>
        </w:rPr>
        <w:t>et al 1997).</w:t>
      </w:r>
      <w:proofErr w:type="gramEnd"/>
      <w:r w:rsidRPr="004B0213">
        <w:rPr>
          <w:rFonts w:ascii="Times New Roman" w:hAnsi="Times New Roman" w:cs="Times New Roman"/>
          <w:sz w:val="20"/>
          <w:szCs w:val="20"/>
        </w:rPr>
        <w:t xml:space="preserve"> There is no specific diagnostic test. It is</w:t>
      </w:r>
    </w:p>
    <w:p w:rsidR="009F2762" w:rsidRPr="004B0213" w:rsidRDefault="009F2762" w:rsidP="004B0213">
      <w:pPr>
        <w:spacing w:line="360" w:lineRule="auto"/>
        <w:rPr>
          <w:rFonts w:ascii="Times New Roman" w:hAnsi="Times New Roman" w:cs="Times New Roman"/>
          <w:sz w:val="20"/>
          <w:szCs w:val="20"/>
        </w:rPr>
        <w:sectPr w:rsidR="009F2762" w:rsidRPr="004B0213" w:rsidSect="0089049E">
          <w:headerReference w:type="default" r:id="rId8"/>
          <w:footerReference w:type="default" r:id="rId9"/>
          <w:type w:val="continuous"/>
          <w:pgSz w:w="12240" w:h="15840"/>
          <w:pgMar w:top="1380" w:right="1320" w:bottom="280" w:left="1340" w:header="720" w:footer="720" w:gutter="0"/>
          <w:pgNumType w:start="270"/>
          <w:cols w:space="720"/>
        </w:sectPr>
      </w:pPr>
    </w:p>
    <w:p w:rsidR="009F2762" w:rsidRPr="004B0213" w:rsidRDefault="00A55907" w:rsidP="004B0213">
      <w:pPr>
        <w:pStyle w:val="BodyText"/>
        <w:spacing w:line="360" w:lineRule="auto"/>
        <w:ind w:left="100" w:right="112" w:firstLine="0"/>
        <w:rPr>
          <w:rFonts w:ascii="Times New Roman" w:hAnsi="Times New Roman" w:cs="Times New Roman"/>
          <w:sz w:val="20"/>
          <w:szCs w:val="20"/>
        </w:rPr>
      </w:pPr>
      <w:proofErr w:type="gramStart"/>
      <w:r w:rsidRPr="004B0213">
        <w:rPr>
          <w:rFonts w:ascii="Times New Roman" w:hAnsi="Times New Roman" w:cs="Times New Roman"/>
          <w:sz w:val="20"/>
          <w:szCs w:val="20"/>
        </w:rPr>
        <w:lastRenderedPageBreak/>
        <w:t>recognized</w:t>
      </w:r>
      <w:proofErr w:type="gramEnd"/>
      <w:r w:rsidRPr="004B0213">
        <w:rPr>
          <w:rFonts w:ascii="Times New Roman" w:hAnsi="Times New Roman" w:cs="Times New Roman"/>
          <w:sz w:val="20"/>
          <w:szCs w:val="20"/>
        </w:rPr>
        <w:t xml:space="preserve"> </w:t>
      </w:r>
      <w:r w:rsidRPr="004B0213">
        <w:rPr>
          <w:rFonts w:ascii="Times New Roman" w:hAnsi="Times New Roman" w:cs="Times New Roman"/>
          <w:spacing w:val="3"/>
          <w:sz w:val="20"/>
          <w:szCs w:val="20"/>
        </w:rPr>
        <w:t xml:space="preserve">by </w:t>
      </w:r>
      <w:r w:rsidRPr="004B0213">
        <w:rPr>
          <w:rFonts w:ascii="Times New Roman" w:hAnsi="Times New Roman" w:cs="Times New Roman"/>
          <w:sz w:val="20"/>
          <w:szCs w:val="20"/>
        </w:rPr>
        <w:t xml:space="preserve">pregnancy induced changes that regress after delivery. As PIH has high </w:t>
      </w:r>
      <w:proofErr w:type="spellStart"/>
      <w:r w:rsidRPr="004B0213">
        <w:rPr>
          <w:rFonts w:ascii="Times New Roman" w:hAnsi="Times New Roman" w:cs="Times New Roman"/>
          <w:sz w:val="20"/>
          <w:szCs w:val="20"/>
        </w:rPr>
        <w:t>maternofoetal</w:t>
      </w:r>
      <w:proofErr w:type="spellEnd"/>
      <w:r w:rsidRPr="004B0213">
        <w:rPr>
          <w:rFonts w:ascii="Times New Roman" w:hAnsi="Times New Roman" w:cs="Times New Roman"/>
          <w:sz w:val="20"/>
          <w:szCs w:val="20"/>
        </w:rPr>
        <w:t xml:space="preserve"> mortality, most maternal deaths due to PIH are preventable, provided an early diagnosis is made and the treatment constituted at the earliest (Cunningham et al 1997). </w:t>
      </w:r>
      <w:r w:rsidRPr="004B0213">
        <w:rPr>
          <w:rFonts w:ascii="Times New Roman" w:hAnsi="Times New Roman" w:cs="Times New Roman"/>
          <w:spacing w:val="-3"/>
          <w:sz w:val="20"/>
          <w:szCs w:val="20"/>
        </w:rPr>
        <w:t xml:space="preserve">The </w:t>
      </w:r>
      <w:proofErr w:type="spellStart"/>
      <w:r w:rsidRPr="004B0213">
        <w:rPr>
          <w:rFonts w:ascii="Times New Roman" w:hAnsi="Times New Roman" w:cs="Times New Roman"/>
          <w:sz w:val="20"/>
          <w:szCs w:val="20"/>
        </w:rPr>
        <w:t>foetus</w:t>
      </w:r>
      <w:proofErr w:type="spellEnd"/>
      <w:r w:rsidRPr="004B0213">
        <w:rPr>
          <w:rFonts w:ascii="Times New Roman" w:hAnsi="Times New Roman" w:cs="Times New Roman"/>
          <w:sz w:val="20"/>
          <w:szCs w:val="20"/>
        </w:rPr>
        <w:t xml:space="preserve"> is commonly growth retarded because of fairly characteristic alterations that result from a disturbed interaction between </w:t>
      </w:r>
      <w:proofErr w:type="spellStart"/>
      <w:r w:rsidRPr="004B0213">
        <w:rPr>
          <w:rFonts w:ascii="Times New Roman" w:hAnsi="Times New Roman" w:cs="Times New Roman"/>
          <w:sz w:val="20"/>
          <w:szCs w:val="20"/>
        </w:rPr>
        <w:t>trophoblast</w:t>
      </w:r>
      <w:proofErr w:type="spellEnd"/>
      <w:r w:rsidRPr="004B0213">
        <w:rPr>
          <w:rFonts w:ascii="Times New Roman" w:hAnsi="Times New Roman" w:cs="Times New Roman"/>
          <w:sz w:val="20"/>
          <w:szCs w:val="20"/>
        </w:rPr>
        <w:t xml:space="preserve"> and maternal uterine blood vessels. Placental delivery nearly always terminates the illness abruptly. However the </w:t>
      </w:r>
      <w:proofErr w:type="spellStart"/>
      <w:r w:rsidRPr="004B0213">
        <w:rPr>
          <w:rFonts w:ascii="Times New Roman" w:hAnsi="Times New Roman" w:cs="Times New Roman"/>
          <w:sz w:val="20"/>
          <w:szCs w:val="20"/>
        </w:rPr>
        <w:t>preeclamptic</w:t>
      </w:r>
      <w:proofErr w:type="spellEnd"/>
      <w:r w:rsidRPr="004B0213">
        <w:rPr>
          <w:rFonts w:ascii="Times New Roman" w:hAnsi="Times New Roman" w:cs="Times New Roman"/>
          <w:sz w:val="20"/>
          <w:szCs w:val="20"/>
        </w:rPr>
        <w:t xml:space="preserve"> syndrome is more polymorphic than the conventional definition, involving maternal liver, nervous system, coagulation</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(Redman</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1990)</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and</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is</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associated</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with</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many</w:t>
      </w:r>
      <w:r w:rsidRPr="004B0213">
        <w:rPr>
          <w:rFonts w:ascii="Times New Roman" w:hAnsi="Times New Roman" w:cs="Times New Roman"/>
          <w:spacing w:val="-20"/>
          <w:sz w:val="20"/>
          <w:szCs w:val="20"/>
        </w:rPr>
        <w:t xml:space="preserve"> </w:t>
      </w:r>
      <w:r w:rsidRPr="004B0213">
        <w:rPr>
          <w:rFonts w:ascii="Times New Roman" w:hAnsi="Times New Roman" w:cs="Times New Roman"/>
          <w:sz w:val="20"/>
          <w:szCs w:val="20"/>
        </w:rPr>
        <w:t>serious</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complications</w:t>
      </w:r>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such</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as</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 xml:space="preserve">placental infarction, </w:t>
      </w:r>
      <w:proofErr w:type="spellStart"/>
      <w:r w:rsidRPr="004B0213">
        <w:rPr>
          <w:rFonts w:ascii="Times New Roman" w:hAnsi="Times New Roman" w:cs="Times New Roman"/>
          <w:sz w:val="20"/>
          <w:szCs w:val="20"/>
        </w:rPr>
        <w:t>abruptio</w:t>
      </w:r>
      <w:proofErr w:type="spellEnd"/>
      <w:r w:rsidRPr="004B0213">
        <w:rPr>
          <w:rFonts w:ascii="Times New Roman" w:hAnsi="Times New Roman" w:cs="Times New Roman"/>
          <w:sz w:val="20"/>
          <w:szCs w:val="20"/>
        </w:rPr>
        <w:t xml:space="preserve"> placenta and </w:t>
      </w:r>
      <w:proofErr w:type="spellStart"/>
      <w:r w:rsidRPr="004B0213">
        <w:rPr>
          <w:rFonts w:ascii="Times New Roman" w:hAnsi="Times New Roman" w:cs="Times New Roman"/>
          <w:sz w:val="20"/>
          <w:szCs w:val="20"/>
        </w:rPr>
        <w:t>foetal</w:t>
      </w:r>
      <w:proofErr w:type="spellEnd"/>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demise.</w:t>
      </w:r>
    </w:p>
    <w:p w:rsidR="009F2762" w:rsidRPr="004B0213" w:rsidRDefault="00A55907" w:rsidP="006429D8">
      <w:pPr>
        <w:pStyle w:val="BodyText"/>
        <w:spacing w:line="360" w:lineRule="auto"/>
        <w:ind w:left="100" w:right="128" w:firstLine="720"/>
        <w:rPr>
          <w:rFonts w:ascii="Times New Roman" w:hAnsi="Times New Roman" w:cs="Times New Roman"/>
          <w:sz w:val="20"/>
          <w:szCs w:val="20"/>
        </w:rPr>
      </w:pPr>
      <w:r w:rsidRPr="004B0213">
        <w:rPr>
          <w:rFonts w:ascii="Times New Roman" w:hAnsi="Times New Roman" w:cs="Times New Roman"/>
          <w:sz w:val="20"/>
          <w:szCs w:val="20"/>
        </w:rPr>
        <w:t>The</w:t>
      </w:r>
      <w:r w:rsidRPr="004B0213">
        <w:rPr>
          <w:rFonts w:ascii="Times New Roman" w:hAnsi="Times New Roman" w:cs="Times New Roman"/>
          <w:spacing w:val="-21"/>
          <w:sz w:val="20"/>
          <w:szCs w:val="20"/>
        </w:rPr>
        <w:t xml:space="preserve"> </w:t>
      </w:r>
      <w:r w:rsidRPr="004B0213">
        <w:rPr>
          <w:rFonts w:ascii="Times New Roman" w:hAnsi="Times New Roman" w:cs="Times New Roman"/>
          <w:sz w:val="20"/>
          <w:szCs w:val="20"/>
        </w:rPr>
        <w:t>clinical</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signs</w:t>
      </w:r>
      <w:r w:rsidRPr="004B0213">
        <w:rPr>
          <w:rFonts w:ascii="Times New Roman" w:hAnsi="Times New Roman" w:cs="Times New Roman"/>
          <w:spacing w:val="-19"/>
          <w:sz w:val="20"/>
          <w:szCs w:val="20"/>
        </w:rPr>
        <w:t xml:space="preserve"> </w:t>
      </w:r>
      <w:r w:rsidRPr="004B0213">
        <w:rPr>
          <w:rFonts w:ascii="Times New Roman" w:hAnsi="Times New Roman" w:cs="Times New Roman"/>
          <w:sz w:val="20"/>
          <w:szCs w:val="20"/>
        </w:rPr>
        <w:t>and</w:t>
      </w:r>
      <w:r w:rsidRPr="004B0213">
        <w:rPr>
          <w:rFonts w:ascii="Times New Roman" w:hAnsi="Times New Roman" w:cs="Times New Roman"/>
          <w:spacing w:val="-20"/>
          <w:sz w:val="20"/>
          <w:szCs w:val="20"/>
        </w:rPr>
        <w:t xml:space="preserve"> </w:t>
      </w:r>
      <w:r w:rsidRPr="004B0213">
        <w:rPr>
          <w:rFonts w:ascii="Times New Roman" w:hAnsi="Times New Roman" w:cs="Times New Roman"/>
          <w:sz w:val="20"/>
          <w:szCs w:val="20"/>
        </w:rPr>
        <w:t>symptoms</w:t>
      </w:r>
      <w:r w:rsidRPr="004B0213">
        <w:rPr>
          <w:rFonts w:ascii="Times New Roman" w:hAnsi="Times New Roman" w:cs="Times New Roman"/>
          <w:spacing w:val="-19"/>
          <w:sz w:val="20"/>
          <w:szCs w:val="20"/>
        </w:rPr>
        <w:t xml:space="preserve"> </w:t>
      </w:r>
      <w:r w:rsidRPr="004B0213">
        <w:rPr>
          <w:rFonts w:ascii="Times New Roman" w:hAnsi="Times New Roman" w:cs="Times New Roman"/>
          <w:sz w:val="20"/>
          <w:szCs w:val="20"/>
        </w:rPr>
        <w:t>of</w:t>
      </w:r>
      <w:r w:rsidRPr="004B0213">
        <w:rPr>
          <w:rFonts w:ascii="Times New Roman" w:hAnsi="Times New Roman" w:cs="Times New Roman"/>
          <w:spacing w:val="-14"/>
          <w:sz w:val="20"/>
          <w:szCs w:val="20"/>
        </w:rPr>
        <w:t xml:space="preserve"> </w:t>
      </w:r>
      <w:r w:rsidRPr="004B0213">
        <w:rPr>
          <w:rFonts w:ascii="Times New Roman" w:hAnsi="Times New Roman" w:cs="Times New Roman"/>
          <w:sz w:val="20"/>
          <w:szCs w:val="20"/>
        </w:rPr>
        <w:t>PIH</w:t>
      </w:r>
      <w:r w:rsidRPr="004B0213">
        <w:rPr>
          <w:rFonts w:ascii="Times New Roman" w:hAnsi="Times New Roman" w:cs="Times New Roman"/>
          <w:spacing w:val="-18"/>
          <w:sz w:val="20"/>
          <w:szCs w:val="20"/>
        </w:rPr>
        <w:t xml:space="preserve"> </w:t>
      </w:r>
      <w:r w:rsidRPr="004B0213">
        <w:rPr>
          <w:rFonts w:ascii="Times New Roman" w:hAnsi="Times New Roman" w:cs="Times New Roman"/>
          <w:sz w:val="20"/>
          <w:szCs w:val="20"/>
        </w:rPr>
        <w:t>are</w:t>
      </w:r>
      <w:r w:rsidRPr="004B0213">
        <w:rPr>
          <w:rFonts w:ascii="Times New Roman" w:hAnsi="Times New Roman" w:cs="Times New Roman"/>
          <w:spacing w:val="-20"/>
          <w:sz w:val="20"/>
          <w:szCs w:val="20"/>
        </w:rPr>
        <w:t xml:space="preserve"> </w:t>
      </w:r>
      <w:r w:rsidRPr="004B0213">
        <w:rPr>
          <w:rFonts w:ascii="Times New Roman" w:hAnsi="Times New Roman" w:cs="Times New Roman"/>
          <w:sz w:val="20"/>
          <w:szCs w:val="20"/>
        </w:rPr>
        <w:t>however</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notoriously</w:t>
      </w:r>
      <w:r w:rsidRPr="004B0213">
        <w:rPr>
          <w:rFonts w:ascii="Times New Roman" w:hAnsi="Times New Roman" w:cs="Times New Roman"/>
          <w:spacing w:val="-24"/>
          <w:sz w:val="20"/>
          <w:szCs w:val="20"/>
        </w:rPr>
        <w:t xml:space="preserve"> </w:t>
      </w:r>
      <w:r w:rsidRPr="004B0213">
        <w:rPr>
          <w:rFonts w:ascii="Times New Roman" w:hAnsi="Times New Roman" w:cs="Times New Roman"/>
          <w:sz w:val="20"/>
          <w:szCs w:val="20"/>
        </w:rPr>
        <w:t>subtle</w:t>
      </w:r>
      <w:r w:rsidRPr="004B0213">
        <w:rPr>
          <w:rFonts w:ascii="Times New Roman" w:hAnsi="Times New Roman" w:cs="Times New Roman"/>
          <w:spacing w:val="-20"/>
          <w:sz w:val="20"/>
          <w:szCs w:val="20"/>
        </w:rPr>
        <w:t xml:space="preserve"> </w:t>
      </w:r>
      <w:r w:rsidRPr="004B0213">
        <w:rPr>
          <w:rFonts w:ascii="Times New Roman" w:hAnsi="Times New Roman" w:cs="Times New Roman"/>
          <w:sz w:val="20"/>
          <w:szCs w:val="20"/>
        </w:rPr>
        <w:t>in</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the</w:t>
      </w:r>
      <w:r w:rsidRPr="004B0213">
        <w:rPr>
          <w:rFonts w:ascii="Times New Roman" w:hAnsi="Times New Roman" w:cs="Times New Roman"/>
          <w:spacing w:val="-20"/>
          <w:sz w:val="20"/>
          <w:szCs w:val="20"/>
        </w:rPr>
        <w:t xml:space="preserve"> </w:t>
      </w:r>
      <w:r w:rsidRPr="004B0213">
        <w:rPr>
          <w:rFonts w:ascii="Times New Roman" w:hAnsi="Times New Roman" w:cs="Times New Roman"/>
          <w:sz w:val="20"/>
          <w:szCs w:val="20"/>
        </w:rPr>
        <w:t>early</w:t>
      </w:r>
      <w:r w:rsidRPr="004B0213">
        <w:rPr>
          <w:rFonts w:ascii="Times New Roman" w:hAnsi="Times New Roman" w:cs="Times New Roman"/>
          <w:spacing w:val="-18"/>
          <w:sz w:val="20"/>
          <w:szCs w:val="20"/>
        </w:rPr>
        <w:t xml:space="preserve"> </w:t>
      </w:r>
      <w:r w:rsidRPr="004B0213">
        <w:rPr>
          <w:rFonts w:ascii="Times New Roman" w:hAnsi="Times New Roman" w:cs="Times New Roman"/>
          <w:sz w:val="20"/>
          <w:szCs w:val="20"/>
        </w:rPr>
        <w:t>disease and thus there is need to develop screening tests and criteria for early detection of PIH in antenatal</w:t>
      </w:r>
      <w:r w:rsidRPr="004B0213">
        <w:rPr>
          <w:rFonts w:ascii="Times New Roman" w:hAnsi="Times New Roman" w:cs="Times New Roman"/>
          <w:spacing w:val="-2"/>
          <w:sz w:val="20"/>
          <w:szCs w:val="20"/>
        </w:rPr>
        <w:t xml:space="preserve"> </w:t>
      </w:r>
      <w:proofErr w:type="spellStart"/>
      <w:r w:rsidRPr="004B0213">
        <w:rPr>
          <w:rFonts w:ascii="Times New Roman" w:hAnsi="Times New Roman" w:cs="Times New Roman"/>
          <w:sz w:val="20"/>
          <w:szCs w:val="20"/>
        </w:rPr>
        <w:t>period.The</w:t>
      </w:r>
      <w:proofErr w:type="spellEnd"/>
      <w:r w:rsidRPr="004B0213">
        <w:rPr>
          <w:rFonts w:ascii="Times New Roman" w:hAnsi="Times New Roman" w:cs="Times New Roman"/>
          <w:sz w:val="20"/>
          <w:szCs w:val="20"/>
        </w:rPr>
        <w:t xml:space="preserve"> placenta (term designed from Latin that translates as “flat cake”), an organ of metabolic</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interchange</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between</w:t>
      </w:r>
      <w:r w:rsidRPr="004B0213">
        <w:rPr>
          <w:rFonts w:ascii="Times New Roman" w:hAnsi="Times New Roman" w:cs="Times New Roman"/>
          <w:spacing w:val="-12"/>
          <w:sz w:val="20"/>
          <w:szCs w:val="20"/>
        </w:rPr>
        <w:t xml:space="preserve"> </w:t>
      </w:r>
      <w:proofErr w:type="spellStart"/>
      <w:r w:rsidRPr="004B0213">
        <w:rPr>
          <w:rFonts w:ascii="Times New Roman" w:hAnsi="Times New Roman" w:cs="Times New Roman"/>
          <w:sz w:val="20"/>
          <w:szCs w:val="20"/>
        </w:rPr>
        <w:t>foetus</w:t>
      </w:r>
      <w:proofErr w:type="spellEnd"/>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and</w:t>
      </w:r>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mother,</w:t>
      </w:r>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provides</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oxygen,</w:t>
      </w:r>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nourishment</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and</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 xml:space="preserve">protection to </w:t>
      </w:r>
      <w:proofErr w:type="spellStart"/>
      <w:r w:rsidRPr="004B0213">
        <w:rPr>
          <w:rFonts w:ascii="Times New Roman" w:hAnsi="Times New Roman" w:cs="Times New Roman"/>
          <w:sz w:val="20"/>
          <w:szCs w:val="20"/>
        </w:rPr>
        <w:t>foetus</w:t>
      </w:r>
      <w:proofErr w:type="spellEnd"/>
      <w:r w:rsidRPr="004B0213">
        <w:rPr>
          <w:rFonts w:ascii="Times New Roman" w:hAnsi="Times New Roman" w:cs="Times New Roman"/>
          <w:sz w:val="20"/>
          <w:szCs w:val="20"/>
        </w:rPr>
        <w:t xml:space="preserve">, has excretory and endocrinal functions too. It has been described as the mirror </w:t>
      </w:r>
      <w:r w:rsidRPr="004B0213">
        <w:rPr>
          <w:rFonts w:ascii="Times New Roman" w:hAnsi="Times New Roman" w:cs="Times New Roman"/>
          <w:spacing w:val="-4"/>
          <w:sz w:val="20"/>
          <w:szCs w:val="20"/>
        </w:rPr>
        <w:t xml:space="preserve">of </w:t>
      </w:r>
      <w:r w:rsidRPr="004B0213">
        <w:rPr>
          <w:rFonts w:ascii="Times New Roman" w:hAnsi="Times New Roman" w:cs="Times New Roman"/>
          <w:sz w:val="20"/>
          <w:szCs w:val="20"/>
        </w:rPr>
        <w:t>the maternal and perinatal</w:t>
      </w:r>
      <w:r w:rsidRPr="004B0213">
        <w:rPr>
          <w:rFonts w:ascii="Times New Roman" w:hAnsi="Times New Roman" w:cs="Times New Roman"/>
          <w:spacing w:val="-3"/>
          <w:sz w:val="20"/>
          <w:szCs w:val="20"/>
        </w:rPr>
        <w:t xml:space="preserve"> </w:t>
      </w:r>
      <w:proofErr w:type="spellStart"/>
      <w:r w:rsidRPr="004B0213">
        <w:rPr>
          <w:rFonts w:ascii="Times New Roman" w:hAnsi="Times New Roman" w:cs="Times New Roman"/>
          <w:sz w:val="20"/>
          <w:szCs w:val="20"/>
        </w:rPr>
        <w:t>mortality.Histopathological</w:t>
      </w:r>
      <w:proofErr w:type="spellEnd"/>
      <w:r w:rsidRPr="004B0213">
        <w:rPr>
          <w:rFonts w:ascii="Times New Roman" w:hAnsi="Times New Roman" w:cs="Times New Roman"/>
          <w:sz w:val="20"/>
          <w:szCs w:val="20"/>
        </w:rPr>
        <w:t xml:space="preserve"> examination of placenta as an organ has been difficult as there is an overlap between the findings in normal and abnormal placenta and quantitative studies applied in practice are generally lacking. There are also the questions of who bears the cost of placental examination and of reducing the cost of medical care.</w:t>
      </w:r>
    </w:p>
    <w:p w:rsidR="009F2762" w:rsidRPr="004B0213" w:rsidRDefault="00A55907" w:rsidP="006429D8">
      <w:pPr>
        <w:pStyle w:val="BodyText"/>
        <w:spacing w:line="360" w:lineRule="auto"/>
        <w:ind w:left="100" w:right="110" w:firstLine="720"/>
        <w:rPr>
          <w:rFonts w:ascii="Times New Roman" w:hAnsi="Times New Roman" w:cs="Times New Roman"/>
          <w:sz w:val="20"/>
          <w:szCs w:val="20"/>
        </w:rPr>
      </w:pPr>
      <w:r w:rsidRPr="004B0213">
        <w:rPr>
          <w:rFonts w:ascii="Times New Roman" w:hAnsi="Times New Roman" w:cs="Times New Roman"/>
          <w:sz w:val="20"/>
          <w:szCs w:val="20"/>
        </w:rPr>
        <w:t xml:space="preserve">However, the results of placental examination in certain cases do explain perinatal morbidity or mortality and have an impact on management of mother and </w:t>
      </w:r>
      <w:proofErr w:type="spellStart"/>
      <w:r w:rsidRPr="004B0213">
        <w:rPr>
          <w:rFonts w:ascii="Times New Roman" w:hAnsi="Times New Roman" w:cs="Times New Roman"/>
          <w:sz w:val="20"/>
          <w:szCs w:val="20"/>
        </w:rPr>
        <w:t>foetus</w:t>
      </w:r>
      <w:proofErr w:type="spellEnd"/>
      <w:r w:rsidRPr="004B0213">
        <w:rPr>
          <w:rFonts w:ascii="Times New Roman" w:hAnsi="Times New Roman" w:cs="Times New Roman"/>
          <w:sz w:val="20"/>
          <w:szCs w:val="20"/>
        </w:rPr>
        <w:t xml:space="preserve">. In 1989, The College of American Pathologists convened a conference entitled “Examination of placenta, patient care and risk management”. Pathologists with expertise in placental pathology, obstetricians, neonatologists and attorneys were invited to participate. The proceedings were published in July 1991 issue of Archives of Pathology and Laboratory Medicine.PIH is associated with variable degree of placental morphological and </w:t>
      </w:r>
      <w:proofErr w:type="spellStart"/>
      <w:r w:rsidRPr="004B0213">
        <w:rPr>
          <w:rFonts w:ascii="Times New Roman" w:hAnsi="Times New Roman" w:cs="Times New Roman"/>
          <w:sz w:val="20"/>
          <w:szCs w:val="20"/>
        </w:rPr>
        <w:t>histopathological</w:t>
      </w:r>
      <w:proofErr w:type="spellEnd"/>
      <w:r w:rsidRPr="004B0213">
        <w:rPr>
          <w:rFonts w:ascii="Times New Roman" w:hAnsi="Times New Roman" w:cs="Times New Roman"/>
          <w:sz w:val="20"/>
          <w:szCs w:val="20"/>
        </w:rPr>
        <w:t xml:space="preserve"> changes like infarcts, </w:t>
      </w:r>
      <w:proofErr w:type="spellStart"/>
      <w:r w:rsidRPr="004B0213">
        <w:rPr>
          <w:rFonts w:ascii="Times New Roman" w:hAnsi="Times New Roman" w:cs="Times New Roman"/>
          <w:sz w:val="20"/>
          <w:szCs w:val="20"/>
        </w:rPr>
        <w:t>retroplacental</w:t>
      </w:r>
      <w:proofErr w:type="spellEnd"/>
      <w:r w:rsidRPr="004B0213">
        <w:rPr>
          <w:rFonts w:ascii="Times New Roman" w:hAnsi="Times New Roman" w:cs="Times New Roman"/>
          <w:sz w:val="20"/>
          <w:szCs w:val="20"/>
        </w:rPr>
        <w:t xml:space="preserve"> bleeds, </w:t>
      </w:r>
      <w:proofErr w:type="spellStart"/>
      <w:r w:rsidRPr="004B0213">
        <w:rPr>
          <w:rFonts w:ascii="Times New Roman" w:hAnsi="Times New Roman" w:cs="Times New Roman"/>
          <w:sz w:val="20"/>
          <w:szCs w:val="20"/>
        </w:rPr>
        <w:t>decidual</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vasculopathies</w:t>
      </w:r>
      <w:proofErr w:type="spellEnd"/>
      <w:r w:rsidRPr="004B0213">
        <w:rPr>
          <w:rFonts w:ascii="Times New Roman" w:hAnsi="Times New Roman" w:cs="Times New Roman"/>
          <w:sz w:val="20"/>
          <w:szCs w:val="20"/>
        </w:rPr>
        <w:t>, villous syncytial knotting and rarely molar changes (Lewis et al 1990). The study of these changes can provide an insight into the etiology of PIH</w:t>
      </w:r>
    </w:p>
    <w:p w:rsidR="006429D8" w:rsidRPr="006429D8" w:rsidRDefault="006429D8" w:rsidP="004B0213">
      <w:pPr>
        <w:pStyle w:val="BodyText"/>
        <w:spacing w:line="360" w:lineRule="auto"/>
        <w:ind w:left="100" w:right="127" w:firstLine="0"/>
        <w:rPr>
          <w:rFonts w:ascii="Times New Roman" w:hAnsi="Times New Roman" w:cs="Times New Roman"/>
          <w:b/>
          <w:sz w:val="20"/>
          <w:szCs w:val="20"/>
        </w:rPr>
      </w:pPr>
      <w:r w:rsidRPr="006429D8">
        <w:rPr>
          <w:rFonts w:ascii="Times New Roman" w:hAnsi="Times New Roman" w:cs="Times New Roman"/>
          <w:b/>
          <w:sz w:val="20"/>
          <w:szCs w:val="20"/>
        </w:rPr>
        <w:t>METHODS AND MATERIAL-</w:t>
      </w:r>
    </w:p>
    <w:p w:rsidR="009F2762" w:rsidRPr="004B0213" w:rsidRDefault="006429D8" w:rsidP="004B0213">
      <w:pPr>
        <w:pStyle w:val="BodyText"/>
        <w:spacing w:line="360" w:lineRule="auto"/>
        <w:ind w:left="100" w:right="127" w:firstLine="0"/>
        <w:rPr>
          <w:rFonts w:ascii="Times New Roman" w:hAnsi="Times New Roman" w:cs="Times New Roman"/>
          <w:sz w:val="20"/>
          <w:szCs w:val="20"/>
        </w:rPr>
      </w:pPr>
      <w:r>
        <w:rPr>
          <w:rFonts w:ascii="Times New Roman" w:hAnsi="Times New Roman" w:cs="Times New Roman"/>
          <w:sz w:val="20"/>
          <w:szCs w:val="20"/>
        </w:rPr>
        <w:t>This was</w:t>
      </w:r>
      <w:r w:rsidR="00A55907" w:rsidRPr="004B0213">
        <w:rPr>
          <w:rFonts w:ascii="Times New Roman" w:hAnsi="Times New Roman" w:cs="Times New Roman"/>
          <w:sz w:val="20"/>
          <w:szCs w:val="20"/>
        </w:rPr>
        <w:t xml:space="preserve"> a prospective study of fifty patients conducted in Department </w:t>
      </w:r>
      <w:r w:rsidR="004B0213">
        <w:rPr>
          <w:rFonts w:ascii="Times New Roman" w:hAnsi="Times New Roman" w:cs="Times New Roman"/>
          <w:sz w:val="20"/>
          <w:szCs w:val="20"/>
        </w:rPr>
        <w:t xml:space="preserve">of Pathology at our Hospital </w:t>
      </w:r>
      <w:proofErr w:type="spellStart"/>
      <w:r w:rsidR="00A55907" w:rsidRPr="004B0213">
        <w:rPr>
          <w:rFonts w:ascii="Times New Roman" w:hAnsi="Times New Roman" w:cs="Times New Roman"/>
          <w:sz w:val="20"/>
          <w:szCs w:val="20"/>
        </w:rPr>
        <w:t>dmitted</w:t>
      </w:r>
      <w:proofErr w:type="spellEnd"/>
      <w:r w:rsidR="00A55907" w:rsidRPr="004B0213">
        <w:rPr>
          <w:rFonts w:ascii="Times New Roman" w:hAnsi="Times New Roman" w:cs="Times New Roman"/>
          <w:sz w:val="20"/>
          <w:szCs w:val="20"/>
        </w:rPr>
        <w:t xml:space="preserve"> further in the </w:t>
      </w:r>
      <w:proofErr w:type="spellStart"/>
      <w:r w:rsidR="00A55907" w:rsidRPr="004B0213">
        <w:rPr>
          <w:rFonts w:ascii="Times New Roman" w:hAnsi="Times New Roman" w:cs="Times New Roman"/>
          <w:sz w:val="20"/>
          <w:szCs w:val="20"/>
        </w:rPr>
        <w:t>labour</w:t>
      </w:r>
      <w:proofErr w:type="spellEnd"/>
      <w:r w:rsidR="00A55907" w:rsidRPr="004B0213">
        <w:rPr>
          <w:rFonts w:ascii="Times New Roman" w:hAnsi="Times New Roman" w:cs="Times New Roman"/>
          <w:sz w:val="20"/>
          <w:szCs w:val="20"/>
        </w:rPr>
        <w:t xml:space="preserve"> room in the Department of </w:t>
      </w:r>
      <w:proofErr w:type="spellStart"/>
      <w:r w:rsidR="00A55907" w:rsidRPr="004B0213">
        <w:rPr>
          <w:rFonts w:ascii="Times New Roman" w:hAnsi="Times New Roman" w:cs="Times New Roman"/>
          <w:sz w:val="20"/>
          <w:szCs w:val="20"/>
        </w:rPr>
        <w:t>Gynae</w:t>
      </w:r>
      <w:proofErr w:type="spellEnd"/>
      <w:r w:rsidR="00A55907" w:rsidRPr="004B0213">
        <w:rPr>
          <w:rFonts w:ascii="Times New Roman" w:hAnsi="Times New Roman" w:cs="Times New Roman"/>
          <w:sz w:val="20"/>
          <w:szCs w:val="20"/>
        </w:rPr>
        <w:t xml:space="preserve"> &amp; Obstetrics. A detailed clinical history was obtained including headache, </w:t>
      </w:r>
      <w:proofErr w:type="spellStart"/>
      <w:r w:rsidR="00A55907" w:rsidRPr="004B0213">
        <w:rPr>
          <w:rFonts w:ascii="Times New Roman" w:hAnsi="Times New Roman" w:cs="Times New Roman"/>
          <w:sz w:val="20"/>
          <w:szCs w:val="20"/>
        </w:rPr>
        <w:t>epigastric</w:t>
      </w:r>
      <w:proofErr w:type="spellEnd"/>
      <w:r w:rsidR="00A55907" w:rsidRPr="004B0213">
        <w:rPr>
          <w:rFonts w:ascii="Times New Roman" w:hAnsi="Times New Roman" w:cs="Times New Roman"/>
          <w:sz w:val="20"/>
          <w:szCs w:val="20"/>
        </w:rPr>
        <w:t xml:space="preserve"> pain, nausea, vomiting, visual symptoms, respiratory symptoms, past history and other relevant history. General examination was done including</w:t>
      </w:r>
      <w:r w:rsidR="00A55907" w:rsidRPr="004B0213">
        <w:rPr>
          <w:rFonts w:ascii="Times New Roman" w:hAnsi="Times New Roman" w:cs="Times New Roman"/>
          <w:spacing w:val="-20"/>
          <w:sz w:val="20"/>
          <w:szCs w:val="20"/>
        </w:rPr>
        <w:t xml:space="preserve"> </w:t>
      </w:r>
      <w:r w:rsidR="00A55907" w:rsidRPr="004B0213">
        <w:rPr>
          <w:rFonts w:ascii="Times New Roman" w:hAnsi="Times New Roman" w:cs="Times New Roman"/>
          <w:sz w:val="20"/>
          <w:szCs w:val="20"/>
        </w:rPr>
        <w:t>Pulse,</w:t>
      </w:r>
      <w:r w:rsidR="00A55907" w:rsidRPr="004B0213">
        <w:rPr>
          <w:rFonts w:ascii="Times New Roman" w:hAnsi="Times New Roman" w:cs="Times New Roman"/>
          <w:spacing w:val="-19"/>
          <w:sz w:val="20"/>
          <w:szCs w:val="20"/>
        </w:rPr>
        <w:t xml:space="preserve"> </w:t>
      </w:r>
      <w:r w:rsidR="00A55907" w:rsidRPr="004B0213">
        <w:rPr>
          <w:rFonts w:ascii="Times New Roman" w:hAnsi="Times New Roman" w:cs="Times New Roman"/>
          <w:sz w:val="20"/>
          <w:szCs w:val="20"/>
        </w:rPr>
        <w:t>B.P.,</w:t>
      </w:r>
      <w:r w:rsidR="00A55907" w:rsidRPr="004B0213">
        <w:rPr>
          <w:rFonts w:ascii="Times New Roman" w:hAnsi="Times New Roman" w:cs="Times New Roman"/>
          <w:spacing w:val="-18"/>
          <w:sz w:val="20"/>
          <w:szCs w:val="20"/>
        </w:rPr>
        <w:t xml:space="preserve"> </w:t>
      </w:r>
      <w:r w:rsidR="00A55907" w:rsidRPr="004B0213">
        <w:rPr>
          <w:rFonts w:ascii="Times New Roman" w:hAnsi="Times New Roman" w:cs="Times New Roman"/>
          <w:sz w:val="20"/>
          <w:szCs w:val="20"/>
        </w:rPr>
        <w:t>Pallor,</w:t>
      </w:r>
      <w:r w:rsidR="00A55907" w:rsidRPr="004B0213">
        <w:rPr>
          <w:rFonts w:ascii="Times New Roman" w:hAnsi="Times New Roman" w:cs="Times New Roman"/>
          <w:spacing w:val="-19"/>
          <w:sz w:val="20"/>
          <w:szCs w:val="20"/>
        </w:rPr>
        <w:t xml:space="preserve"> </w:t>
      </w:r>
      <w:r w:rsidR="00A55907" w:rsidRPr="004B0213">
        <w:rPr>
          <w:rFonts w:ascii="Times New Roman" w:hAnsi="Times New Roman" w:cs="Times New Roman"/>
          <w:sz w:val="20"/>
          <w:szCs w:val="20"/>
        </w:rPr>
        <w:t>cyanosis,</w:t>
      </w:r>
      <w:r w:rsidR="00A55907" w:rsidRPr="004B0213">
        <w:rPr>
          <w:rFonts w:ascii="Times New Roman" w:hAnsi="Times New Roman" w:cs="Times New Roman"/>
          <w:spacing w:val="-19"/>
          <w:sz w:val="20"/>
          <w:szCs w:val="20"/>
        </w:rPr>
        <w:t xml:space="preserve"> </w:t>
      </w:r>
      <w:r w:rsidR="00A55907" w:rsidRPr="004B0213">
        <w:rPr>
          <w:rFonts w:ascii="Times New Roman" w:hAnsi="Times New Roman" w:cs="Times New Roman"/>
          <w:sz w:val="20"/>
          <w:szCs w:val="20"/>
        </w:rPr>
        <w:t>pedal</w:t>
      </w:r>
      <w:r w:rsidR="00A55907" w:rsidRPr="004B0213">
        <w:rPr>
          <w:rFonts w:ascii="Times New Roman" w:hAnsi="Times New Roman" w:cs="Times New Roman"/>
          <w:spacing w:val="-17"/>
          <w:sz w:val="20"/>
          <w:szCs w:val="20"/>
        </w:rPr>
        <w:t xml:space="preserve"> </w:t>
      </w:r>
      <w:r w:rsidR="00A55907" w:rsidRPr="004B0213">
        <w:rPr>
          <w:rFonts w:ascii="Times New Roman" w:hAnsi="Times New Roman" w:cs="Times New Roman"/>
          <w:sz w:val="20"/>
          <w:szCs w:val="20"/>
        </w:rPr>
        <w:t>edema.</w:t>
      </w:r>
      <w:r w:rsidR="00A55907" w:rsidRPr="004B0213">
        <w:rPr>
          <w:rFonts w:ascii="Times New Roman" w:hAnsi="Times New Roman" w:cs="Times New Roman"/>
          <w:spacing w:val="-18"/>
          <w:sz w:val="20"/>
          <w:szCs w:val="20"/>
        </w:rPr>
        <w:t xml:space="preserve"> </w:t>
      </w:r>
      <w:r w:rsidR="00A55907" w:rsidRPr="004B0213">
        <w:rPr>
          <w:rFonts w:ascii="Times New Roman" w:hAnsi="Times New Roman" w:cs="Times New Roman"/>
          <w:sz w:val="20"/>
          <w:szCs w:val="20"/>
        </w:rPr>
        <w:t>Systemic</w:t>
      </w:r>
      <w:r w:rsidR="00A55907" w:rsidRPr="004B0213">
        <w:rPr>
          <w:rFonts w:ascii="Times New Roman" w:hAnsi="Times New Roman" w:cs="Times New Roman"/>
          <w:spacing w:val="-22"/>
          <w:sz w:val="20"/>
          <w:szCs w:val="20"/>
        </w:rPr>
        <w:t xml:space="preserve"> </w:t>
      </w:r>
      <w:r w:rsidR="00A55907" w:rsidRPr="004B0213">
        <w:rPr>
          <w:rFonts w:ascii="Times New Roman" w:hAnsi="Times New Roman" w:cs="Times New Roman"/>
          <w:sz w:val="20"/>
          <w:szCs w:val="20"/>
        </w:rPr>
        <w:t>examination,</w:t>
      </w:r>
      <w:r w:rsidR="00A55907" w:rsidRPr="004B0213">
        <w:rPr>
          <w:rFonts w:ascii="Times New Roman" w:hAnsi="Times New Roman" w:cs="Times New Roman"/>
          <w:spacing w:val="-19"/>
          <w:sz w:val="20"/>
          <w:szCs w:val="20"/>
        </w:rPr>
        <w:t xml:space="preserve"> </w:t>
      </w:r>
      <w:r w:rsidR="00A55907" w:rsidRPr="004B0213">
        <w:rPr>
          <w:rFonts w:ascii="Times New Roman" w:hAnsi="Times New Roman" w:cs="Times New Roman"/>
          <w:sz w:val="20"/>
          <w:szCs w:val="20"/>
        </w:rPr>
        <w:t>antenatal</w:t>
      </w:r>
      <w:r w:rsidR="00A55907" w:rsidRPr="004B0213">
        <w:rPr>
          <w:rFonts w:ascii="Times New Roman" w:hAnsi="Times New Roman" w:cs="Times New Roman"/>
          <w:spacing w:val="-17"/>
          <w:sz w:val="20"/>
          <w:szCs w:val="20"/>
        </w:rPr>
        <w:t xml:space="preserve"> </w:t>
      </w:r>
      <w:r w:rsidR="00A55907" w:rsidRPr="004B0213">
        <w:rPr>
          <w:rFonts w:ascii="Times New Roman" w:hAnsi="Times New Roman" w:cs="Times New Roman"/>
          <w:sz w:val="20"/>
          <w:szCs w:val="20"/>
        </w:rPr>
        <w:t>and</w:t>
      </w:r>
      <w:r w:rsidR="00A55907" w:rsidRPr="004B0213">
        <w:rPr>
          <w:rFonts w:ascii="Times New Roman" w:hAnsi="Times New Roman" w:cs="Times New Roman"/>
          <w:spacing w:val="-24"/>
          <w:sz w:val="20"/>
          <w:szCs w:val="20"/>
        </w:rPr>
        <w:t xml:space="preserve"> </w:t>
      </w:r>
      <w:r w:rsidR="00A55907" w:rsidRPr="004B0213">
        <w:rPr>
          <w:rFonts w:ascii="Times New Roman" w:hAnsi="Times New Roman" w:cs="Times New Roman"/>
          <w:sz w:val="20"/>
          <w:szCs w:val="20"/>
        </w:rPr>
        <w:t xml:space="preserve">fundus examination were done </w:t>
      </w:r>
      <w:r w:rsidR="00A55907" w:rsidRPr="004B0213">
        <w:rPr>
          <w:rFonts w:ascii="Times New Roman" w:hAnsi="Times New Roman" w:cs="Times New Roman"/>
          <w:spacing w:val="2"/>
          <w:sz w:val="20"/>
          <w:szCs w:val="20"/>
        </w:rPr>
        <w:t xml:space="preserve">in </w:t>
      </w:r>
      <w:r w:rsidR="00A55907" w:rsidRPr="004B0213">
        <w:rPr>
          <w:rFonts w:ascii="Times New Roman" w:hAnsi="Times New Roman" w:cs="Times New Roman"/>
          <w:sz w:val="20"/>
          <w:szCs w:val="20"/>
        </w:rPr>
        <w:t>all patients as relevant to</w:t>
      </w:r>
      <w:r w:rsidR="00A55907" w:rsidRPr="004B0213">
        <w:rPr>
          <w:rFonts w:ascii="Times New Roman" w:hAnsi="Times New Roman" w:cs="Times New Roman"/>
          <w:spacing w:val="-20"/>
          <w:sz w:val="20"/>
          <w:szCs w:val="20"/>
        </w:rPr>
        <w:t xml:space="preserve"> </w:t>
      </w:r>
      <w:r w:rsidR="00A55907" w:rsidRPr="004B0213">
        <w:rPr>
          <w:rFonts w:ascii="Times New Roman" w:hAnsi="Times New Roman" w:cs="Times New Roman"/>
          <w:sz w:val="20"/>
          <w:szCs w:val="20"/>
        </w:rPr>
        <w:t>PIH.</w:t>
      </w:r>
    </w:p>
    <w:p w:rsidR="009F2762" w:rsidRPr="004B0213" w:rsidRDefault="00A55907" w:rsidP="004B0213">
      <w:pPr>
        <w:pStyle w:val="BodyText"/>
        <w:spacing w:line="360" w:lineRule="auto"/>
        <w:ind w:left="100" w:right="117" w:firstLine="0"/>
        <w:rPr>
          <w:rFonts w:ascii="Times New Roman" w:hAnsi="Times New Roman" w:cs="Times New Roman"/>
          <w:sz w:val="20"/>
          <w:szCs w:val="20"/>
        </w:rPr>
      </w:pPr>
      <w:r w:rsidRPr="004B0213">
        <w:rPr>
          <w:rFonts w:ascii="Times New Roman" w:hAnsi="Times New Roman" w:cs="Times New Roman"/>
          <w:sz w:val="20"/>
          <w:szCs w:val="20"/>
        </w:rPr>
        <w:t xml:space="preserve">Laboratory investigations were performed including </w:t>
      </w:r>
      <w:proofErr w:type="spellStart"/>
      <w:r w:rsidRPr="004B0213">
        <w:rPr>
          <w:rFonts w:ascii="Times New Roman" w:hAnsi="Times New Roman" w:cs="Times New Roman"/>
          <w:sz w:val="20"/>
          <w:szCs w:val="20"/>
        </w:rPr>
        <w:t>Hb</w:t>
      </w:r>
      <w:proofErr w:type="spellEnd"/>
      <w:r w:rsidRPr="004B0213">
        <w:rPr>
          <w:rFonts w:ascii="Times New Roman" w:hAnsi="Times New Roman" w:cs="Times New Roman"/>
          <w:sz w:val="20"/>
          <w:szCs w:val="20"/>
        </w:rPr>
        <w:t xml:space="preserve">, complete </w:t>
      </w:r>
      <w:proofErr w:type="spellStart"/>
      <w:r w:rsidRPr="004B0213">
        <w:rPr>
          <w:rFonts w:ascii="Times New Roman" w:hAnsi="Times New Roman" w:cs="Times New Roman"/>
          <w:sz w:val="20"/>
          <w:szCs w:val="20"/>
        </w:rPr>
        <w:t>haemogram</w:t>
      </w:r>
      <w:proofErr w:type="spellEnd"/>
      <w:r w:rsidRPr="004B0213">
        <w:rPr>
          <w:rFonts w:ascii="Times New Roman" w:hAnsi="Times New Roman" w:cs="Times New Roman"/>
          <w:sz w:val="20"/>
          <w:szCs w:val="20"/>
        </w:rPr>
        <w:t xml:space="preserve"> and blood group, urine (albumin), blood urea, serum creatinine, uric acid, LFT, Platelet count.</w:t>
      </w:r>
    </w:p>
    <w:p w:rsidR="009F2762" w:rsidRPr="004B0213" w:rsidRDefault="00A55907" w:rsidP="004B0213">
      <w:pPr>
        <w:pStyle w:val="Heading3"/>
        <w:spacing w:line="360" w:lineRule="auto"/>
        <w:ind w:left="160"/>
        <w:rPr>
          <w:rFonts w:ascii="Times New Roman" w:hAnsi="Times New Roman" w:cs="Times New Roman"/>
          <w:b w:val="0"/>
          <w:sz w:val="20"/>
          <w:szCs w:val="20"/>
        </w:rPr>
      </w:pPr>
      <w:proofErr w:type="gramStart"/>
      <w:r w:rsidRPr="004B0213">
        <w:rPr>
          <w:rFonts w:ascii="Times New Roman" w:hAnsi="Times New Roman" w:cs="Times New Roman"/>
          <w:b w:val="0"/>
          <w:sz w:val="20"/>
          <w:szCs w:val="20"/>
        </w:rPr>
        <w:t>Criteria for selection of the patients in our study was</w:t>
      </w:r>
      <w:proofErr w:type="gramEnd"/>
      <w:r w:rsidRPr="004B0213">
        <w:rPr>
          <w:rFonts w:ascii="Times New Roman" w:hAnsi="Times New Roman" w:cs="Times New Roman"/>
          <w:b w:val="0"/>
          <w:sz w:val="20"/>
          <w:szCs w:val="20"/>
        </w:rPr>
        <w:t>:</w:t>
      </w:r>
    </w:p>
    <w:p w:rsidR="009F2762" w:rsidRPr="004B0213" w:rsidRDefault="00A55907" w:rsidP="004B0213">
      <w:pPr>
        <w:pStyle w:val="ListParagraph"/>
        <w:numPr>
          <w:ilvl w:val="0"/>
          <w:numId w:val="4"/>
        </w:numPr>
        <w:tabs>
          <w:tab w:val="left" w:pos="821"/>
        </w:tabs>
        <w:spacing w:before="0" w:line="360" w:lineRule="auto"/>
        <w:ind w:right="126"/>
        <w:jc w:val="both"/>
        <w:rPr>
          <w:rFonts w:ascii="Times New Roman" w:hAnsi="Times New Roman" w:cs="Times New Roman"/>
          <w:sz w:val="20"/>
          <w:szCs w:val="20"/>
        </w:rPr>
      </w:pPr>
      <w:r w:rsidRPr="004B0213">
        <w:rPr>
          <w:rFonts w:ascii="Times New Roman" w:hAnsi="Times New Roman" w:cs="Times New Roman"/>
          <w:sz w:val="20"/>
          <w:szCs w:val="20"/>
        </w:rPr>
        <w:t>Pregnant females followed up from the first trimester and who developed B.P. more than 140/90mmHg</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at</w:t>
      </w:r>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two</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occasions</w:t>
      </w:r>
      <w:r w:rsidRPr="004B0213">
        <w:rPr>
          <w:rFonts w:ascii="Times New Roman" w:hAnsi="Times New Roman" w:cs="Times New Roman"/>
          <w:spacing w:val="-14"/>
          <w:sz w:val="20"/>
          <w:szCs w:val="20"/>
        </w:rPr>
        <w:t xml:space="preserve"> </w:t>
      </w:r>
      <w:r w:rsidRPr="004B0213">
        <w:rPr>
          <w:rFonts w:ascii="Times New Roman" w:hAnsi="Times New Roman" w:cs="Times New Roman"/>
          <w:sz w:val="20"/>
          <w:szCs w:val="20"/>
        </w:rPr>
        <w:t>six</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hours</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apart</w:t>
      </w:r>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(with</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previous</w:t>
      </w:r>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normal</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B.P.)</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after</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20</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weeks.</w:t>
      </w:r>
    </w:p>
    <w:p w:rsidR="009F2762" w:rsidRPr="004B0213" w:rsidRDefault="00A55907" w:rsidP="004B0213">
      <w:pPr>
        <w:pStyle w:val="ListParagraph"/>
        <w:numPr>
          <w:ilvl w:val="0"/>
          <w:numId w:val="4"/>
        </w:numPr>
        <w:tabs>
          <w:tab w:val="left" w:pos="821"/>
        </w:tabs>
        <w:spacing w:before="0" w:line="360" w:lineRule="auto"/>
        <w:jc w:val="both"/>
        <w:rPr>
          <w:rFonts w:ascii="Times New Roman" w:hAnsi="Times New Roman" w:cs="Times New Roman"/>
          <w:sz w:val="20"/>
          <w:szCs w:val="20"/>
        </w:rPr>
      </w:pPr>
      <w:r w:rsidRPr="004B0213">
        <w:rPr>
          <w:rFonts w:ascii="Times New Roman" w:hAnsi="Times New Roman" w:cs="Times New Roman"/>
          <w:sz w:val="20"/>
          <w:szCs w:val="20"/>
        </w:rPr>
        <w:t>No previous or any present kidney</w:t>
      </w:r>
      <w:r w:rsidRPr="004B0213">
        <w:rPr>
          <w:rFonts w:ascii="Times New Roman" w:hAnsi="Times New Roman" w:cs="Times New Roman"/>
          <w:spacing w:val="-14"/>
          <w:sz w:val="20"/>
          <w:szCs w:val="20"/>
        </w:rPr>
        <w:t xml:space="preserve"> </w:t>
      </w:r>
      <w:r w:rsidRPr="004B0213">
        <w:rPr>
          <w:rFonts w:ascii="Times New Roman" w:hAnsi="Times New Roman" w:cs="Times New Roman"/>
          <w:sz w:val="20"/>
          <w:szCs w:val="20"/>
        </w:rPr>
        <w:t>disease</w:t>
      </w:r>
    </w:p>
    <w:p w:rsidR="009F2762" w:rsidRPr="004B0213" w:rsidRDefault="00A55907" w:rsidP="004B0213">
      <w:pPr>
        <w:pStyle w:val="ListParagraph"/>
        <w:numPr>
          <w:ilvl w:val="0"/>
          <w:numId w:val="4"/>
        </w:numPr>
        <w:tabs>
          <w:tab w:val="left" w:pos="821"/>
        </w:tabs>
        <w:spacing w:before="0" w:line="360" w:lineRule="auto"/>
        <w:jc w:val="both"/>
        <w:rPr>
          <w:rFonts w:ascii="Times New Roman" w:hAnsi="Times New Roman" w:cs="Times New Roman"/>
          <w:sz w:val="20"/>
          <w:szCs w:val="20"/>
        </w:rPr>
      </w:pPr>
      <w:r w:rsidRPr="004B0213">
        <w:rPr>
          <w:rFonts w:ascii="Times New Roman" w:hAnsi="Times New Roman" w:cs="Times New Roman"/>
          <w:sz w:val="20"/>
          <w:szCs w:val="20"/>
        </w:rPr>
        <w:t>No H/o primary or previous hypertension in the</w:t>
      </w:r>
      <w:r w:rsidRPr="004B0213">
        <w:rPr>
          <w:rFonts w:ascii="Times New Roman" w:hAnsi="Times New Roman" w:cs="Times New Roman"/>
          <w:spacing w:val="-26"/>
          <w:sz w:val="20"/>
          <w:szCs w:val="20"/>
        </w:rPr>
        <w:t xml:space="preserve"> </w:t>
      </w:r>
      <w:r w:rsidRPr="004B0213">
        <w:rPr>
          <w:rFonts w:ascii="Times New Roman" w:hAnsi="Times New Roman" w:cs="Times New Roman"/>
          <w:sz w:val="20"/>
          <w:szCs w:val="20"/>
        </w:rPr>
        <w:t>past.</w:t>
      </w:r>
    </w:p>
    <w:p w:rsidR="009F2762" w:rsidRPr="004B0213" w:rsidRDefault="00A55907" w:rsidP="004B0213">
      <w:pPr>
        <w:pStyle w:val="ListParagraph"/>
        <w:numPr>
          <w:ilvl w:val="0"/>
          <w:numId w:val="4"/>
        </w:numPr>
        <w:tabs>
          <w:tab w:val="left" w:pos="821"/>
        </w:tabs>
        <w:spacing w:before="0" w:line="360" w:lineRule="auto"/>
        <w:jc w:val="both"/>
        <w:rPr>
          <w:rFonts w:ascii="Times New Roman" w:hAnsi="Times New Roman" w:cs="Times New Roman"/>
          <w:sz w:val="20"/>
          <w:szCs w:val="20"/>
        </w:rPr>
      </w:pPr>
      <w:r w:rsidRPr="004B0213">
        <w:rPr>
          <w:rFonts w:ascii="Times New Roman" w:hAnsi="Times New Roman" w:cs="Times New Roman"/>
          <w:sz w:val="20"/>
          <w:szCs w:val="20"/>
        </w:rPr>
        <w:t>With normal functioning of liver, cardiovascular system and other</w:t>
      </w:r>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systems.</w:t>
      </w:r>
    </w:p>
    <w:p w:rsidR="009F2762" w:rsidRPr="004B0213" w:rsidRDefault="00A55907" w:rsidP="004B0213">
      <w:pPr>
        <w:pStyle w:val="ListParagraph"/>
        <w:numPr>
          <w:ilvl w:val="0"/>
          <w:numId w:val="4"/>
        </w:numPr>
        <w:tabs>
          <w:tab w:val="left" w:pos="821"/>
        </w:tabs>
        <w:spacing w:before="0" w:line="360" w:lineRule="auto"/>
        <w:ind w:right="126"/>
        <w:jc w:val="both"/>
        <w:rPr>
          <w:rFonts w:ascii="Times New Roman" w:hAnsi="Times New Roman" w:cs="Times New Roman"/>
          <w:sz w:val="20"/>
          <w:szCs w:val="20"/>
        </w:rPr>
      </w:pPr>
      <w:r w:rsidRPr="004B0213">
        <w:rPr>
          <w:rFonts w:ascii="Times New Roman" w:hAnsi="Times New Roman" w:cs="Times New Roman"/>
          <w:sz w:val="20"/>
          <w:szCs w:val="20"/>
        </w:rPr>
        <w:lastRenderedPageBreak/>
        <w:t xml:space="preserve">In addition, a control group of 50 pregnant females was also studied. This control group consisted of patients with normal BP throughout their pregnancy. Their placentae were also studied for </w:t>
      </w:r>
      <w:proofErr w:type="spellStart"/>
      <w:r w:rsidRPr="004B0213">
        <w:rPr>
          <w:rFonts w:ascii="Times New Roman" w:hAnsi="Times New Roman" w:cs="Times New Roman"/>
          <w:sz w:val="20"/>
          <w:szCs w:val="20"/>
        </w:rPr>
        <w:t>histopathological</w:t>
      </w:r>
      <w:proofErr w:type="spellEnd"/>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changes.</w:t>
      </w:r>
    </w:p>
    <w:p w:rsidR="009F2762" w:rsidRPr="004B0213" w:rsidRDefault="00A55907" w:rsidP="004B0213">
      <w:pPr>
        <w:pStyle w:val="BodyText"/>
        <w:spacing w:line="360" w:lineRule="auto"/>
        <w:ind w:left="100" w:right="119" w:firstLine="0"/>
        <w:rPr>
          <w:rFonts w:ascii="Times New Roman" w:hAnsi="Times New Roman" w:cs="Times New Roman"/>
          <w:sz w:val="20"/>
          <w:szCs w:val="20"/>
        </w:rPr>
      </w:pPr>
      <w:r w:rsidRPr="004B0213">
        <w:rPr>
          <w:rFonts w:ascii="Times New Roman" w:hAnsi="Times New Roman" w:cs="Times New Roman"/>
          <w:sz w:val="20"/>
          <w:szCs w:val="20"/>
        </w:rPr>
        <w:t xml:space="preserve">The selected females were followed up in antenatal clinic </w:t>
      </w:r>
      <w:r w:rsidRPr="004B0213">
        <w:rPr>
          <w:rFonts w:ascii="Times New Roman" w:hAnsi="Times New Roman" w:cs="Times New Roman"/>
          <w:spacing w:val="2"/>
          <w:sz w:val="20"/>
          <w:szCs w:val="20"/>
        </w:rPr>
        <w:t xml:space="preserve">and </w:t>
      </w:r>
      <w:r w:rsidRPr="004B0213">
        <w:rPr>
          <w:rFonts w:ascii="Times New Roman" w:hAnsi="Times New Roman" w:cs="Times New Roman"/>
          <w:sz w:val="20"/>
          <w:szCs w:val="20"/>
        </w:rPr>
        <w:t xml:space="preserve">delivery was performed vaginally </w:t>
      </w:r>
      <w:r w:rsidRPr="004B0213">
        <w:rPr>
          <w:rFonts w:ascii="Times New Roman" w:hAnsi="Times New Roman" w:cs="Times New Roman"/>
          <w:spacing w:val="-3"/>
          <w:sz w:val="20"/>
          <w:szCs w:val="20"/>
        </w:rPr>
        <w:t xml:space="preserve">or </w:t>
      </w:r>
      <w:r w:rsidRPr="004B0213">
        <w:rPr>
          <w:rFonts w:ascii="Times New Roman" w:hAnsi="Times New Roman" w:cs="Times New Roman"/>
          <w:sz w:val="20"/>
          <w:szCs w:val="20"/>
        </w:rPr>
        <w:t>by caesarean</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section.</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Placentae</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were</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collected</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and</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sent</w:t>
      </w:r>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to</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histopathology</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lab,</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examined</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fresh</w:t>
      </w:r>
      <w:r w:rsidRPr="004B0213">
        <w:rPr>
          <w:rFonts w:ascii="Times New Roman" w:hAnsi="Times New Roman" w:cs="Times New Roman"/>
          <w:spacing w:val="-16"/>
          <w:sz w:val="20"/>
          <w:szCs w:val="20"/>
        </w:rPr>
        <w:t xml:space="preserve"> </w:t>
      </w:r>
      <w:r w:rsidRPr="004B0213">
        <w:rPr>
          <w:rFonts w:ascii="Times New Roman" w:hAnsi="Times New Roman" w:cs="Times New Roman"/>
          <w:spacing w:val="2"/>
          <w:sz w:val="20"/>
          <w:szCs w:val="20"/>
        </w:rPr>
        <w:t>and</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fixation</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was done</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to</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evaluate</w:t>
      </w:r>
      <w:r w:rsidRPr="004B0213">
        <w:rPr>
          <w:rFonts w:ascii="Times New Roman" w:hAnsi="Times New Roman" w:cs="Times New Roman"/>
          <w:spacing w:val="-2"/>
          <w:sz w:val="20"/>
          <w:szCs w:val="20"/>
        </w:rPr>
        <w:t xml:space="preserve"> </w:t>
      </w:r>
      <w:r w:rsidRPr="004B0213">
        <w:rPr>
          <w:rFonts w:ascii="Times New Roman" w:hAnsi="Times New Roman" w:cs="Times New Roman"/>
          <w:sz w:val="20"/>
          <w:szCs w:val="20"/>
        </w:rPr>
        <w:t>further.</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Any</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gross</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abnormality</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was</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observed, photographed</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and</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noted.</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Weight</w:t>
      </w:r>
      <w:r w:rsidRPr="004B0213">
        <w:rPr>
          <w:rFonts w:ascii="Times New Roman" w:hAnsi="Times New Roman" w:cs="Times New Roman"/>
          <w:spacing w:val="-1"/>
          <w:sz w:val="20"/>
          <w:szCs w:val="20"/>
        </w:rPr>
        <w:t xml:space="preserve"> </w:t>
      </w:r>
      <w:r w:rsidRPr="004B0213">
        <w:rPr>
          <w:rFonts w:ascii="Times New Roman" w:hAnsi="Times New Roman" w:cs="Times New Roman"/>
          <w:sz w:val="20"/>
          <w:szCs w:val="20"/>
        </w:rPr>
        <w:t>was</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 xml:space="preserve">taken in the fresh specimen. Gross features were noted like cord length measurement, membranes knots, </w:t>
      </w:r>
      <w:proofErr w:type="spellStart"/>
      <w:r w:rsidRPr="004B0213">
        <w:rPr>
          <w:rFonts w:ascii="Times New Roman" w:hAnsi="Times New Roman" w:cs="Times New Roman"/>
          <w:sz w:val="20"/>
          <w:szCs w:val="20"/>
        </w:rPr>
        <w:t>retroplacental</w:t>
      </w:r>
      <w:proofErr w:type="spellEnd"/>
      <w:r w:rsidRPr="004B0213">
        <w:rPr>
          <w:rFonts w:ascii="Times New Roman" w:hAnsi="Times New Roman" w:cs="Times New Roman"/>
          <w:sz w:val="20"/>
          <w:szCs w:val="20"/>
        </w:rPr>
        <w:t xml:space="preserve"> clot, </w:t>
      </w:r>
      <w:proofErr w:type="gramStart"/>
      <w:r w:rsidRPr="004B0213">
        <w:rPr>
          <w:rFonts w:ascii="Times New Roman" w:hAnsi="Times New Roman" w:cs="Times New Roman"/>
          <w:sz w:val="20"/>
          <w:szCs w:val="20"/>
        </w:rPr>
        <w:t>any</w:t>
      </w:r>
      <w:proofErr w:type="gramEnd"/>
      <w:r w:rsidRPr="004B0213">
        <w:rPr>
          <w:rFonts w:ascii="Times New Roman" w:hAnsi="Times New Roman" w:cs="Times New Roman"/>
          <w:sz w:val="20"/>
          <w:szCs w:val="20"/>
        </w:rPr>
        <w:t xml:space="preserve"> infarct in the fresh specimen</w:t>
      </w:r>
      <w:r w:rsidRPr="004B0213">
        <w:rPr>
          <w:rFonts w:ascii="Times New Roman" w:hAnsi="Times New Roman" w:cs="Times New Roman"/>
          <w:spacing w:val="-18"/>
          <w:sz w:val="20"/>
          <w:szCs w:val="20"/>
        </w:rPr>
        <w:t xml:space="preserve"> </w:t>
      </w:r>
      <w:r w:rsidRPr="004B0213">
        <w:rPr>
          <w:rFonts w:ascii="Times New Roman" w:hAnsi="Times New Roman" w:cs="Times New Roman"/>
          <w:sz w:val="20"/>
          <w:szCs w:val="20"/>
        </w:rPr>
        <w:t>itself.</w:t>
      </w:r>
    </w:p>
    <w:p w:rsidR="009F2762" w:rsidRPr="004B0213" w:rsidRDefault="00A55907" w:rsidP="004B0213">
      <w:pPr>
        <w:pStyle w:val="BodyText"/>
        <w:spacing w:line="360" w:lineRule="auto"/>
        <w:ind w:left="100" w:right="132" w:firstLine="0"/>
        <w:rPr>
          <w:rFonts w:ascii="Times New Roman" w:hAnsi="Times New Roman" w:cs="Times New Roman"/>
          <w:sz w:val="20"/>
          <w:szCs w:val="20"/>
        </w:rPr>
      </w:pPr>
      <w:r w:rsidRPr="004B0213">
        <w:rPr>
          <w:rFonts w:ascii="Times New Roman" w:hAnsi="Times New Roman" w:cs="Times New Roman"/>
          <w:sz w:val="20"/>
          <w:szCs w:val="20"/>
        </w:rPr>
        <w:t xml:space="preserve">Examination of </w:t>
      </w:r>
      <w:proofErr w:type="spellStart"/>
      <w:r w:rsidRPr="004B0213">
        <w:rPr>
          <w:rFonts w:ascii="Times New Roman" w:hAnsi="Times New Roman" w:cs="Times New Roman"/>
          <w:sz w:val="20"/>
          <w:szCs w:val="20"/>
        </w:rPr>
        <w:t>foetal</w:t>
      </w:r>
      <w:proofErr w:type="spellEnd"/>
      <w:r w:rsidRPr="004B0213">
        <w:rPr>
          <w:rFonts w:ascii="Times New Roman" w:hAnsi="Times New Roman" w:cs="Times New Roman"/>
          <w:sz w:val="20"/>
          <w:szCs w:val="20"/>
        </w:rPr>
        <w:t xml:space="preserve"> placenta was done for any abnormality. Maternal surface was examined for completeness, tears, plaques, adherent clot for any missing cotyledon, membrane.</w:t>
      </w:r>
    </w:p>
    <w:p w:rsidR="009F2762" w:rsidRPr="004B0213" w:rsidRDefault="00A55907" w:rsidP="004B0213">
      <w:pPr>
        <w:pStyle w:val="BodyText"/>
        <w:spacing w:line="360" w:lineRule="auto"/>
        <w:ind w:left="100" w:right="120" w:firstLine="0"/>
        <w:rPr>
          <w:rFonts w:ascii="Times New Roman" w:hAnsi="Times New Roman" w:cs="Times New Roman"/>
          <w:sz w:val="20"/>
          <w:szCs w:val="20"/>
        </w:rPr>
      </w:pPr>
      <w:r w:rsidRPr="004B0213">
        <w:rPr>
          <w:rFonts w:ascii="Times New Roman" w:hAnsi="Times New Roman" w:cs="Times New Roman"/>
          <w:sz w:val="20"/>
          <w:szCs w:val="20"/>
        </w:rPr>
        <w:t>Placental</w:t>
      </w:r>
      <w:r w:rsidRPr="004B0213">
        <w:rPr>
          <w:rFonts w:ascii="Times New Roman" w:hAnsi="Times New Roman" w:cs="Times New Roman"/>
          <w:spacing w:val="-14"/>
          <w:sz w:val="20"/>
          <w:szCs w:val="20"/>
        </w:rPr>
        <w:t xml:space="preserve"> </w:t>
      </w:r>
      <w:r w:rsidRPr="004B0213">
        <w:rPr>
          <w:rFonts w:ascii="Times New Roman" w:hAnsi="Times New Roman" w:cs="Times New Roman"/>
          <w:sz w:val="20"/>
          <w:szCs w:val="20"/>
        </w:rPr>
        <w:t>tissue</w:t>
      </w:r>
      <w:r w:rsidRPr="004B0213">
        <w:rPr>
          <w:rFonts w:ascii="Times New Roman" w:hAnsi="Times New Roman" w:cs="Times New Roman"/>
          <w:spacing w:val="-21"/>
          <w:sz w:val="20"/>
          <w:szCs w:val="20"/>
        </w:rPr>
        <w:t xml:space="preserve"> </w:t>
      </w:r>
      <w:r w:rsidRPr="004B0213">
        <w:rPr>
          <w:rFonts w:ascii="Times New Roman" w:hAnsi="Times New Roman" w:cs="Times New Roman"/>
          <w:sz w:val="20"/>
          <w:szCs w:val="20"/>
        </w:rPr>
        <w:t>was</w:t>
      </w:r>
      <w:r w:rsidRPr="004B0213">
        <w:rPr>
          <w:rFonts w:ascii="Times New Roman" w:hAnsi="Times New Roman" w:cs="Times New Roman"/>
          <w:spacing w:val="-18"/>
          <w:sz w:val="20"/>
          <w:szCs w:val="20"/>
        </w:rPr>
        <w:t xml:space="preserve"> </w:t>
      </w:r>
      <w:r w:rsidRPr="004B0213">
        <w:rPr>
          <w:rFonts w:ascii="Times New Roman" w:hAnsi="Times New Roman" w:cs="Times New Roman"/>
          <w:sz w:val="20"/>
          <w:szCs w:val="20"/>
        </w:rPr>
        <w:t>put</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in</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10%</w:t>
      </w:r>
      <w:r w:rsidRPr="004B0213">
        <w:rPr>
          <w:rFonts w:ascii="Times New Roman" w:hAnsi="Times New Roman" w:cs="Times New Roman"/>
          <w:spacing w:val="-14"/>
          <w:sz w:val="20"/>
          <w:szCs w:val="20"/>
        </w:rPr>
        <w:t xml:space="preserve"> </w:t>
      </w:r>
      <w:r w:rsidRPr="004B0213">
        <w:rPr>
          <w:rFonts w:ascii="Times New Roman" w:hAnsi="Times New Roman" w:cs="Times New Roman"/>
          <w:sz w:val="20"/>
          <w:szCs w:val="20"/>
        </w:rPr>
        <w:t>neutral</w:t>
      </w:r>
      <w:r w:rsidRPr="004B0213">
        <w:rPr>
          <w:rFonts w:ascii="Times New Roman" w:hAnsi="Times New Roman" w:cs="Times New Roman"/>
          <w:spacing w:val="-18"/>
          <w:sz w:val="20"/>
          <w:szCs w:val="20"/>
        </w:rPr>
        <w:t xml:space="preserve"> </w:t>
      </w:r>
      <w:r w:rsidRPr="004B0213">
        <w:rPr>
          <w:rFonts w:ascii="Times New Roman" w:hAnsi="Times New Roman" w:cs="Times New Roman"/>
          <w:sz w:val="20"/>
          <w:szCs w:val="20"/>
        </w:rPr>
        <w:t>buffer</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formalin</w:t>
      </w:r>
      <w:r w:rsidRPr="004B0213">
        <w:rPr>
          <w:rFonts w:ascii="Times New Roman" w:hAnsi="Times New Roman" w:cs="Times New Roman"/>
          <w:spacing w:val="-21"/>
          <w:sz w:val="20"/>
          <w:szCs w:val="20"/>
        </w:rPr>
        <w:t xml:space="preserve"> </w:t>
      </w:r>
      <w:r w:rsidRPr="004B0213">
        <w:rPr>
          <w:rFonts w:ascii="Times New Roman" w:hAnsi="Times New Roman" w:cs="Times New Roman"/>
          <w:sz w:val="20"/>
          <w:szCs w:val="20"/>
        </w:rPr>
        <w:t>solution</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for</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three</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days</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and</w:t>
      </w:r>
      <w:r w:rsidRPr="004B0213">
        <w:rPr>
          <w:rFonts w:ascii="Times New Roman" w:hAnsi="Times New Roman" w:cs="Times New Roman"/>
          <w:spacing w:val="-21"/>
          <w:sz w:val="20"/>
          <w:szCs w:val="20"/>
        </w:rPr>
        <w:t xml:space="preserve"> </w:t>
      </w:r>
      <w:r w:rsidRPr="004B0213">
        <w:rPr>
          <w:rFonts w:ascii="Times New Roman" w:hAnsi="Times New Roman" w:cs="Times New Roman"/>
          <w:sz w:val="20"/>
          <w:szCs w:val="20"/>
        </w:rPr>
        <w:t>kept</w:t>
      </w:r>
      <w:r w:rsidRPr="004B0213">
        <w:rPr>
          <w:rFonts w:ascii="Times New Roman" w:hAnsi="Times New Roman" w:cs="Times New Roman"/>
          <w:spacing w:val="-20"/>
          <w:sz w:val="20"/>
          <w:szCs w:val="20"/>
        </w:rPr>
        <w:t xml:space="preserve"> </w:t>
      </w:r>
      <w:r w:rsidRPr="004B0213">
        <w:rPr>
          <w:rFonts w:ascii="Times New Roman" w:hAnsi="Times New Roman" w:cs="Times New Roman"/>
          <w:sz w:val="20"/>
          <w:szCs w:val="20"/>
        </w:rPr>
        <w:t>for</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fixation. The</w:t>
      </w:r>
      <w:r w:rsidRPr="004B0213">
        <w:rPr>
          <w:rFonts w:ascii="Times New Roman" w:hAnsi="Times New Roman" w:cs="Times New Roman"/>
          <w:spacing w:val="3"/>
          <w:sz w:val="20"/>
          <w:szCs w:val="20"/>
        </w:rPr>
        <w:t xml:space="preserve"> </w:t>
      </w:r>
      <w:r w:rsidRPr="004B0213">
        <w:rPr>
          <w:rFonts w:ascii="Times New Roman" w:hAnsi="Times New Roman" w:cs="Times New Roman"/>
          <w:sz w:val="20"/>
          <w:szCs w:val="20"/>
        </w:rPr>
        <w:t>several</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sections</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of</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placenta</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leaving</w:t>
      </w:r>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the</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tissue</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attached</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at</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the</w:t>
      </w:r>
      <w:r w:rsidRPr="004B0213">
        <w:rPr>
          <w:rFonts w:ascii="Times New Roman" w:hAnsi="Times New Roman" w:cs="Times New Roman"/>
          <w:spacing w:val="4"/>
          <w:sz w:val="20"/>
          <w:szCs w:val="20"/>
        </w:rPr>
        <w:t xml:space="preserve"> </w:t>
      </w:r>
      <w:proofErr w:type="spellStart"/>
      <w:r w:rsidRPr="004B0213">
        <w:rPr>
          <w:rFonts w:ascii="Times New Roman" w:hAnsi="Times New Roman" w:cs="Times New Roman"/>
          <w:sz w:val="20"/>
          <w:szCs w:val="20"/>
        </w:rPr>
        <w:t>foetal</w:t>
      </w:r>
      <w:proofErr w:type="spellEnd"/>
      <w:r w:rsidRPr="004B0213">
        <w:rPr>
          <w:rFonts w:ascii="Times New Roman" w:hAnsi="Times New Roman" w:cs="Times New Roman"/>
          <w:spacing w:val="7"/>
          <w:sz w:val="20"/>
          <w:szCs w:val="20"/>
        </w:rPr>
        <w:t xml:space="preserve"> </w:t>
      </w:r>
      <w:r w:rsidRPr="004B0213">
        <w:rPr>
          <w:rFonts w:ascii="Times New Roman" w:hAnsi="Times New Roman" w:cs="Times New Roman"/>
          <w:spacing w:val="2"/>
          <w:sz w:val="20"/>
          <w:szCs w:val="20"/>
        </w:rPr>
        <w:t>surface</w:t>
      </w:r>
      <w:r w:rsidRPr="004B0213">
        <w:rPr>
          <w:rFonts w:ascii="Times New Roman" w:hAnsi="Times New Roman" w:cs="Times New Roman"/>
          <w:spacing w:val="3"/>
          <w:sz w:val="20"/>
          <w:szCs w:val="20"/>
        </w:rPr>
        <w:t xml:space="preserve"> </w:t>
      </w:r>
      <w:r w:rsidRPr="004B0213">
        <w:rPr>
          <w:rFonts w:ascii="Times New Roman" w:hAnsi="Times New Roman" w:cs="Times New Roman"/>
          <w:sz w:val="20"/>
          <w:szCs w:val="20"/>
        </w:rPr>
        <w:t>were</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made</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at</w:t>
      </w:r>
    </w:p>
    <w:p w:rsidR="009F2762" w:rsidRPr="004B0213" w:rsidRDefault="00A55907" w:rsidP="004B0213">
      <w:pPr>
        <w:pStyle w:val="BodyText"/>
        <w:spacing w:line="360" w:lineRule="auto"/>
        <w:ind w:left="100" w:right="119" w:firstLine="0"/>
        <w:rPr>
          <w:rFonts w:ascii="Times New Roman" w:hAnsi="Times New Roman" w:cs="Times New Roman"/>
          <w:sz w:val="20"/>
          <w:szCs w:val="20"/>
        </w:rPr>
      </w:pPr>
      <w:r w:rsidRPr="004B0213">
        <w:rPr>
          <w:rFonts w:ascii="Times New Roman" w:hAnsi="Times New Roman" w:cs="Times New Roman"/>
          <w:sz w:val="20"/>
          <w:szCs w:val="20"/>
        </w:rPr>
        <w:t>0.5</w:t>
      </w:r>
      <w:r w:rsidRPr="004B0213">
        <w:rPr>
          <w:rFonts w:ascii="Times New Roman" w:hAnsi="Times New Roman" w:cs="Times New Roman"/>
          <w:spacing w:val="-14"/>
          <w:sz w:val="20"/>
          <w:szCs w:val="20"/>
        </w:rPr>
        <w:t xml:space="preserve"> </w:t>
      </w:r>
      <w:r w:rsidRPr="004B0213">
        <w:rPr>
          <w:rFonts w:ascii="Times New Roman" w:hAnsi="Times New Roman" w:cs="Times New Roman"/>
          <w:sz w:val="20"/>
          <w:szCs w:val="20"/>
        </w:rPr>
        <w:t>-1cm</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intervals,</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examined</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for</w:t>
      </w:r>
      <w:r w:rsidRPr="004B0213">
        <w:rPr>
          <w:rFonts w:ascii="Times New Roman" w:hAnsi="Times New Roman" w:cs="Times New Roman"/>
          <w:spacing w:val="-10"/>
          <w:sz w:val="20"/>
          <w:szCs w:val="20"/>
        </w:rPr>
        <w:t xml:space="preserve"> </w:t>
      </w:r>
      <w:proofErr w:type="spellStart"/>
      <w:r w:rsidRPr="004B0213">
        <w:rPr>
          <w:rFonts w:ascii="Times New Roman" w:hAnsi="Times New Roman" w:cs="Times New Roman"/>
          <w:sz w:val="20"/>
          <w:szCs w:val="20"/>
        </w:rPr>
        <w:t>septal</w:t>
      </w:r>
      <w:proofErr w:type="spellEnd"/>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cysts,</w:t>
      </w:r>
      <w:r w:rsidRPr="004B0213">
        <w:rPr>
          <w:rFonts w:ascii="Times New Roman" w:hAnsi="Times New Roman" w:cs="Times New Roman"/>
          <w:spacing w:val="-12"/>
          <w:sz w:val="20"/>
          <w:szCs w:val="20"/>
        </w:rPr>
        <w:t xml:space="preserve"> </w:t>
      </w:r>
      <w:proofErr w:type="spellStart"/>
      <w:r w:rsidRPr="004B0213">
        <w:rPr>
          <w:rFonts w:ascii="Times New Roman" w:hAnsi="Times New Roman" w:cs="Times New Roman"/>
          <w:sz w:val="20"/>
          <w:szCs w:val="20"/>
        </w:rPr>
        <w:t>intervillous</w:t>
      </w:r>
      <w:proofErr w:type="spellEnd"/>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thrombosis,</w:t>
      </w:r>
      <w:r w:rsidRPr="004B0213">
        <w:rPr>
          <w:rFonts w:ascii="Times New Roman" w:hAnsi="Times New Roman" w:cs="Times New Roman"/>
          <w:spacing w:val="-12"/>
          <w:sz w:val="20"/>
          <w:szCs w:val="20"/>
        </w:rPr>
        <w:t xml:space="preserve"> </w:t>
      </w:r>
      <w:proofErr w:type="spellStart"/>
      <w:r w:rsidRPr="004B0213">
        <w:rPr>
          <w:rFonts w:ascii="Times New Roman" w:hAnsi="Times New Roman" w:cs="Times New Roman"/>
          <w:sz w:val="20"/>
          <w:szCs w:val="20"/>
        </w:rPr>
        <w:t>subchorionic</w:t>
      </w:r>
      <w:proofErr w:type="spellEnd"/>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fibrin,</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plaques of</w:t>
      </w:r>
      <w:r w:rsidRPr="004B0213">
        <w:rPr>
          <w:rFonts w:ascii="Times New Roman" w:hAnsi="Times New Roman" w:cs="Times New Roman"/>
          <w:spacing w:val="-12"/>
          <w:sz w:val="20"/>
          <w:szCs w:val="20"/>
        </w:rPr>
        <w:t xml:space="preserve"> </w:t>
      </w:r>
      <w:proofErr w:type="spellStart"/>
      <w:r w:rsidRPr="004B0213">
        <w:rPr>
          <w:rFonts w:ascii="Times New Roman" w:hAnsi="Times New Roman" w:cs="Times New Roman"/>
          <w:sz w:val="20"/>
          <w:szCs w:val="20"/>
        </w:rPr>
        <w:t>perivillous</w:t>
      </w:r>
      <w:proofErr w:type="spellEnd"/>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fibrin,</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recent</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infarct</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or</w:t>
      </w:r>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old</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infarct.</w:t>
      </w:r>
      <w:r w:rsidRPr="004B0213">
        <w:rPr>
          <w:rFonts w:ascii="Times New Roman" w:hAnsi="Times New Roman" w:cs="Times New Roman"/>
          <w:spacing w:val="-3"/>
          <w:sz w:val="20"/>
          <w:szCs w:val="20"/>
        </w:rPr>
        <w:t xml:space="preserve"> </w:t>
      </w:r>
      <w:r w:rsidRPr="004B0213">
        <w:rPr>
          <w:rFonts w:ascii="Times New Roman" w:hAnsi="Times New Roman" w:cs="Times New Roman"/>
          <w:sz w:val="20"/>
          <w:szCs w:val="20"/>
        </w:rPr>
        <w:t>The</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cut</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surface</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of</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the</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placenta</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was</w:t>
      </w:r>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equally</w:t>
      </w:r>
      <w:r w:rsidRPr="004B0213">
        <w:rPr>
          <w:rFonts w:ascii="Times New Roman" w:hAnsi="Times New Roman" w:cs="Times New Roman"/>
          <w:spacing w:val="-20"/>
          <w:sz w:val="20"/>
          <w:szCs w:val="20"/>
        </w:rPr>
        <w:t xml:space="preserve"> </w:t>
      </w:r>
      <w:r w:rsidRPr="004B0213">
        <w:rPr>
          <w:rFonts w:ascii="Times New Roman" w:hAnsi="Times New Roman" w:cs="Times New Roman"/>
          <w:sz w:val="20"/>
          <w:szCs w:val="20"/>
        </w:rPr>
        <w:t>divided into</w:t>
      </w:r>
      <w:r w:rsidRPr="004B0213">
        <w:rPr>
          <w:rFonts w:ascii="Times New Roman" w:hAnsi="Times New Roman" w:cs="Times New Roman"/>
          <w:spacing w:val="-17"/>
          <w:sz w:val="20"/>
          <w:szCs w:val="20"/>
        </w:rPr>
        <w:t xml:space="preserve"> </w:t>
      </w:r>
      <w:proofErr w:type="spellStart"/>
      <w:r w:rsidRPr="004B0213">
        <w:rPr>
          <w:rFonts w:ascii="Times New Roman" w:hAnsi="Times New Roman" w:cs="Times New Roman"/>
          <w:sz w:val="20"/>
          <w:szCs w:val="20"/>
        </w:rPr>
        <w:t>subchorionic</w:t>
      </w:r>
      <w:proofErr w:type="spellEnd"/>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w:t>
      </w:r>
      <w:proofErr w:type="spellStart"/>
      <w:r w:rsidRPr="004B0213">
        <w:rPr>
          <w:rFonts w:ascii="Times New Roman" w:hAnsi="Times New Roman" w:cs="Times New Roman"/>
          <w:sz w:val="20"/>
          <w:szCs w:val="20"/>
        </w:rPr>
        <w:t>foetal</w:t>
      </w:r>
      <w:proofErr w:type="spellEnd"/>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intermediate</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and</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maternal</w:t>
      </w:r>
      <w:r w:rsidRPr="004B0213">
        <w:rPr>
          <w:rFonts w:ascii="Times New Roman" w:hAnsi="Times New Roman" w:cs="Times New Roman"/>
          <w:spacing w:val="-14"/>
          <w:sz w:val="20"/>
          <w:szCs w:val="20"/>
        </w:rPr>
        <w:t xml:space="preserve"> </w:t>
      </w:r>
      <w:r w:rsidRPr="004B0213">
        <w:rPr>
          <w:rFonts w:ascii="Times New Roman" w:hAnsi="Times New Roman" w:cs="Times New Roman"/>
          <w:sz w:val="20"/>
          <w:szCs w:val="20"/>
        </w:rPr>
        <w:t>zone.</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The</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villi</w:t>
      </w:r>
      <w:r w:rsidRPr="004B0213">
        <w:rPr>
          <w:rFonts w:ascii="Times New Roman" w:hAnsi="Times New Roman" w:cs="Times New Roman"/>
          <w:spacing w:val="-19"/>
          <w:sz w:val="20"/>
          <w:szCs w:val="20"/>
        </w:rPr>
        <w:t xml:space="preserve"> </w:t>
      </w:r>
      <w:r w:rsidRPr="004B0213">
        <w:rPr>
          <w:rFonts w:ascii="Times New Roman" w:hAnsi="Times New Roman" w:cs="Times New Roman"/>
          <w:sz w:val="20"/>
          <w:szCs w:val="20"/>
        </w:rPr>
        <w:t>were</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best</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assessed</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for</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 xml:space="preserve">maturity and other features </w:t>
      </w:r>
      <w:r w:rsidRPr="004B0213">
        <w:rPr>
          <w:rFonts w:ascii="Times New Roman" w:hAnsi="Times New Roman" w:cs="Times New Roman"/>
          <w:spacing w:val="2"/>
          <w:sz w:val="20"/>
          <w:szCs w:val="20"/>
        </w:rPr>
        <w:t xml:space="preserve">in </w:t>
      </w:r>
      <w:r w:rsidRPr="004B0213">
        <w:rPr>
          <w:rFonts w:ascii="Times New Roman" w:hAnsi="Times New Roman" w:cs="Times New Roman"/>
          <w:sz w:val="20"/>
          <w:szCs w:val="20"/>
        </w:rPr>
        <w:t>the section taken to include the central part of the maternal</w:t>
      </w:r>
      <w:r w:rsidRPr="004B0213">
        <w:rPr>
          <w:rFonts w:ascii="Times New Roman" w:hAnsi="Times New Roman" w:cs="Times New Roman"/>
          <w:spacing w:val="-40"/>
          <w:sz w:val="20"/>
          <w:szCs w:val="20"/>
        </w:rPr>
        <w:t xml:space="preserve"> </w:t>
      </w:r>
      <w:r w:rsidRPr="004B0213">
        <w:rPr>
          <w:rFonts w:ascii="Times New Roman" w:hAnsi="Times New Roman" w:cs="Times New Roman"/>
          <w:sz w:val="20"/>
          <w:szCs w:val="20"/>
        </w:rPr>
        <w:t>zone.</w:t>
      </w:r>
    </w:p>
    <w:p w:rsidR="009F2762" w:rsidRPr="004B0213" w:rsidRDefault="00A55907" w:rsidP="004B0213">
      <w:pPr>
        <w:pStyle w:val="BodyText"/>
        <w:spacing w:line="360" w:lineRule="auto"/>
        <w:ind w:left="100" w:firstLine="0"/>
        <w:rPr>
          <w:rFonts w:ascii="Times New Roman" w:hAnsi="Times New Roman" w:cs="Times New Roman"/>
          <w:sz w:val="20"/>
          <w:szCs w:val="20"/>
        </w:rPr>
      </w:pPr>
      <w:r w:rsidRPr="004B0213">
        <w:rPr>
          <w:rFonts w:ascii="Times New Roman" w:hAnsi="Times New Roman" w:cs="Times New Roman"/>
          <w:sz w:val="20"/>
          <w:szCs w:val="20"/>
        </w:rPr>
        <w:t xml:space="preserve">Following histological sections were made as described by </w:t>
      </w:r>
      <w:proofErr w:type="spellStart"/>
      <w:r w:rsidRPr="004B0213">
        <w:rPr>
          <w:rFonts w:ascii="Times New Roman" w:hAnsi="Times New Roman" w:cs="Times New Roman"/>
          <w:sz w:val="20"/>
          <w:szCs w:val="20"/>
        </w:rPr>
        <w:t>Altshular</w:t>
      </w:r>
      <w:proofErr w:type="spellEnd"/>
      <w:r w:rsidRPr="004B0213">
        <w:rPr>
          <w:rFonts w:ascii="Times New Roman" w:hAnsi="Times New Roman" w:cs="Times New Roman"/>
          <w:sz w:val="20"/>
          <w:szCs w:val="20"/>
        </w:rPr>
        <w:t xml:space="preserve"> and Fox.</w:t>
      </w:r>
    </w:p>
    <w:p w:rsidR="009F2762" w:rsidRPr="004B0213" w:rsidRDefault="00A55907" w:rsidP="004B0213">
      <w:pPr>
        <w:pStyle w:val="ListParagraph"/>
        <w:numPr>
          <w:ilvl w:val="0"/>
          <w:numId w:val="3"/>
        </w:numPr>
        <w:tabs>
          <w:tab w:val="left" w:pos="581"/>
        </w:tabs>
        <w:spacing w:before="0" w:line="360" w:lineRule="auto"/>
        <w:ind w:right="123" w:hanging="721"/>
        <w:jc w:val="both"/>
        <w:rPr>
          <w:rFonts w:ascii="Times New Roman" w:hAnsi="Times New Roman" w:cs="Times New Roman"/>
          <w:sz w:val="20"/>
          <w:szCs w:val="20"/>
        </w:rPr>
      </w:pPr>
      <w:r w:rsidRPr="004B0213">
        <w:rPr>
          <w:rFonts w:ascii="Times New Roman" w:hAnsi="Times New Roman" w:cs="Times New Roman"/>
          <w:sz w:val="20"/>
          <w:szCs w:val="20"/>
        </w:rPr>
        <w:t>Two</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rolls</w:t>
      </w:r>
      <w:r w:rsidRPr="004B0213">
        <w:rPr>
          <w:rFonts w:ascii="Times New Roman" w:hAnsi="Times New Roman" w:cs="Times New Roman"/>
          <w:spacing w:val="-3"/>
          <w:sz w:val="20"/>
          <w:szCs w:val="20"/>
        </w:rPr>
        <w:t xml:space="preserve"> </w:t>
      </w:r>
      <w:r w:rsidRPr="004B0213">
        <w:rPr>
          <w:rFonts w:ascii="Times New Roman" w:hAnsi="Times New Roman" w:cs="Times New Roman"/>
          <w:sz w:val="20"/>
          <w:szCs w:val="20"/>
        </w:rPr>
        <w:t>of</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membranes</w:t>
      </w:r>
      <w:r w:rsidRPr="004B0213">
        <w:rPr>
          <w:rFonts w:ascii="Times New Roman" w:hAnsi="Times New Roman" w:cs="Times New Roman"/>
          <w:spacing w:val="2"/>
          <w:sz w:val="20"/>
          <w:szCs w:val="20"/>
        </w:rPr>
        <w:t xml:space="preserve"> </w:t>
      </w:r>
      <w:r w:rsidRPr="004B0213">
        <w:rPr>
          <w:rFonts w:ascii="Times New Roman" w:hAnsi="Times New Roman" w:cs="Times New Roman"/>
          <w:sz w:val="20"/>
          <w:szCs w:val="20"/>
        </w:rPr>
        <w:t>were</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placed</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in</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one</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cassette</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(each</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roll</w:t>
      </w:r>
      <w:r w:rsidRPr="004B0213">
        <w:rPr>
          <w:rFonts w:ascii="Times New Roman" w:hAnsi="Times New Roman" w:cs="Times New Roman"/>
          <w:spacing w:val="-2"/>
          <w:sz w:val="20"/>
          <w:szCs w:val="20"/>
        </w:rPr>
        <w:t xml:space="preserve"> </w:t>
      </w:r>
      <w:r w:rsidRPr="004B0213">
        <w:rPr>
          <w:rFonts w:ascii="Times New Roman" w:hAnsi="Times New Roman" w:cs="Times New Roman"/>
          <w:sz w:val="20"/>
          <w:szCs w:val="20"/>
        </w:rPr>
        <w:t>was</w:t>
      </w:r>
      <w:r w:rsidRPr="004B0213">
        <w:rPr>
          <w:rFonts w:ascii="Times New Roman" w:hAnsi="Times New Roman" w:cs="Times New Roman"/>
          <w:spacing w:val="-3"/>
          <w:sz w:val="20"/>
          <w:szCs w:val="20"/>
        </w:rPr>
        <w:t xml:space="preserve"> </w:t>
      </w:r>
      <w:r w:rsidRPr="004B0213">
        <w:rPr>
          <w:rFonts w:ascii="Times New Roman" w:hAnsi="Times New Roman" w:cs="Times New Roman"/>
          <w:sz w:val="20"/>
          <w:szCs w:val="20"/>
        </w:rPr>
        <w:t>prepared</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in</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such a</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 xml:space="preserve">way that the margin of it was in the centre of the roll). It was essential to include both amnion and </w:t>
      </w:r>
      <w:proofErr w:type="spellStart"/>
      <w:r w:rsidRPr="004B0213">
        <w:rPr>
          <w:rFonts w:ascii="Times New Roman" w:hAnsi="Times New Roman" w:cs="Times New Roman"/>
          <w:sz w:val="20"/>
          <w:szCs w:val="20"/>
        </w:rPr>
        <w:t>chorion</w:t>
      </w:r>
      <w:proofErr w:type="spellEnd"/>
      <w:r w:rsidRPr="004B0213">
        <w:rPr>
          <w:rFonts w:ascii="Times New Roman" w:hAnsi="Times New Roman" w:cs="Times New Roman"/>
          <w:sz w:val="20"/>
          <w:szCs w:val="20"/>
        </w:rPr>
        <w:t xml:space="preserve"> in the histological</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section.</w:t>
      </w:r>
    </w:p>
    <w:p w:rsidR="009F2762" w:rsidRPr="004B0213" w:rsidRDefault="00A55907" w:rsidP="004B0213">
      <w:pPr>
        <w:pStyle w:val="ListParagraph"/>
        <w:numPr>
          <w:ilvl w:val="0"/>
          <w:numId w:val="3"/>
        </w:numPr>
        <w:tabs>
          <w:tab w:val="left" w:pos="580"/>
          <w:tab w:val="left" w:pos="581"/>
        </w:tabs>
        <w:spacing w:before="0" w:line="360" w:lineRule="auto"/>
        <w:ind w:right="123" w:hanging="721"/>
        <w:rPr>
          <w:rFonts w:ascii="Times New Roman" w:hAnsi="Times New Roman" w:cs="Times New Roman"/>
          <w:sz w:val="20"/>
          <w:szCs w:val="20"/>
        </w:rPr>
      </w:pPr>
      <w:r w:rsidRPr="004B0213">
        <w:rPr>
          <w:rFonts w:ascii="Times New Roman" w:hAnsi="Times New Roman" w:cs="Times New Roman"/>
          <w:sz w:val="20"/>
          <w:szCs w:val="20"/>
        </w:rPr>
        <w:t>Two sections of the central part of the placenta including maternal surface placed in the second</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cassette.</w:t>
      </w:r>
    </w:p>
    <w:p w:rsidR="009F2762" w:rsidRPr="004B0213" w:rsidRDefault="00A55907" w:rsidP="004B0213">
      <w:pPr>
        <w:pStyle w:val="Heading2"/>
        <w:numPr>
          <w:ilvl w:val="0"/>
          <w:numId w:val="3"/>
        </w:numPr>
        <w:tabs>
          <w:tab w:val="left" w:pos="580"/>
          <w:tab w:val="left" w:pos="581"/>
        </w:tabs>
        <w:spacing w:line="360" w:lineRule="auto"/>
        <w:ind w:left="581"/>
        <w:rPr>
          <w:sz w:val="20"/>
          <w:szCs w:val="20"/>
        </w:rPr>
      </w:pPr>
      <w:r w:rsidRPr="004B0213">
        <w:rPr>
          <w:sz w:val="20"/>
          <w:szCs w:val="20"/>
        </w:rPr>
        <w:t xml:space="preserve">One section from the middle segment of the cord were placed in the </w:t>
      </w:r>
      <w:r w:rsidRPr="004B0213">
        <w:rPr>
          <w:spacing w:val="3"/>
          <w:sz w:val="20"/>
          <w:szCs w:val="20"/>
        </w:rPr>
        <w:t>3</w:t>
      </w:r>
      <w:r w:rsidRPr="004B0213">
        <w:rPr>
          <w:spacing w:val="3"/>
          <w:position w:val="9"/>
          <w:sz w:val="20"/>
          <w:szCs w:val="20"/>
        </w:rPr>
        <w:t xml:space="preserve">rd </w:t>
      </w:r>
      <w:proofErr w:type="gramStart"/>
      <w:r w:rsidRPr="004B0213">
        <w:rPr>
          <w:sz w:val="20"/>
          <w:szCs w:val="20"/>
        </w:rPr>
        <w:t>cassette</w:t>
      </w:r>
      <w:r w:rsidRPr="004B0213">
        <w:rPr>
          <w:spacing w:val="-12"/>
          <w:sz w:val="20"/>
          <w:szCs w:val="20"/>
        </w:rPr>
        <w:t xml:space="preserve"> </w:t>
      </w:r>
      <w:r w:rsidRPr="004B0213">
        <w:rPr>
          <w:sz w:val="20"/>
          <w:szCs w:val="20"/>
        </w:rPr>
        <w:t>.</w:t>
      </w:r>
      <w:proofErr w:type="gramEnd"/>
    </w:p>
    <w:p w:rsidR="009F2762" w:rsidRPr="004B0213" w:rsidRDefault="00A55907" w:rsidP="004B0213">
      <w:pPr>
        <w:pStyle w:val="ListParagraph"/>
        <w:numPr>
          <w:ilvl w:val="0"/>
          <w:numId w:val="3"/>
        </w:numPr>
        <w:tabs>
          <w:tab w:val="left" w:pos="580"/>
          <w:tab w:val="left" w:pos="581"/>
        </w:tabs>
        <w:spacing w:before="0" w:line="360" w:lineRule="auto"/>
        <w:ind w:left="580" w:right="126"/>
        <w:rPr>
          <w:rFonts w:ascii="Times New Roman" w:hAnsi="Times New Roman" w:cs="Times New Roman"/>
          <w:sz w:val="20"/>
          <w:szCs w:val="20"/>
        </w:rPr>
      </w:pPr>
      <w:r w:rsidRPr="004B0213">
        <w:rPr>
          <w:rFonts w:ascii="Times New Roman" w:hAnsi="Times New Roman" w:cs="Times New Roman"/>
          <w:sz w:val="20"/>
          <w:szCs w:val="20"/>
        </w:rPr>
        <w:t xml:space="preserve">More section were taken required from the desired sited in individual case depending upon the pathology of the </w:t>
      </w:r>
      <w:proofErr w:type="gramStart"/>
      <w:r w:rsidRPr="004B0213">
        <w:rPr>
          <w:rFonts w:ascii="Times New Roman" w:hAnsi="Times New Roman" w:cs="Times New Roman"/>
          <w:sz w:val="20"/>
          <w:szCs w:val="20"/>
        </w:rPr>
        <w:t>case</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w:t>
      </w:r>
      <w:proofErr w:type="gramEnd"/>
    </w:p>
    <w:p w:rsidR="009F2762" w:rsidRPr="004B0213" w:rsidRDefault="00A55907" w:rsidP="004B0213">
      <w:pPr>
        <w:pStyle w:val="ListParagraph"/>
        <w:numPr>
          <w:ilvl w:val="0"/>
          <w:numId w:val="3"/>
        </w:numPr>
        <w:tabs>
          <w:tab w:val="left" w:pos="580"/>
          <w:tab w:val="left" w:pos="581"/>
        </w:tabs>
        <w:spacing w:before="0" w:line="360" w:lineRule="auto"/>
        <w:ind w:left="581"/>
        <w:rPr>
          <w:rFonts w:ascii="Times New Roman" w:hAnsi="Times New Roman" w:cs="Times New Roman"/>
          <w:sz w:val="20"/>
          <w:szCs w:val="20"/>
        </w:rPr>
      </w:pPr>
      <w:r w:rsidRPr="004B0213">
        <w:rPr>
          <w:rFonts w:ascii="Times New Roman" w:hAnsi="Times New Roman" w:cs="Times New Roman"/>
          <w:sz w:val="20"/>
          <w:szCs w:val="20"/>
        </w:rPr>
        <w:t>H&amp;E</w:t>
      </w:r>
      <w:proofErr w:type="gramStart"/>
      <w:r w:rsidRPr="004B0213">
        <w:rPr>
          <w:rFonts w:ascii="Times New Roman" w:hAnsi="Times New Roman" w:cs="Times New Roman"/>
          <w:sz w:val="20"/>
          <w:szCs w:val="20"/>
        </w:rPr>
        <w:t>,PAS</w:t>
      </w:r>
      <w:proofErr w:type="gramEnd"/>
      <w:r w:rsidRPr="004B0213">
        <w:rPr>
          <w:rFonts w:ascii="Times New Roman" w:hAnsi="Times New Roman" w:cs="Times New Roman"/>
          <w:sz w:val="20"/>
          <w:szCs w:val="20"/>
        </w:rPr>
        <w:t xml:space="preserve">, Masson </w:t>
      </w:r>
      <w:proofErr w:type="spellStart"/>
      <w:r w:rsidRPr="004B0213">
        <w:rPr>
          <w:rFonts w:ascii="Times New Roman" w:hAnsi="Times New Roman" w:cs="Times New Roman"/>
          <w:sz w:val="20"/>
          <w:szCs w:val="20"/>
        </w:rPr>
        <w:t>trichrome</w:t>
      </w:r>
      <w:proofErr w:type="spellEnd"/>
      <w:r w:rsidRPr="004B0213">
        <w:rPr>
          <w:rFonts w:ascii="Times New Roman" w:hAnsi="Times New Roman" w:cs="Times New Roman"/>
          <w:sz w:val="20"/>
          <w:szCs w:val="20"/>
        </w:rPr>
        <w:t xml:space="preserve"> stains were done all sections</w:t>
      </w:r>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taken.</w:t>
      </w:r>
    </w:p>
    <w:p w:rsidR="009F2762" w:rsidRPr="004B0213" w:rsidRDefault="00A55907" w:rsidP="004B0213">
      <w:pPr>
        <w:pStyle w:val="Heading3"/>
        <w:spacing w:line="360" w:lineRule="auto"/>
        <w:rPr>
          <w:rFonts w:ascii="Times New Roman" w:hAnsi="Times New Roman" w:cs="Times New Roman"/>
          <w:b w:val="0"/>
          <w:sz w:val="20"/>
          <w:szCs w:val="20"/>
        </w:rPr>
      </w:pPr>
      <w:bookmarkStart w:id="1" w:name="Grading_and_scoring_of_placenta"/>
      <w:bookmarkEnd w:id="1"/>
      <w:r w:rsidRPr="004B0213">
        <w:rPr>
          <w:rFonts w:ascii="Times New Roman" w:hAnsi="Times New Roman" w:cs="Times New Roman"/>
          <w:b w:val="0"/>
          <w:sz w:val="20"/>
          <w:szCs w:val="20"/>
        </w:rPr>
        <w:t>Grading and scoring of placenta</w:t>
      </w:r>
    </w:p>
    <w:p w:rsidR="009F2762" w:rsidRPr="004B0213" w:rsidRDefault="00A55907" w:rsidP="004B0213">
      <w:pPr>
        <w:pStyle w:val="BodyText"/>
        <w:spacing w:line="360" w:lineRule="auto"/>
        <w:ind w:left="100" w:right="117" w:firstLine="0"/>
        <w:rPr>
          <w:rFonts w:ascii="Times New Roman" w:hAnsi="Times New Roman" w:cs="Times New Roman"/>
          <w:sz w:val="20"/>
          <w:szCs w:val="20"/>
        </w:rPr>
      </w:pPr>
      <w:r w:rsidRPr="004B0213">
        <w:rPr>
          <w:rFonts w:ascii="Times New Roman" w:hAnsi="Times New Roman" w:cs="Times New Roman"/>
          <w:sz w:val="20"/>
          <w:szCs w:val="20"/>
        </w:rPr>
        <w:t>Microscopic</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examination</w:t>
      </w:r>
      <w:r w:rsidRPr="004B0213">
        <w:rPr>
          <w:rFonts w:ascii="Times New Roman" w:hAnsi="Times New Roman" w:cs="Times New Roman"/>
          <w:spacing w:val="-2"/>
          <w:sz w:val="20"/>
          <w:szCs w:val="20"/>
        </w:rPr>
        <w:t xml:space="preserve"> </w:t>
      </w:r>
      <w:r w:rsidRPr="004B0213">
        <w:rPr>
          <w:rFonts w:ascii="Times New Roman" w:hAnsi="Times New Roman" w:cs="Times New Roman"/>
          <w:sz w:val="20"/>
          <w:szCs w:val="20"/>
        </w:rPr>
        <w:t>was</w:t>
      </w:r>
      <w:r w:rsidRPr="004B0213">
        <w:rPr>
          <w:rFonts w:ascii="Times New Roman" w:hAnsi="Times New Roman" w:cs="Times New Roman"/>
          <w:spacing w:val="-1"/>
          <w:sz w:val="20"/>
          <w:szCs w:val="20"/>
        </w:rPr>
        <w:t xml:space="preserve"> </w:t>
      </w:r>
      <w:r w:rsidRPr="004B0213">
        <w:rPr>
          <w:rFonts w:ascii="Times New Roman" w:hAnsi="Times New Roman" w:cs="Times New Roman"/>
          <w:sz w:val="20"/>
          <w:szCs w:val="20"/>
        </w:rPr>
        <w:t>done</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from</w:t>
      </w:r>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the</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stained</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slides</w:t>
      </w:r>
      <w:r w:rsidRPr="004B0213">
        <w:rPr>
          <w:rFonts w:ascii="Times New Roman" w:hAnsi="Times New Roman" w:cs="Times New Roman"/>
          <w:spacing w:val="-1"/>
          <w:sz w:val="20"/>
          <w:szCs w:val="20"/>
        </w:rPr>
        <w:t xml:space="preserve"> </w:t>
      </w:r>
      <w:r w:rsidRPr="004B0213">
        <w:rPr>
          <w:rFonts w:ascii="Times New Roman" w:hAnsi="Times New Roman" w:cs="Times New Roman"/>
          <w:sz w:val="20"/>
          <w:szCs w:val="20"/>
        </w:rPr>
        <w:t>by</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two</w:t>
      </w:r>
      <w:r w:rsidRPr="004B0213">
        <w:rPr>
          <w:rFonts w:ascii="Times New Roman" w:hAnsi="Times New Roman" w:cs="Times New Roman"/>
          <w:spacing w:val="-2"/>
          <w:sz w:val="20"/>
          <w:szCs w:val="20"/>
        </w:rPr>
        <w:t xml:space="preserve"> </w:t>
      </w:r>
      <w:r w:rsidRPr="004B0213">
        <w:rPr>
          <w:rFonts w:ascii="Times New Roman" w:hAnsi="Times New Roman" w:cs="Times New Roman"/>
          <w:sz w:val="20"/>
          <w:szCs w:val="20"/>
        </w:rPr>
        <w:t>observers</w:t>
      </w:r>
      <w:r w:rsidRPr="004B0213">
        <w:rPr>
          <w:rFonts w:ascii="Times New Roman" w:hAnsi="Times New Roman" w:cs="Times New Roman"/>
          <w:spacing w:val="-1"/>
          <w:sz w:val="20"/>
          <w:szCs w:val="20"/>
        </w:rPr>
        <w:t xml:space="preserve"> </w:t>
      </w:r>
      <w:r w:rsidRPr="004B0213">
        <w:rPr>
          <w:rFonts w:ascii="Times New Roman" w:hAnsi="Times New Roman" w:cs="Times New Roman"/>
          <w:sz w:val="20"/>
          <w:szCs w:val="20"/>
        </w:rPr>
        <w:t>and</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following</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standards</w:t>
      </w:r>
      <w:r w:rsidRPr="004B0213">
        <w:rPr>
          <w:rFonts w:ascii="Times New Roman" w:hAnsi="Times New Roman" w:cs="Times New Roman"/>
          <w:spacing w:val="-1"/>
          <w:sz w:val="20"/>
          <w:szCs w:val="20"/>
        </w:rPr>
        <w:t xml:space="preserve"> </w:t>
      </w:r>
      <w:r w:rsidRPr="004B0213">
        <w:rPr>
          <w:rFonts w:ascii="Times New Roman" w:hAnsi="Times New Roman" w:cs="Times New Roman"/>
          <w:sz w:val="20"/>
          <w:szCs w:val="20"/>
        </w:rPr>
        <w:t xml:space="preserve">were followed. One hundred villi were counted from each </w:t>
      </w:r>
      <w:proofErr w:type="gramStart"/>
      <w:r w:rsidRPr="004B0213">
        <w:rPr>
          <w:rFonts w:ascii="Times New Roman" w:hAnsi="Times New Roman" w:cs="Times New Roman"/>
          <w:sz w:val="20"/>
          <w:szCs w:val="20"/>
        </w:rPr>
        <w:t>sections</w:t>
      </w:r>
      <w:proofErr w:type="gramEnd"/>
      <w:r w:rsidRPr="004B0213">
        <w:rPr>
          <w:rFonts w:ascii="Times New Roman" w:hAnsi="Times New Roman" w:cs="Times New Roman"/>
          <w:sz w:val="20"/>
          <w:szCs w:val="20"/>
        </w:rPr>
        <w:t xml:space="preserve"> and histological changes were expressed as</w:t>
      </w:r>
      <w:r w:rsidRPr="004B0213">
        <w:rPr>
          <w:rFonts w:ascii="Times New Roman" w:hAnsi="Times New Roman" w:cs="Times New Roman"/>
          <w:spacing w:val="-2"/>
          <w:sz w:val="20"/>
          <w:szCs w:val="20"/>
        </w:rPr>
        <w:t xml:space="preserve"> </w:t>
      </w:r>
      <w:r w:rsidRPr="004B0213">
        <w:rPr>
          <w:rFonts w:ascii="Times New Roman" w:hAnsi="Times New Roman" w:cs="Times New Roman"/>
          <w:sz w:val="20"/>
          <w:szCs w:val="20"/>
        </w:rPr>
        <w:t>percentage.</w:t>
      </w:r>
    </w:p>
    <w:p w:rsidR="009F2762" w:rsidRPr="004B0213" w:rsidRDefault="00A55907" w:rsidP="004B0213">
      <w:pPr>
        <w:pStyle w:val="BodyText"/>
        <w:spacing w:line="360" w:lineRule="auto"/>
        <w:ind w:left="100" w:right="122" w:firstLine="0"/>
        <w:rPr>
          <w:rFonts w:ascii="Times New Roman" w:hAnsi="Times New Roman" w:cs="Times New Roman"/>
          <w:sz w:val="20"/>
          <w:szCs w:val="20"/>
        </w:rPr>
      </w:pPr>
      <w:proofErr w:type="spellStart"/>
      <w:r w:rsidRPr="004B0213">
        <w:rPr>
          <w:rFonts w:ascii="Times New Roman" w:hAnsi="Times New Roman" w:cs="Times New Roman"/>
          <w:sz w:val="20"/>
          <w:szCs w:val="20"/>
        </w:rPr>
        <w:t>Cytotrophoblastic</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proliferationVillous</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cytotrophoblast</w:t>
      </w:r>
      <w:proofErr w:type="spellEnd"/>
      <w:r w:rsidRPr="004B0213">
        <w:rPr>
          <w:rFonts w:ascii="Times New Roman" w:hAnsi="Times New Roman" w:cs="Times New Roman"/>
          <w:sz w:val="20"/>
          <w:szCs w:val="20"/>
        </w:rPr>
        <w:t xml:space="preserve"> cells are those that form a complete mantle around the immature villi and diminish in number with advancing pregnancy. Only few flattened</w:t>
      </w:r>
      <w:r w:rsidRPr="004B0213">
        <w:rPr>
          <w:rFonts w:ascii="Times New Roman" w:hAnsi="Times New Roman" w:cs="Times New Roman"/>
          <w:spacing w:val="-6"/>
          <w:sz w:val="20"/>
          <w:szCs w:val="20"/>
        </w:rPr>
        <w:t xml:space="preserve"> </w:t>
      </w:r>
      <w:proofErr w:type="spellStart"/>
      <w:r w:rsidRPr="004B0213">
        <w:rPr>
          <w:rFonts w:ascii="Times New Roman" w:hAnsi="Times New Roman" w:cs="Times New Roman"/>
          <w:sz w:val="20"/>
          <w:szCs w:val="20"/>
        </w:rPr>
        <w:t>cytotrophoblastic</w:t>
      </w:r>
      <w:proofErr w:type="spellEnd"/>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cells</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are</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seen</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in</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mature</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villi.</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Cytoplasm</w:t>
      </w:r>
      <w:r w:rsidRPr="004B0213">
        <w:rPr>
          <w:rFonts w:ascii="Times New Roman" w:hAnsi="Times New Roman" w:cs="Times New Roman"/>
          <w:spacing w:val="-3"/>
          <w:sz w:val="20"/>
          <w:szCs w:val="20"/>
        </w:rPr>
        <w:t xml:space="preserve"> </w:t>
      </w:r>
      <w:r w:rsidRPr="004B0213">
        <w:rPr>
          <w:rFonts w:ascii="Times New Roman" w:hAnsi="Times New Roman" w:cs="Times New Roman"/>
          <w:sz w:val="20"/>
          <w:szCs w:val="20"/>
        </w:rPr>
        <w:t>of</w:t>
      </w:r>
      <w:r w:rsidRPr="004B0213">
        <w:rPr>
          <w:rFonts w:ascii="Times New Roman" w:hAnsi="Times New Roman" w:cs="Times New Roman"/>
          <w:spacing w:val="-6"/>
          <w:sz w:val="20"/>
          <w:szCs w:val="20"/>
        </w:rPr>
        <w:t xml:space="preserve"> </w:t>
      </w:r>
      <w:proofErr w:type="spellStart"/>
      <w:r w:rsidRPr="004B0213">
        <w:rPr>
          <w:rFonts w:ascii="Times New Roman" w:hAnsi="Times New Roman" w:cs="Times New Roman"/>
          <w:sz w:val="20"/>
          <w:szCs w:val="20"/>
        </w:rPr>
        <w:t>syncytiotrophoblast</w:t>
      </w:r>
      <w:proofErr w:type="spellEnd"/>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is</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PAS</w:t>
      </w:r>
    </w:p>
    <w:p w:rsidR="009F2762" w:rsidRPr="004B0213" w:rsidRDefault="00A55907" w:rsidP="004B0213">
      <w:pPr>
        <w:pStyle w:val="BodyText"/>
        <w:spacing w:line="360" w:lineRule="auto"/>
        <w:ind w:left="100" w:right="134" w:firstLine="0"/>
        <w:rPr>
          <w:rFonts w:ascii="Times New Roman" w:hAnsi="Times New Roman" w:cs="Times New Roman"/>
          <w:sz w:val="20"/>
          <w:szCs w:val="20"/>
        </w:rPr>
      </w:pPr>
      <w:proofErr w:type="gramStart"/>
      <w:r w:rsidRPr="004B0213">
        <w:rPr>
          <w:rFonts w:ascii="Times New Roman" w:hAnsi="Times New Roman" w:cs="Times New Roman"/>
          <w:sz w:val="20"/>
          <w:szCs w:val="20"/>
        </w:rPr>
        <w:t>+</w:t>
      </w:r>
      <w:proofErr w:type="spellStart"/>
      <w:r w:rsidRPr="004B0213">
        <w:rPr>
          <w:rFonts w:ascii="Times New Roman" w:hAnsi="Times New Roman" w:cs="Times New Roman"/>
          <w:sz w:val="20"/>
          <w:szCs w:val="20"/>
        </w:rPr>
        <w:t>ve</w:t>
      </w:r>
      <w:proofErr w:type="spellEnd"/>
      <w:r w:rsidRPr="004B0213">
        <w:rPr>
          <w:rFonts w:ascii="Times New Roman" w:hAnsi="Times New Roman" w:cs="Times New Roman"/>
          <w:sz w:val="20"/>
          <w:szCs w:val="20"/>
        </w:rPr>
        <w:t xml:space="preserve"> that of </w:t>
      </w:r>
      <w:proofErr w:type="spellStart"/>
      <w:r w:rsidRPr="004B0213">
        <w:rPr>
          <w:rFonts w:ascii="Times New Roman" w:hAnsi="Times New Roman" w:cs="Times New Roman"/>
          <w:sz w:val="20"/>
          <w:szCs w:val="20"/>
        </w:rPr>
        <w:t>cytotrophoblast</w:t>
      </w:r>
      <w:proofErr w:type="spellEnd"/>
      <w:r w:rsidRPr="004B0213">
        <w:rPr>
          <w:rFonts w:ascii="Times New Roman" w:hAnsi="Times New Roman" w:cs="Times New Roman"/>
          <w:sz w:val="20"/>
          <w:szCs w:val="20"/>
        </w:rPr>
        <w:t xml:space="preserve"> is PAS negative in mature placentae.</w:t>
      </w:r>
      <w:proofErr w:type="gram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Cytotrophoblastic</w:t>
      </w:r>
      <w:proofErr w:type="spellEnd"/>
      <w:r w:rsidRPr="004B0213">
        <w:rPr>
          <w:rFonts w:ascii="Times New Roman" w:hAnsi="Times New Roman" w:cs="Times New Roman"/>
          <w:sz w:val="20"/>
          <w:szCs w:val="20"/>
        </w:rPr>
        <w:t xml:space="preserve"> proliferation was seen in 20-40% of the villi. &gt;20% proliferation was considered significant for PIH.</w:t>
      </w:r>
    </w:p>
    <w:p w:rsidR="009F2762" w:rsidRPr="004B0213" w:rsidRDefault="00A55907" w:rsidP="004B0213">
      <w:pPr>
        <w:pStyle w:val="BodyText"/>
        <w:spacing w:line="360" w:lineRule="auto"/>
        <w:ind w:left="100" w:right="122" w:firstLine="0"/>
        <w:rPr>
          <w:rFonts w:ascii="Times New Roman" w:hAnsi="Times New Roman" w:cs="Times New Roman"/>
          <w:sz w:val="20"/>
          <w:szCs w:val="20"/>
        </w:rPr>
      </w:pPr>
      <w:proofErr w:type="spellStart"/>
      <w:r w:rsidRPr="004B0213">
        <w:rPr>
          <w:rFonts w:ascii="Times New Roman" w:hAnsi="Times New Roman" w:cs="Times New Roman"/>
          <w:sz w:val="20"/>
          <w:szCs w:val="20"/>
        </w:rPr>
        <w:t>Vasculosyncytial</w:t>
      </w:r>
      <w:proofErr w:type="spellEnd"/>
      <w:r w:rsidRPr="004B0213">
        <w:rPr>
          <w:rFonts w:ascii="Times New Roman" w:hAnsi="Times New Roman" w:cs="Times New Roman"/>
          <w:sz w:val="20"/>
          <w:szCs w:val="20"/>
        </w:rPr>
        <w:t xml:space="preserve"> membrane deficiency </w:t>
      </w:r>
      <w:proofErr w:type="gramStart"/>
      <w:r w:rsidRPr="004B0213">
        <w:rPr>
          <w:rFonts w:ascii="Times New Roman" w:hAnsi="Times New Roman" w:cs="Times New Roman"/>
          <w:sz w:val="20"/>
          <w:szCs w:val="20"/>
        </w:rPr>
        <w:t>A</w:t>
      </w:r>
      <w:proofErr w:type="gramEnd"/>
      <w:r w:rsidRPr="004B0213">
        <w:rPr>
          <w:rFonts w:ascii="Times New Roman" w:hAnsi="Times New Roman" w:cs="Times New Roman"/>
          <w:sz w:val="20"/>
          <w:szCs w:val="20"/>
        </w:rPr>
        <w:t xml:space="preserve"> distinct thick basement membrane separates the </w:t>
      </w:r>
      <w:proofErr w:type="spellStart"/>
      <w:r w:rsidRPr="004B0213">
        <w:rPr>
          <w:rFonts w:ascii="Times New Roman" w:hAnsi="Times New Roman" w:cs="Times New Roman"/>
          <w:sz w:val="20"/>
          <w:szCs w:val="20"/>
        </w:rPr>
        <w:t>trophoblast</w:t>
      </w:r>
      <w:proofErr w:type="spellEnd"/>
      <w:r w:rsidRPr="004B0213">
        <w:rPr>
          <w:rFonts w:ascii="Times New Roman" w:hAnsi="Times New Roman" w:cs="Times New Roman"/>
          <w:sz w:val="20"/>
          <w:szCs w:val="20"/>
        </w:rPr>
        <w:t xml:space="preserve"> from the villous </w:t>
      </w:r>
      <w:proofErr w:type="spellStart"/>
      <w:r w:rsidRPr="004B0213">
        <w:rPr>
          <w:rFonts w:ascii="Times New Roman" w:hAnsi="Times New Roman" w:cs="Times New Roman"/>
          <w:sz w:val="20"/>
          <w:szCs w:val="20"/>
        </w:rPr>
        <w:t>stroma</w:t>
      </w:r>
      <w:proofErr w:type="spellEnd"/>
      <w:r w:rsidRPr="004B0213">
        <w:rPr>
          <w:rFonts w:ascii="Times New Roman" w:hAnsi="Times New Roman" w:cs="Times New Roman"/>
          <w:sz w:val="20"/>
          <w:szCs w:val="20"/>
        </w:rPr>
        <w:t xml:space="preserve">. In some areas </w:t>
      </w:r>
      <w:proofErr w:type="spellStart"/>
      <w:r w:rsidRPr="004B0213">
        <w:rPr>
          <w:rFonts w:ascii="Times New Roman" w:hAnsi="Times New Roman" w:cs="Times New Roman"/>
          <w:sz w:val="20"/>
          <w:szCs w:val="20"/>
        </w:rPr>
        <w:t>synctium</w:t>
      </w:r>
      <w:proofErr w:type="spellEnd"/>
      <w:r w:rsidRPr="004B0213">
        <w:rPr>
          <w:rFonts w:ascii="Times New Roman" w:hAnsi="Times New Roman" w:cs="Times New Roman"/>
          <w:sz w:val="20"/>
          <w:szCs w:val="20"/>
        </w:rPr>
        <w:t xml:space="preserve"> between knots is thin and without nuclei. In the areas where dilated villous capillaries lie under </w:t>
      </w:r>
      <w:proofErr w:type="spellStart"/>
      <w:r w:rsidRPr="004B0213">
        <w:rPr>
          <w:rFonts w:ascii="Times New Roman" w:hAnsi="Times New Roman" w:cs="Times New Roman"/>
          <w:sz w:val="20"/>
          <w:szCs w:val="20"/>
        </w:rPr>
        <w:t>neath</w:t>
      </w:r>
      <w:proofErr w:type="spellEnd"/>
      <w:r w:rsidRPr="004B0213">
        <w:rPr>
          <w:rFonts w:ascii="Times New Roman" w:hAnsi="Times New Roman" w:cs="Times New Roman"/>
          <w:sz w:val="20"/>
          <w:szCs w:val="20"/>
        </w:rPr>
        <w:t xml:space="preserve"> such thin areas, the </w:t>
      </w:r>
      <w:proofErr w:type="spellStart"/>
      <w:r w:rsidRPr="004B0213">
        <w:rPr>
          <w:rFonts w:ascii="Times New Roman" w:hAnsi="Times New Roman" w:cs="Times New Roman"/>
          <w:sz w:val="20"/>
          <w:szCs w:val="20"/>
        </w:rPr>
        <w:t>anuclear</w:t>
      </w:r>
      <w:proofErr w:type="spellEnd"/>
      <w:r w:rsidRPr="004B0213">
        <w:rPr>
          <w:rFonts w:ascii="Times New Roman" w:hAnsi="Times New Roman" w:cs="Times New Roman"/>
          <w:sz w:val="20"/>
          <w:szCs w:val="20"/>
        </w:rPr>
        <w:t xml:space="preserve"> thin portion of the </w:t>
      </w:r>
      <w:proofErr w:type="spellStart"/>
      <w:r w:rsidRPr="004B0213">
        <w:rPr>
          <w:rFonts w:ascii="Times New Roman" w:hAnsi="Times New Roman" w:cs="Times New Roman"/>
          <w:sz w:val="20"/>
          <w:szCs w:val="20"/>
        </w:rPr>
        <w:t>synctium</w:t>
      </w:r>
      <w:proofErr w:type="spellEnd"/>
      <w:r w:rsidRPr="004B0213">
        <w:rPr>
          <w:rFonts w:ascii="Times New Roman" w:hAnsi="Times New Roman" w:cs="Times New Roman"/>
          <w:sz w:val="20"/>
          <w:szCs w:val="20"/>
        </w:rPr>
        <w:t xml:space="preserve"> appears to fuse with the vessel wall to form </w:t>
      </w:r>
      <w:proofErr w:type="spellStart"/>
      <w:r w:rsidRPr="004B0213">
        <w:rPr>
          <w:rFonts w:ascii="Times New Roman" w:hAnsi="Times New Roman" w:cs="Times New Roman"/>
          <w:sz w:val="20"/>
          <w:szCs w:val="20"/>
        </w:rPr>
        <w:t>vasculosyncytial</w:t>
      </w:r>
      <w:proofErr w:type="spellEnd"/>
      <w:r w:rsidRPr="004B0213">
        <w:rPr>
          <w:rFonts w:ascii="Times New Roman" w:hAnsi="Times New Roman" w:cs="Times New Roman"/>
          <w:sz w:val="20"/>
          <w:szCs w:val="20"/>
        </w:rPr>
        <w:t xml:space="preserve"> membrane. </w:t>
      </w:r>
      <w:proofErr w:type="spellStart"/>
      <w:r w:rsidRPr="004B0213">
        <w:rPr>
          <w:rFonts w:ascii="Times New Roman" w:hAnsi="Times New Roman" w:cs="Times New Roman"/>
          <w:sz w:val="20"/>
          <w:szCs w:val="20"/>
        </w:rPr>
        <w:t>Vasculosyncytial</w:t>
      </w:r>
      <w:proofErr w:type="spellEnd"/>
      <w:r w:rsidRPr="004B0213">
        <w:rPr>
          <w:rFonts w:ascii="Times New Roman" w:hAnsi="Times New Roman" w:cs="Times New Roman"/>
          <w:sz w:val="20"/>
          <w:szCs w:val="20"/>
        </w:rPr>
        <w:t xml:space="preserve"> membrane deficiency was considered significant when it involved</w:t>
      </w:r>
    </w:p>
    <w:p w:rsidR="009F2762" w:rsidRPr="004B0213" w:rsidRDefault="00A55907" w:rsidP="004B0213">
      <w:pPr>
        <w:pStyle w:val="BodyText"/>
        <w:spacing w:line="360" w:lineRule="auto"/>
        <w:ind w:left="100" w:firstLine="0"/>
        <w:rPr>
          <w:rFonts w:ascii="Times New Roman" w:hAnsi="Times New Roman" w:cs="Times New Roman"/>
          <w:sz w:val="20"/>
          <w:szCs w:val="20"/>
        </w:rPr>
      </w:pPr>
      <w:r w:rsidRPr="004B0213">
        <w:rPr>
          <w:rFonts w:ascii="Times New Roman" w:hAnsi="Times New Roman" w:cs="Times New Roman"/>
          <w:sz w:val="20"/>
          <w:szCs w:val="20"/>
        </w:rPr>
        <w:lastRenderedPageBreak/>
        <w:t>&gt;5% of the villi.</w:t>
      </w:r>
    </w:p>
    <w:p w:rsidR="009F2762" w:rsidRPr="004B0213" w:rsidRDefault="009F2762" w:rsidP="004B0213">
      <w:pPr>
        <w:pStyle w:val="BodyText"/>
        <w:spacing w:line="360" w:lineRule="auto"/>
        <w:ind w:left="0" w:firstLine="0"/>
        <w:jc w:val="left"/>
        <w:rPr>
          <w:rFonts w:ascii="Times New Roman" w:hAnsi="Times New Roman" w:cs="Times New Roman"/>
          <w:sz w:val="20"/>
          <w:szCs w:val="20"/>
        </w:rPr>
      </w:pPr>
    </w:p>
    <w:p w:rsidR="009F2762" w:rsidRPr="004B0213" w:rsidRDefault="00A55907" w:rsidP="004B0213">
      <w:pPr>
        <w:pStyle w:val="BodyText"/>
        <w:spacing w:line="360" w:lineRule="auto"/>
        <w:ind w:left="100" w:right="129" w:firstLine="0"/>
        <w:rPr>
          <w:rFonts w:ascii="Times New Roman" w:hAnsi="Times New Roman" w:cs="Times New Roman"/>
          <w:sz w:val="20"/>
          <w:szCs w:val="20"/>
        </w:rPr>
      </w:pPr>
      <w:proofErr w:type="spellStart"/>
      <w:proofErr w:type="gramStart"/>
      <w:r w:rsidRPr="004B0213">
        <w:rPr>
          <w:rFonts w:ascii="Times New Roman" w:hAnsi="Times New Roman" w:cs="Times New Roman"/>
          <w:sz w:val="20"/>
          <w:szCs w:val="20"/>
        </w:rPr>
        <w:t>Fibrinoid</w:t>
      </w:r>
      <w:proofErr w:type="spellEnd"/>
      <w:r w:rsidRPr="004B0213">
        <w:rPr>
          <w:rFonts w:ascii="Times New Roman" w:hAnsi="Times New Roman" w:cs="Times New Roman"/>
          <w:sz w:val="20"/>
          <w:szCs w:val="20"/>
        </w:rPr>
        <w:t xml:space="preserve"> necrosis Homogenous </w:t>
      </w:r>
      <w:proofErr w:type="spellStart"/>
      <w:r w:rsidRPr="004B0213">
        <w:rPr>
          <w:rFonts w:ascii="Times New Roman" w:hAnsi="Times New Roman" w:cs="Times New Roman"/>
          <w:sz w:val="20"/>
          <w:szCs w:val="20"/>
        </w:rPr>
        <w:t>fibrinoid</w:t>
      </w:r>
      <w:proofErr w:type="spellEnd"/>
      <w:r w:rsidRPr="004B0213">
        <w:rPr>
          <w:rFonts w:ascii="Times New Roman" w:hAnsi="Times New Roman" w:cs="Times New Roman"/>
          <w:sz w:val="20"/>
          <w:szCs w:val="20"/>
        </w:rPr>
        <w:t xml:space="preserve"> material seen beneath </w:t>
      </w:r>
      <w:proofErr w:type="spellStart"/>
      <w:r w:rsidRPr="004B0213">
        <w:rPr>
          <w:rFonts w:ascii="Times New Roman" w:hAnsi="Times New Roman" w:cs="Times New Roman"/>
          <w:sz w:val="20"/>
          <w:szCs w:val="20"/>
        </w:rPr>
        <w:t>syncytiotrophoblast</w:t>
      </w:r>
      <w:proofErr w:type="spellEnd"/>
      <w:r w:rsidRPr="004B0213">
        <w:rPr>
          <w:rFonts w:ascii="Times New Roman" w:hAnsi="Times New Roman" w:cs="Times New Roman"/>
          <w:sz w:val="20"/>
          <w:szCs w:val="20"/>
        </w:rPr>
        <w:t xml:space="preserve"> and external to basement membrane.</w:t>
      </w:r>
      <w:proofErr w:type="gramEnd"/>
    </w:p>
    <w:p w:rsidR="009F2762" w:rsidRPr="004B0213" w:rsidRDefault="00A55907" w:rsidP="004B0213">
      <w:pPr>
        <w:pStyle w:val="BodyText"/>
        <w:tabs>
          <w:tab w:val="left" w:pos="820"/>
        </w:tabs>
        <w:spacing w:line="360" w:lineRule="auto"/>
        <w:ind w:left="460" w:firstLine="0"/>
        <w:jc w:val="left"/>
        <w:rPr>
          <w:rFonts w:ascii="Times New Roman" w:hAnsi="Times New Roman" w:cs="Times New Roman"/>
          <w:sz w:val="20"/>
          <w:szCs w:val="20"/>
        </w:rPr>
      </w:pPr>
      <w:r w:rsidRPr="004B0213">
        <w:rPr>
          <w:rFonts w:ascii="Times New Roman" w:hAnsi="Times New Roman" w:cs="Times New Roman"/>
          <w:sz w:val="20"/>
          <w:szCs w:val="20"/>
        </w:rPr>
        <w:t>-</w:t>
      </w:r>
      <w:r w:rsidRPr="004B0213">
        <w:rPr>
          <w:rFonts w:ascii="Times New Roman" w:hAnsi="Times New Roman" w:cs="Times New Roman"/>
          <w:sz w:val="20"/>
          <w:szCs w:val="20"/>
        </w:rPr>
        <w:tab/>
        <w:t xml:space="preserve">About &gt;3% villi showing </w:t>
      </w:r>
      <w:proofErr w:type="spellStart"/>
      <w:r w:rsidRPr="004B0213">
        <w:rPr>
          <w:rFonts w:ascii="Times New Roman" w:hAnsi="Times New Roman" w:cs="Times New Roman"/>
          <w:sz w:val="20"/>
          <w:szCs w:val="20"/>
        </w:rPr>
        <w:t>fibrinoid</w:t>
      </w:r>
      <w:proofErr w:type="spellEnd"/>
      <w:r w:rsidRPr="004B0213">
        <w:rPr>
          <w:rFonts w:ascii="Times New Roman" w:hAnsi="Times New Roman" w:cs="Times New Roman"/>
          <w:sz w:val="20"/>
          <w:szCs w:val="20"/>
        </w:rPr>
        <w:t xml:space="preserve"> necrosis was considered</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abnormal.</w:t>
      </w:r>
    </w:p>
    <w:p w:rsidR="009F2762" w:rsidRPr="004B0213" w:rsidRDefault="00A55907" w:rsidP="004B0213">
      <w:pPr>
        <w:pStyle w:val="Heading3"/>
        <w:spacing w:line="360" w:lineRule="auto"/>
        <w:rPr>
          <w:rFonts w:ascii="Times New Roman" w:hAnsi="Times New Roman" w:cs="Times New Roman"/>
          <w:b w:val="0"/>
          <w:sz w:val="20"/>
          <w:szCs w:val="20"/>
        </w:rPr>
      </w:pPr>
      <w:r w:rsidRPr="004B0213">
        <w:rPr>
          <w:rFonts w:ascii="Times New Roman" w:hAnsi="Times New Roman" w:cs="Times New Roman"/>
          <w:b w:val="0"/>
          <w:sz w:val="20"/>
          <w:szCs w:val="20"/>
        </w:rPr>
        <w:t>Thickened basement membrane</w:t>
      </w:r>
    </w:p>
    <w:p w:rsidR="009F2762" w:rsidRPr="004B0213" w:rsidRDefault="00A55907" w:rsidP="004B0213">
      <w:pPr>
        <w:pStyle w:val="BodyText"/>
        <w:spacing w:line="360" w:lineRule="auto"/>
        <w:ind w:left="100" w:right="124" w:firstLine="0"/>
        <w:rPr>
          <w:rFonts w:ascii="Times New Roman" w:hAnsi="Times New Roman" w:cs="Times New Roman"/>
          <w:sz w:val="20"/>
          <w:szCs w:val="20"/>
        </w:rPr>
      </w:pPr>
      <w:r w:rsidRPr="004B0213">
        <w:rPr>
          <w:rFonts w:ascii="Times New Roman" w:hAnsi="Times New Roman" w:cs="Times New Roman"/>
          <w:sz w:val="20"/>
          <w:szCs w:val="20"/>
        </w:rPr>
        <w:t>Assessment of basement membrane thickening was taken as subjective criteria and was examined in PAS stain slide. Thickened basement membrane found in &gt;3% villi was considered abnormal.</w:t>
      </w:r>
    </w:p>
    <w:p w:rsidR="009F2762" w:rsidRPr="004B0213" w:rsidRDefault="00A55907" w:rsidP="004B0213">
      <w:pPr>
        <w:pStyle w:val="Heading3"/>
        <w:spacing w:line="360" w:lineRule="auto"/>
        <w:rPr>
          <w:rFonts w:ascii="Times New Roman" w:hAnsi="Times New Roman" w:cs="Times New Roman"/>
          <w:b w:val="0"/>
          <w:sz w:val="20"/>
          <w:szCs w:val="20"/>
        </w:rPr>
      </w:pPr>
      <w:r w:rsidRPr="004B0213">
        <w:rPr>
          <w:rFonts w:ascii="Times New Roman" w:hAnsi="Times New Roman" w:cs="Times New Roman"/>
          <w:b w:val="0"/>
          <w:sz w:val="20"/>
          <w:szCs w:val="20"/>
        </w:rPr>
        <w:t>Syncytial knots</w:t>
      </w:r>
    </w:p>
    <w:p w:rsidR="009F2762" w:rsidRPr="004B0213" w:rsidRDefault="00A55907" w:rsidP="004B0213">
      <w:pPr>
        <w:pStyle w:val="BodyText"/>
        <w:spacing w:line="360" w:lineRule="auto"/>
        <w:ind w:left="100" w:right="126" w:firstLine="0"/>
        <w:rPr>
          <w:rFonts w:ascii="Times New Roman" w:hAnsi="Times New Roman" w:cs="Times New Roman"/>
          <w:sz w:val="20"/>
          <w:szCs w:val="20"/>
        </w:rPr>
      </w:pPr>
      <w:r w:rsidRPr="004B0213">
        <w:rPr>
          <w:rFonts w:ascii="Times New Roman" w:hAnsi="Times New Roman" w:cs="Times New Roman"/>
          <w:sz w:val="20"/>
          <w:szCs w:val="20"/>
        </w:rPr>
        <w:t xml:space="preserve">Syncytial knots in &gt;33% of villi were considered </w:t>
      </w:r>
      <w:proofErr w:type="gramStart"/>
      <w:r w:rsidRPr="004B0213">
        <w:rPr>
          <w:rFonts w:ascii="Times New Roman" w:hAnsi="Times New Roman" w:cs="Times New Roman"/>
          <w:sz w:val="20"/>
          <w:szCs w:val="20"/>
        </w:rPr>
        <w:t>excessive,</w:t>
      </w:r>
      <w:proofErr w:type="gramEnd"/>
      <w:r w:rsidRPr="004B0213">
        <w:rPr>
          <w:rFonts w:ascii="Times New Roman" w:hAnsi="Times New Roman" w:cs="Times New Roman"/>
          <w:sz w:val="20"/>
          <w:szCs w:val="20"/>
        </w:rPr>
        <w:t xml:space="preserve"> the extent of knots was assessed by counting 100 villi in the histological sections of the placenta taken from the central portion of the maternal zone.</w:t>
      </w:r>
    </w:p>
    <w:p w:rsidR="009F2762" w:rsidRPr="004B0213" w:rsidRDefault="00A55907" w:rsidP="004B0213">
      <w:pPr>
        <w:pStyle w:val="Heading3"/>
        <w:spacing w:line="360" w:lineRule="auto"/>
        <w:jc w:val="left"/>
        <w:rPr>
          <w:rFonts w:ascii="Times New Roman" w:hAnsi="Times New Roman" w:cs="Times New Roman"/>
          <w:b w:val="0"/>
          <w:sz w:val="20"/>
          <w:szCs w:val="20"/>
        </w:rPr>
      </w:pPr>
      <w:r w:rsidRPr="004B0213">
        <w:rPr>
          <w:rFonts w:ascii="Times New Roman" w:hAnsi="Times New Roman" w:cs="Times New Roman"/>
          <w:b w:val="0"/>
          <w:sz w:val="20"/>
          <w:szCs w:val="20"/>
        </w:rPr>
        <w:t>Stromal fibrosis</w:t>
      </w:r>
    </w:p>
    <w:p w:rsidR="009F2762" w:rsidRPr="004B0213" w:rsidRDefault="00A55907" w:rsidP="004B0213">
      <w:pPr>
        <w:pStyle w:val="BodyText"/>
        <w:spacing w:line="360" w:lineRule="auto"/>
        <w:ind w:left="100" w:firstLine="0"/>
        <w:jc w:val="left"/>
        <w:rPr>
          <w:rFonts w:ascii="Times New Roman" w:hAnsi="Times New Roman" w:cs="Times New Roman"/>
          <w:sz w:val="20"/>
          <w:szCs w:val="20"/>
        </w:rPr>
      </w:pPr>
      <w:r w:rsidRPr="004B0213">
        <w:rPr>
          <w:rFonts w:ascii="Times New Roman" w:hAnsi="Times New Roman" w:cs="Times New Roman"/>
          <w:sz w:val="20"/>
          <w:szCs w:val="20"/>
        </w:rPr>
        <w:t>&lt;3% of villi show fibrosis (Fibrotic villi) in term placenta. &gt;3% of fibrotic villi were considered significant.</w:t>
      </w:r>
    </w:p>
    <w:p w:rsidR="009F2762" w:rsidRPr="004B0213" w:rsidRDefault="00A55907" w:rsidP="004B0213">
      <w:pPr>
        <w:pStyle w:val="Heading3"/>
        <w:spacing w:line="360" w:lineRule="auto"/>
        <w:jc w:val="left"/>
        <w:rPr>
          <w:rFonts w:ascii="Times New Roman" w:hAnsi="Times New Roman" w:cs="Times New Roman"/>
          <w:b w:val="0"/>
          <w:sz w:val="20"/>
          <w:szCs w:val="20"/>
        </w:rPr>
      </w:pPr>
      <w:r w:rsidRPr="004B0213">
        <w:rPr>
          <w:rFonts w:ascii="Times New Roman" w:hAnsi="Times New Roman" w:cs="Times New Roman"/>
          <w:b w:val="0"/>
          <w:sz w:val="20"/>
          <w:szCs w:val="20"/>
        </w:rPr>
        <w:t>Villous vascularity</w:t>
      </w:r>
    </w:p>
    <w:p w:rsidR="009F2762" w:rsidRPr="004B0213" w:rsidRDefault="00A55907" w:rsidP="004B0213">
      <w:pPr>
        <w:pStyle w:val="BodyText"/>
        <w:spacing w:line="360" w:lineRule="auto"/>
        <w:ind w:left="100" w:firstLine="0"/>
        <w:jc w:val="left"/>
        <w:rPr>
          <w:rFonts w:ascii="Times New Roman" w:hAnsi="Times New Roman" w:cs="Times New Roman"/>
          <w:sz w:val="20"/>
          <w:szCs w:val="20"/>
        </w:rPr>
      </w:pPr>
      <w:r w:rsidRPr="004B0213">
        <w:rPr>
          <w:rFonts w:ascii="Times New Roman" w:hAnsi="Times New Roman" w:cs="Times New Roman"/>
          <w:sz w:val="20"/>
          <w:szCs w:val="20"/>
        </w:rPr>
        <w:t>This parameter was purely subjective.</w:t>
      </w:r>
    </w:p>
    <w:p w:rsidR="006429D8" w:rsidRDefault="00A55907" w:rsidP="004B0213">
      <w:pPr>
        <w:pStyle w:val="BodyText"/>
        <w:spacing w:line="360" w:lineRule="auto"/>
        <w:ind w:left="100" w:right="121" w:firstLine="0"/>
        <w:rPr>
          <w:rFonts w:ascii="Times New Roman" w:hAnsi="Times New Roman" w:cs="Times New Roman"/>
          <w:sz w:val="20"/>
          <w:szCs w:val="20"/>
        </w:rPr>
      </w:pPr>
      <w:r w:rsidRPr="006429D8">
        <w:rPr>
          <w:rFonts w:ascii="Times New Roman" w:hAnsi="Times New Roman" w:cs="Times New Roman"/>
          <w:b/>
          <w:sz w:val="20"/>
          <w:szCs w:val="20"/>
        </w:rPr>
        <w:t xml:space="preserve">OBSERVATIONS </w:t>
      </w:r>
      <w:r w:rsidRPr="006429D8">
        <w:rPr>
          <w:rFonts w:ascii="Times New Roman" w:hAnsi="Times New Roman" w:cs="Times New Roman"/>
          <w:b/>
          <w:spacing w:val="-3"/>
          <w:sz w:val="20"/>
          <w:szCs w:val="20"/>
        </w:rPr>
        <w:t xml:space="preserve">AND </w:t>
      </w:r>
      <w:r w:rsidRPr="006429D8">
        <w:rPr>
          <w:rFonts w:ascii="Times New Roman" w:hAnsi="Times New Roman" w:cs="Times New Roman"/>
          <w:b/>
          <w:sz w:val="20"/>
          <w:szCs w:val="20"/>
        </w:rPr>
        <w:t>RESULTS</w:t>
      </w:r>
      <w:r w:rsidRPr="004B0213">
        <w:rPr>
          <w:rFonts w:ascii="Times New Roman" w:hAnsi="Times New Roman" w:cs="Times New Roman"/>
          <w:sz w:val="20"/>
          <w:szCs w:val="20"/>
        </w:rPr>
        <w:t xml:space="preserve"> </w:t>
      </w:r>
    </w:p>
    <w:p w:rsidR="009F2762" w:rsidRPr="004B0213" w:rsidRDefault="00A55907" w:rsidP="004B0213">
      <w:pPr>
        <w:pStyle w:val="BodyText"/>
        <w:spacing w:line="360" w:lineRule="auto"/>
        <w:ind w:left="100" w:right="121" w:firstLine="0"/>
        <w:rPr>
          <w:rFonts w:ascii="Times New Roman" w:hAnsi="Times New Roman" w:cs="Times New Roman"/>
          <w:sz w:val="20"/>
          <w:szCs w:val="20"/>
        </w:rPr>
      </w:pPr>
      <w:r w:rsidRPr="004B0213">
        <w:rPr>
          <w:rFonts w:ascii="Times New Roman" w:hAnsi="Times New Roman" w:cs="Times New Roman"/>
          <w:sz w:val="20"/>
          <w:szCs w:val="20"/>
        </w:rPr>
        <w:t xml:space="preserve">In the present study, </w:t>
      </w:r>
      <w:proofErr w:type="spellStart"/>
      <w:r w:rsidRPr="004B0213">
        <w:rPr>
          <w:rFonts w:ascii="Times New Roman" w:hAnsi="Times New Roman" w:cs="Times New Roman"/>
          <w:sz w:val="20"/>
          <w:szCs w:val="20"/>
        </w:rPr>
        <w:t>histopathological</w:t>
      </w:r>
      <w:proofErr w:type="spellEnd"/>
      <w:r w:rsidRPr="004B0213">
        <w:rPr>
          <w:rFonts w:ascii="Times New Roman" w:hAnsi="Times New Roman" w:cs="Times New Roman"/>
          <w:sz w:val="20"/>
          <w:szCs w:val="20"/>
        </w:rPr>
        <w:t xml:space="preserve"> </w:t>
      </w:r>
      <w:proofErr w:type="gramStart"/>
      <w:r w:rsidRPr="004B0213">
        <w:rPr>
          <w:rFonts w:ascii="Times New Roman" w:hAnsi="Times New Roman" w:cs="Times New Roman"/>
          <w:sz w:val="20"/>
          <w:szCs w:val="20"/>
        </w:rPr>
        <w:t>examination of placentae of PIH cases were</w:t>
      </w:r>
      <w:proofErr w:type="gramEnd"/>
      <w:r w:rsidRPr="004B0213">
        <w:rPr>
          <w:rFonts w:ascii="Times New Roman" w:hAnsi="Times New Roman" w:cs="Times New Roman"/>
          <w:sz w:val="20"/>
          <w:szCs w:val="20"/>
        </w:rPr>
        <w:t xml:space="preserve"> carried out. In our study, maximum cases (46%) were seen in age group 29-33</w:t>
      </w:r>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yrs</w:t>
      </w:r>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followed</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by</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34%</w:t>
      </w:r>
      <w:r w:rsidRPr="004B0213">
        <w:rPr>
          <w:rFonts w:ascii="Times New Roman" w:hAnsi="Times New Roman" w:cs="Times New Roman"/>
          <w:spacing w:val="-3"/>
          <w:sz w:val="20"/>
          <w:szCs w:val="20"/>
        </w:rPr>
        <w:t xml:space="preserve"> </w:t>
      </w:r>
      <w:r w:rsidRPr="004B0213">
        <w:rPr>
          <w:rFonts w:ascii="Times New Roman" w:hAnsi="Times New Roman" w:cs="Times New Roman"/>
          <w:sz w:val="20"/>
          <w:szCs w:val="20"/>
        </w:rPr>
        <w:t>in</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19-23</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yrs,</w:t>
      </w:r>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16%</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in</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24-28</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yrs,</w:t>
      </w:r>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and</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4%</w:t>
      </w:r>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in</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34-38</w:t>
      </w:r>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yrs</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group</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with</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mean</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age</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26.66 and</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standard</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deviation</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4.885.</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Parity</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ranged</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from</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P1</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to</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P6</w:t>
      </w:r>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in</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our</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study.</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Maximum</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percentage</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of</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cases</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 xml:space="preserve">were </w:t>
      </w:r>
      <w:proofErr w:type="spellStart"/>
      <w:r w:rsidRPr="004B0213">
        <w:rPr>
          <w:rFonts w:ascii="Times New Roman" w:hAnsi="Times New Roman" w:cs="Times New Roman"/>
          <w:sz w:val="20"/>
          <w:szCs w:val="20"/>
        </w:rPr>
        <w:t>primipara</w:t>
      </w:r>
      <w:proofErr w:type="spellEnd"/>
      <w:r w:rsidRPr="004B0213">
        <w:rPr>
          <w:rFonts w:ascii="Times New Roman" w:hAnsi="Times New Roman" w:cs="Times New Roman"/>
          <w:sz w:val="20"/>
          <w:szCs w:val="20"/>
        </w:rPr>
        <w:t xml:space="preserve"> (P1) i.e. 32% with mean 2.22 and SD</w:t>
      </w:r>
      <w:r w:rsidRPr="004B0213">
        <w:rPr>
          <w:rFonts w:ascii="Times New Roman" w:hAnsi="Times New Roman" w:cs="Times New Roman"/>
          <w:spacing w:val="-2"/>
          <w:sz w:val="20"/>
          <w:szCs w:val="20"/>
        </w:rPr>
        <w:t xml:space="preserve"> </w:t>
      </w:r>
      <w:r w:rsidRPr="004B0213">
        <w:rPr>
          <w:rFonts w:ascii="Times New Roman" w:hAnsi="Times New Roman" w:cs="Times New Roman"/>
          <w:sz w:val="20"/>
          <w:szCs w:val="20"/>
        </w:rPr>
        <w:t>1.130</w:t>
      </w:r>
    </w:p>
    <w:p w:rsidR="009F2762" w:rsidRPr="004B0213" w:rsidRDefault="00A55907" w:rsidP="004B0213">
      <w:pPr>
        <w:pStyle w:val="BodyText"/>
        <w:spacing w:line="360" w:lineRule="auto"/>
        <w:ind w:left="100" w:right="113" w:firstLine="0"/>
        <w:rPr>
          <w:rFonts w:ascii="Times New Roman" w:hAnsi="Times New Roman" w:cs="Times New Roman"/>
          <w:sz w:val="20"/>
          <w:szCs w:val="20"/>
        </w:rPr>
      </w:pPr>
      <w:r w:rsidRPr="004B0213">
        <w:rPr>
          <w:rFonts w:ascii="Times New Roman" w:hAnsi="Times New Roman" w:cs="Times New Roman"/>
          <w:sz w:val="20"/>
          <w:szCs w:val="20"/>
        </w:rPr>
        <w:t xml:space="preserve">Most prominent symptom in our study was nausea and vomiting (60%) followed by headache (58%) </w:t>
      </w:r>
      <w:proofErr w:type="spellStart"/>
      <w:r w:rsidRPr="004B0213">
        <w:rPr>
          <w:rFonts w:ascii="Times New Roman" w:hAnsi="Times New Roman" w:cs="Times New Roman"/>
          <w:sz w:val="20"/>
          <w:szCs w:val="20"/>
        </w:rPr>
        <w:t>epigastric</w:t>
      </w:r>
      <w:proofErr w:type="spellEnd"/>
      <w:r w:rsidRPr="004B0213">
        <w:rPr>
          <w:rFonts w:ascii="Times New Roman" w:hAnsi="Times New Roman" w:cs="Times New Roman"/>
          <w:sz w:val="20"/>
          <w:szCs w:val="20"/>
        </w:rPr>
        <w:t xml:space="preserve"> pain (54%)and visual symptoms (28%) in descending order 6% cases had positive family history while 94% were found negative.</w:t>
      </w:r>
    </w:p>
    <w:p w:rsidR="009F2762" w:rsidRPr="004B0213" w:rsidRDefault="00A55907" w:rsidP="004B0213">
      <w:pPr>
        <w:pStyle w:val="BodyText"/>
        <w:spacing w:line="360" w:lineRule="auto"/>
        <w:ind w:left="100" w:right="116" w:firstLine="0"/>
        <w:rPr>
          <w:rFonts w:ascii="Times New Roman" w:hAnsi="Times New Roman" w:cs="Times New Roman"/>
          <w:sz w:val="20"/>
          <w:szCs w:val="20"/>
        </w:rPr>
      </w:pPr>
      <w:r w:rsidRPr="004B0213">
        <w:rPr>
          <w:rFonts w:ascii="Times New Roman" w:hAnsi="Times New Roman" w:cs="Times New Roman"/>
          <w:sz w:val="20"/>
          <w:szCs w:val="20"/>
        </w:rPr>
        <w:t>B.P.</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was</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most</w:t>
      </w:r>
      <w:r w:rsidRPr="004B0213">
        <w:rPr>
          <w:rFonts w:ascii="Times New Roman" w:hAnsi="Times New Roman" w:cs="Times New Roman"/>
          <w:spacing w:val="-14"/>
          <w:sz w:val="20"/>
          <w:szCs w:val="20"/>
        </w:rPr>
        <w:t xml:space="preserve"> </w:t>
      </w:r>
      <w:r w:rsidRPr="004B0213">
        <w:rPr>
          <w:rFonts w:ascii="Times New Roman" w:hAnsi="Times New Roman" w:cs="Times New Roman"/>
          <w:sz w:val="20"/>
          <w:szCs w:val="20"/>
        </w:rPr>
        <w:t>important</w:t>
      </w:r>
      <w:r w:rsidRPr="004B0213">
        <w:rPr>
          <w:rFonts w:ascii="Times New Roman" w:hAnsi="Times New Roman" w:cs="Times New Roman"/>
          <w:spacing w:val="-14"/>
          <w:sz w:val="20"/>
          <w:szCs w:val="20"/>
        </w:rPr>
        <w:t xml:space="preserve"> </w:t>
      </w:r>
      <w:r w:rsidRPr="004B0213">
        <w:rPr>
          <w:rFonts w:ascii="Times New Roman" w:hAnsi="Times New Roman" w:cs="Times New Roman"/>
          <w:sz w:val="20"/>
          <w:szCs w:val="20"/>
        </w:rPr>
        <w:t>criteria</w:t>
      </w:r>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for</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selection</w:t>
      </w:r>
      <w:r w:rsidRPr="004B0213">
        <w:rPr>
          <w:rFonts w:ascii="Times New Roman" w:hAnsi="Times New Roman" w:cs="Times New Roman"/>
          <w:spacing w:val="-3"/>
          <w:sz w:val="20"/>
          <w:szCs w:val="20"/>
        </w:rPr>
        <w:t xml:space="preserve"> </w:t>
      </w:r>
      <w:r w:rsidRPr="004B0213">
        <w:rPr>
          <w:rFonts w:ascii="Times New Roman" w:hAnsi="Times New Roman" w:cs="Times New Roman"/>
          <w:sz w:val="20"/>
          <w:szCs w:val="20"/>
        </w:rPr>
        <w:t>of</w:t>
      </w:r>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cases.</w:t>
      </w:r>
      <w:r w:rsidRPr="004B0213">
        <w:rPr>
          <w:rFonts w:ascii="Times New Roman" w:hAnsi="Times New Roman" w:cs="Times New Roman"/>
          <w:spacing w:val="-14"/>
          <w:sz w:val="20"/>
          <w:szCs w:val="20"/>
        </w:rPr>
        <w:t xml:space="preserve"> </w:t>
      </w:r>
      <w:r w:rsidRPr="004B0213">
        <w:rPr>
          <w:rFonts w:ascii="Times New Roman" w:hAnsi="Times New Roman" w:cs="Times New Roman"/>
          <w:sz w:val="20"/>
          <w:szCs w:val="20"/>
        </w:rPr>
        <w:t>BP</w:t>
      </w:r>
      <w:r w:rsidRPr="004B0213">
        <w:rPr>
          <w:rFonts w:ascii="Times New Roman" w:hAnsi="Times New Roman" w:cs="Times New Roman"/>
          <w:spacing w:val="-14"/>
          <w:sz w:val="20"/>
          <w:szCs w:val="20"/>
        </w:rPr>
        <w:t xml:space="preserve"> </w:t>
      </w:r>
      <w:r w:rsidRPr="004B0213">
        <w:rPr>
          <w:rFonts w:ascii="Times New Roman" w:hAnsi="Times New Roman" w:cs="Times New Roman"/>
          <w:sz w:val="20"/>
          <w:szCs w:val="20"/>
        </w:rPr>
        <w:t>&gt;140/90mmHg</w:t>
      </w:r>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was</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considered</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as</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 xml:space="preserve">PIH group, so this was </w:t>
      </w:r>
      <w:r w:rsidRPr="004B0213">
        <w:rPr>
          <w:rFonts w:ascii="Times New Roman" w:hAnsi="Times New Roman" w:cs="Times New Roman"/>
          <w:spacing w:val="-3"/>
          <w:sz w:val="20"/>
          <w:szCs w:val="20"/>
        </w:rPr>
        <w:t xml:space="preserve">100% </w:t>
      </w:r>
      <w:r w:rsidRPr="004B0213">
        <w:rPr>
          <w:rFonts w:ascii="Times New Roman" w:hAnsi="Times New Roman" w:cs="Times New Roman"/>
          <w:sz w:val="20"/>
          <w:szCs w:val="20"/>
        </w:rPr>
        <w:t>followed by pedal edema 62% and fundus changes in 14% .The cases with raised BP were further subdivided into mild and severe (&gt;160 /110mmHg) categories. 40 cases were in mild PIH group (BP more than 140/90mmHg but less than 160/110mmHg) while 10 cases were in severe PIH group (BP more than</w:t>
      </w:r>
      <w:r w:rsidRPr="004B0213">
        <w:rPr>
          <w:rFonts w:ascii="Times New Roman" w:hAnsi="Times New Roman" w:cs="Times New Roman"/>
          <w:spacing w:val="-26"/>
          <w:sz w:val="20"/>
          <w:szCs w:val="20"/>
        </w:rPr>
        <w:t xml:space="preserve"> </w:t>
      </w:r>
      <w:r w:rsidRPr="004B0213">
        <w:rPr>
          <w:rFonts w:ascii="Times New Roman" w:hAnsi="Times New Roman" w:cs="Times New Roman"/>
          <w:sz w:val="20"/>
          <w:szCs w:val="20"/>
        </w:rPr>
        <w:t>160/110mmHg)</w:t>
      </w:r>
    </w:p>
    <w:p w:rsidR="009F2762" w:rsidRPr="004B0213" w:rsidRDefault="00A55907" w:rsidP="004B0213">
      <w:pPr>
        <w:pStyle w:val="BodyText"/>
        <w:spacing w:line="360" w:lineRule="auto"/>
        <w:ind w:left="100" w:right="129" w:firstLine="0"/>
        <w:rPr>
          <w:rFonts w:ascii="Times New Roman" w:hAnsi="Times New Roman" w:cs="Times New Roman"/>
          <w:sz w:val="20"/>
          <w:szCs w:val="20"/>
        </w:rPr>
      </w:pPr>
      <w:r w:rsidRPr="004B0213">
        <w:rPr>
          <w:rFonts w:ascii="Times New Roman" w:hAnsi="Times New Roman" w:cs="Times New Roman"/>
          <w:sz w:val="20"/>
          <w:szCs w:val="20"/>
        </w:rPr>
        <w:t>In</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our</w:t>
      </w:r>
      <w:r w:rsidRPr="004B0213">
        <w:rPr>
          <w:rFonts w:ascii="Times New Roman" w:hAnsi="Times New Roman" w:cs="Times New Roman"/>
          <w:spacing w:val="-3"/>
          <w:sz w:val="20"/>
          <w:szCs w:val="20"/>
        </w:rPr>
        <w:t xml:space="preserve"> </w:t>
      </w:r>
      <w:r w:rsidRPr="004B0213">
        <w:rPr>
          <w:rFonts w:ascii="Times New Roman" w:hAnsi="Times New Roman" w:cs="Times New Roman"/>
          <w:sz w:val="20"/>
          <w:szCs w:val="20"/>
        </w:rPr>
        <w:t>study</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percentage</w:t>
      </w:r>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of</w:t>
      </w:r>
      <w:r w:rsidRPr="004B0213">
        <w:rPr>
          <w:rFonts w:ascii="Times New Roman" w:hAnsi="Times New Roman" w:cs="Times New Roman"/>
          <w:spacing w:val="-1"/>
          <w:sz w:val="20"/>
          <w:szCs w:val="20"/>
        </w:rPr>
        <w:t xml:space="preserve"> </w:t>
      </w:r>
      <w:r w:rsidRPr="004B0213">
        <w:rPr>
          <w:rFonts w:ascii="Times New Roman" w:hAnsi="Times New Roman" w:cs="Times New Roman"/>
          <w:sz w:val="20"/>
          <w:szCs w:val="20"/>
        </w:rPr>
        <w:t>cases</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showing</w:t>
      </w:r>
      <w:r w:rsidRPr="004B0213">
        <w:rPr>
          <w:rFonts w:ascii="Times New Roman" w:hAnsi="Times New Roman" w:cs="Times New Roman"/>
          <w:spacing w:val="-2"/>
          <w:sz w:val="20"/>
          <w:szCs w:val="20"/>
        </w:rPr>
        <w:t xml:space="preserve"> </w:t>
      </w:r>
      <w:r w:rsidRPr="004B0213">
        <w:rPr>
          <w:rFonts w:ascii="Times New Roman" w:hAnsi="Times New Roman" w:cs="Times New Roman"/>
          <w:sz w:val="20"/>
          <w:szCs w:val="20"/>
        </w:rPr>
        <w:t>positive</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urine</w:t>
      </w:r>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albumin</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was</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74%,</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raised</w:t>
      </w:r>
      <w:r w:rsidRPr="004B0213">
        <w:rPr>
          <w:rFonts w:ascii="Times New Roman" w:hAnsi="Times New Roman" w:cs="Times New Roman"/>
          <w:spacing w:val="-2"/>
          <w:sz w:val="20"/>
          <w:szCs w:val="20"/>
        </w:rPr>
        <w:t xml:space="preserve"> </w:t>
      </w:r>
      <w:r w:rsidRPr="004B0213">
        <w:rPr>
          <w:rFonts w:ascii="Times New Roman" w:hAnsi="Times New Roman" w:cs="Times New Roman"/>
          <w:sz w:val="20"/>
          <w:szCs w:val="20"/>
        </w:rPr>
        <w:t>LFT</w:t>
      </w:r>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was</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50%, raised KFT was 20% and abnormal platelet count was 22</w:t>
      </w:r>
      <w:proofErr w:type="gramStart"/>
      <w:r w:rsidRPr="004B0213">
        <w:rPr>
          <w:rFonts w:ascii="Times New Roman" w:hAnsi="Times New Roman" w:cs="Times New Roman"/>
          <w:sz w:val="20"/>
          <w:szCs w:val="20"/>
        </w:rPr>
        <w:t>%</w:t>
      </w:r>
      <w:r w:rsidRPr="004B0213">
        <w:rPr>
          <w:rFonts w:ascii="Times New Roman" w:hAnsi="Times New Roman" w:cs="Times New Roman"/>
          <w:spacing w:val="-24"/>
          <w:sz w:val="20"/>
          <w:szCs w:val="20"/>
        </w:rPr>
        <w:t xml:space="preserve"> </w:t>
      </w:r>
      <w:r w:rsidRPr="004B0213">
        <w:rPr>
          <w:rFonts w:ascii="Times New Roman" w:hAnsi="Times New Roman" w:cs="Times New Roman"/>
          <w:sz w:val="20"/>
          <w:szCs w:val="20"/>
        </w:rPr>
        <w:t>.</w:t>
      </w:r>
      <w:proofErr w:type="gramEnd"/>
    </w:p>
    <w:p w:rsidR="009F2762" w:rsidRPr="004B0213" w:rsidRDefault="009F2762" w:rsidP="004B0213">
      <w:pPr>
        <w:pStyle w:val="BodyText"/>
        <w:spacing w:line="360" w:lineRule="auto"/>
        <w:ind w:left="0" w:firstLine="0"/>
        <w:jc w:val="left"/>
        <w:rPr>
          <w:rFonts w:ascii="Times New Roman" w:hAnsi="Times New Roman" w:cs="Times New Roman"/>
          <w:sz w:val="20"/>
          <w:szCs w:val="20"/>
        </w:rPr>
      </w:pPr>
    </w:p>
    <w:p w:rsidR="006429D8" w:rsidRDefault="006429D8" w:rsidP="004B0213">
      <w:pPr>
        <w:pStyle w:val="Heading1"/>
        <w:spacing w:before="0" w:line="360" w:lineRule="auto"/>
        <w:jc w:val="both"/>
        <w:rPr>
          <w:rFonts w:ascii="Times New Roman" w:hAnsi="Times New Roman" w:cs="Times New Roman"/>
          <w:b w:val="0"/>
          <w:sz w:val="20"/>
          <w:szCs w:val="20"/>
        </w:rPr>
      </w:pPr>
      <w:bookmarkStart w:id="2" w:name="Histopathological_Findings"/>
      <w:bookmarkEnd w:id="2"/>
    </w:p>
    <w:p w:rsidR="006429D8" w:rsidRDefault="006429D8" w:rsidP="004B0213">
      <w:pPr>
        <w:pStyle w:val="Heading1"/>
        <w:spacing w:before="0" w:line="360" w:lineRule="auto"/>
        <w:jc w:val="both"/>
        <w:rPr>
          <w:rFonts w:ascii="Times New Roman" w:hAnsi="Times New Roman" w:cs="Times New Roman"/>
          <w:b w:val="0"/>
          <w:sz w:val="20"/>
          <w:szCs w:val="20"/>
        </w:rPr>
      </w:pPr>
    </w:p>
    <w:p w:rsidR="006429D8" w:rsidRDefault="006429D8" w:rsidP="004B0213">
      <w:pPr>
        <w:pStyle w:val="Heading1"/>
        <w:spacing w:before="0" w:line="360" w:lineRule="auto"/>
        <w:jc w:val="both"/>
        <w:rPr>
          <w:rFonts w:ascii="Times New Roman" w:hAnsi="Times New Roman" w:cs="Times New Roman"/>
          <w:b w:val="0"/>
          <w:sz w:val="20"/>
          <w:szCs w:val="20"/>
        </w:rPr>
      </w:pPr>
    </w:p>
    <w:p w:rsidR="006429D8" w:rsidRDefault="006429D8" w:rsidP="004B0213">
      <w:pPr>
        <w:pStyle w:val="Heading1"/>
        <w:spacing w:before="0" w:line="360" w:lineRule="auto"/>
        <w:jc w:val="both"/>
        <w:rPr>
          <w:rFonts w:ascii="Times New Roman" w:hAnsi="Times New Roman" w:cs="Times New Roman"/>
          <w:b w:val="0"/>
          <w:sz w:val="20"/>
          <w:szCs w:val="20"/>
        </w:rPr>
      </w:pPr>
    </w:p>
    <w:p w:rsidR="006429D8" w:rsidRDefault="006429D8" w:rsidP="004B0213">
      <w:pPr>
        <w:pStyle w:val="Heading1"/>
        <w:spacing w:before="0" w:line="360" w:lineRule="auto"/>
        <w:jc w:val="both"/>
        <w:rPr>
          <w:rFonts w:ascii="Times New Roman" w:hAnsi="Times New Roman" w:cs="Times New Roman"/>
          <w:b w:val="0"/>
          <w:sz w:val="20"/>
          <w:szCs w:val="20"/>
        </w:rPr>
      </w:pPr>
    </w:p>
    <w:p w:rsidR="006429D8" w:rsidRDefault="006429D8" w:rsidP="004B0213">
      <w:pPr>
        <w:pStyle w:val="Heading1"/>
        <w:spacing w:before="0" w:line="360" w:lineRule="auto"/>
        <w:jc w:val="both"/>
        <w:rPr>
          <w:rFonts w:ascii="Times New Roman" w:hAnsi="Times New Roman" w:cs="Times New Roman"/>
          <w:b w:val="0"/>
          <w:sz w:val="20"/>
          <w:szCs w:val="20"/>
        </w:rPr>
      </w:pPr>
    </w:p>
    <w:p w:rsidR="006429D8" w:rsidRDefault="006429D8" w:rsidP="004B0213">
      <w:pPr>
        <w:pStyle w:val="Heading1"/>
        <w:spacing w:before="0" w:line="360" w:lineRule="auto"/>
        <w:jc w:val="both"/>
        <w:rPr>
          <w:rFonts w:ascii="Times New Roman" w:hAnsi="Times New Roman" w:cs="Times New Roman"/>
          <w:b w:val="0"/>
          <w:sz w:val="20"/>
          <w:szCs w:val="20"/>
        </w:rPr>
      </w:pPr>
    </w:p>
    <w:p w:rsidR="006429D8" w:rsidRDefault="006429D8" w:rsidP="004B0213">
      <w:pPr>
        <w:pStyle w:val="Heading1"/>
        <w:spacing w:before="0" w:line="360" w:lineRule="auto"/>
        <w:jc w:val="both"/>
        <w:rPr>
          <w:rFonts w:ascii="Times New Roman" w:hAnsi="Times New Roman" w:cs="Times New Roman"/>
          <w:b w:val="0"/>
          <w:sz w:val="20"/>
          <w:szCs w:val="20"/>
        </w:rPr>
      </w:pPr>
    </w:p>
    <w:p w:rsidR="009F2762" w:rsidRPr="006429D8" w:rsidRDefault="00A55907" w:rsidP="004B0213">
      <w:pPr>
        <w:pStyle w:val="Heading1"/>
        <w:spacing w:before="0" w:line="360" w:lineRule="auto"/>
        <w:jc w:val="both"/>
        <w:rPr>
          <w:rFonts w:ascii="Times New Roman" w:hAnsi="Times New Roman" w:cs="Times New Roman"/>
          <w:b w:val="0"/>
          <w:sz w:val="20"/>
          <w:szCs w:val="20"/>
        </w:rPr>
      </w:pPr>
      <w:proofErr w:type="spellStart"/>
      <w:r w:rsidRPr="006429D8">
        <w:rPr>
          <w:rFonts w:ascii="Times New Roman" w:hAnsi="Times New Roman" w:cs="Times New Roman"/>
          <w:b w:val="0"/>
          <w:sz w:val="20"/>
          <w:szCs w:val="20"/>
        </w:rPr>
        <w:lastRenderedPageBreak/>
        <w:t>Histopathological</w:t>
      </w:r>
      <w:proofErr w:type="spellEnd"/>
      <w:r w:rsidRPr="006429D8">
        <w:rPr>
          <w:rFonts w:ascii="Times New Roman" w:hAnsi="Times New Roman" w:cs="Times New Roman"/>
          <w:b w:val="0"/>
          <w:sz w:val="20"/>
          <w:szCs w:val="20"/>
        </w:rPr>
        <w:t xml:space="preserve"> Findings</w:t>
      </w:r>
    </w:p>
    <w:p w:rsidR="009F2762" w:rsidRPr="004B0213" w:rsidRDefault="00A55907" w:rsidP="004B0213">
      <w:pPr>
        <w:pStyle w:val="BodyText"/>
        <w:spacing w:line="360" w:lineRule="auto"/>
        <w:ind w:left="100" w:right="120" w:firstLine="0"/>
        <w:rPr>
          <w:rFonts w:ascii="Times New Roman" w:hAnsi="Times New Roman" w:cs="Times New Roman"/>
          <w:sz w:val="20"/>
          <w:szCs w:val="20"/>
        </w:rPr>
      </w:pPr>
      <w:r w:rsidRPr="004B0213">
        <w:rPr>
          <w:rFonts w:ascii="Times New Roman" w:hAnsi="Times New Roman" w:cs="Times New Roman"/>
          <w:sz w:val="20"/>
          <w:szCs w:val="20"/>
        </w:rPr>
        <w:t xml:space="preserve">In the present study, </w:t>
      </w:r>
      <w:proofErr w:type="spellStart"/>
      <w:r w:rsidRPr="004B0213">
        <w:rPr>
          <w:rFonts w:ascii="Times New Roman" w:hAnsi="Times New Roman" w:cs="Times New Roman"/>
          <w:sz w:val="20"/>
          <w:szCs w:val="20"/>
        </w:rPr>
        <w:t>histopathological</w:t>
      </w:r>
      <w:proofErr w:type="spellEnd"/>
      <w:r w:rsidRPr="004B0213">
        <w:rPr>
          <w:rFonts w:ascii="Times New Roman" w:hAnsi="Times New Roman" w:cs="Times New Roman"/>
          <w:sz w:val="20"/>
          <w:szCs w:val="20"/>
        </w:rPr>
        <w:t xml:space="preserve"> examination of placenta was done. Weight between 345- 617gm was taken as normal. 6% placentae had weight less than 345gm. 34% cases showed </w:t>
      </w:r>
      <w:proofErr w:type="spellStart"/>
      <w:r w:rsidRPr="004B0213">
        <w:rPr>
          <w:rFonts w:ascii="Times New Roman" w:hAnsi="Times New Roman" w:cs="Times New Roman"/>
          <w:sz w:val="20"/>
          <w:szCs w:val="20"/>
        </w:rPr>
        <w:t>retroplacental</w:t>
      </w:r>
      <w:proofErr w:type="spellEnd"/>
      <w:r w:rsidRPr="004B0213">
        <w:rPr>
          <w:rFonts w:ascii="Times New Roman" w:hAnsi="Times New Roman" w:cs="Times New Roman"/>
          <w:sz w:val="20"/>
          <w:szCs w:val="20"/>
        </w:rPr>
        <w:t xml:space="preserve"> clot. Infarct involving &gt;5% area was taken as abnormal and 32% cases had significant placental infarct. Partial membranes were seen in 14%.</w:t>
      </w:r>
    </w:p>
    <w:p w:rsidR="009F2762" w:rsidRPr="004B0213" w:rsidRDefault="00A55907" w:rsidP="004B0213">
      <w:pPr>
        <w:pStyle w:val="BodyText"/>
        <w:spacing w:line="360" w:lineRule="auto"/>
        <w:ind w:left="100" w:right="124" w:firstLine="0"/>
        <w:rPr>
          <w:rFonts w:ascii="Times New Roman" w:hAnsi="Times New Roman" w:cs="Times New Roman"/>
          <w:sz w:val="20"/>
          <w:szCs w:val="20"/>
        </w:rPr>
      </w:pPr>
      <w:r w:rsidRPr="004B0213">
        <w:rPr>
          <w:rFonts w:ascii="Times New Roman" w:hAnsi="Times New Roman" w:cs="Times New Roman"/>
          <w:sz w:val="20"/>
          <w:szCs w:val="20"/>
        </w:rPr>
        <w:t>Umbilical cord examination was done and features observed were cord vessels; one case (2%) had 1A/V rest had 2 A/V, 6% cases showed umbilical cord knots while cord edema was seen in 11% cases.</w:t>
      </w:r>
    </w:p>
    <w:tbl>
      <w:tblPr>
        <w:tblW w:w="0" w:type="auto"/>
        <w:tblInd w:w="1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1"/>
        <w:gridCol w:w="1736"/>
        <w:gridCol w:w="2276"/>
      </w:tblGrid>
      <w:tr w:rsidR="009F2762" w:rsidRPr="004B0213">
        <w:trPr>
          <w:trHeight w:val="585"/>
        </w:trPr>
        <w:tc>
          <w:tcPr>
            <w:tcW w:w="2801" w:type="dxa"/>
          </w:tcPr>
          <w:p w:rsidR="009F2762" w:rsidRPr="004B0213" w:rsidRDefault="00A55907" w:rsidP="004B0213">
            <w:pPr>
              <w:pStyle w:val="TableParagraph"/>
              <w:spacing w:line="360" w:lineRule="auto"/>
              <w:rPr>
                <w:rFonts w:ascii="Times New Roman" w:hAnsi="Times New Roman" w:cs="Times New Roman"/>
                <w:sz w:val="20"/>
                <w:szCs w:val="20"/>
              </w:rPr>
            </w:pPr>
            <w:r w:rsidRPr="004B0213">
              <w:rPr>
                <w:rFonts w:ascii="Times New Roman" w:hAnsi="Times New Roman" w:cs="Times New Roman"/>
                <w:color w:val="4F81BC"/>
                <w:sz w:val="20"/>
                <w:szCs w:val="20"/>
              </w:rPr>
              <w:t>Gross Pathology</w:t>
            </w:r>
          </w:p>
        </w:tc>
        <w:tc>
          <w:tcPr>
            <w:tcW w:w="1736" w:type="dxa"/>
          </w:tcPr>
          <w:p w:rsidR="009F2762" w:rsidRPr="004B0213" w:rsidRDefault="00A55907" w:rsidP="004B0213">
            <w:pPr>
              <w:pStyle w:val="TableParagraph"/>
              <w:spacing w:line="360" w:lineRule="auto"/>
              <w:ind w:left="110"/>
              <w:rPr>
                <w:rFonts w:ascii="Times New Roman" w:hAnsi="Times New Roman" w:cs="Times New Roman"/>
                <w:sz w:val="20"/>
                <w:szCs w:val="20"/>
              </w:rPr>
            </w:pPr>
            <w:r w:rsidRPr="004B0213">
              <w:rPr>
                <w:rFonts w:ascii="Times New Roman" w:hAnsi="Times New Roman" w:cs="Times New Roman"/>
                <w:sz w:val="20"/>
                <w:szCs w:val="20"/>
              </w:rPr>
              <w:t>No. of cases</w:t>
            </w:r>
          </w:p>
        </w:tc>
        <w:tc>
          <w:tcPr>
            <w:tcW w:w="2276" w:type="dxa"/>
          </w:tcPr>
          <w:p w:rsidR="009F2762" w:rsidRPr="004B0213" w:rsidRDefault="00A55907" w:rsidP="004B0213">
            <w:pPr>
              <w:pStyle w:val="TableParagraph"/>
              <w:spacing w:line="360" w:lineRule="auto"/>
              <w:ind w:left="109"/>
              <w:rPr>
                <w:rFonts w:ascii="Times New Roman" w:hAnsi="Times New Roman" w:cs="Times New Roman"/>
                <w:sz w:val="20"/>
                <w:szCs w:val="20"/>
              </w:rPr>
            </w:pPr>
            <w:r w:rsidRPr="004B0213">
              <w:rPr>
                <w:rFonts w:ascii="Times New Roman" w:hAnsi="Times New Roman" w:cs="Times New Roman"/>
                <w:sz w:val="20"/>
                <w:szCs w:val="20"/>
              </w:rPr>
              <w:t>Percentage</w:t>
            </w:r>
          </w:p>
        </w:tc>
      </w:tr>
      <w:tr w:rsidR="009F2762" w:rsidRPr="004B0213">
        <w:trPr>
          <w:trHeight w:val="435"/>
        </w:trPr>
        <w:tc>
          <w:tcPr>
            <w:tcW w:w="2801" w:type="dxa"/>
          </w:tcPr>
          <w:p w:rsidR="009F2762" w:rsidRPr="004B0213" w:rsidRDefault="00A55907" w:rsidP="004B0213">
            <w:pPr>
              <w:pStyle w:val="TableParagraph"/>
              <w:spacing w:line="360" w:lineRule="auto"/>
              <w:rPr>
                <w:rFonts w:ascii="Times New Roman" w:hAnsi="Times New Roman" w:cs="Times New Roman"/>
                <w:sz w:val="20"/>
                <w:szCs w:val="20"/>
              </w:rPr>
            </w:pPr>
            <w:r w:rsidRPr="004B0213">
              <w:rPr>
                <w:rFonts w:ascii="Times New Roman" w:hAnsi="Times New Roman" w:cs="Times New Roman"/>
                <w:sz w:val="20"/>
                <w:szCs w:val="20"/>
              </w:rPr>
              <w:t>Weight</w:t>
            </w:r>
          </w:p>
        </w:tc>
        <w:tc>
          <w:tcPr>
            <w:tcW w:w="1736" w:type="dxa"/>
          </w:tcPr>
          <w:p w:rsidR="009F2762" w:rsidRPr="004B0213" w:rsidRDefault="00A55907" w:rsidP="004B0213">
            <w:pPr>
              <w:pStyle w:val="TableParagraph"/>
              <w:spacing w:line="360" w:lineRule="auto"/>
              <w:ind w:left="110"/>
              <w:rPr>
                <w:rFonts w:ascii="Times New Roman" w:hAnsi="Times New Roman" w:cs="Times New Roman"/>
                <w:sz w:val="20"/>
                <w:szCs w:val="20"/>
              </w:rPr>
            </w:pPr>
            <w:r w:rsidRPr="004B0213">
              <w:rPr>
                <w:rFonts w:ascii="Times New Roman" w:hAnsi="Times New Roman" w:cs="Times New Roman"/>
                <w:w w:val="99"/>
                <w:sz w:val="20"/>
                <w:szCs w:val="20"/>
              </w:rPr>
              <w:t>3</w:t>
            </w:r>
          </w:p>
        </w:tc>
        <w:tc>
          <w:tcPr>
            <w:tcW w:w="2276" w:type="dxa"/>
          </w:tcPr>
          <w:p w:rsidR="009F2762" w:rsidRPr="004B0213" w:rsidRDefault="00A55907" w:rsidP="004B0213">
            <w:pPr>
              <w:pStyle w:val="TableParagraph"/>
              <w:spacing w:line="360" w:lineRule="auto"/>
              <w:ind w:left="109"/>
              <w:rPr>
                <w:rFonts w:ascii="Times New Roman" w:hAnsi="Times New Roman" w:cs="Times New Roman"/>
                <w:sz w:val="20"/>
                <w:szCs w:val="20"/>
              </w:rPr>
            </w:pPr>
            <w:r w:rsidRPr="004B0213">
              <w:rPr>
                <w:rFonts w:ascii="Times New Roman" w:hAnsi="Times New Roman" w:cs="Times New Roman"/>
                <w:sz w:val="20"/>
                <w:szCs w:val="20"/>
              </w:rPr>
              <w:t>6%</w:t>
            </w:r>
          </w:p>
        </w:tc>
      </w:tr>
      <w:tr w:rsidR="009F2762" w:rsidRPr="004B0213">
        <w:trPr>
          <w:trHeight w:val="449"/>
        </w:trPr>
        <w:tc>
          <w:tcPr>
            <w:tcW w:w="2801" w:type="dxa"/>
          </w:tcPr>
          <w:p w:rsidR="009F2762" w:rsidRPr="004B0213" w:rsidRDefault="00A55907" w:rsidP="004B0213">
            <w:pPr>
              <w:pStyle w:val="TableParagraph"/>
              <w:spacing w:line="360" w:lineRule="auto"/>
              <w:rPr>
                <w:rFonts w:ascii="Times New Roman" w:hAnsi="Times New Roman" w:cs="Times New Roman"/>
                <w:sz w:val="20"/>
                <w:szCs w:val="20"/>
              </w:rPr>
            </w:pPr>
            <w:proofErr w:type="spellStart"/>
            <w:r w:rsidRPr="004B0213">
              <w:rPr>
                <w:rFonts w:ascii="Times New Roman" w:hAnsi="Times New Roman" w:cs="Times New Roman"/>
                <w:sz w:val="20"/>
                <w:szCs w:val="20"/>
              </w:rPr>
              <w:t>Retroplacental</w:t>
            </w:r>
            <w:proofErr w:type="spellEnd"/>
            <w:r w:rsidRPr="004B0213">
              <w:rPr>
                <w:rFonts w:ascii="Times New Roman" w:hAnsi="Times New Roman" w:cs="Times New Roman"/>
                <w:sz w:val="20"/>
                <w:szCs w:val="20"/>
              </w:rPr>
              <w:t xml:space="preserve"> clot</w:t>
            </w:r>
          </w:p>
        </w:tc>
        <w:tc>
          <w:tcPr>
            <w:tcW w:w="1736" w:type="dxa"/>
          </w:tcPr>
          <w:p w:rsidR="009F2762" w:rsidRPr="004B0213" w:rsidRDefault="00A55907" w:rsidP="004B0213">
            <w:pPr>
              <w:pStyle w:val="TableParagraph"/>
              <w:spacing w:line="360" w:lineRule="auto"/>
              <w:ind w:left="110"/>
              <w:rPr>
                <w:rFonts w:ascii="Times New Roman" w:hAnsi="Times New Roman" w:cs="Times New Roman"/>
                <w:sz w:val="20"/>
                <w:szCs w:val="20"/>
              </w:rPr>
            </w:pPr>
            <w:r w:rsidRPr="004B0213">
              <w:rPr>
                <w:rFonts w:ascii="Times New Roman" w:hAnsi="Times New Roman" w:cs="Times New Roman"/>
                <w:sz w:val="20"/>
                <w:szCs w:val="20"/>
              </w:rPr>
              <w:t>17</w:t>
            </w:r>
          </w:p>
        </w:tc>
        <w:tc>
          <w:tcPr>
            <w:tcW w:w="2276" w:type="dxa"/>
          </w:tcPr>
          <w:p w:rsidR="009F2762" w:rsidRPr="004B0213" w:rsidRDefault="00A55907" w:rsidP="004B0213">
            <w:pPr>
              <w:pStyle w:val="TableParagraph"/>
              <w:spacing w:line="360" w:lineRule="auto"/>
              <w:ind w:left="109"/>
              <w:rPr>
                <w:rFonts w:ascii="Times New Roman" w:hAnsi="Times New Roman" w:cs="Times New Roman"/>
                <w:sz w:val="20"/>
                <w:szCs w:val="20"/>
              </w:rPr>
            </w:pPr>
            <w:r w:rsidRPr="004B0213">
              <w:rPr>
                <w:rFonts w:ascii="Times New Roman" w:hAnsi="Times New Roman" w:cs="Times New Roman"/>
                <w:sz w:val="20"/>
                <w:szCs w:val="20"/>
              </w:rPr>
              <w:t>34%</w:t>
            </w:r>
          </w:p>
        </w:tc>
      </w:tr>
      <w:tr w:rsidR="009F2762" w:rsidRPr="004B0213">
        <w:trPr>
          <w:trHeight w:val="430"/>
        </w:trPr>
        <w:tc>
          <w:tcPr>
            <w:tcW w:w="2801" w:type="dxa"/>
          </w:tcPr>
          <w:p w:rsidR="009F2762" w:rsidRPr="004B0213" w:rsidRDefault="00A55907" w:rsidP="004B0213">
            <w:pPr>
              <w:pStyle w:val="TableParagraph"/>
              <w:spacing w:line="360" w:lineRule="auto"/>
              <w:rPr>
                <w:rFonts w:ascii="Times New Roman" w:hAnsi="Times New Roman" w:cs="Times New Roman"/>
                <w:sz w:val="20"/>
                <w:szCs w:val="20"/>
              </w:rPr>
            </w:pPr>
            <w:r w:rsidRPr="004B0213">
              <w:rPr>
                <w:rFonts w:ascii="Times New Roman" w:hAnsi="Times New Roman" w:cs="Times New Roman"/>
                <w:sz w:val="20"/>
                <w:szCs w:val="20"/>
              </w:rPr>
              <w:t>Infarcts</w:t>
            </w:r>
          </w:p>
        </w:tc>
        <w:tc>
          <w:tcPr>
            <w:tcW w:w="1736" w:type="dxa"/>
          </w:tcPr>
          <w:p w:rsidR="009F2762" w:rsidRPr="004B0213" w:rsidRDefault="00A55907" w:rsidP="004B0213">
            <w:pPr>
              <w:pStyle w:val="TableParagraph"/>
              <w:spacing w:line="360" w:lineRule="auto"/>
              <w:ind w:left="110"/>
              <w:rPr>
                <w:rFonts w:ascii="Times New Roman" w:hAnsi="Times New Roman" w:cs="Times New Roman"/>
                <w:sz w:val="20"/>
                <w:szCs w:val="20"/>
              </w:rPr>
            </w:pPr>
            <w:r w:rsidRPr="004B0213">
              <w:rPr>
                <w:rFonts w:ascii="Times New Roman" w:hAnsi="Times New Roman" w:cs="Times New Roman"/>
                <w:sz w:val="20"/>
                <w:szCs w:val="20"/>
              </w:rPr>
              <w:t>16</w:t>
            </w:r>
          </w:p>
        </w:tc>
        <w:tc>
          <w:tcPr>
            <w:tcW w:w="2276" w:type="dxa"/>
          </w:tcPr>
          <w:p w:rsidR="009F2762" w:rsidRPr="004B0213" w:rsidRDefault="00A55907" w:rsidP="004B0213">
            <w:pPr>
              <w:pStyle w:val="TableParagraph"/>
              <w:spacing w:line="360" w:lineRule="auto"/>
              <w:ind w:left="109"/>
              <w:rPr>
                <w:rFonts w:ascii="Times New Roman" w:hAnsi="Times New Roman" w:cs="Times New Roman"/>
                <w:sz w:val="20"/>
                <w:szCs w:val="20"/>
              </w:rPr>
            </w:pPr>
            <w:r w:rsidRPr="004B0213">
              <w:rPr>
                <w:rFonts w:ascii="Times New Roman" w:hAnsi="Times New Roman" w:cs="Times New Roman"/>
                <w:sz w:val="20"/>
                <w:szCs w:val="20"/>
              </w:rPr>
              <w:t>32%</w:t>
            </w:r>
          </w:p>
        </w:tc>
      </w:tr>
      <w:tr w:rsidR="009F2762" w:rsidRPr="004B0213">
        <w:trPr>
          <w:trHeight w:val="450"/>
        </w:trPr>
        <w:tc>
          <w:tcPr>
            <w:tcW w:w="2801" w:type="dxa"/>
          </w:tcPr>
          <w:p w:rsidR="009F2762" w:rsidRPr="004B0213" w:rsidRDefault="00A55907" w:rsidP="004B0213">
            <w:pPr>
              <w:pStyle w:val="TableParagraph"/>
              <w:spacing w:line="360" w:lineRule="auto"/>
              <w:rPr>
                <w:rFonts w:ascii="Times New Roman" w:hAnsi="Times New Roman" w:cs="Times New Roman"/>
                <w:sz w:val="20"/>
                <w:szCs w:val="20"/>
              </w:rPr>
            </w:pPr>
            <w:r w:rsidRPr="004B0213">
              <w:rPr>
                <w:rFonts w:ascii="Times New Roman" w:hAnsi="Times New Roman" w:cs="Times New Roman"/>
                <w:sz w:val="20"/>
                <w:szCs w:val="20"/>
              </w:rPr>
              <w:t>Membranes (partial)</w:t>
            </w:r>
          </w:p>
        </w:tc>
        <w:tc>
          <w:tcPr>
            <w:tcW w:w="1736" w:type="dxa"/>
          </w:tcPr>
          <w:p w:rsidR="009F2762" w:rsidRPr="004B0213" w:rsidRDefault="00A55907" w:rsidP="004B0213">
            <w:pPr>
              <w:pStyle w:val="TableParagraph"/>
              <w:spacing w:line="360" w:lineRule="auto"/>
              <w:ind w:left="110"/>
              <w:rPr>
                <w:rFonts w:ascii="Times New Roman" w:hAnsi="Times New Roman" w:cs="Times New Roman"/>
                <w:sz w:val="20"/>
                <w:szCs w:val="20"/>
              </w:rPr>
            </w:pPr>
            <w:r w:rsidRPr="004B0213">
              <w:rPr>
                <w:rFonts w:ascii="Times New Roman" w:hAnsi="Times New Roman" w:cs="Times New Roman"/>
                <w:w w:val="99"/>
                <w:sz w:val="20"/>
                <w:szCs w:val="20"/>
              </w:rPr>
              <w:t>7</w:t>
            </w:r>
          </w:p>
        </w:tc>
        <w:tc>
          <w:tcPr>
            <w:tcW w:w="2276" w:type="dxa"/>
          </w:tcPr>
          <w:p w:rsidR="009F2762" w:rsidRPr="004B0213" w:rsidRDefault="00A55907" w:rsidP="004B0213">
            <w:pPr>
              <w:pStyle w:val="TableParagraph"/>
              <w:spacing w:line="360" w:lineRule="auto"/>
              <w:ind w:left="109"/>
              <w:rPr>
                <w:rFonts w:ascii="Times New Roman" w:hAnsi="Times New Roman" w:cs="Times New Roman"/>
                <w:sz w:val="20"/>
                <w:szCs w:val="20"/>
              </w:rPr>
            </w:pPr>
            <w:r w:rsidRPr="004B0213">
              <w:rPr>
                <w:rFonts w:ascii="Times New Roman" w:hAnsi="Times New Roman" w:cs="Times New Roman"/>
                <w:sz w:val="20"/>
                <w:szCs w:val="20"/>
              </w:rPr>
              <w:t>14%</w:t>
            </w:r>
          </w:p>
        </w:tc>
      </w:tr>
      <w:tr w:rsidR="009F2762" w:rsidRPr="004B0213">
        <w:trPr>
          <w:trHeight w:val="590"/>
        </w:trPr>
        <w:tc>
          <w:tcPr>
            <w:tcW w:w="6813" w:type="dxa"/>
            <w:gridSpan w:val="3"/>
          </w:tcPr>
          <w:p w:rsidR="009F2762" w:rsidRPr="004B0213" w:rsidRDefault="00A55907" w:rsidP="004B0213">
            <w:pPr>
              <w:pStyle w:val="TableParagraph"/>
              <w:spacing w:line="360" w:lineRule="auto"/>
              <w:rPr>
                <w:rFonts w:ascii="Times New Roman" w:hAnsi="Times New Roman" w:cs="Times New Roman"/>
                <w:i/>
                <w:sz w:val="20"/>
                <w:szCs w:val="20"/>
              </w:rPr>
            </w:pPr>
            <w:r w:rsidRPr="004B0213">
              <w:rPr>
                <w:rFonts w:ascii="Times New Roman" w:hAnsi="Times New Roman" w:cs="Times New Roman"/>
                <w:i/>
                <w:color w:val="404040"/>
                <w:sz w:val="20"/>
                <w:szCs w:val="20"/>
              </w:rPr>
              <w:t>Umbilical cord</w:t>
            </w:r>
          </w:p>
        </w:tc>
      </w:tr>
      <w:tr w:rsidR="009F2762" w:rsidRPr="004B0213">
        <w:trPr>
          <w:trHeight w:val="430"/>
        </w:trPr>
        <w:tc>
          <w:tcPr>
            <w:tcW w:w="2801" w:type="dxa"/>
          </w:tcPr>
          <w:p w:rsidR="009F2762" w:rsidRPr="004B0213" w:rsidRDefault="00A55907" w:rsidP="004B0213">
            <w:pPr>
              <w:pStyle w:val="TableParagraph"/>
              <w:spacing w:line="360" w:lineRule="auto"/>
              <w:rPr>
                <w:rFonts w:ascii="Times New Roman" w:hAnsi="Times New Roman" w:cs="Times New Roman"/>
                <w:sz w:val="20"/>
                <w:szCs w:val="20"/>
              </w:rPr>
            </w:pPr>
            <w:r w:rsidRPr="004B0213">
              <w:rPr>
                <w:rFonts w:ascii="Times New Roman" w:hAnsi="Times New Roman" w:cs="Times New Roman"/>
                <w:sz w:val="20"/>
                <w:szCs w:val="20"/>
              </w:rPr>
              <w:t>Vessels</w:t>
            </w:r>
          </w:p>
        </w:tc>
        <w:tc>
          <w:tcPr>
            <w:tcW w:w="1736" w:type="dxa"/>
          </w:tcPr>
          <w:p w:rsidR="009F2762" w:rsidRPr="004B0213" w:rsidRDefault="00A55907" w:rsidP="004B0213">
            <w:pPr>
              <w:pStyle w:val="TableParagraph"/>
              <w:spacing w:line="360" w:lineRule="auto"/>
              <w:ind w:left="110"/>
              <w:rPr>
                <w:rFonts w:ascii="Times New Roman" w:hAnsi="Times New Roman" w:cs="Times New Roman"/>
                <w:sz w:val="20"/>
                <w:szCs w:val="20"/>
              </w:rPr>
            </w:pPr>
            <w:r w:rsidRPr="004B0213">
              <w:rPr>
                <w:rFonts w:ascii="Times New Roman" w:hAnsi="Times New Roman" w:cs="Times New Roman"/>
                <w:w w:val="99"/>
                <w:sz w:val="20"/>
                <w:szCs w:val="20"/>
              </w:rPr>
              <w:t>1</w:t>
            </w:r>
          </w:p>
        </w:tc>
        <w:tc>
          <w:tcPr>
            <w:tcW w:w="2276" w:type="dxa"/>
          </w:tcPr>
          <w:p w:rsidR="009F2762" w:rsidRPr="004B0213" w:rsidRDefault="00A55907" w:rsidP="004B0213">
            <w:pPr>
              <w:pStyle w:val="TableParagraph"/>
              <w:spacing w:line="360" w:lineRule="auto"/>
              <w:ind w:left="109"/>
              <w:rPr>
                <w:rFonts w:ascii="Times New Roman" w:hAnsi="Times New Roman" w:cs="Times New Roman"/>
                <w:sz w:val="20"/>
                <w:szCs w:val="20"/>
              </w:rPr>
            </w:pPr>
            <w:r w:rsidRPr="004B0213">
              <w:rPr>
                <w:rFonts w:ascii="Times New Roman" w:hAnsi="Times New Roman" w:cs="Times New Roman"/>
                <w:sz w:val="20"/>
                <w:szCs w:val="20"/>
              </w:rPr>
              <w:t>2%</w:t>
            </w:r>
          </w:p>
        </w:tc>
      </w:tr>
      <w:tr w:rsidR="009F2762" w:rsidRPr="004B0213">
        <w:trPr>
          <w:trHeight w:val="450"/>
        </w:trPr>
        <w:tc>
          <w:tcPr>
            <w:tcW w:w="2801" w:type="dxa"/>
          </w:tcPr>
          <w:p w:rsidR="009F2762" w:rsidRPr="004B0213" w:rsidRDefault="00A55907" w:rsidP="004B0213">
            <w:pPr>
              <w:pStyle w:val="TableParagraph"/>
              <w:spacing w:line="360" w:lineRule="auto"/>
              <w:rPr>
                <w:rFonts w:ascii="Times New Roman" w:hAnsi="Times New Roman" w:cs="Times New Roman"/>
                <w:sz w:val="20"/>
                <w:szCs w:val="20"/>
              </w:rPr>
            </w:pPr>
            <w:r w:rsidRPr="004B0213">
              <w:rPr>
                <w:rFonts w:ascii="Times New Roman" w:hAnsi="Times New Roman" w:cs="Times New Roman"/>
                <w:sz w:val="20"/>
                <w:szCs w:val="20"/>
              </w:rPr>
              <w:t>Knots</w:t>
            </w:r>
          </w:p>
        </w:tc>
        <w:tc>
          <w:tcPr>
            <w:tcW w:w="1736" w:type="dxa"/>
          </w:tcPr>
          <w:p w:rsidR="009F2762" w:rsidRPr="004B0213" w:rsidRDefault="00A55907" w:rsidP="004B0213">
            <w:pPr>
              <w:pStyle w:val="TableParagraph"/>
              <w:spacing w:line="360" w:lineRule="auto"/>
              <w:ind w:left="110"/>
              <w:rPr>
                <w:rFonts w:ascii="Times New Roman" w:hAnsi="Times New Roman" w:cs="Times New Roman"/>
                <w:sz w:val="20"/>
                <w:szCs w:val="20"/>
              </w:rPr>
            </w:pPr>
            <w:r w:rsidRPr="004B0213">
              <w:rPr>
                <w:rFonts w:ascii="Times New Roman" w:hAnsi="Times New Roman" w:cs="Times New Roman"/>
                <w:w w:val="99"/>
                <w:sz w:val="20"/>
                <w:szCs w:val="20"/>
              </w:rPr>
              <w:t>3</w:t>
            </w:r>
          </w:p>
        </w:tc>
        <w:tc>
          <w:tcPr>
            <w:tcW w:w="2276" w:type="dxa"/>
          </w:tcPr>
          <w:p w:rsidR="009F2762" w:rsidRPr="004B0213" w:rsidRDefault="00A55907" w:rsidP="004B0213">
            <w:pPr>
              <w:pStyle w:val="TableParagraph"/>
              <w:spacing w:line="360" w:lineRule="auto"/>
              <w:ind w:left="109"/>
              <w:rPr>
                <w:rFonts w:ascii="Times New Roman" w:hAnsi="Times New Roman" w:cs="Times New Roman"/>
                <w:sz w:val="20"/>
                <w:szCs w:val="20"/>
              </w:rPr>
            </w:pPr>
            <w:r w:rsidRPr="004B0213">
              <w:rPr>
                <w:rFonts w:ascii="Times New Roman" w:hAnsi="Times New Roman" w:cs="Times New Roman"/>
                <w:sz w:val="20"/>
                <w:szCs w:val="20"/>
              </w:rPr>
              <w:t>6%</w:t>
            </w:r>
          </w:p>
        </w:tc>
      </w:tr>
      <w:tr w:rsidR="009F2762" w:rsidRPr="004B0213">
        <w:trPr>
          <w:trHeight w:val="705"/>
        </w:trPr>
        <w:tc>
          <w:tcPr>
            <w:tcW w:w="2801" w:type="dxa"/>
          </w:tcPr>
          <w:p w:rsidR="009F2762" w:rsidRPr="004B0213" w:rsidRDefault="00A55907" w:rsidP="004B0213">
            <w:pPr>
              <w:pStyle w:val="TableParagraph"/>
              <w:spacing w:line="360" w:lineRule="auto"/>
              <w:rPr>
                <w:rFonts w:ascii="Times New Roman" w:hAnsi="Times New Roman" w:cs="Times New Roman"/>
                <w:sz w:val="20"/>
                <w:szCs w:val="20"/>
              </w:rPr>
            </w:pPr>
            <w:r w:rsidRPr="004B0213">
              <w:rPr>
                <w:rFonts w:ascii="Times New Roman" w:hAnsi="Times New Roman" w:cs="Times New Roman"/>
                <w:sz w:val="20"/>
                <w:szCs w:val="20"/>
              </w:rPr>
              <w:t>Edema</w:t>
            </w:r>
          </w:p>
        </w:tc>
        <w:tc>
          <w:tcPr>
            <w:tcW w:w="1736" w:type="dxa"/>
          </w:tcPr>
          <w:p w:rsidR="009F2762" w:rsidRPr="004B0213" w:rsidRDefault="00A55907" w:rsidP="004B0213">
            <w:pPr>
              <w:pStyle w:val="TableParagraph"/>
              <w:spacing w:line="360" w:lineRule="auto"/>
              <w:ind w:left="110"/>
              <w:rPr>
                <w:rFonts w:ascii="Times New Roman" w:hAnsi="Times New Roman" w:cs="Times New Roman"/>
                <w:sz w:val="20"/>
                <w:szCs w:val="20"/>
              </w:rPr>
            </w:pPr>
            <w:r w:rsidRPr="004B0213">
              <w:rPr>
                <w:rFonts w:ascii="Times New Roman" w:hAnsi="Times New Roman" w:cs="Times New Roman"/>
                <w:sz w:val="20"/>
                <w:szCs w:val="20"/>
              </w:rPr>
              <w:t>11</w:t>
            </w:r>
          </w:p>
        </w:tc>
        <w:tc>
          <w:tcPr>
            <w:tcW w:w="2276" w:type="dxa"/>
          </w:tcPr>
          <w:p w:rsidR="009F2762" w:rsidRPr="004B0213" w:rsidRDefault="00A55907" w:rsidP="004B0213">
            <w:pPr>
              <w:pStyle w:val="TableParagraph"/>
              <w:spacing w:line="360" w:lineRule="auto"/>
              <w:ind w:left="109"/>
              <w:rPr>
                <w:rFonts w:ascii="Times New Roman" w:hAnsi="Times New Roman" w:cs="Times New Roman"/>
                <w:sz w:val="20"/>
                <w:szCs w:val="20"/>
              </w:rPr>
            </w:pPr>
            <w:r w:rsidRPr="004B0213">
              <w:rPr>
                <w:rFonts w:ascii="Times New Roman" w:hAnsi="Times New Roman" w:cs="Times New Roman"/>
                <w:sz w:val="20"/>
                <w:szCs w:val="20"/>
              </w:rPr>
              <w:t>22%</w:t>
            </w:r>
          </w:p>
        </w:tc>
      </w:tr>
    </w:tbl>
    <w:p w:rsidR="006429D8" w:rsidRDefault="006429D8" w:rsidP="004B0213">
      <w:pPr>
        <w:pStyle w:val="Heading2"/>
        <w:spacing w:line="360" w:lineRule="auto"/>
        <w:ind w:right="115" w:firstLine="0"/>
        <w:jc w:val="both"/>
        <w:rPr>
          <w:sz w:val="20"/>
          <w:szCs w:val="20"/>
        </w:rPr>
      </w:pPr>
    </w:p>
    <w:p w:rsidR="009F2762" w:rsidRPr="004B0213" w:rsidRDefault="00A55907" w:rsidP="004B0213">
      <w:pPr>
        <w:pStyle w:val="Heading2"/>
        <w:spacing w:line="360" w:lineRule="auto"/>
        <w:ind w:right="115" w:firstLine="0"/>
        <w:jc w:val="both"/>
        <w:rPr>
          <w:sz w:val="20"/>
          <w:szCs w:val="20"/>
        </w:rPr>
      </w:pPr>
      <w:r w:rsidRPr="004B0213">
        <w:rPr>
          <w:sz w:val="20"/>
          <w:szCs w:val="20"/>
        </w:rPr>
        <w:t>Microscopic</w:t>
      </w:r>
      <w:r w:rsidRPr="004B0213">
        <w:rPr>
          <w:spacing w:val="-7"/>
          <w:sz w:val="20"/>
          <w:szCs w:val="20"/>
        </w:rPr>
        <w:t xml:space="preserve"> </w:t>
      </w:r>
      <w:r w:rsidRPr="004B0213">
        <w:rPr>
          <w:sz w:val="20"/>
          <w:szCs w:val="20"/>
        </w:rPr>
        <w:t>examination</w:t>
      </w:r>
      <w:r w:rsidRPr="004B0213">
        <w:rPr>
          <w:spacing w:val="-5"/>
          <w:sz w:val="20"/>
          <w:szCs w:val="20"/>
        </w:rPr>
        <w:t xml:space="preserve"> </w:t>
      </w:r>
      <w:r w:rsidRPr="004B0213">
        <w:rPr>
          <w:sz w:val="20"/>
          <w:szCs w:val="20"/>
        </w:rPr>
        <w:t>of</w:t>
      </w:r>
      <w:r w:rsidRPr="004B0213">
        <w:rPr>
          <w:spacing w:val="-11"/>
          <w:sz w:val="20"/>
          <w:szCs w:val="20"/>
        </w:rPr>
        <w:t xml:space="preserve"> </w:t>
      </w:r>
      <w:r w:rsidRPr="004B0213">
        <w:rPr>
          <w:sz w:val="20"/>
          <w:szCs w:val="20"/>
        </w:rPr>
        <w:t>placenta</w:t>
      </w:r>
      <w:r w:rsidRPr="004B0213">
        <w:rPr>
          <w:spacing w:val="-6"/>
          <w:sz w:val="20"/>
          <w:szCs w:val="20"/>
        </w:rPr>
        <w:t xml:space="preserve"> </w:t>
      </w:r>
      <w:r w:rsidRPr="004B0213">
        <w:rPr>
          <w:sz w:val="20"/>
          <w:szCs w:val="20"/>
        </w:rPr>
        <w:t>showed</w:t>
      </w:r>
      <w:r w:rsidRPr="004B0213">
        <w:rPr>
          <w:spacing w:val="-4"/>
          <w:sz w:val="20"/>
          <w:szCs w:val="20"/>
        </w:rPr>
        <w:t xml:space="preserve"> </w:t>
      </w:r>
      <w:proofErr w:type="spellStart"/>
      <w:r w:rsidRPr="004B0213">
        <w:rPr>
          <w:sz w:val="20"/>
          <w:szCs w:val="20"/>
        </w:rPr>
        <w:t>cytotrophoblastic</w:t>
      </w:r>
      <w:proofErr w:type="spellEnd"/>
      <w:r w:rsidRPr="004B0213">
        <w:rPr>
          <w:spacing w:val="-7"/>
          <w:sz w:val="20"/>
          <w:szCs w:val="20"/>
        </w:rPr>
        <w:t xml:space="preserve"> </w:t>
      </w:r>
      <w:r w:rsidRPr="004B0213">
        <w:rPr>
          <w:sz w:val="20"/>
          <w:szCs w:val="20"/>
        </w:rPr>
        <w:t>proliferation</w:t>
      </w:r>
      <w:r w:rsidRPr="004B0213">
        <w:rPr>
          <w:spacing w:val="-10"/>
          <w:sz w:val="20"/>
          <w:szCs w:val="20"/>
        </w:rPr>
        <w:t xml:space="preserve"> </w:t>
      </w:r>
      <w:r w:rsidRPr="004B0213">
        <w:rPr>
          <w:sz w:val="20"/>
          <w:szCs w:val="20"/>
        </w:rPr>
        <w:t>(&gt;20%</w:t>
      </w:r>
      <w:r w:rsidRPr="004B0213">
        <w:rPr>
          <w:spacing w:val="-1"/>
          <w:sz w:val="20"/>
          <w:szCs w:val="20"/>
        </w:rPr>
        <w:t xml:space="preserve"> </w:t>
      </w:r>
      <w:r w:rsidRPr="004B0213">
        <w:rPr>
          <w:sz w:val="20"/>
          <w:szCs w:val="20"/>
        </w:rPr>
        <w:t>villi</w:t>
      </w:r>
      <w:r w:rsidRPr="004B0213">
        <w:rPr>
          <w:spacing w:val="-6"/>
          <w:sz w:val="20"/>
          <w:szCs w:val="20"/>
        </w:rPr>
        <w:t xml:space="preserve"> </w:t>
      </w:r>
      <w:r w:rsidRPr="004B0213">
        <w:rPr>
          <w:sz w:val="20"/>
          <w:szCs w:val="20"/>
        </w:rPr>
        <w:t xml:space="preserve">showing </w:t>
      </w:r>
      <w:proofErr w:type="spellStart"/>
      <w:r w:rsidRPr="004B0213">
        <w:rPr>
          <w:sz w:val="20"/>
          <w:szCs w:val="20"/>
        </w:rPr>
        <w:t>cytotrophoblastic</w:t>
      </w:r>
      <w:proofErr w:type="spellEnd"/>
      <w:r w:rsidRPr="004B0213">
        <w:rPr>
          <w:sz w:val="20"/>
          <w:szCs w:val="20"/>
        </w:rPr>
        <w:t xml:space="preserve"> proliferation) in 31 cases i.e. 62% with mean 24.82 and S.D. 7.819. </w:t>
      </w:r>
      <w:proofErr w:type="spellStart"/>
      <w:r w:rsidRPr="004B0213">
        <w:rPr>
          <w:sz w:val="20"/>
          <w:szCs w:val="20"/>
        </w:rPr>
        <w:t>Vasculosyncytial</w:t>
      </w:r>
      <w:proofErr w:type="spellEnd"/>
      <w:r w:rsidRPr="004B0213">
        <w:rPr>
          <w:sz w:val="20"/>
          <w:szCs w:val="20"/>
        </w:rPr>
        <w:t xml:space="preserve"> membrane deficiency (villi showing VSM &gt;5% was abnormal) was found in 68% with mean 6.38 and S.D. 4.025. B.M thickening </w:t>
      </w:r>
      <w:r w:rsidRPr="004B0213">
        <w:rPr>
          <w:spacing w:val="-4"/>
          <w:sz w:val="20"/>
          <w:szCs w:val="20"/>
        </w:rPr>
        <w:t xml:space="preserve">is </w:t>
      </w:r>
      <w:r w:rsidRPr="004B0213">
        <w:rPr>
          <w:sz w:val="20"/>
          <w:szCs w:val="20"/>
        </w:rPr>
        <w:t>a subjective criteria (3% villi</w:t>
      </w:r>
      <w:r w:rsidRPr="004B0213">
        <w:rPr>
          <w:spacing w:val="52"/>
          <w:sz w:val="20"/>
          <w:szCs w:val="20"/>
        </w:rPr>
        <w:t xml:space="preserve"> </w:t>
      </w:r>
      <w:r w:rsidRPr="004B0213">
        <w:rPr>
          <w:sz w:val="20"/>
          <w:szCs w:val="20"/>
        </w:rPr>
        <w:t>showing</w:t>
      </w:r>
    </w:p>
    <w:p w:rsidR="009F2762" w:rsidRDefault="00A55907" w:rsidP="004B0213">
      <w:pPr>
        <w:spacing w:line="360" w:lineRule="auto"/>
        <w:ind w:left="100" w:right="118"/>
        <w:jc w:val="both"/>
        <w:rPr>
          <w:rFonts w:ascii="Times New Roman" w:hAnsi="Times New Roman" w:cs="Times New Roman"/>
          <w:sz w:val="20"/>
          <w:szCs w:val="20"/>
        </w:rPr>
      </w:pPr>
      <w:r w:rsidRPr="004B0213">
        <w:rPr>
          <w:rFonts w:ascii="Times New Roman" w:hAnsi="Times New Roman" w:cs="Times New Roman"/>
          <w:sz w:val="20"/>
          <w:szCs w:val="20"/>
        </w:rPr>
        <w:t xml:space="preserve">B.M. thickening was considered significant), seen in 64% cases mean 4.68 </w:t>
      </w:r>
      <w:r w:rsidRPr="004B0213">
        <w:rPr>
          <w:rFonts w:ascii="Times New Roman" w:hAnsi="Times New Roman" w:cs="Times New Roman"/>
          <w:spacing w:val="-3"/>
          <w:sz w:val="20"/>
          <w:szCs w:val="20"/>
        </w:rPr>
        <w:t xml:space="preserve">and </w:t>
      </w:r>
      <w:r w:rsidRPr="004B0213">
        <w:rPr>
          <w:rFonts w:ascii="Times New Roman" w:hAnsi="Times New Roman" w:cs="Times New Roman"/>
          <w:sz w:val="20"/>
          <w:szCs w:val="20"/>
        </w:rPr>
        <w:t xml:space="preserve">S.D. 2.896. Syncytial knots (&gt;30% were taken abnormal) were present in </w:t>
      </w:r>
      <w:r w:rsidRPr="004B0213">
        <w:rPr>
          <w:rFonts w:ascii="Times New Roman" w:hAnsi="Times New Roman" w:cs="Times New Roman"/>
          <w:spacing w:val="2"/>
          <w:sz w:val="20"/>
          <w:szCs w:val="20"/>
        </w:rPr>
        <w:t xml:space="preserve">46%, </w:t>
      </w:r>
      <w:r w:rsidRPr="004B0213">
        <w:rPr>
          <w:rFonts w:ascii="Times New Roman" w:hAnsi="Times New Roman" w:cs="Times New Roman"/>
          <w:sz w:val="20"/>
          <w:szCs w:val="20"/>
        </w:rPr>
        <w:t xml:space="preserve">Mean 2.8 with S.D. 3.025 stromal fibrosis (&gt;3% was taken as abnormal) was seen in 68% with mean 6.92 and standard deviation 4.53. </w:t>
      </w:r>
      <w:proofErr w:type="spellStart"/>
      <w:r w:rsidRPr="004B0213">
        <w:rPr>
          <w:rFonts w:ascii="Times New Roman" w:hAnsi="Times New Roman" w:cs="Times New Roman"/>
          <w:sz w:val="20"/>
          <w:szCs w:val="20"/>
        </w:rPr>
        <w:t>Fibrinoid</w:t>
      </w:r>
      <w:proofErr w:type="spellEnd"/>
      <w:r w:rsidRPr="004B0213">
        <w:rPr>
          <w:rFonts w:ascii="Times New Roman" w:hAnsi="Times New Roman" w:cs="Times New Roman"/>
          <w:sz w:val="20"/>
          <w:szCs w:val="20"/>
        </w:rPr>
        <w:t xml:space="preserve"> necrosis (found in &gt;3% was considered abnormal) was present in 70% cases with mean 7.26 </w:t>
      </w:r>
      <w:r w:rsidRPr="004B0213">
        <w:rPr>
          <w:rFonts w:ascii="Times New Roman" w:hAnsi="Times New Roman" w:cs="Times New Roman"/>
          <w:spacing w:val="-3"/>
          <w:sz w:val="20"/>
          <w:szCs w:val="20"/>
        </w:rPr>
        <w:t xml:space="preserve">and </w:t>
      </w:r>
      <w:r w:rsidRPr="004B0213">
        <w:rPr>
          <w:rFonts w:ascii="Times New Roman" w:hAnsi="Times New Roman" w:cs="Times New Roman"/>
          <w:sz w:val="20"/>
          <w:szCs w:val="20"/>
        </w:rPr>
        <w:t xml:space="preserve">S.D. 4.7233. </w:t>
      </w:r>
      <w:r w:rsidRPr="004B0213">
        <w:rPr>
          <w:rFonts w:ascii="Times New Roman" w:hAnsi="Times New Roman" w:cs="Times New Roman"/>
          <w:spacing w:val="-3"/>
          <w:sz w:val="20"/>
          <w:szCs w:val="20"/>
        </w:rPr>
        <w:t xml:space="preserve">In </w:t>
      </w:r>
      <w:r w:rsidRPr="004B0213">
        <w:rPr>
          <w:rFonts w:ascii="Times New Roman" w:hAnsi="Times New Roman" w:cs="Times New Roman"/>
          <w:sz w:val="20"/>
          <w:szCs w:val="20"/>
        </w:rPr>
        <w:t xml:space="preserve">villous vascularity, </w:t>
      </w:r>
      <w:proofErr w:type="spellStart"/>
      <w:r w:rsidRPr="004B0213">
        <w:rPr>
          <w:rFonts w:ascii="Times New Roman" w:hAnsi="Times New Roman" w:cs="Times New Roman"/>
          <w:sz w:val="20"/>
          <w:szCs w:val="20"/>
        </w:rPr>
        <w:t>hypervascular</w:t>
      </w:r>
      <w:proofErr w:type="spellEnd"/>
      <w:r w:rsidRPr="004B0213">
        <w:rPr>
          <w:rFonts w:ascii="Times New Roman" w:hAnsi="Times New Roman" w:cs="Times New Roman"/>
          <w:sz w:val="20"/>
          <w:szCs w:val="20"/>
        </w:rPr>
        <w:t xml:space="preserve"> and </w:t>
      </w:r>
      <w:proofErr w:type="spellStart"/>
      <w:r w:rsidRPr="004B0213">
        <w:rPr>
          <w:rFonts w:ascii="Times New Roman" w:hAnsi="Times New Roman" w:cs="Times New Roman"/>
          <w:sz w:val="20"/>
          <w:szCs w:val="20"/>
        </w:rPr>
        <w:t>hypovascular</w:t>
      </w:r>
      <w:proofErr w:type="spellEnd"/>
      <w:r w:rsidRPr="004B0213">
        <w:rPr>
          <w:rFonts w:ascii="Times New Roman" w:hAnsi="Times New Roman" w:cs="Times New Roman"/>
          <w:sz w:val="20"/>
          <w:szCs w:val="20"/>
        </w:rPr>
        <w:t xml:space="preserve"> cases</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were</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14%</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each</w:t>
      </w:r>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while</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the</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rest</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were</w:t>
      </w:r>
      <w:r w:rsidRPr="004B0213">
        <w:rPr>
          <w:rFonts w:ascii="Times New Roman" w:hAnsi="Times New Roman" w:cs="Times New Roman"/>
          <w:spacing w:val="-4"/>
          <w:sz w:val="20"/>
          <w:szCs w:val="20"/>
        </w:rPr>
        <w:t xml:space="preserve"> </w:t>
      </w:r>
      <w:proofErr w:type="spellStart"/>
      <w:r w:rsidRPr="004B0213">
        <w:rPr>
          <w:rFonts w:ascii="Times New Roman" w:hAnsi="Times New Roman" w:cs="Times New Roman"/>
          <w:sz w:val="20"/>
          <w:szCs w:val="20"/>
        </w:rPr>
        <w:t>normo</w:t>
      </w:r>
      <w:proofErr w:type="spellEnd"/>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vascular.</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Most</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common</w:t>
      </w:r>
      <w:r w:rsidRPr="004B0213">
        <w:rPr>
          <w:rFonts w:ascii="Times New Roman" w:hAnsi="Times New Roman" w:cs="Times New Roman"/>
          <w:spacing w:val="-8"/>
          <w:sz w:val="20"/>
          <w:szCs w:val="20"/>
        </w:rPr>
        <w:t xml:space="preserve"> </w:t>
      </w:r>
      <w:proofErr w:type="spellStart"/>
      <w:r w:rsidRPr="004B0213">
        <w:rPr>
          <w:rFonts w:ascii="Times New Roman" w:hAnsi="Times New Roman" w:cs="Times New Roman"/>
          <w:sz w:val="20"/>
          <w:szCs w:val="20"/>
        </w:rPr>
        <w:t>histopathological</w:t>
      </w:r>
      <w:proofErr w:type="spellEnd"/>
      <w:r w:rsidRPr="004B0213">
        <w:rPr>
          <w:rFonts w:ascii="Times New Roman" w:hAnsi="Times New Roman" w:cs="Times New Roman"/>
          <w:spacing w:val="-14"/>
          <w:sz w:val="20"/>
          <w:szCs w:val="20"/>
        </w:rPr>
        <w:t xml:space="preserve"> </w:t>
      </w:r>
      <w:r w:rsidRPr="004B0213">
        <w:rPr>
          <w:rFonts w:ascii="Times New Roman" w:hAnsi="Times New Roman" w:cs="Times New Roman"/>
          <w:sz w:val="20"/>
          <w:szCs w:val="20"/>
        </w:rPr>
        <w:t xml:space="preserve">change in microscopic examination was </w:t>
      </w:r>
      <w:proofErr w:type="spellStart"/>
      <w:r w:rsidRPr="004B0213">
        <w:rPr>
          <w:rFonts w:ascii="Times New Roman" w:hAnsi="Times New Roman" w:cs="Times New Roman"/>
          <w:sz w:val="20"/>
          <w:szCs w:val="20"/>
        </w:rPr>
        <w:t>fibrinoid</w:t>
      </w:r>
      <w:proofErr w:type="spellEnd"/>
      <w:r w:rsidRPr="004B0213">
        <w:rPr>
          <w:rFonts w:ascii="Times New Roman" w:hAnsi="Times New Roman" w:cs="Times New Roman"/>
          <w:sz w:val="20"/>
          <w:szCs w:val="20"/>
        </w:rPr>
        <w:t xml:space="preserve"> necrosis </w:t>
      </w:r>
      <w:proofErr w:type="gramStart"/>
      <w:r w:rsidRPr="004B0213">
        <w:rPr>
          <w:rFonts w:ascii="Times New Roman" w:hAnsi="Times New Roman" w:cs="Times New Roman"/>
          <w:sz w:val="20"/>
          <w:szCs w:val="20"/>
        </w:rPr>
        <w:t>( 70</w:t>
      </w:r>
      <w:proofErr w:type="gramEnd"/>
      <w:r w:rsidRPr="004B0213">
        <w:rPr>
          <w:rFonts w:ascii="Times New Roman" w:hAnsi="Times New Roman" w:cs="Times New Roman"/>
          <w:sz w:val="20"/>
          <w:szCs w:val="20"/>
        </w:rPr>
        <w:t>%) followed by VSM deficiency and stromal fibrosis in 68% while abnormal villous vascularity was least common feature among</w:t>
      </w:r>
      <w:r w:rsidRPr="004B0213">
        <w:rPr>
          <w:rFonts w:ascii="Times New Roman" w:hAnsi="Times New Roman" w:cs="Times New Roman"/>
          <w:spacing w:val="-32"/>
          <w:sz w:val="20"/>
          <w:szCs w:val="20"/>
        </w:rPr>
        <w:t xml:space="preserve"> </w:t>
      </w:r>
      <w:r w:rsidRPr="004B0213">
        <w:rPr>
          <w:rFonts w:ascii="Times New Roman" w:hAnsi="Times New Roman" w:cs="Times New Roman"/>
          <w:sz w:val="20"/>
          <w:szCs w:val="20"/>
        </w:rPr>
        <w:t>all.</w:t>
      </w:r>
    </w:p>
    <w:p w:rsidR="006429D8" w:rsidRDefault="006429D8" w:rsidP="004B0213">
      <w:pPr>
        <w:spacing w:line="360" w:lineRule="auto"/>
        <w:ind w:left="100" w:right="118"/>
        <w:jc w:val="both"/>
        <w:rPr>
          <w:rFonts w:ascii="Times New Roman" w:hAnsi="Times New Roman" w:cs="Times New Roman"/>
          <w:sz w:val="20"/>
          <w:szCs w:val="20"/>
        </w:rPr>
      </w:pPr>
    </w:p>
    <w:p w:rsidR="006429D8" w:rsidRDefault="006429D8" w:rsidP="004B0213">
      <w:pPr>
        <w:spacing w:line="360" w:lineRule="auto"/>
        <w:ind w:left="100" w:right="118"/>
        <w:jc w:val="both"/>
        <w:rPr>
          <w:rFonts w:ascii="Times New Roman" w:hAnsi="Times New Roman" w:cs="Times New Roman"/>
          <w:sz w:val="20"/>
          <w:szCs w:val="20"/>
        </w:rPr>
      </w:pPr>
    </w:p>
    <w:p w:rsidR="006429D8" w:rsidRDefault="006429D8" w:rsidP="004B0213">
      <w:pPr>
        <w:spacing w:line="360" w:lineRule="auto"/>
        <w:ind w:left="100" w:right="118"/>
        <w:jc w:val="both"/>
        <w:rPr>
          <w:rFonts w:ascii="Times New Roman" w:hAnsi="Times New Roman" w:cs="Times New Roman"/>
          <w:sz w:val="20"/>
          <w:szCs w:val="20"/>
        </w:rPr>
      </w:pPr>
    </w:p>
    <w:p w:rsidR="006429D8" w:rsidRDefault="006429D8" w:rsidP="004B0213">
      <w:pPr>
        <w:spacing w:line="360" w:lineRule="auto"/>
        <w:ind w:left="100" w:right="118"/>
        <w:jc w:val="both"/>
        <w:rPr>
          <w:rFonts w:ascii="Times New Roman" w:hAnsi="Times New Roman" w:cs="Times New Roman"/>
          <w:sz w:val="20"/>
          <w:szCs w:val="20"/>
        </w:rPr>
      </w:pPr>
    </w:p>
    <w:p w:rsidR="006429D8" w:rsidRPr="004B0213" w:rsidRDefault="006429D8" w:rsidP="004B0213">
      <w:pPr>
        <w:spacing w:line="360" w:lineRule="auto"/>
        <w:ind w:left="100" w:right="118"/>
        <w:jc w:val="both"/>
        <w:rPr>
          <w:rFonts w:ascii="Times New Roman" w:hAnsi="Times New Roman" w:cs="Times New Roman"/>
          <w:sz w:val="20"/>
          <w:szCs w:val="20"/>
        </w:rPr>
      </w:pPr>
    </w:p>
    <w:p w:rsidR="009F2762" w:rsidRPr="004B0213" w:rsidRDefault="009F2762" w:rsidP="004B0213">
      <w:pPr>
        <w:pStyle w:val="BodyText"/>
        <w:spacing w:line="360" w:lineRule="auto"/>
        <w:ind w:left="0" w:firstLine="0"/>
        <w:jc w:val="left"/>
        <w:rPr>
          <w:rFonts w:ascii="Times New Roman" w:hAnsi="Times New Roman" w:cs="Times New Roman"/>
          <w:sz w:val="20"/>
          <w:szCs w:val="20"/>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1665"/>
        <w:gridCol w:w="2196"/>
      </w:tblGrid>
      <w:tr w:rsidR="009F2762" w:rsidRPr="004B0213">
        <w:trPr>
          <w:trHeight w:val="625"/>
        </w:trPr>
        <w:tc>
          <w:tcPr>
            <w:tcW w:w="4682" w:type="dxa"/>
          </w:tcPr>
          <w:p w:rsidR="009F2762" w:rsidRPr="006429D8" w:rsidRDefault="00A55907" w:rsidP="004B0213">
            <w:pPr>
              <w:pStyle w:val="TableParagraph"/>
              <w:spacing w:line="360" w:lineRule="auto"/>
              <w:rPr>
                <w:rFonts w:ascii="Times New Roman" w:hAnsi="Times New Roman" w:cs="Times New Roman"/>
                <w:sz w:val="20"/>
                <w:szCs w:val="20"/>
              </w:rPr>
            </w:pPr>
            <w:r w:rsidRPr="006429D8">
              <w:rPr>
                <w:rFonts w:ascii="Times New Roman" w:hAnsi="Times New Roman" w:cs="Times New Roman"/>
                <w:sz w:val="20"/>
                <w:szCs w:val="20"/>
              </w:rPr>
              <w:lastRenderedPageBreak/>
              <w:t>Microscopic Examination</w:t>
            </w:r>
          </w:p>
        </w:tc>
        <w:tc>
          <w:tcPr>
            <w:tcW w:w="1665" w:type="dxa"/>
          </w:tcPr>
          <w:p w:rsidR="009F2762" w:rsidRPr="004B0213" w:rsidRDefault="00A55907" w:rsidP="004B0213">
            <w:pPr>
              <w:pStyle w:val="TableParagraph"/>
              <w:spacing w:line="360" w:lineRule="auto"/>
              <w:ind w:left="104" w:right="97"/>
              <w:jc w:val="center"/>
              <w:rPr>
                <w:rFonts w:ascii="Times New Roman" w:hAnsi="Times New Roman" w:cs="Times New Roman"/>
                <w:sz w:val="20"/>
                <w:szCs w:val="20"/>
              </w:rPr>
            </w:pPr>
            <w:r w:rsidRPr="004B0213">
              <w:rPr>
                <w:rFonts w:ascii="Times New Roman" w:hAnsi="Times New Roman" w:cs="Times New Roman"/>
                <w:sz w:val="20"/>
                <w:szCs w:val="20"/>
              </w:rPr>
              <w:t>No. of cases</w:t>
            </w:r>
          </w:p>
        </w:tc>
        <w:tc>
          <w:tcPr>
            <w:tcW w:w="2196" w:type="dxa"/>
          </w:tcPr>
          <w:p w:rsidR="009F2762" w:rsidRPr="004B0213" w:rsidRDefault="00A55907" w:rsidP="004B0213">
            <w:pPr>
              <w:pStyle w:val="TableParagraph"/>
              <w:spacing w:line="360" w:lineRule="auto"/>
              <w:ind w:left="427" w:right="424"/>
              <w:jc w:val="center"/>
              <w:rPr>
                <w:rFonts w:ascii="Times New Roman" w:hAnsi="Times New Roman" w:cs="Times New Roman"/>
                <w:sz w:val="20"/>
                <w:szCs w:val="20"/>
              </w:rPr>
            </w:pPr>
            <w:r w:rsidRPr="004B0213">
              <w:rPr>
                <w:rFonts w:ascii="Times New Roman" w:hAnsi="Times New Roman" w:cs="Times New Roman"/>
                <w:sz w:val="20"/>
                <w:szCs w:val="20"/>
              </w:rPr>
              <w:t>Percentage</w:t>
            </w:r>
          </w:p>
        </w:tc>
      </w:tr>
      <w:tr w:rsidR="009F2762" w:rsidRPr="004B0213">
        <w:trPr>
          <w:trHeight w:val="415"/>
        </w:trPr>
        <w:tc>
          <w:tcPr>
            <w:tcW w:w="4682" w:type="dxa"/>
          </w:tcPr>
          <w:p w:rsidR="009F2762" w:rsidRPr="004B0213" w:rsidRDefault="00A55907" w:rsidP="004B0213">
            <w:pPr>
              <w:pStyle w:val="TableParagraph"/>
              <w:spacing w:line="360" w:lineRule="auto"/>
              <w:rPr>
                <w:rFonts w:ascii="Times New Roman" w:hAnsi="Times New Roman" w:cs="Times New Roman"/>
                <w:sz w:val="20"/>
                <w:szCs w:val="20"/>
              </w:rPr>
            </w:pPr>
            <w:proofErr w:type="spellStart"/>
            <w:r w:rsidRPr="004B0213">
              <w:rPr>
                <w:rFonts w:ascii="Times New Roman" w:hAnsi="Times New Roman" w:cs="Times New Roman"/>
                <w:sz w:val="20"/>
                <w:szCs w:val="20"/>
              </w:rPr>
              <w:t>Cytotrophoblastic</w:t>
            </w:r>
            <w:proofErr w:type="spellEnd"/>
            <w:r w:rsidRPr="004B0213">
              <w:rPr>
                <w:rFonts w:ascii="Times New Roman" w:hAnsi="Times New Roman" w:cs="Times New Roman"/>
                <w:sz w:val="20"/>
                <w:szCs w:val="20"/>
              </w:rPr>
              <w:t xml:space="preserve"> proliferation</w:t>
            </w:r>
          </w:p>
        </w:tc>
        <w:tc>
          <w:tcPr>
            <w:tcW w:w="1665" w:type="dxa"/>
          </w:tcPr>
          <w:p w:rsidR="009F2762" w:rsidRPr="004B0213" w:rsidRDefault="00A55907" w:rsidP="004B0213">
            <w:pPr>
              <w:pStyle w:val="TableParagraph"/>
              <w:spacing w:line="360" w:lineRule="auto"/>
              <w:ind w:left="104" w:right="88"/>
              <w:jc w:val="center"/>
              <w:rPr>
                <w:rFonts w:ascii="Times New Roman" w:hAnsi="Times New Roman" w:cs="Times New Roman"/>
                <w:sz w:val="20"/>
                <w:szCs w:val="20"/>
              </w:rPr>
            </w:pPr>
            <w:r w:rsidRPr="004B0213">
              <w:rPr>
                <w:rFonts w:ascii="Times New Roman" w:hAnsi="Times New Roman" w:cs="Times New Roman"/>
                <w:sz w:val="20"/>
                <w:szCs w:val="20"/>
              </w:rPr>
              <w:t>31</w:t>
            </w:r>
          </w:p>
        </w:tc>
        <w:tc>
          <w:tcPr>
            <w:tcW w:w="2196" w:type="dxa"/>
          </w:tcPr>
          <w:p w:rsidR="009F2762" w:rsidRPr="004B0213" w:rsidRDefault="00A55907" w:rsidP="004B0213">
            <w:pPr>
              <w:pStyle w:val="TableParagraph"/>
              <w:spacing w:line="360" w:lineRule="auto"/>
              <w:ind w:left="427" w:right="417"/>
              <w:jc w:val="center"/>
              <w:rPr>
                <w:rFonts w:ascii="Times New Roman" w:hAnsi="Times New Roman" w:cs="Times New Roman"/>
                <w:sz w:val="20"/>
                <w:szCs w:val="20"/>
              </w:rPr>
            </w:pPr>
            <w:r w:rsidRPr="004B0213">
              <w:rPr>
                <w:rFonts w:ascii="Times New Roman" w:hAnsi="Times New Roman" w:cs="Times New Roman"/>
                <w:sz w:val="20"/>
                <w:szCs w:val="20"/>
              </w:rPr>
              <w:t>62%</w:t>
            </w:r>
          </w:p>
        </w:tc>
      </w:tr>
      <w:tr w:rsidR="009F2762" w:rsidRPr="004B0213">
        <w:trPr>
          <w:trHeight w:val="410"/>
        </w:trPr>
        <w:tc>
          <w:tcPr>
            <w:tcW w:w="4682" w:type="dxa"/>
          </w:tcPr>
          <w:p w:rsidR="009F2762" w:rsidRPr="004B0213" w:rsidRDefault="00A55907" w:rsidP="004B0213">
            <w:pPr>
              <w:pStyle w:val="TableParagraph"/>
              <w:spacing w:line="360" w:lineRule="auto"/>
              <w:rPr>
                <w:rFonts w:ascii="Times New Roman" w:hAnsi="Times New Roman" w:cs="Times New Roman"/>
                <w:sz w:val="20"/>
                <w:szCs w:val="20"/>
              </w:rPr>
            </w:pPr>
            <w:proofErr w:type="spellStart"/>
            <w:r w:rsidRPr="004B0213">
              <w:rPr>
                <w:rFonts w:ascii="Times New Roman" w:hAnsi="Times New Roman" w:cs="Times New Roman"/>
                <w:sz w:val="20"/>
                <w:szCs w:val="20"/>
              </w:rPr>
              <w:t>Vasculosyncytial</w:t>
            </w:r>
            <w:proofErr w:type="spellEnd"/>
            <w:r w:rsidRPr="004B0213">
              <w:rPr>
                <w:rFonts w:ascii="Times New Roman" w:hAnsi="Times New Roman" w:cs="Times New Roman"/>
                <w:sz w:val="20"/>
                <w:szCs w:val="20"/>
              </w:rPr>
              <w:t xml:space="preserve"> membrane deficiency</w:t>
            </w:r>
          </w:p>
        </w:tc>
        <w:tc>
          <w:tcPr>
            <w:tcW w:w="1665" w:type="dxa"/>
          </w:tcPr>
          <w:p w:rsidR="009F2762" w:rsidRPr="004B0213" w:rsidRDefault="00A55907" w:rsidP="004B0213">
            <w:pPr>
              <w:pStyle w:val="TableParagraph"/>
              <w:spacing w:line="360" w:lineRule="auto"/>
              <w:ind w:left="104" w:right="88"/>
              <w:jc w:val="center"/>
              <w:rPr>
                <w:rFonts w:ascii="Times New Roman" w:hAnsi="Times New Roman" w:cs="Times New Roman"/>
                <w:sz w:val="20"/>
                <w:szCs w:val="20"/>
              </w:rPr>
            </w:pPr>
            <w:r w:rsidRPr="004B0213">
              <w:rPr>
                <w:rFonts w:ascii="Times New Roman" w:hAnsi="Times New Roman" w:cs="Times New Roman"/>
                <w:sz w:val="20"/>
                <w:szCs w:val="20"/>
              </w:rPr>
              <w:t>32</w:t>
            </w:r>
          </w:p>
        </w:tc>
        <w:tc>
          <w:tcPr>
            <w:tcW w:w="2196" w:type="dxa"/>
          </w:tcPr>
          <w:p w:rsidR="009F2762" w:rsidRPr="004B0213" w:rsidRDefault="00A55907" w:rsidP="004B0213">
            <w:pPr>
              <w:pStyle w:val="TableParagraph"/>
              <w:spacing w:line="360" w:lineRule="auto"/>
              <w:ind w:left="427" w:right="417"/>
              <w:jc w:val="center"/>
              <w:rPr>
                <w:rFonts w:ascii="Times New Roman" w:hAnsi="Times New Roman" w:cs="Times New Roman"/>
                <w:sz w:val="20"/>
                <w:szCs w:val="20"/>
              </w:rPr>
            </w:pPr>
            <w:r w:rsidRPr="004B0213">
              <w:rPr>
                <w:rFonts w:ascii="Times New Roman" w:hAnsi="Times New Roman" w:cs="Times New Roman"/>
                <w:sz w:val="20"/>
                <w:szCs w:val="20"/>
              </w:rPr>
              <w:t>64%</w:t>
            </w:r>
          </w:p>
        </w:tc>
      </w:tr>
      <w:tr w:rsidR="009F2762" w:rsidRPr="004B0213">
        <w:trPr>
          <w:trHeight w:val="415"/>
        </w:trPr>
        <w:tc>
          <w:tcPr>
            <w:tcW w:w="4682" w:type="dxa"/>
          </w:tcPr>
          <w:p w:rsidR="009F2762" w:rsidRPr="004B0213" w:rsidRDefault="00A55907" w:rsidP="004B0213">
            <w:pPr>
              <w:pStyle w:val="TableParagraph"/>
              <w:spacing w:line="360" w:lineRule="auto"/>
              <w:rPr>
                <w:rFonts w:ascii="Times New Roman" w:hAnsi="Times New Roman" w:cs="Times New Roman"/>
                <w:sz w:val="20"/>
                <w:szCs w:val="20"/>
              </w:rPr>
            </w:pPr>
            <w:r w:rsidRPr="004B0213">
              <w:rPr>
                <w:rFonts w:ascii="Times New Roman" w:hAnsi="Times New Roman" w:cs="Times New Roman"/>
                <w:sz w:val="20"/>
                <w:szCs w:val="20"/>
              </w:rPr>
              <w:t>B.M. thickening</w:t>
            </w:r>
          </w:p>
        </w:tc>
        <w:tc>
          <w:tcPr>
            <w:tcW w:w="1665" w:type="dxa"/>
          </w:tcPr>
          <w:p w:rsidR="009F2762" w:rsidRPr="004B0213" w:rsidRDefault="00A55907" w:rsidP="004B0213">
            <w:pPr>
              <w:pStyle w:val="TableParagraph"/>
              <w:spacing w:line="360" w:lineRule="auto"/>
              <w:ind w:left="104" w:right="88"/>
              <w:jc w:val="center"/>
              <w:rPr>
                <w:rFonts w:ascii="Times New Roman" w:hAnsi="Times New Roman" w:cs="Times New Roman"/>
                <w:sz w:val="20"/>
                <w:szCs w:val="20"/>
              </w:rPr>
            </w:pPr>
            <w:r w:rsidRPr="004B0213">
              <w:rPr>
                <w:rFonts w:ascii="Times New Roman" w:hAnsi="Times New Roman" w:cs="Times New Roman"/>
                <w:sz w:val="20"/>
                <w:szCs w:val="20"/>
              </w:rPr>
              <w:t>32</w:t>
            </w:r>
          </w:p>
        </w:tc>
        <w:tc>
          <w:tcPr>
            <w:tcW w:w="2196" w:type="dxa"/>
          </w:tcPr>
          <w:p w:rsidR="009F2762" w:rsidRPr="004B0213" w:rsidRDefault="00A55907" w:rsidP="004B0213">
            <w:pPr>
              <w:pStyle w:val="TableParagraph"/>
              <w:spacing w:line="360" w:lineRule="auto"/>
              <w:ind w:left="427" w:right="417"/>
              <w:jc w:val="center"/>
              <w:rPr>
                <w:rFonts w:ascii="Times New Roman" w:hAnsi="Times New Roman" w:cs="Times New Roman"/>
                <w:sz w:val="20"/>
                <w:szCs w:val="20"/>
              </w:rPr>
            </w:pPr>
            <w:r w:rsidRPr="004B0213">
              <w:rPr>
                <w:rFonts w:ascii="Times New Roman" w:hAnsi="Times New Roman" w:cs="Times New Roman"/>
                <w:sz w:val="20"/>
                <w:szCs w:val="20"/>
              </w:rPr>
              <w:t>64%</w:t>
            </w:r>
          </w:p>
        </w:tc>
      </w:tr>
      <w:tr w:rsidR="009F2762" w:rsidRPr="004B0213">
        <w:trPr>
          <w:trHeight w:val="415"/>
        </w:trPr>
        <w:tc>
          <w:tcPr>
            <w:tcW w:w="4682" w:type="dxa"/>
          </w:tcPr>
          <w:p w:rsidR="009F2762" w:rsidRPr="004B0213" w:rsidRDefault="00A55907" w:rsidP="004B0213">
            <w:pPr>
              <w:pStyle w:val="TableParagraph"/>
              <w:spacing w:line="360" w:lineRule="auto"/>
              <w:rPr>
                <w:rFonts w:ascii="Times New Roman" w:hAnsi="Times New Roman" w:cs="Times New Roman"/>
                <w:sz w:val="20"/>
                <w:szCs w:val="20"/>
              </w:rPr>
            </w:pPr>
            <w:r w:rsidRPr="004B0213">
              <w:rPr>
                <w:rFonts w:ascii="Times New Roman" w:hAnsi="Times New Roman" w:cs="Times New Roman"/>
                <w:sz w:val="20"/>
                <w:szCs w:val="20"/>
              </w:rPr>
              <w:t>Syncytial knots</w:t>
            </w:r>
          </w:p>
        </w:tc>
        <w:tc>
          <w:tcPr>
            <w:tcW w:w="1665" w:type="dxa"/>
          </w:tcPr>
          <w:p w:rsidR="009F2762" w:rsidRPr="004B0213" w:rsidRDefault="00A55907" w:rsidP="004B0213">
            <w:pPr>
              <w:pStyle w:val="TableParagraph"/>
              <w:spacing w:line="360" w:lineRule="auto"/>
              <w:ind w:left="104" w:right="88"/>
              <w:jc w:val="center"/>
              <w:rPr>
                <w:rFonts w:ascii="Times New Roman" w:hAnsi="Times New Roman" w:cs="Times New Roman"/>
                <w:sz w:val="20"/>
                <w:szCs w:val="20"/>
              </w:rPr>
            </w:pPr>
            <w:r w:rsidRPr="004B0213">
              <w:rPr>
                <w:rFonts w:ascii="Times New Roman" w:hAnsi="Times New Roman" w:cs="Times New Roman"/>
                <w:sz w:val="20"/>
                <w:szCs w:val="20"/>
              </w:rPr>
              <w:t>23</w:t>
            </w:r>
          </w:p>
        </w:tc>
        <w:tc>
          <w:tcPr>
            <w:tcW w:w="2196" w:type="dxa"/>
          </w:tcPr>
          <w:p w:rsidR="009F2762" w:rsidRPr="004B0213" w:rsidRDefault="00A55907" w:rsidP="004B0213">
            <w:pPr>
              <w:pStyle w:val="TableParagraph"/>
              <w:spacing w:line="360" w:lineRule="auto"/>
              <w:ind w:left="427" w:right="417"/>
              <w:jc w:val="center"/>
              <w:rPr>
                <w:rFonts w:ascii="Times New Roman" w:hAnsi="Times New Roman" w:cs="Times New Roman"/>
                <w:sz w:val="20"/>
                <w:szCs w:val="20"/>
              </w:rPr>
            </w:pPr>
            <w:r w:rsidRPr="004B0213">
              <w:rPr>
                <w:rFonts w:ascii="Times New Roman" w:hAnsi="Times New Roman" w:cs="Times New Roman"/>
                <w:sz w:val="20"/>
                <w:szCs w:val="20"/>
              </w:rPr>
              <w:t>46%</w:t>
            </w:r>
          </w:p>
        </w:tc>
      </w:tr>
      <w:tr w:rsidR="009F2762" w:rsidRPr="004B0213">
        <w:trPr>
          <w:trHeight w:val="415"/>
        </w:trPr>
        <w:tc>
          <w:tcPr>
            <w:tcW w:w="4682" w:type="dxa"/>
          </w:tcPr>
          <w:p w:rsidR="009F2762" w:rsidRPr="004B0213" w:rsidRDefault="00A55907" w:rsidP="004B0213">
            <w:pPr>
              <w:pStyle w:val="TableParagraph"/>
              <w:spacing w:line="360" w:lineRule="auto"/>
              <w:rPr>
                <w:rFonts w:ascii="Times New Roman" w:hAnsi="Times New Roman" w:cs="Times New Roman"/>
                <w:sz w:val="20"/>
                <w:szCs w:val="20"/>
              </w:rPr>
            </w:pPr>
            <w:r w:rsidRPr="004B0213">
              <w:rPr>
                <w:rFonts w:ascii="Times New Roman" w:hAnsi="Times New Roman" w:cs="Times New Roman"/>
                <w:sz w:val="20"/>
                <w:szCs w:val="20"/>
              </w:rPr>
              <w:t>Stromal fibrosis</w:t>
            </w:r>
          </w:p>
        </w:tc>
        <w:tc>
          <w:tcPr>
            <w:tcW w:w="1665" w:type="dxa"/>
          </w:tcPr>
          <w:p w:rsidR="009F2762" w:rsidRPr="004B0213" w:rsidRDefault="00A55907" w:rsidP="004B0213">
            <w:pPr>
              <w:pStyle w:val="TableParagraph"/>
              <w:spacing w:line="360" w:lineRule="auto"/>
              <w:ind w:left="104" w:right="88"/>
              <w:jc w:val="center"/>
              <w:rPr>
                <w:rFonts w:ascii="Times New Roman" w:hAnsi="Times New Roman" w:cs="Times New Roman"/>
                <w:sz w:val="20"/>
                <w:szCs w:val="20"/>
              </w:rPr>
            </w:pPr>
            <w:r w:rsidRPr="004B0213">
              <w:rPr>
                <w:rFonts w:ascii="Times New Roman" w:hAnsi="Times New Roman" w:cs="Times New Roman"/>
                <w:sz w:val="20"/>
                <w:szCs w:val="20"/>
              </w:rPr>
              <w:t>34</w:t>
            </w:r>
          </w:p>
        </w:tc>
        <w:tc>
          <w:tcPr>
            <w:tcW w:w="2196" w:type="dxa"/>
          </w:tcPr>
          <w:p w:rsidR="009F2762" w:rsidRPr="004B0213" w:rsidRDefault="00A55907" w:rsidP="004B0213">
            <w:pPr>
              <w:pStyle w:val="TableParagraph"/>
              <w:spacing w:line="360" w:lineRule="auto"/>
              <w:ind w:left="427" w:right="417"/>
              <w:jc w:val="center"/>
              <w:rPr>
                <w:rFonts w:ascii="Times New Roman" w:hAnsi="Times New Roman" w:cs="Times New Roman"/>
                <w:sz w:val="20"/>
                <w:szCs w:val="20"/>
              </w:rPr>
            </w:pPr>
            <w:r w:rsidRPr="004B0213">
              <w:rPr>
                <w:rFonts w:ascii="Times New Roman" w:hAnsi="Times New Roman" w:cs="Times New Roman"/>
                <w:sz w:val="20"/>
                <w:szCs w:val="20"/>
              </w:rPr>
              <w:t>68%</w:t>
            </w:r>
          </w:p>
        </w:tc>
      </w:tr>
      <w:tr w:rsidR="009F2762" w:rsidRPr="004B0213">
        <w:trPr>
          <w:trHeight w:val="415"/>
        </w:trPr>
        <w:tc>
          <w:tcPr>
            <w:tcW w:w="4682" w:type="dxa"/>
          </w:tcPr>
          <w:p w:rsidR="009F2762" w:rsidRPr="004B0213" w:rsidRDefault="00A55907" w:rsidP="004B0213">
            <w:pPr>
              <w:pStyle w:val="TableParagraph"/>
              <w:spacing w:line="360" w:lineRule="auto"/>
              <w:rPr>
                <w:rFonts w:ascii="Times New Roman" w:hAnsi="Times New Roman" w:cs="Times New Roman"/>
                <w:sz w:val="20"/>
                <w:szCs w:val="20"/>
              </w:rPr>
            </w:pPr>
            <w:proofErr w:type="spellStart"/>
            <w:r w:rsidRPr="004B0213">
              <w:rPr>
                <w:rFonts w:ascii="Times New Roman" w:hAnsi="Times New Roman" w:cs="Times New Roman"/>
                <w:sz w:val="20"/>
                <w:szCs w:val="20"/>
              </w:rPr>
              <w:t>Fibrinoid</w:t>
            </w:r>
            <w:proofErr w:type="spellEnd"/>
            <w:r w:rsidRPr="004B0213">
              <w:rPr>
                <w:rFonts w:ascii="Times New Roman" w:hAnsi="Times New Roman" w:cs="Times New Roman"/>
                <w:sz w:val="20"/>
                <w:szCs w:val="20"/>
              </w:rPr>
              <w:t xml:space="preserve"> Necrosis</w:t>
            </w:r>
          </w:p>
        </w:tc>
        <w:tc>
          <w:tcPr>
            <w:tcW w:w="1665" w:type="dxa"/>
          </w:tcPr>
          <w:p w:rsidR="009F2762" w:rsidRPr="004B0213" w:rsidRDefault="00A55907" w:rsidP="004B0213">
            <w:pPr>
              <w:pStyle w:val="TableParagraph"/>
              <w:spacing w:line="360" w:lineRule="auto"/>
              <w:ind w:left="104" w:right="88"/>
              <w:jc w:val="center"/>
              <w:rPr>
                <w:rFonts w:ascii="Times New Roman" w:hAnsi="Times New Roman" w:cs="Times New Roman"/>
                <w:sz w:val="20"/>
                <w:szCs w:val="20"/>
              </w:rPr>
            </w:pPr>
            <w:r w:rsidRPr="004B0213">
              <w:rPr>
                <w:rFonts w:ascii="Times New Roman" w:hAnsi="Times New Roman" w:cs="Times New Roman"/>
                <w:sz w:val="20"/>
                <w:szCs w:val="20"/>
              </w:rPr>
              <w:t>35</w:t>
            </w:r>
          </w:p>
        </w:tc>
        <w:tc>
          <w:tcPr>
            <w:tcW w:w="2196" w:type="dxa"/>
          </w:tcPr>
          <w:p w:rsidR="009F2762" w:rsidRPr="004B0213" w:rsidRDefault="00A55907" w:rsidP="004B0213">
            <w:pPr>
              <w:pStyle w:val="TableParagraph"/>
              <w:spacing w:line="360" w:lineRule="auto"/>
              <w:ind w:left="427" w:right="417"/>
              <w:jc w:val="center"/>
              <w:rPr>
                <w:rFonts w:ascii="Times New Roman" w:hAnsi="Times New Roman" w:cs="Times New Roman"/>
                <w:sz w:val="20"/>
                <w:szCs w:val="20"/>
              </w:rPr>
            </w:pPr>
            <w:r w:rsidRPr="004B0213">
              <w:rPr>
                <w:rFonts w:ascii="Times New Roman" w:hAnsi="Times New Roman" w:cs="Times New Roman"/>
                <w:sz w:val="20"/>
                <w:szCs w:val="20"/>
              </w:rPr>
              <w:t>70%</w:t>
            </w:r>
          </w:p>
        </w:tc>
      </w:tr>
      <w:tr w:rsidR="009F2762" w:rsidRPr="004B0213">
        <w:trPr>
          <w:trHeight w:val="410"/>
        </w:trPr>
        <w:tc>
          <w:tcPr>
            <w:tcW w:w="8543" w:type="dxa"/>
            <w:gridSpan w:val="3"/>
          </w:tcPr>
          <w:p w:rsidR="009F2762" w:rsidRPr="004B0213" w:rsidRDefault="00A55907" w:rsidP="004B0213">
            <w:pPr>
              <w:pStyle w:val="TableParagraph"/>
              <w:spacing w:line="360" w:lineRule="auto"/>
              <w:rPr>
                <w:rFonts w:ascii="Times New Roman" w:hAnsi="Times New Roman" w:cs="Times New Roman"/>
                <w:sz w:val="20"/>
                <w:szCs w:val="20"/>
              </w:rPr>
            </w:pPr>
            <w:r w:rsidRPr="004B0213">
              <w:rPr>
                <w:rFonts w:ascii="Times New Roman" w:hAnsi="Times New Roman" w:cs="Times New Roman"/>
                <w:sz w:val="20"/>
                <w:szCs w:val="20"/>
              </w:rPr>
              <w:t>Villous Vascularity</w:t>
            </w:r>
          </w:p>
        </w:tc>
      </w:tr>
      <w:tr w:rsidR="009F2762" w:rsidRPr="004B0213">
        <w:trPr>
          <w:trHeight w:val="414"/>
        </w:trPr>
        <w:tc>
          <w:tcPr>
            <w:tcW w:w="4682" w:type="dxa"/>
          </w:tcPr>
          <w:p w:rsidR="009F2762" w:rsidRPr="004B0213" w:rsidRDefault="00A55907" w:rsidP="004B0213">
            <w:pPr>
              <w:pStyle w:val="TableParagraph"/>
              <w:spacing w:line="360" w:lineRule="auto"/>
              <w:rPr>
                <w:rFonts w:ascii="Times New Roman" w:hAnsi="Times New Roman" w:cs="Times New Roman"/>
                <w:sz w:val="20"/>
                <w:szCs w:val="20"/>
              </w:rPr>
            </w:pPr>
            <w:r w:rsidRPr="004B0213">
              <w:rPr>
                <w:rFonts w:ascii="Times New Roman" w:hAnsi="Times New Roman" w:cs="Times New Roman"/>
                <w:sz w:val="20"/>
                <w:szCs w:val="20"/>
              </w:rPr>
              <w:t xml:space="preserve">Cases </w:t>
            </w:r>
            <w:proofErr w:type="spellStart"/>
            <w:r w:rsidRPr="004B0213">
              <w:rPr>
                <w:rFonts w:ascii="Times New Roman" w:hAnsi="Times New Roman" w:cs="Times New Roman"/>
                <w:sz w:val="20"/>
                <w:szCs w:val="20"/>
              </w:rPr>
              <w:t>Hypervascular</w:t>
            </w:r>
            <w:proofErr w:type="spellEnd"/>
          </w:p>
        </w:tc>
        <w:tc>
          <w:tcPr>
            <w:tcW w:w="1665" w:type="dxa"/>
          </w:tcPr>
          <w:p w:rsidR="009F2762" w:rsidRPr="004B0213" w:rsidRDefault="00A55907" w:rsidP="004B0213">
            <w:pPr>
              <w:pStyle w:val="TableParagraph"/>
              <w:spacing w:line="360" w:lineRule="auto"/>
              <w:ind w:left="9"/>
              <w:jc w:val="center"/>
              <w:rPr>
                <w:rFonts w:ascii="Times New Roman" w:hAnsi="Times New Roman" w:cs="Times New Roman"/>
                <w:sz w:val="20"/>
                <w:szCs w:val="20"/>
              </w:rPr>
            </w:pPr>
            <w:r w:rsidRPr="004B0213">
              <w:rPr>
                <w:rFonts w:ascii="Times New Roman" w:hAnsi="Times New Roman" w:cs="Times New Roman"/>
                <w:w w:val="99"/>
                <w:sz w:val="20"/>
                <w:szCs w:val="20"/>
              </w:rPr>
              <w:t>7</w:t>
            </w:r>
          </w:p>
        </w:tc>
        <w:tc>
          <w:tcPr>
            <w:tcW w:w="2196" w:type="dxa"/>
          </w:tcPr>
          <w:p w:rsidR="009F2762" w:rsidRPr="004B0213" w:rsidRDefault="00A55907" w:rsidP="004B0213">
            <w:pPr>
              <w:pStyle w:val="TableParagraph"/>
              <w:spacing w:line="360" w:lineRule="auto"/>
              <w:ind w:left="427" w:right="417"/>
              <w:jc w:val="center"/>
              <w:rPr>
                <w:rFonts w:ascii="Times New Roman" w:hAnsi="Times New Roman" w:cs="Times New Roman"/>
                <w:sz w:val="20"/>
                <w:szCs w:val="20"/>
              </w:rPr>
            </w:pPr>
            <w:r w:rsidRPr="004B0213">
              <w:rPr>
                <w:rFonts w:ascii="Times New Roman" w:hAnsi="Times New Roman" w:cs="Times New Roman"/>
                <w:sz w:val="20"/>
                <w:szCs w:val="20"/>
              </w:rPr>
              <w:t>14%</w:t>
            </w:r>
          </w:p>
        </w:tc>
      </w:tr>
      <w:tr w:rsidR="009F2762" w:rsidRPr="004B0213">
        <w:trPr>
          <w:trHeight w:val="415"/>
        </w:trPr>
        <w:tc>
          <w:tcPr>
            <w:tcW w:w="4682" w:type="dxa"/>
          </w:tcPr>
          <w:p w:rsidR="009F2762" w:rsidRPr="004B0213" w:rsidRDefault="00A55907" w:rsidP="004B0213">
            <w:pPr>
              <w:pStyle w:val="TableParagraph"/>
              <w:spacing w:line="360" w:lineRule="auto"/>
              <w:rPr>
                <w:rFonts w:ascii="Times New Roman" w:hAnsi="Times New Roman" w:cs="Times New Roman"/>
                <w:sz w:val="20"/>
                <w:szCs w:val="20"/>
              </w:rPr>
            </w:pPr>
            <w:r w:rsidRPr="004B0213">
              <w:rPr>
                <w:rFonts w:ascii="Times New Roman" w:hAnsi="Times New Roman" w:cs="Times New Roman"/>
                <w:sz w:val="20"/>
                <w:szCs w:val="20"/>
              </w:rPr>
              <w:t xml:space="preserve">Cases </w:t>
            </w:r>
            <w:proofErr w:type="spellStart"/>
            <w:r w:rsidRPr="004B0213">
              <w:rPr>
                <w:rFonts w:ascii="Times New Roman" w:hAnsi="Times New Roman" w:cs="Times New Roman"/>
                <w:sz w:val="20"/>
                <w:szCs w:val="20"/>
              </w:rPr>
              <w:t>Hypovascular</w:t>
            </w:r>
            <w:proofErr w:type="spellEnd"/>
          </w:p>
        </w:tc>
        <w:tc>
          <w:tcPr>
            <w:tcW w:w="1665" w:type="dxa"/>
          </w:tcPr>
          <w:p w:rsidR="009F2762" w:rsidRPr="004B0213" w:rsidRDefault="00A55907" w:rsidP="004B0213">
            <w:pPr>
              <w:pStyle w:val="TableParagraph"/>
              <w:spacing w:line="360" w:lineRule="auto"/>
              <w:ind w:left="9"/>
              <w:jc w:val="center"/>
              <w:rPr>
                <w:rFonts w:ascii="Times New Roman" w:hAnsi="Times New Roman" w:cs="Times New Roman"/>
                <w:sz w:val="20"/>
                <w:szCs w:val="20"/>
              </w:rPr>
            </w:pPr>
            <w:r w:rsidRPr="004B0213">
              <w:rPr>
                <w:rFonts w:ascii="Times New Roman" w:hAnsi="Times New Roman" w:cs="Times New Roman"/>
                <w:w w:val="99"/>
                <w:sz w:val="20"/>
                <w:szCs w:val="20"/>
              </w:rPr>
              <w:t>7</w:t>
            </w:r>
          </w:p>
        </w:tc>
        <w:tc>
          <w:tcPr>
            <w:tcW w:w="2196" w:type="dxa"/>
          </w:tcPr>
          <w:p w:rsidR="009F2762" w:rsidRPr="004B0213" w:rsidRDefault="00A55907" w:rsidP="004B0213">
            <w:pPr>
              <w:pStyle w:val="TableParagraph"/>
              <w:spacing w:line="360" w:lineRule="auto"/>
              <w:ind w:left="427" w:right="417"/>
              <w:jc w:val="center"/>
              <w:rPr>
                <w:rFonts w:ascii="Times New Roman" w:hAnsi="Times New Roman" w:cs="Times New Roman"/>
                <w:sz w:val="20"/>
                <w:szCs w:val="20"/>
              </w:rPr>
            </w:pPr>
            <w:r w:rsidRPr="004B0213">
              <w:rPr>
                <w:rFonts w:ascii="Times New Roman" w:hAnsi="Times New Roman" w:cs="Times New Roman"/>
                <w:sz w:val="20"/>
                <w:szCs w:val="20"/>
              </w:rPr>
              <w:t>14%</w:t>
            </w:r>
          </w:p>
        </w:tc>
      </w:tr>
      <w:tr w:rsidR="009F2762" w:rsidRPr="004B0213">
        <w:trPr>
          <w:trHeight w:val="415"/>
        </w:trPr>
        <w:tc>
          <w:tcPr>
            <w:tcW w:w="4682" w:type="dxa"/>
          </w:tcPr>
          <w:p w:rsidR="009F2762" w:rsidRPr="004B0213" w:rsidRDefault="00A55907" w:rsidP="004B0213">
            <w:pPr>
              <w:pStyle w:val="TableParagraph"/>
              <w:spacing w:line="360" w:lineRule="auto"/>
              <w:rPr>
                <w:rFonts w:ascii="Times New Roman" w:hAnsi="Times New Roman" w:cs="Times New Roman"/>
                <w:sz w:val="20"/>
                <w:szCs w:val="20"/>
              </w:rPr>
            </w:pPr>
            <w:r w:rsidRPr="004B0213">
              <w:rPr>
                <w:rFonts w:ascii="Times New Roman" w:hAnsi="Times New Roman" w:cs="Times New Roman"/>
                <w:sz w:val="20"/>
                <w:szCs w:val="20"/>
              </w:rPr>
              <w:t xml:space="preserve">Cases </w:t>
            </w:r>
            <w:proofErr w:type="spellStart"/>
            <w:r w:rsidRPr="004B0213">
              <w:rPr>
                <w:rFonts w:ascii="Times New Roman" w:hAnsi="Times New Roman" w:cs="Times New Roman"/>
                <w:sz w:val="20"/>
                <w:szCs w:val="20"/>
              </w:rPr>
              <w:t>Normovascular</w:t>
            </w:r>
            <w:proofErr w:type="spellEnd"/>
          </w:p>
        </w:tc>
        <w:tc>
          <w:tcPr>
            <w:tcW w:w="1665" w:type="dxa"/>
          </w:tcPr>
          <w:p w:rsidR="009F2762" w:rsidRPr="004B0213" w:rsidRDefault="00A55907" w:rsidP="004B0213">
            <w:pPr>
              <w:pStyle w:val="TableParagraph"/>
              <w:spacing w:line="360" w:lineRule="auto"/>
              <w:ind w:left="104" w:right="88"/>
              <w:jc w:val="center"/>
              <w:rPr>
                <w:rFonts w:ascii="Times New Roman" w:hAnsi="Times New Roman" w:cs="Times New Roman"/>
                <w:sz w:val="20"/>
                <w:szCs w:val="20"/>
              </w:rPr>
            </w:pPr>
            <w:r w:rsidRPr="004B0213">
              <w:rPr>
                <w:rFonts w:ascii="Times New Roman" w:hAnsi="Times New Roman" w:cs="Times New Roman"/>
                <w:sz w:val="20"/>
                <w:szCs w:val="20"/>
              </w:rPr>
              <w:t>36</w:t>
            </w:r>
          </w:p>
        </w:tc>
        <w:tc>
          <w:tcPr>
            <w:tcW w:w="2196" w:type="dxa"/>
          </w:tcPr>
          <w:p w:rsidR="009F2762" w:rsidRPr="004B0213" w:rsidRDefault="00A55907" w:rsidP="004B0213">
            <w:pPr>
              <w:pStyle w:val="TableParagraph"/>
              <w:spacing w:line="360" w:lineRule="auto"/>
              <w:ind w:left="427" w:right="417"/>
              <w:jc w:val="center"/>
              <w:rPr>
                <w:rFonts w:ascii="Times New Roman" w:hAnsi="Times New Roman" w:cs="Times New Roman"/>
                <w:sz w:val="20"/>
                <w:szCs w:val="20"/>
              </w:rPr>
            </w:pPr>
            <w:r w:rsidRPr="004B0213">
              <w:rPr>
                <w:rFonts w:ascii="Times New Roman" w:hAnsi="Times New Roman" w:cs="Times New Roman"/>
                <w:sz w:val="20"/>
                <w:szCs w:val="20"/>
              </w:rPr>
              <w:t>72%</w:t>
            </w:r>
          </w:p>
        </w:tc>
      </w:tr>
    </w:tbl>
    <w:p w:rsidR="009F2762" w:rsidRPr="004B0213" w:rsidRDefault="009F2762" w:rsidP="004B0213">
      <w:pPr>
        <w:pStyle w:val="BodyText"/>
        <w:spacing w:line="360" w:lineRule="auto"/>
        <w:ind w:left="0" w:firstLine="0"/>
        <w:jc w:val="left"/>
        <w:rPr>
          <w:rFonts w:ascii="Times New Roman" w:hAnsi="Times New Roman" w:cs="Times New Roman"/>
          <w:sz w:val="20"/>
          <w:szCs w:val="20"/>
        </w:rPr>
      </w:pPr>
    </w:p>
    <w:p w:rsidR="009F2762" w:rsidRPr="004B0213" w:rsidRDefault="009F2762" w:rsidP="004B0213">
      <w:pPr>
        <w:pStyle w:val="BodyText"/>
        <w:spacing w:line="360" w:lineRule="auto"/>
        <w:ind w:left="0" w:firstLine="0"/>
        <w:jc w:val="left"/>
        <w:rPr>
          <w:rFonts w:ascii="Times New Roman" w:hAnsi="Times New Roman" w:cs="Times New Roman"/>
          <w:b/>
          <w:sz w:val="20"/>
          <w:szCs w:val="20"/>
        </w:rPr>
      </w:pPr>
    </w:p>
    <w:p w:rsidR="004B0213" w:rsidRPr="004B0213" w:rsidRDefault="00A55907" w:rsidP="004B0213">
      <w:pPr>
        <w:pStyle w:val="BodyText"/>
        <w:spacing w:line="360" w:lineRule="auto"/>
        <w:ind w:left="100" w:right="117" w:firstLine="0"/>
        <w:rPr>
          <w:rFonts w:ascii="Times New Roman" w:hAnsi="Times New Roman" w:cs="Times New Roman"/>
          <w:b/>
          <w:sz w:val="20"/>
          <w:szCs w:val="20"/>
        </w:rPr>
      </w:pPr>
      <w:r w:rsidRPr="004B0213">
        <w:rPr>
          <w:rFonts w:ascii="Times New Roman" w:hAnsi="Times New Roman" w:cs="Times New Roman"/>
          <w:b/>
          <w:sz w:val="20"/>
          <w:szCs w:val="20"/>
        </w:rPr>
        <w:t xml:space="preserve">DISCUSSION </w:t>
      </w:r>
      <w:r w:rsidR="004B0213" w:rsidRPr="004B0213">
        <w:rPr>
          <w:rFonts w:ascii="Times New Roman" w:hAnsi="Times New Roman" w:cs="Times New Roman"/>
          <w:b/>
          <w:sz w:val="20"/>
          <w:szCs w:val="20"/>
        </w:rPr>
        <w:t>–</w:t>
      </w:r>
    </w:p>
    <w:p w:rsidR="009F2762" w:rsidRPr="004B0213" w:rsidRDefault="00A55907" w:rsidP="004B0213">
      <w:pPr>
        <w:pStyle w:val="BodyText"/>
        <w:spacing w:line="360" w:lineRule="auto"/>
        <w:ind w:left="100" w:right="117" w:firstLine="0"/>
        <w:rPr>
          <w:rFonts w:ascii="Times New Roman" w:hAnsi="Times New Roman" w:cs="Times New Roman"/>
          <w:sz w:val="20"/>
          <w:szCs w:val="20"/>
        </w:rPr>
      </w:pPr>
      <w:r w:rsidRPr="004B0213">
        <w:rPr>
          <w:rFonts w:ascii="Times New Roman" w:hAnsi="Times New Roman" w:cs="Times New Roman"/>
          <w:sz w:val="20"/>
          <w:szCs w:val="20"/>
        </w:rPr>
        <w:t xml:space="preserve">Pregnancy induced hypertension is an important cause of maternal morbidity </w:t>
      </w:r>
      <w:r w:rsidRPr="004B0213">
        <w:rPr>
          <w:rFonts w:ascii="Times New Roman" w:hAnsi="Times New Roman" w:cs="Times New Roman"/>
          <w:spacing w:val="2"/>
          <w:sz w:val="20"/>
          <w:szCs w:val="20"/>
        </w:rPr>
        <w:t xml:space="preserve">and </w:t>
      </w:r>
      <w:r w:rsidRPr="004B0213">
        <w:rPr>
          <w:rFonts w:ascii="Times New Roman" w:hAnsi="Times New Roman" w:cs="Times New Roman"/>
          <w:sz w:val="20"/>
          <w:szCs w:val="20"/>
        </w:rPr>
        <w:t xml:space="preserve">is a disease </w:t>
      </w:r>
      <w:r w:rsidRPr="004B0213">
        <w:rPr>
          <w:rFonts w:ascii="Times New Roman" w:hAnsi="Times New Roman" w:cs="Times New Roman"/>
          <w:spacing w:val="-3"/>
          <w:sz w:val="20"/>
          <w:szCs w:val="20"/>
        </w:rPr>
        <w:t xml:space="preserve">of </w:t>
      </w:r>
      <w:r w:rsidRPr="004B0213">
        <w:rPr>
          <w:rFonts w:ascii="Times New Roman" w:hAnsi="Times New Roman" w:cs="Times New Roman"/>
          <w:sz w:val="20"/>
          <w:szCs w:val="20"/>
        </w:rPr>
        <w:t>particularly underprivileged women of developing countries. Incidence of pre-</w:t>
      </w:r>
      <w:proofErr w:type="spellStart"/>
      <w:r w:rsidRPr="004B0213">
        <w:rPr>
          <w:rFonts w:ascii="Times New Roman" w:hAnsi="Times New Roman" w:cs="Times New Roman"/>
          <w:sz w:val="20"/>
          <w:szCs w:val="20"/>
        </w:rPr>
        <w:t>eclampsia</w:t>
      </w:r>
      <w:proofErr w:type="spellEnd"/>
      <w:r w:rsidRPr="004B0213">
        <w:rPr>
          <w:rFonts w:ascii="Times New Roman" w:hAnsi="Times New Roman" w:cs="Times New Roman"/>
          <w:sz w:val="20"/>
          <w:szCs w:val="20"/>
        </w:rPr>
        <w:t xml:space="preserve"> was reported 10% in rural India, </w:t>
      </w:r>
      <w:proofErr w:type="spellStart"/>
      <w:r w:rsidRPr="004B0213">
        <w:rPr>
          <w:rFonts w:ascii="Times New Roman" w:hAnsi="Times New Roman" w:cs="Times New Roman"/>
          <w:sz w:val="20"/>
          <w:szCs w:val="20"/>
        </w:rPr>
        <w:t>Mudaliar</w:t>
      </w:r>
      <w:proofErr w:type="spellEnd"/>
      <w:r w:rsidRPr="004B0213">
        <w:rPr>
          <w:rFonts w:ascii="Times New Roman" w:hAnsi="Times New Roman" w:cs="Times New Roman"/>
          <w:sz w:val="20"/>
          <w:szCs w:val="20"/>
        </w:rPr>
        <w:t xml:space="preserve"> and </w:t>
      </w:r>
      <w:proofErr w:type="spellStart"/>
      <w:r w:rsidRPr="004B0213">
        <w:rPr>
          <w:rFonts w:ascii="Times New Roman" w:hAnsi="Times New Roman" w:cs="Times New Roman"/>
          <w:sz w:val="20"/>
          <w:szCs w:val="20"/>
        </w:rPr>
        <w:t>Menon</w:t>
      </w:r>
      <w:proofErr w:type="spellEnd"/>
      <w:r w:rsidRPr="004B0213">
        <w:rPr>
          <w:rFonts w:ascii="Times New Roman" w:hAnsi="Times New Roman" w:cs="Times New Roman"/>
          <w:sz w:val="20"/>
          <w:szCs w:val="20"/>
        </w:rPr>
        <w:t xml:space="preserve"> 1972 and 3-10% by Lewis in 1965. High incidence in developing countries with low socioeconomic status is attributed to the lack of antenatal care. This study was conducted in Departments of Pathology, </w:t>
      </w:r>
      <w:proofErr w:type="spellStart"/>
      <w:r w:rsidRPr="004B0213">
        <w:rPr>
          <w:rFonts w:ascii="Times New Roman" w:hAnsi="Times New Roman" w:cs="Times New Roman"/>
          <w:sz w:val="20"/>
          <w:szCs w:val="20"/>
        </w:rPr>
        <w:t>Gynae</w:t>
      </w:r>
      <w:proofErr w:type="spellEnd"/>
      <w:r w:rsidRPr="004B0213">
        <w:rPr>
          <w:rFonts w:ascii="Times New Roman" w:hAnsi="Times New Roman" w:cs="Times New Roman"/>
          <w:sz w:val="20"/>
          <w:szCs w:val="20"/>
        </w:rPr>
        <w:t xml:space="preserve"> </w:t>
      </w:r>
      <w:r w:rsidRPr="004B0213">
        <w:rPr>
          <w:rFonts w:ascii="Times New Roman" w:hAnsi="Times New Roman" w:cs="Times New Roman"/>
          <w:spacing w:val="2"/>
          <w:sz w:val="20"/>
          <w:szCs w:val="20"/>
        </w:rPr>
        <w:t xml:space="preserve">and </w:t>
      </w:r>
      <w:r w:rsidRPr="004B0213">
        <w:rPr>
          <w:rFonts w:ascii="Times New Roman" w:hAnsi="Times New Roman" w:cs="Times New Roman"/>
          <w:sz w:val="20"/>
          <w:szCs w:val="20"/>
        </w:rPr>
        <w:t xml:space="preserve">Biochemistry, ESI (Employees State Insurance) hospital in </w:t>
      </w:r>
      <w:proofErr w:type="spellStart"/>
      <w:r w:rsidRPr="004B0213">
        <w:rPr>
          <w:rFonts w:ascii="Times New Roman" w:hAnsi="Times New Roman" w:cs="Times New Roman"/>
          <w:sz w:val="20"/>
          <w:szCs w:val="20"/>
        </w:rPr>
        <w:t>Basaidarapur</w:t>
      </w:r>
      <w:proofErr w:type="spellEnd"/>
      <w:r w:rsidRPr="004B0213">
        <w:rPr>
          <w:rFonts w:ascii="Times New Roman" w:hAnsi="Times New Roman" w:cs="Times New Roman"/>
          <w:sz w:val="20"/>
          <w:szCs w:val="20"/>
        </w:rPr>
        <w:t xml:space="preserve">, New Delhi. ESI </w:t>
      </w:r>
      <w:proofErr w:type="gramStart"/>
      <w:r w:rsidRPr="004B0213">
        <w:rPr>
          <w:rFonts w:ascii="Times New Roman" w:hAnsi="Times New Roman" w:cs="Times New Roman"/>
          <w:sz w:val="20"/>
          <w:szCs w:val="20"/>
        </w:rPr>
        <w:t>corporation</w:t>
      </w:r>
      <w:proofErr w:type="gramEnd"/>
      <w:r w:rsidRPr="004B0213">
        <w:rPr>
          <w:rFonts w:ascii="Times New Roman" w:hAnsi="Times New Roman" w:cs="Times New Roman"/>
          <w:sz w:val="20"/>
          <w:szCs w:val="20"/>
        </w:rPr>
        <w:t xml:space="preserve"> is a social security scheme which provides comprehensive</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medical</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care</w:t>
      </w:r>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as</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one</w:t>
      </w:r>
      <w:r w:rsidRPr="004B0213">
        <w:rPr>
          <w:rFonts w:ascii="Times New Roman" w:hAnsi="Times New Roman" w:cs="Times New Roman"/>
          <w:spacing w:val="-11"/>
          <w:sz w:val="20"/>
          <w:szCs w:val="20"/>
        </w:rPr>
        <w:t xml:space="preserve"> </w:t>
      </w:r>
      <w:r w:rsidRPr="004B0213">
        <w:rPr>
          <w:rFonts w:ascii="Times New Roman" w:hAnsi="Times New Roman" w:cs="Times New Roman"/>
          <w:spacing w:val="-3"/>
          <w:sz w:val="20"/>
          <w:szCs w:val="20"/>
        </w:rPr>
        <w:t>of</w:t>
      </w:r>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its</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benefits</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to</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the</w:t>
      </w:r>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factory</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workers;</w:t>
      </w:r>
      <w:r w:rsidRPr="004B0213">
        <w:rPr>
          <w:rFonts w:ascii="Times New Roman" w:hAnsi="Times New Roman" w:cs="Times New Roman"/>
          <w:spacing w:val="-14"/>
          <w:sz w:val="20"/>
          <w:szCs w:val="20"/>
        </w:rPr>
        <w:t xml:space="preserve"> </w:t>
      </w:r>
      <w:r w:rsidRPr="004B0213">
        <w:rPr>
          <w:rFonts w:ascii="Times New Roman" w:hAnsi="Times New Roman" w:cs="Times New Roman"/>
          <w:sz w:val="20"/>
          <w:szCs w:val="20"/>
        </w:rPr>
        <w:t>this</w:t>
      </w:r>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hospital</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mostly</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caters</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to</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many factory</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workers</w:t>
      </w:r>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who</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have</w:t>
      </w:r>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low</w:t>
      </w:r>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socioeconomic</w:t>
      </w:r>
      <w:r w:rsidRPr="004B0213">
        <w:rPr>
          <w:rFonts w:ascii="Times New Roman" w:hAnsi="Times New Roman" w:cs="Times New Roman"/>
          <w:spacing w:val="-14"/>
          <w:sz w:val="20"/>
          <w:szCs w:val="20"/>
        </w:rPr>
        <w:t xml:space="preserve"> </w:t>
      </w:r>
      <w:r w:rsidRPr="004B0213">
        <w:rPr>
          <w:rFonts w:ascii="Times New Roman" w:hAnsi="Times New Roman" w:cs="Times New Roman"/>
          <w:sz w:val="20"/>
          <w:szCs w:val="20"/>
        </w:rPr>
        <w:t>status.</w:t>
      </w:r>
      <w:r w:rsidRPr="004B0213">
        <w:rPr>
          <w:rFonts w:ascii="Times New Roman" w:hAnsi="Times New Roman" w:cs="Times New Roman"/>
          <w:spacing w:val="-3"/>
          <w:sz w:val="20"/>
          <w:szCs w:val="20"/>
        </w:rPr>
        <w:t xml:space="preserve"> </w:t>
      </w:r>
      <w:r w:rsidRPr="004B0213">
        <w:rPr>
          <w:rFonts w:ascii="Times New Roman" w:hAnsi="Times New Roman" w:cs="Times New Roman"/>
          <w:sz w:val="20"/>
          <w:szCs w:val="20"/>
        </w:rPr>
        <w:t>The</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present</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study</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was</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a</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prospective</w:t>
      </w:r>
      <w:r w:rsidRPr="004B0213">
        <w:rPr>
          <w:rFonts w:ascii="Times New Roman" w:hAnsi="Times New Roman" w:cs="Times New Roman"/>
          <w:spacing w:val="-14"/>
          <w:sz w:val="20"/>
          <w:szCs w:val="20"/>
        </w:rPr>
        <w:t xml:space="preserve"> </w:t>
      </w:r>
      <w:r w:rsidRPr="004B0213">
        <w:rPr>
          <w:rFonts w:ascii="Times New Roman" w:hAnsi="Times New Roman" w:cs="Times New Roman"/>
          <w:sz w:val="20"/>
          <w:szCs w:val="20"/>
        </w:rPr>
        <w:t>study</w:t>
      </w:r>
      <w:r w:rsidRPr="004B0213">
        <w:rPr>
          <w:rFonts w:ascii="Times New Roman" w:hAnsi="Times New Roman" w:cs="Times New Roman"/>
          <w:spacing w:val="-13"/>
          <w:sz w:val="20"/>
          <w:szCs w:val="20"/>
        </w:rPr>
        <w:t xml:space="preserve"> </w:t>
      </w:r>
      <w:r w:rsidRPr="004B0213">
        <w:rPr>
          <w:rFonts w:ascii="Times New Roman" w:hAnsi="Times New Roman" w:cs="Times New Roman"/>
          <w:spacing w:val="-3"/>
          <w:sz w:val="20"/>
          <w:szCs w:val="20"/>
        </w:rPr>
        <w:t>of</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 xml:space="preserve">pregnant females attending antenatal clinics in OPD, followed up in antenatal clinics </w:t>
      </w:r>
      <w:r w:rsidRPr="004B0213">
        <w:rPr>
          <w:rFonts w:ascii="Times New Roman" w:hAnsi="Times New Roman" w:cs="Times New Roman"/>
          <w:spacing w:val="2"/>
          <w:sz w:val="20"/>
          <w:szCs w:val="20"/>
        </w:rPr>
        <w:t xml:space="preserve">and </w:t>
      </w:r>
      <w:r w:rsidRPr="004B0213">
        <w:rPr>
          <w:rFonts w:ascii="Times New Roman" w:hAnsi="Times New Roman" w:cs="Times New Roman"/>
          <w:sz w:val="20"/>
          <w:szCs w:val="20"/>
        </w:rPr>
        <w:t xml:space="preserve">those who developed hypertension (PIH) were selected for the study. The number was confined to 50 </w:t>
      </w:r>
      <w:r w:rsidRPr="004B0213">
        <w:rPr>
          <w:rFonts w:ascii="Times New Roman" w:hAnsi="Times New Roman" w:cs="Times New Roman"/>
          <w:spacing w:val="2"/>
          <w:sz w:val="20"/>
          <w:szCs w:val="20"/>
        </w:rPr>
        <w:t xml:space="preserve">and </w:t>
      </w:r>
      <w:r w:rsidRPr="004B0213">
        <w:rPr>
          <w:rFonts w:ascii="Times New Roman" w:hAnsi="Times New Roman" w:cs="Times New Roman"/>
          <w:sz w:val="20"/>
          <w:szCs w:val="20"/>
        </w:rPr>
        <w:t xml:space="preserve">50 cases were taken as control group. Age ranged from 19 years to 38 years in this study with mean </w:t>
      </w:r>
      <w:r w:rsidRPr="004B0213">
        <w:rPr>
          <w:rFonts w:ascii="Times New Roman" w:hAnsi="Times New Roman" w:cs="Times New Roman"/>
          <w:spacing w:val="2"/>
          <w:sz w:val="20"/>
          <w:szCs w:val="20"/>
        </w:rPr>
        <w:t xml:space="preserve">age </w:t>
      </w:r>
      <w:r w:rsidRPr="004B0213">
        <w:rPr>
          <w:rFonts w:ascii="Times New Roman" w:hAnsi="Times New Roman" w:cs="Times New Roman"/>
          <w:sz w:val="20"/>
          <w:szCs w:val="20"/>
        </w:rPr>
        <w:t xml:space="preserve">26.66, SD 4.886. Maximum </w:t>
      </w:r>
      <w:proofErr w:type="gramStart"/>
      <w:r w:rsidRPr="004B0213">
        <w:rPr>
          <w:rFonts w:ascii="Times New Roman" w:hAnsi="Times New Roman" w:cs="Times New Roman"/>
          <w:sz w:val="20"/>
          <w:szCs w:val="20"/>
        </w:rPr>
        <w:t>number of cases were</w:t>
      </w:r>
      <w:proofErr w:type="gramEnd"/>
      <w:r w:rsidRPr="004B0213">
        <w:rPr>
          <w:rFonts w:ascii="Times New Roman" w:hAnsi="Times New Roman" w:cs="Times New Roman"/>
          <w:sz w:val="20"/>
          <w:szCs w:val="20"/>
        </w:rPr>
        <w:t xml:space="preserve"> found in 29 to 33 years group. </w:t>
      </w:r>
      <w:proofErr w:type="spellStart"/>
      <w:r w:rsidRPr="004B0213">
        <w:rPr>
          <w:rFonts w:ascii="Times New Roman" w:hAnsi="Times New Roman" w:cs="Times New Roman"/>
          <w:sz w:val="20"/>
          <w:szCs w:val="20"/>
        </w:rPr>
        <w:t>Cuesley</w:t>
      </w:r>
      <w:proofErr w:type="spellEnd"/>
      <w:r w:rsidRPr="004B0213">
        <w:rPr>
          <w:rFonts w:ascii="Times New Roman" w:hAnsi="Times New Roman" w:cs="Times New Roman"/>
          <w:sz w:val="20"/>
          <w:szCs w:val="20"/>
        </w:rPr>
        <w:t xml:space="preserve"> 1985 studied PIH and concluded that it more frequently affects teenagers </w:t>
      </w:r>
      <w:r w:rsidRPr="004B0213">
        <w:rPr>
          <w:rFonts w:ascii="Times New Roman" w:hAnsi="Times New Roman" w:cs="Times New Roman"/>
          <w:spacing w:val="-3"/>
          <w:sz w:val="20"/>
          <w:szCs w:val="20"/>
        </w:rPr>
        <w:t xml:space="preserve">or </w:t>
      </w:r>
      <w:r w:rsidRPr="004B0213">
        <w:rPr>
          <w:rFonts w:ascii="Times New Roman" w:hAnsi="Times New Roman" w:cs="Times New Roman"/>
          <w:sz w:val="20"/>
          <w:szCs w:val="20"/>
        </w:rPr>
        <w:t>those older than 35 years, and pre-</w:t>
      </w:r>
      <w:proofErr w:type="spellStart"/>
      <w:r w:rsidRPr="004B0213">
        <w:rPr>
          <w:rFonts w:ascii="Times New Roman" w:hAnsi="Times New Roman" w:cs="Times New Roman"/>
          <w:sz w:val="20"/>
          <w:szCs w:val="20"/>
        </w:rPr>
        <w:t>eclampsia</w:t>
      </w:r>
      <w:proofErr w:type="spellEnd"/>
      <w:r w:rsidRPr="004B0213">
        <w:rPr>
          <w:rFonts w:ascii="Times New Roman" w:hAnsi="Times New Roman" w:cs="Times New Roman"/>
          <w:sz w:val="20"/>
          <w:szCs w:val="20"/>
        </w:rPr>
        <w:t xml:space="preserve"> in older women is more likely pregnancy aggravated hypertension. Parity ranged from P1 to P6 in our study. Maximum </w:t>
      </w:r>
      <w:proofErr w:type="gramStart"/>
      <w:r w:rsidRPr="004B0213">
        <w:rPr>
          <w:rFonts w:ascii="Times New Roman" w:hAnsi="Times New Roman" w:cs="Times New Roman"/>
          <w:sz w:val="20"/>
          <w:szCs w:val="20"/>
        </w:rPr>
        <w:t xml:space="preserve">number </w:t>
      </w:r>
      <w:r w:rsidRPr="004B0213">
        <w:rPr>
          <w:rFonts w:ascii="Times New Roman" w:hAnsi="Times New Roman" w:cs="Times New Roman"/>
          <w:spacing w:val="-3"/>
          <w:sz w:val="20"/>
          <w:szCs w:val="20"/>
        </w:rPr>
        <w:t xml:space="preserve">of </w:t>
      </w:r>
      <w:r w:rsidRPr="004B0213">
        <w:rPr>
          <w:rFonts w:ascii="Times New Roman" w:hAnsi="Times New Roman" w:cs="Times New Roman"/>
          <w:sz w:val="20"/>
          <w:szCs w:val="20"/>
        </w:rPr>
        <w:t>cases were</w:t>
      </w:r>
      <w:proofErr w:type="gram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primipara</w:t>
      </w:r>
      <w:proofErr w:type="spellEnd"/>
      <w:r w:rsidRPr="004B0213">
        <w:rPr>
          <w:rFonts w:ascii="Times New Roman" w:hAnsi="Times New Roman" w:cs="Times New Roman"/>
          <w:sz w:val="20"/>
          <w:szCs w:val="20"/>
        </w:rPr>
        <w:t xml:space="preserve"> (32%) with mean parity 2.22±1.130. Lewis 1965, </w:t>
      </w:r>
      <w:proofErr w:type="spellStart"/>
      <w:r w:rsidRPr="004B0213">
        <w:rPr>
          <w:rFonts w:ascii="Times New Roman" w:hAnsi="Times New Roman" w:cs="Times New Roman"/>
          <w:sz w:val="20"/>
          <w:szCs w:val="20"/>
        </w:rPr>
        <w:t>Mudaliar</w:t>
      </w:r>
      <w:proofErr w:type="spellEnd"/>
      <w:r w:rsidRPr="004B0213">
        <w:rPr>
          <w:rFonts w:ascii="Times New Roman" w:hAnsi="Times New Roman" w:cs="Times New Roman"/>
          <w:sz w:val="20"/>
          <w:szCs w:val="20"/>
        </w:rPr>
        <w:t xml:space="preserve"> and </w:t>
      </w:r>
      <w:proofErr w:type="spellStart"/>
      <w:r w:rsidRPr="004B0213">
        <w:rPr>
          <w:rFonts w:ascii="Times New Roman" w:hAnsi="Times New Roman" w:cs="Times New Roman"/>
          <w:sz w:val="20"/>
          <w:szCs w:val="20"/>
        </w:rPr>
        <w:t>Menon</w:t>
      </w:r>
      <w:proofErr w:type="spellEnd"/>
      <w:r w:rsidRPr="004B0213">
        <w:rPr>
          <w:rFonts w:ascii="Times New Roman" w:hAnsi="Times New Roman" w:cs="Times New Roman"/>
          <w:sz w:val="20"/>
          <w:szCs w:val="20"/>
        </w:rPr>
        <w:t xml:space="preserve"> 1972, Dawn 1974 </w:t>
      </w:r>
      <w:proofErr w:type="gramStart"/>
      <w:r w:rsidRPr="004B0213">
        <w:rPr>
          <w:rFonts w:ascii="Times New Roman" w:hAnsi="Times New Roman" w:cs="Times New Roman"/>
          <w:sz w:val="20"/>
          <w:szCs w:val="20"/>
        </w:rPr>
        <w:t>have</w:t>
      </w:r>
      <w:proofErr w:type="gramEnd"/>
      <w:r w:rsidRPr="004B0213">
        <w:rPr>
          <w:rFonts w:ascii="Times New Roman" w:hAnsi="Times New Roman" w:cs="Times New Roman"/>
          <w:sz w:val="20"/>
          <w:szCs w:val="20"/>
        </w:rPr>
        <w:t xml:space="preserve"> also concluded that pre-</w:t>
      </w:r>
      <w:proofErr w:type="spellStart"/>
      <w:r w:rsidRPr="004B0213">
        <w:rPr>
          <w:rFonts w:ascii="Times New Roman" w:hAnsi="Times New Roman" w:cs="Times New Roman"/>
          <w:sz w:val="20"/>
          <w:szCs w:val="20"/>
        </w:rPr>
        <w:t>eclampsia</w:t>
      </w:r>
      <w:proofErr w:type="spellEnd"/>
      <w:r w:rsidRPr="004B0213">
        <w:rPr>
          <w:rFonts w:ascii="Times New Roman" w:hAnsi="Times New Roman" w:cs="Times New Roman"/>
          <w:sz w:val="20"/>
          <w:szCs w:val="20"/>
        </w:rPr>
        <w:t xml:space="preserve"> is more common in </w:t>
      </w:r>
      <w:proofErr w:type="spellStart"/>
      <w:r w:rsidRPr="004B0213">
        <w:rPr>
          <w:rFonts w:ascii="Times New Roman" w:hAnsi="Times New Roman" w:cs="Times New Roman"/>
          <w:sz w:val="20"/>
          <w:szCs w:val="20"/>
        </w:rPr>
        <w:t>primigravidae</w:t>
      </w:r>
      <w:proofErr w:type="spellEnd"/>
      <w:r w:rsidRPr="004B0213">
        <w:rPr>
          <w:rFonts w:ascii="Times New Roman" w:hAnsi="Times New Roman" w:cs="Times New Roman"/>
          <w:spacing w:val="-21"/>
          <w:sz w:val="20"/>
          <w:szCs w:val="20"/>
        </w:rPr>
        <w:t xml:space="preserve"> </w:t>
      </w:r>
      <w:r w:rsidRPr="004B0213">
        <w:rPr>
          <w:rFonts w:ascii="Times New Roman" w:hAnsi="Times New Roman" w:cs="Times New Roman"/>
          <w:sz w:val="20"/>
          <w:szCs w:val="20"/>
        </w:rPr>
        <w:t>(70%).</w:t>
      </w:r>
    </w:p>
    <w:p w:rsidR="009F2762" w:rsidRPr="004B0213" w:rsidRDefault="00A55907" w:rsidP="004B0213">
      <w:pPr>
        <w:pStyle w:val="BodyText"/>
        <w:spacing w:line="360" w:lineRule="auto"/>
        <w:ind w:left="100" w:right="128" w:firstLine="0"/>
        <w:rPr>
          <w:rFonts w:ascii="Times New Roman" w:hAnsi="Times New Roman" w:cs="Times New Roman"/>
          <w:sz w:val="20"/>
          <w:szCs w:val="20"/>
        </w:rPr>
      </w:pPr>
      <w:r w:rsidRPr="004B0213">
        <w:rPr>
          <w:rFonts w:ascii="Times New Roman" w:hAnsi="Times New Roman" w:cs="Times New Roman"/>
          <w:sz w:val="20"/>
          <w:szCs w:val="20"/>
        </w:rPr>
        <w:t>In our study the most prominent symptoms were nausea, vomiting 60% followed by headache 58%, pain abdomen 54% and least were visual symptoms 4%. Family history of high BP in parents was found in 6% cases only.</w:t>
      </w:r>
    </w:p>
    <w:p w:rsidR="009F2762" w:rsidRPr="004B0213" w:rsidRDefault="00A55907" w:rsidP="004B0213">
      <w:pPr>
        <w:pStyle w:val="BodyText"/>
        <w:spacing w:line="360" w:lineRule="auto"/>
        <w:ind w:left="100" w:right="120" w:firstLine="0"/>
        <w:rPr>
          <w:rFonts w:ascii="Times New Roman" w:hAnsi="Times New Roman" w:cs="Times New Roman"/>
          <w:sz w:val="20"/>
          <w:szCs w:val="20"/>
        </w:rPr>
      </w:pPr>
      <w:r w:rsidRPr="004B0213">
        <w:rPr>
          <w:rFonts w:ascii="Times New Roman" w:hAnsi="Times New Roman" w:cs="Times New Roman"/>
          <w:sz w:val="20"/>
          <w:szCs w:val="20"/>
        </w:rPr>
        <w:t xml:space="preserve">50 cases were taken in the study which showed high BP &gt;140/90 after 20 weeks of gestation on two occasions 6 hrs apart with or without edema and proteinuria. 40 were </w:t>
      </w:r>
      <w:proofErr w:type="spellStart"/>
      <w:r w:rsidRPr="004B0213">
        <w:rPr>
          <w:rFonts w:ascii="Times New Roman" w:hAnsi="Times New Roman" w:cs="Times New Roman"/>
          <w:sz w:val="20"/>
          <w:szCs w:val="20"/>
        </w:rPr>
        <w:t>labelled</w:t>
      </w:r>
      <w:proofErr w:type="spellEnd"/>
      <w:r w:rsidRPr="004B0213">
        <w:rPr>
          <w:rFonts w:ascii="Times New Roman" w:hAnsi="Times New Roman" w:cs="Times New Roman"/>
          <w:sz w:val="20"/>
          <w:szCs w:val="20"/>
        </w:rPr>
        <w:t xml:space="preserve"> as mild PIH 140/90mmHg but &lt;160/100mmHg and 10 cases as severe PIH (BP &gt;160/110mmHg). Cases with </w:t>
      </w:r>
      <w:proofErr w:type="spellStart"/>
      <w:r w:rsidRPr="004B0213">
        <w:rPr>
          <w:rFonts w:ascii="Times New Roman" w:hAnsi="Times New Roman" w:cs="Times New Roman"/>
          <w:sz w:val="20"/>
          <w:szCs w:val="20"/>
        </w:rPr>
        <w:t>eclampsia</w:t>
      </w:r>
      <w:proofErr w:type="spellEnd"/>
      <w:r w:rsidRPr="004B0213">
        <w:rPr>
          <w:rFonts w:ascii="Times New Roman" w:hAnsi="Times New Roman" w:cs="Times New Roman"/>
          <w:sz w:val="20"/>
          <w:szCs w:val="20"/>
        </w:rPr>
        <w:t xml:space="preserve"> were not included in the study. Pedal edema was seen in 62% followed by fundus changes in 14% cases.</w:t>
      </w:r>
    </w:p>
    <w:p w:rsidR="009F2762" w:rsidRPr="004B0213" w:rsidRDefault="00A55907" w:rsidP="004B0213">
      <w:pPr>
        <w:pStyle w:val="BodyText"/>
        <w:spacing w:line="360" w:lineRule="auto"/>
        <w:ind w:left="100" w:right="122" w:firstLine="0"/>
        <w:rPr>
          <w:rFonts w:ascii="Times New Roman" w:hAnsi="Times New Roman" w:cs="Times New Roman"/>
          <w:sz w:val="20"/>
          <w:szCs w:val="20"/>
        </w:rPr>
      </w:pPr>
      <w:r w:rsidRPr="004B0213">
        <w:rPr>
          <w:rFonts w:ascii="Times New Roman" w:hAnsi="Times New Roman" w:cs="Times New Roman"/>
          <w:sz w:val="20"/>
          <w:szCs w:val="20"/>
        </w:rPr>
        <w:lastRenderedPageBreak/>
        <w:t>Biochemical</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parameters</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found</w:t>
      </w:r>
      <w:r w:rsidRPr="004B0213">
        <w:rPr>
          <w:rFonts w:ascii="Times New Roman" w:hAnsi="Times New Roman" w:cs="Times New Roman"/>
          <w:spacing w:val="-22"/>
          <w:sz w:val="20"/>
          <w:szCs w:val="20"/>
        </w:rPr>
        <w:t xml:space="preserve"> </w:t>
      </w:r>
      <w:r w:rsidRPr="004B0213">
        <w:rPr>
          <w:rFonts w:ascii="Times New Roman" w:hAnsi="Times New Roman" w:cs="Times New Roman"/>
          <w:sz w:val="20"/>
          <w:szCs w:val="20"/>
        </w:rPr>
        <w:t>abnormal</w:t>
      </w:r>
      <w:r w:rsidRPr="004B0213">
        <w:rPr>
          <w:rFonts w:ascii="Times New Roman" w:hAnsi="Times New Roman" w:cs="Times New Roman"/>
          <w:spacing w:val="-18"/>
          <w:sz w:val="20"/>
          <w:szCs w:val="20"/>
        </w:rPr>
        <w:t xml:space="preserve"> </w:t>
      </w:r>
      <w:r w:rsidRPr="004B0213">
        <w:rPr>
          <w:rFonts w:ascii="Times New Roman" w:hAnsi="Times New Roman" w:cs="Times New Roman"/>
          <w:sz w:val="20"/>
          <w:szCs w:val="20"/>
        </w:rPr>
        <w:t>in</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the</w:t>
      </w:r>
      <w:r w:rsidRPr="004B0213">
        <w:rPr>
          <w:rFonts w:ascii="Times New Roman" w:hAnsi="Times New Roman" w:cs="Times New Roman"/>
          <w:spacing w:val="-19"/>
          <w:sz w:val="20"/>
          <w:szCs w:val="20"/>
        </w:rPr>
        <w:t xml:space="preserve"> </w:t>
      </w:r>
      <w:r w:rsidRPr="004B0213">
        <w:rPr>
          <w:rFonts w:ascii="Times New Roman" w:hAnsi="Times New Roman" w:cs="Times New Roman"/>
          <w:sz w:val="20"/>
          <w:szCs w:val="20"/>
        </w:rPr>
        <w:t>study</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were</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albuminuria</w:t>
      </w:r>
      <w:r w:rsidRPr="004B0213">
        <w:rPr>
          <w:rFonts w:ascii="Times New Roman" w:hAnsi="Times New Roman" w:cs="Times New Roman"/>
          <w:spacing w:val="-14"/>
          <w:sz w:val="20"/>
          <w:szCs w:val="20"/>
        </w:rPr>
        <w:t xml:space="preserve"> </w:t>
      </w:r>
      <w:r w:rsidRPr="004B0213">
        <w:rPr>
          <w:rFonts w:ascii="Times New Roman" w:hAnsi="Times New Roman" w:cs="Times New Roman"/>
          <w:sz w:val="20"/>
          <w:szCs w:val="20"/>
        </w:rPr>
        <w:t>in</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74%,</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impaired</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LFT</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in</w:t>
      </w:r>
      <w:r w:rsidRPr="004B0213">
        <w:rPr>
          <w:rFonts w:ascii="Times New Roman" w:hAnsi="Times New Roman" w:cs="Times New Roman"/>
          <w:spacing w:val="-22"/>
          <w:sz w:val="20"/>
          <w:szCs w:val="20"/>
        </w:rPr>
        <w:t xml:space="preserve"> </w:t>
      </w:r>
      <w:r w:rsidRPr="004B0213">
        <w:rPr>
          <w:rFonts w:ascii="Times New Roman" w:hAnsi="Times New Roman" w:cs="Times New Roman"/>
          <w:sz w:val="20"/>
          <w:szCs w:val="20"/>
        </w:rPr>
        <w:t>50%</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 xml:space="preserve">cases, </w:t>
      </w:r>
      <w:proofErr w:type="gramStart"/>
      <w:r w:rsidRPr="004B0213">
        <w:rPr>
          <w:rFonts w:ascii="Times New Roman" w:hAnsi="Times New Roman" w:cs="Times New Roman"/>
          <w:sz w:val="20"/>
          <w:szCs w:val="20"/>
        </w:rPr>
        <w:t>impaired</w:t>
      </w:r>
      <w:proofErr w:type="gramEnd"/>
      <w:r w:rsidRPr="004B0213">
        <w:rPr>
          <w:rFonts w:ascii="Times New Roman" w:hAnsi="Times New Roman" w:cs="Times New Roman"/>
          <w:sz w:val="20"/>
          <w:szCs w:val="20"/>
        </w:rPr>
        <w:t xml:space="preserve"> KFT in 20% and low platelet count in 22% cases. Test of significance was calculated for cases with high blood urea, S. creatinine, high serum uric acid and low platelet count in severe </w:t>
      </w:r>
      <w:r w:rsidRPr="004B0213">
        <w:rPr>
          <w:rFonts w:ascii="Times New Roman" w:hAnsi="Times New Roman" w:cs="Times New Roman"/>
          <w:spacing w:val="-3"/>
          <w:sz w:val="20"/>
          <w:szCs w:val="20"/>
        </w:rPr>
        <w:t xml:space="preserve">PIH </w:t>
      </w:r>
      <w:r w:rsidRPr="004B0213">
        <w:rPr>
          <w:rFonts w:ascii="Times New Roman" w:hAnsi="Times New Roman" w:cs="Times New Roman"/>
          <w:sz w:val="20"/>
          <w:szCs w:val="20"/>
        </w:rPr>
        <w:t>group,</w:t>
      </w:r>
      <w:r w:rsidRPr="004B0213">
        <w:rPr>
          <w:rFonts w:ascii="Times New Roman" w:hAnsi="Times New Roman" w:cs="Times New Roman"/>
          <w:spacing w:val="42"/>
          <w:sz w:val="20"/>
          <w:szCs w:val="20"/>
        </w:rPr>
        <w:t xml:space="preserve"> </w:t>
      </w:r>
      <w:r w:rsidRPr="004B0213">
        <w:rPr>
          <w:rFonts w:ascii="Times New Roman" w:hAnsi="Times New Roman" w:cs="Times New Roman"/>
          <w:sz w:val="20"/>
          <w:szCs w:val="20"/>
        </w:rPr>
        <w:t>was</w:t>
      </w:r>
    </w:p>
    <w:p w:rsidR="009F2762" w:rsidRPr="004B0213" w:rsidRDefault="00A55907" w:rsidP="004B0213">
      <w:pPr>
        <w:pStyle w:val="BodyText"/>
        <w:spacing w:line="360" w:lineRule="auto"/>
        <w:ind w:left="100" w:right="130" w:firstLine="0"/>
        <w:rPr>
          <w:rFonts w:ascii="Times New Roman" w:hAnsi="Times New Roman" w:cs="Times New Roman"/>
          <w:sz w:val="20"/>
          <w:szCs w:val="20"/>
        </w:rPr>
      </w:pPr>
      <w:proofErr w:type="gramStart"/>
      <w:r w:rsidRPr="004B0213">
        <w:rPr>
          <w:rFonts w:ascii="Times New Roman" w:hAnsi="Times New Roman" w:cs="Times New Roman"/>
          <w:sz w:val="20"/>
          <w:szCs w:val="20"/>
        </w:rPr>
        <w:t>&lt;0.05,</w:t>
      </w:r>
      <w:r w:rsidRPr="004B0213">
        <w:rPr>
          <w:rFonts w:ascii="Times New Roman" w:hAnsi="Times New Roman" w:cs="Times New Roman"/>
          <w:spacing w:val="-2"/>
          <w:sz w:val="20"/>
          <w:szCs w:val="20"/>
        </w:rPr>
        <w:t xml:space="preserve"> </w:t>
      </w:r>
      <w:r w:rsidRPr="004B0213">
        <w:rPr>
          <w:rFonts w:ascii="Times New Roman" w:hAnsi="Times New Roman" w:cs="Times New Roman"/>
          <w:sz w:val="20"/>
          <w:szCs w:val="20"/>
        </w:rPr>
        <w:t>which</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is</w:t>
      </w:r>
      <w:r w:rsidRPr="004B0213">
        <w:rPr>
          <w:rFonts w:ascii="Times New Roman" w:hAnsi="Times New Roman" w:cs="Times New Roman"/>
          <w:spacing w:val="-1"/>
          <w:sz w:val="20"/>
          <w:szCs w:val="20"/>
        </w:rPr>
        <w:t xml:space="preserve"> </w:t>
      </w:r>
      <w:r w:rsidRPr="004B0213">
        <w:rPr>
          <w:rFonts w:ascii="Times New Roman" w:hAnsi="Times New Roman" w:cs="Times New Roman"/>
          <w:sz w:val="20"/>
          <w:szCs w:val="20"/>
        </w:rPr>
        <w:t>in</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conformity</w:t>
      </w:r>
      <w:r w:rsidRPr="004B0213">
        <w:rPr>
          <w:rFonts w:ascii="Times New Roman" w:hAnsi="Times New Roman" w:cs="Times New Roman"/>
          <w:spacing w:val="-3"/>
          <w:sz w:val="20"/>
          <w:szCs w:val="20"/>
        </w:rPr>
        <w:t xml:space="preserve"> </w:t>
      </w:r>
      <w:r w:rsidRPr="004B0213">
        <w:rPr>
          <w:rFonts w:ascii="Times New Roman" w:hAnsi="Times New Roman" w:cs="Times New Roman"/>
          <w:sz w:val="20"/>
          <w:szCs w:val="20"/>
        </w:rPr>
        <w:t>with</w:t>
      </w:r>
      <w:r w:rsidRPr="004B0213">
        <w:rPr>
          <w:rFonts w:ascii="Times New Roman" w:hAnsi="Times New Roman" w:cs="Times New Roman"/>
          <w:spacing w:val="-2"/>
          <w:sz w:val="20"/>
          <w:szCs w:val="20"/>
        </w:rPr>
        <w:t xml:space="preserve"> </w:t>
      </w:r>
      <w:r w:rsidRPr="004B0213">
        <w:rPr>
          <w:rFonts w:ascii="Times New Roman" w:hAnsi="Times New Roman" w:cs="Times New Roman"/>
          <w:sz w:val="20"/>
          <w:szCs w:val="20"/>
        </w:rPr>
        <w:t>other</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workers</w:t>
      </w:r>
      <w:r w:rsidRPr="004B0213">
        <w:rPr>
          <w:rFonts w:ascii="Times New Roman" w:hAnsi="Times New Roman" w:cs="Times New Roman"/>
          <w:spacing w:val="-1"/>
          <w:sz w:val="20"/>
          <w:szCs w:val="20"/>
        </w:rPr>
        <w:t xml:space="preserve"> </w:t>
      </w:r>
      <w:r w:rsidRPr="004B0213">
        <w:rPr>
          <w:rFonts w:ascii="Times New Roman" w:hAnsi="Times New Roman" w:cs="Times New Roman"/>
          <w:sz w:val="20"/>
          <w:szCs w:val="20"/>
        </w:rPr>
        <w:t>(Simon</w:t>
      </w:r>
      <w:r w:rsidRPr="004B0213">
        <w:rPr>
          <w:rFonts w:ascii="Times New Roman" w:hAnsi="Times New Roman" w:cs="Times New Roman"/>
          <w:spacing w:val="3"/>
          <w:sz w:val="20"/>
          <w:szCs w:val="20"/>
        </w:rPr>
        <w:t xml:space="preserve"> </w:t>
      </w:r>
      <w:proofErr w:type="spellStart"/>
      <w:r w:rsidRPr="004B0213">
        <w:rPr>
          <w:rFonts w:ascii="Times New Roman" w:hAnsi="Times New Roman" w:cs="Times New Roman"/>
          <w:sz w:val="20"/>
          <w:szCs w:val="20"/>
        </w:rPr>
        <w:t>Shehav</w:t>
      </w:r>
      <w:proofErr w:type="spellEnd"/>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et</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al</w:t>
      </w:r>
      <w:r w:rsidRPr="004B0213">
        <w:rPr>
          <w:rFonts w:ascii="Times New Roman" w:hAnsi="Times New Roman" w:cs="Times New Roman"/>
          <w:spacing w:val="-3"/>
          <w:sz w:val="20"/>
          <w:szCs w:val="20"/>
        </w:rPr>
        <w:t xml:space="preserve"> </w:t>
      </w:r>
      <w:r w:rsidRPr="004B0213">
        <w:rPr>
          <w:rFonts w:ascii="Times New Roman" w:hAnsi="Times New Roman" w:cs="Times New Roman"/>
          <w:sz w:val="20"/>
          <w:szCs w:val="20"/>
        </w:rPr>
        <w:t>2002,</w:t>
      </w:r>
      <w:r w:rsidRPr="004B0213">
        <w:rPr>
          <w:rFonts w:ascii="Times New Roman" w:hAnsi="Times New Roman" w:cs="Times New Roman"/>
          <w:spacing w:val="-1"/>
          <w:sz w:val="20"/>
          <w:szCs w:val="20"/>
        </w:rPr>
        <w:t xml:space="preserve"> </w:t>
      </w:r>
      <w:r w:rsidRPr="004B0213">
        <w:rPr>
          <w:rFonts w:ascii="Times New Roman" w:hAnsi="Times New Roman" w:cs="Times New Roman"/>
          <w:sz w:val="20"/>
          <w:szCs w:val="20"/>
        </w:rPr>
        <w:t>Dunlop</w:t>
      </w:r>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and</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Donaldson</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 xml:space="preserve">1977, </w:t>
      </w:r>
      <w:proofErr w:type="spellStart"/>
      <w:r w:rsidRPr="004B0213">
        <w:rPr>
          <w:rFonts w:ascii="Times New Roman" w:hAnsi="Times New Roman" w:cs="Times New Roman"/>
          <w:sz w:val="20"/>
          <w:szCs w:val="20"/>
        </w:rPr>
        <w:t>Radman</w:t>
      </w:r>
      <w:proofErr w:type="spellEnd"/>
      <w:r w:rsidRPr="004B0213">
        <w:rPr>
          <w:rFonts w:ascii="Times New Roman" w:hAnsi="Times New Roman" w:cs="Times New Roman"/>
          <w:sz w:val="20"/>
          <w:szCs w:val="20"/>
        </w:rPr>
        <w:t xml:space="preserve"> et al</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1976).</w:t>
      </w:r>
      <w:proofErr w:type="gramEnd"/>
    </w:p>
    <w:p w:rsidR="009F2762" w:rsidRPr="004B0213" w:rsidRDefault="00A55907" w:rsidP="004B0213">
      <w:pPr>
        <w:pStyle w:val="BodyText"/>
        <w:spacing w:line="360" w:lineRule="auto"/>
        <w:ind w:left="100" w:right="116" w:firstLine="0"/>
        <w:rPr>
          <w:rFonts w:ascii="Times New Roman" w:hAnsi="Times New Roman" w:cs="Times New Roman"/>
          <w:sz w:val="20"/>
          <w:szCs w:val="20"/>
        </w:rPr>
      </w:pPr>
      <w:proofErr w:type="spellStart"/>
      <w:r w:rsidRPr="004B0213">
        <w:rPr>
          <w:rFonts w:ascii="Times New Roman" w:hAnsi="Times New Roman" w:cs="Times New Roman"/>
          <w:sz w:val="20"/>
          <w:szCs w:val="20"/>
        </w:rPr>
        <w:t>Histopathological</w:t>
      </w:r>
      <w:proofErr w:type="spellEnd"/>
      <w:r w:rsidRPr="004B0213">
        <w:rPr>
          <w:rFonts w:ascii="Times New Roman" w:hAnsi="Times New Roman" w:cs="Times New Roman"/>
          <w:sz w:val="20"/>
          <w:szCs w:val="20"/>
        </w:rPr>
        <w:t xml:space="preserve"> examination of placenta was done. 6% cases had weight less than normal (345-617gms) in</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severe</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PIH</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group.</w:t>
      </w:r>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34%</w:t>
      </w:r>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cases</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showed</w:t>
      </w:r>
      <w:r w:rsidRPr="004B0213">
        <w:rPr>
          <w:rFonts w:ascii="Times New Roman" w:hAnsi="Times New Roman" w:cs="Times New Roman"/>
          <w:spacing w:val="-16"/>
          <w:sz w:val="20"/>
          <w:szCs w:val="20"/>
        </w:rPr>
        <w:t xml:space="preserve"> </w:t>
      </w:r>
      <w:proofErr w:type="spellStart"/>
      <w:r w:rsidRPr="004B0213">
        <w:rPr>
          <w:rFonts w:ascii="Times New Roman" w:hAnsi="Times New Roman" w:cs="Times New Roman"/>
          <w:sz w:val="20"/>
          <w:szCs w:val="20"/>
        </w:rPr>
        <w:t>retroplacental</w:t>
      </w:r>
      <w:proofErr w:type="spellEnd"/>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clot.</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Infarct</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area</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involving</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&gt;5%</w:t>
      </w:r>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was</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taken</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 xml:space="preserve">abnormal and 32% cases had significant placental infarct. Partial membranes were seen in 14% cases only. Test of significance was calculated </w:t>
      </w:r>
      <w:r w:rsidRPr="004B0213">
        <w:rPr>
          <w:rFonts w:ascii="Times New Roman" w:hAnsi="Times New Roman" w:cs="Times New Roman"/>
          <w:spacing w:val="2"/>
          <w:sz w:val="20"/>
          <w:szCs w:val="20"/>
        </w:rPr>
        <w:t xml:space="preserve">and </w:t>
      </w:r>
      <w:r w:rsidRPr="004B0213">
        <w:rPr>
          <w:rFonts w:ascii="Times New Roman" w:hAnsi="Times New Roman" w:cs="Times New Roman"/>
          <w:sz w:val="20"/>
          <w:szCs w:val="20"/>
        </w:rPr>
        <w:t xml:space="preserve">P value was &lt;0.05 for </w:t>
      </w:r>
      <w:proofErr w:type="spellStart"/>
      <w:r w:rsidRPr="004B0213">
        <w:rPr>
          <w:rFonts w:ascii="Times New Roman" w:hAnsi="Times New Roman" w:cs="Times New Roman"/>
          <w:sz w:val="20"/>
          <w:szCs w:val="20"/>
        </w:rPr>
        <w:t>retroplacental</w:t>
      </w:r>
      <w:proofErr w:type="spellEnd"/>
      <w:r w:rsidRPr="004B0213">
        <w:rPr>
          <w:rFonts w:ascii="Times New Roman" w:hAnsi="Times New Roman" w:cs="Times New Roman"/>
          <w:sz w:val="20"/>
          <w:szCs w:val="20"/>
        </w:rPr>
        <w:t xml:space="preserve"> clot, cord edema and infarct which is consistent with other workers who studied placental morphology in PIH (Mathews et al </w:t>
      </w:r>
      <w:r w:rsidRPr="004B0213">
        <w:rPr>
          <w:rFonts w:ascii="Times New Roman" w:hAnsi="Times New Roman" w:cs="Times New Roman"/>
          <w:spacing w:val="2"/>
          <w:sz w:val="20"/>
          <w:szCs w:val="20"/>
        </w:rPr>
        <w:t xml:space="preserve">1973, </w:t>
      </w:r>
      <w:proofErr w:type="spellStart"/>
      <w:r w:rsidRPr="004B0213">
        <w:rPr>
          <w:rFonts w:ascii="Times New Roman" w:hAnsi="Times New Roman" w:cs="Times New Roman"/>
          <w:sz w:val="20"/>
          <w:szCs w:val="20"/>
        </w:rPr>
        <w:t>Maqueo</w:t>
      </w:r>
      <w:proofErr w:type="spellEnd"/>
      <w:r w:rsidRPr="004B0213">
        <w:rPr>
          <w:rFonts w:ascii="Times New Roman" w:hAnsi="Times New Roman" w:cs="Times New Roman"/>
          <w:sz w:val="20"/>
          <w:szCs w:val="20"/>
        </w:rPr>
        <w:t xml:space="preserve"> et al 1964, Ker AU het al</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1981</w:t>
      </w:r>
    </w:p>
    <w:p w:rsidR="009F2762" w:rsidRPr="004B0213" w:rsidRDefault="00A55907" w:rsidP="004B0213">
      <w:pPr>
        <w:pStyle w:val="Heading1"/>
        <w:spacing w:before="0" w:line="360" w:lineRule="auto"/>
        <w:rPr>
          <w:rFonts w:ascii="Times New Roman" w:hAnsi="Times New Roman" w:cs="Times New Roman"/>
          <w:sz w:val="20"/>
          <w:szCs w:val="20"/>
        </w:rPr>
      </w:pPr>
      <w:r w:rsidRPr="004B0213">
        <w:rPr>
          <w:rFonts w:ascii="Times New Roman" w:hAnsi="Times New Roman" w:cs="Times New Roman"/>
          <w:sz w:val="20"/>
          <w:szCs w:val="20"/>
        </w:rPr>
        <w:t>CONCLUSIONS</w:t>
      </w:r>
    </w:p>
    <w:p w:rsidR="009F2762" w:rsidRPr="004B0213" w:rsidRDefault="00A55907" w:rsidP="004B0213">
      <w:pPr>
        <w:tabs>
          <w:tab w:val="left" w:pos="821"/>
        </w:tabs>
        <w:spacing w:line="360" w:lineRule="auto"/>
        <w:ind w:right="119"/>
        <w:jc w:val="both"/>
        <w:rPr>
          <w:rFonts w:ascii="Times New Roman" w:hAnsi="Times New Roman" w:cs="Times New Roman"/>
          <w:sz w:val="20"/>
          <w:szCs w:val="20"/>
        </w:rPr>
      </w:pPr>
      <w:r w:rsidRPr="004B0213">
        <w:rPr>
          <w:rFonts w:ascii="Times New Roman" w:hAnsi="Times New Roman" w:cs="Times New Roman"/>
          <w:sz w:val="20"/>
          <w:szCs w:val="20"/>
        </w:rPr>
        <w:t>The</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most</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common</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histological</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change</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in</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placenta</w:t>
      </w:r>
      <w:r w:rsidRPr="004B0213">
        <w:rPr>
          <w:rFonts w:ascii="Times New Roman" w:hAnsi="Times New Roman" w:cs="Times New Roman"/>
          <w:spacing w:val="-12"/>
          <w:sz w:val="20"/>
          <w:szCs w:val="20"/>
        </w:rPr>
        <w:t xml:space="preserve"> </w:t>
      </w:r>
      <w:r w:rsidRPr="004B0213">
        <w:rPr>
          <w:rFonts w:ascii="Times New Roman" w:hAnsi="Times New Roman" w:cs="Times New Roman"/>
          <w:spacing w:val="2"/>
          <w:sz w:val="20"/>
          <w:szCs w:val="20"/>
        </w:rPr>
        <w:t>in</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the</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study</w:t>
      </w:r>
      <w:r w:rsidRPr="004B0213">
        <w:rPr>
          <w:rFonts w:ascii="Times New Roman" w:hAnsi="Times New Roman" w:cs="Times New Roman"/>
          <w:spacing w:val="-14"/>
          <w:sz w:val="20"/>
          <w:szCs w:val="20"/>
        </w:rPr>
        <w:t xml:space="preserve"> </w:t>
      </w:r>
      <w:r w:rsidRPr="004B0213">
        <w:rPr>
          <w:rFonts w:ascii="Times New Roman" w:hAnsi="Times New Roman" w:cs="Times New Roman"/>
          <w:sz w:val="20"/>
          <w:szCs w:val="20"/>
        </w:rPr>
        <w:t>was</w:t>
      </w:r>
      <w:r w:rsidRPr="004B0213">
        <w:rPr>
          <w:rFonts w:ascii="Times New Roman" w:hAnsi="Times New Roman" w:cs="Times New Roman"/>
          <w:spacing w:val="-10"/>
          <w:sz w:val="20"/>
          <w:szCs w:val="20"/>
        </w:rPr>
        <w:t xml:space="preserve"> </w:t>
      </w:r>
      <w:proofErr w:type="spellStart"/>
      <w:r w:rsidRPr="004B0213">
        <w:rPr>
          <w:rFonts w:ascii="Times New Roman" w:hAnsi="Times New Roman" w:cs="Times New Roman"/>
          <w:sz w:val="20"/>
          <w:szCs w:val="20"/>
        </w:rPr>
        <w:t>fibrinoid</w:t>
      </w:r>
      <w:proofErr w:type="spellEnd"/>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necrosis.</w:t>
      </w:r>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 xml:space="preserve">The other </w:t>
      </w:r>
      <w:proofErr w:type="spellStart"/>
      <w:r w:rsidRPr="004B0213">
        <w:rPr>
          <w:rFonts w:ascii="Times New Roman" w:hAnsi="Times New Roman" w:cs="Times New Roman"/>
          <w:sz w:val="20"/>
          <w:szCs w:val="20"/>
        </w:rPr>
        <w:t>histopathological</w:t>
      </w:r>
      <w:proofErr w:type="spellEnd"/>
      <w:r w:rsidRPr="004B0213">
        <w:rPr>
          <w:rFonts w:ascii="Times New Roman" w:hAnsi="Times New Roman" w:cs="Times New Roman"/>
          <w:sz w:val="20"/>
          <w:szCs w:val="20"/>
        </w:rPr>
        <w:t xml:space="preserve"> changes were stromal fibrosis, BM thickening, VSM deficiency, </w:t>
      </w:r>
      <w:proofErr w:type="spellStart"/>
      <w:r w:rsidRPr="004B0213">
        <w:rPr>
          <w:rFonts w:ascii="Times New Roman" w:hAnsi="Times New Roman" w:cs="Times New Roman"/>
          <w:sz w:val="20"/>
          <w:szCs w:val="20"/>
        </w:rPr>
        <w:t>cytotrophoblastic</w:t>
      </w:r>
      <w:proofErr w:type="spellEnd"/>
      <w:r w:rsidRPr="004B0213">
        <w:rPr>
          <w:rFonts w:ascii="Times New Roman" w:hAnsi="Times New Roman" w:cs="Times New Roman"/>
          <w:sz w:val="20"/>
          <w:szCs w:val="20"/>
        </w:rPr>
        <w:t xml:space="preserve"> proliferation, syncytial knots and abnormal villous vascularity in descending order.</w:t>
      </w:r>
    </w:p>
    <w:p w:rsidR="004B0213" w:rsidRDefault="004B0213" w:rsidP="004B0213">
      <w:pPr>
        <w:pStyle w:val="Heading3"/>
        <w:spacing w:line="360" w:lineRule="auto"/>
        <w:jc w:val="left"/>
        <w:rPr>
          <w:rFonts w:ascii="Times New Roman" w:hAnsi="Times New Roman" w:cs="Times New Roman"/>
          <w:b w:val="0"/>
          <w:sz w:val="20"/>
          <w:szCs w:val="20"/>
        </w:rPr>
      </w:pPr>
    </w:p>
    <w:p w:rsidR="009F2762" w:rsidRPr="004B0213" w:rsidRDefault="00A55907" w:rsidP="004B0213">
      <w:pPr>
        <w:pStyle w:val="Heading3"/>
        <w:spacing w:line="360" w:lineRule="auto"/>
        <w:jc w:val="left"/>
        <w:rPr>
          <w:rFonts w:ascii="Times New Roman" w:hAnsi="Times New Roman" w:cs="Times New Roman"/>
          <w:sz w:val="20"/>
          <w:szCs w:val="20"/>
        </w:rPr>
      </w:pPr>
      <w:r w:rsidRPr="004B0213">
        <w:rPr>
          <w:rFonts w:ascii="Times New Roman" w:hAnsi="Times New Roman" w:cs="Times New Roman"/>
          <w:sz w:val="20"/>
          <w:szCs w:val="20"/>
        </w:rPr>
        <w:t>REFERENCES</w:t>
      </w:r>
    </w:p>
    <w:p w:rsidR="009F2762" w:rsidRPr="004B0213" w:rsidRDefault="00A55907" w:rsidP="004B0213">
      <w:pPr>
        <w:pStyle w:val="ListParagraph"/>
        <w:numPr>
          <w:ilvl w:val="0"/>
          <w:numId w:val="1"/>
        </w:numPr>
        <w:tabs>
          <w:tab w:val="left" w:pos="820"/>
          <w:tab w:val="left" w:pos="821"/>
        </w:tabs>
        <w:spacing w:before="0" w:line="360" w:lineRule="auto"/>
        <w:ind w:right="116"/>
        <w:rPr>
          <w:rFonts w:ascii="Times New Roman" w:hAnsi="Times New Roman" w:cs="Times New Roman"/>
          <w:sz w:val="20"/>
          <w:szCs w:val="20"/>
        </w:rPr>
      </w:pPr>
      <w:r w:rsidRPr="004B0213">
        <w:rPr>
          <w:rFonts w:ascii="Times New Roman" w:hAnsi="Times New Roman" w:cs="Times New Roman"/>
          <w:sz w:val="20"/>
          <w:szCs w:val="20"/>
        </w:rPr>
        <w:t xml:space="preserve">Acker D, </w:t>
      </w:r>
      <w:proofErr w:type="spellStart"/>
      <w:r w:rsidRPr="004B0213">
        <w:rPr>
          <w:rFonts w:ascii="Times New Roman" w:hAnsi="Times New Roman" w:cs="Times New Roman"/>
          <w:sz w:val="20"/>
          <w:szCs w:val="20"/>
        </w:rPr>
        <w:t>Sach</w:t>
      </w:r>
      <w:proofErr w:type="spellEnd"/>
      <w:r w:rsidRPr="004B0213">
        <w:rPr>
          <w:rFonts w:ascii="Times New Roman" w:hAnsi="Times New Roman" w:cs="Times New Roman"/>
          <w:sz w:val="20"/>
          <w:szCs w:val="20"/>
        </w:rPr>
        <w:t xml:space="preserve"> BP, </w:t>
      </w:r>
      <w:proofErr w:type="spellStart"/>
      <w:r w:rsidRPr="004B0213">
        <w:rPr>
          <w:rFonts w:ascii="Times New Roman" w:hAnsi="Times New Roman" w:cs="Times New Roman"/>
          <w:sz w:val="20"/>
          <w:szCs w:val="20"/>
        </w:rPr>
        <w:t>Traccy</w:t>
      </w:r>
      <w:proofErr w:type="spellEnd"/>
      <w:r w:rsidRPr="004B0213">
        <w:rPr>
          <w:rFonts w:ascii="Times New Roman" w:hAnsi="Times New Roman" w:cs="Times New Roman"/>
          <w:sz w:val="20"/>
          <w:szCs w:val="20"/>
        </w:rPr>
        <w:t xml:space="preserve"> KJ, et al: </w:t>
      </w:r>
      <w:proofErr w:type="spellStart"/>
      <w:r w:rsidRPr="004B0213">
        <w:rPr>
          <w:rFonts w:ascii="Times New Roman" w:hAnsi="Times New Roman" w:cs="Times New Roman"/>
          <w:sz w:val="20"/>
          <w:szCs w:val="20"/>
        </w:rPr>
        <w:t>Abruptio</w:t>
      </w:r>
      <w:proofErr w:type="spellEnd"/>
      <w:r w:rsidRPr="004B0213">
        <w:rPr>
          <w:rFonts w:ascii="Times New Roman" w:hAnsi="Times New Roman" w:cs="Times New Roman"/>
          <w:sz w:val="20"/>
          <w:szCs w:val="20"/>
        </w:rPr>
        <w:t xml:space="preserve"> Placental associated with cocaine </w:t>
      </w:r>
      <w:r w:rsidRPr="004B0213">
        <w:rPr>
          <w:rFonts w:ascii="Times New Roman" w:hAnsi="Times New Roman" w:cs="Times New Roman"/>
          <w:spacing w:val="3"/>
          <w:sz w:val="20"/>
          <w:szCs w:val="20"/>
        </w:rPr>
        <w:t xml:space="preserve">use. </w:t>
      </w:r>
      <w:r w:rsidRPr="004B0213">
        <w:rPr>
          <w:rFonts w:ascii="Times New Roman" w:hAnsi="Times New Roman" w:cs="Times New Roman"/>
          <w:sz w:val="20"/>
          <w:szCs w:val="20"/>
        </w:rPr>
        <w:t xml:space="preserve">Am J </w:t>
      </w:r>
      <w:proofErr w:type="spellStart"/>
      <w:r w:rsidRPr="004B0213">
        <w:rPr>
          <w:rFonts w:ascii="Times New Roman" w:hAnsi="Times New Roman" w:cs="Times New Roman"/>
          <w:sz w:val="20"/>
          <w:szCs w:val="20"/>
        </w:rPr>
        <w:t>Obstet</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Gynecol</w:t>
      </w:r>
      <w:proofErr w:type="spellEnd"/>
      <w:r w:rsidRPr="004B0213">
        <w:rPr>
          <w:rFonts w:ascii="Times New Roman" w:hAnsi="Times New Roman" w:cs="Times New Roman"/>
          <w:sz w:val="20"/>
          <w:szCs w:val="20"/>
        </w:rPr>
        <w:t xml:space="preserve"> 1983</w:t>
      </w:r>
      <w:proofErr w:type="gramStart"/>
      <w:r w:rsidRPr="004B0213">
        <w:rPr>
          <w:rFonts w:ascii="Times New Roman" w:hAnsi="Times New Roman" w:cs="Times New Roman"/>
          <w:sz w:val="20"/>
          <w:szCs w:val="20"/>
        </w:rPr>
        <w:t>;146</w:t>
      </w:r>
      <w:proofErr w:type="gramEnd"/>
      <w:r w:rsidRPr="004B0213">
        <w:rPr>
          <w:rFonts w:ascii="Times New Roman" w:hAnsi="Times New Roman" w:cs="Times New Roman"/>
          <w:sz w:val="20"/>
          <w:szCs w:val="20"/>
        </w:rPr>
        <w:t>:</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220-221.</w:t>
      </w:r>
    </w:p>
    <w:p w:rsidR="009F2762" w:rsidRPr="004B0213" w:rsidRDefault="00A55907" w:rsidP="004B0213">
      <w:pPr>
        <w:pStyle w:val="ListParagraph"/>
        <w:numPr>
          <w:ilvl w:val="0"/>
          <w:numId w:val="1"/>
        </w:numPr>
        <w:tabs>
          <w:tab w:val="left" w:pos="820"/>
          <w:tab w:val="left" w:pos="821"/>
        </w:tabs>
        <w:spacing w:before="0" w:line="360" w:lineRule="auto"/>
        <w:ind w:right="123"/>
        <w:rPr>
          <w:rFonts w:ascii="Times New Roman" w:hAnsi="Times New Roman" w:cs="Times New Roman"/>
          <w:sz w:val="20"/>
          <w:szCs w:val="20"/>
        </w:rPr>
      </w:pPr>
      <w:proofErr w:type="spellStart"/>
      <w:r w:rsidRPr="004B0213">
        <w:rPr>
          <w:rFonts w:ascii="Times New Roman" w:hAnsi="Times New Roman" w:cs="Times New Roman"/>
          <w:sz w:val="20"/>
          <w:szCs w:val="20"/>
        </w:rPr>
        <w:t>Aladjem</w:t>
      </w:r>
      <w:proofErr w:type="spellEnd"/>
      <w:r w:rsidRPr="004B0213">
        <w:rPr>
          <w:rFonts w:ascii="Times New Roman" w:hAnsi="Times New Roman" w:cs="Times New Roman"/>
          <w:sz w:val="20"/>
          <w:szCs w:val="20"/>
        </w:rPr>
        <w:t>,</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S.,</w:t>
      </w:r>
      <w:r w:rsidRPr="004B0213">
        <w:rPr>
          <w:rFonts w:ascii="Times New Roman" w:hAnsi="Times New Roman" w:cs="Times New Roman"/>
          <w:spacing w:val="-5"/>
          <w:sz w:val="20"/>
          <w:szCs w:val="20"/>
        </w:rPr>
        <w:t xml:space="preserve"> </w:t>
      </w:r>
      <w:proofErr w:type="spellStart"/>
      <w:r w:rsidRPr="004B0213">
        <w:rPr>
          <w:rFonts w:ascii="Times New Roman" w:hAnsi="Times New Roman" w:cs="Times New Roman"/>
          <w:sz w:val="20"/>
          <w:szCs w:val="20"/>
        </w:rPr>
        <w:t>Lueck</w:t>
      </w:r>
      <w:proofErr w:type="spellEnd"/>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J.</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and</w:t>
      </w:r>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Brewer,</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J.J.</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Experimental</w:t>
      </w:r>
      <w:r w:rsidRPr="004B0213">
        <w:rPr>
          <w:rFonts w:ascii="Times New Roman" w:hAnsi="Times New Roman" w:cs="Times New Roman"/>
          <w:spacing w:val="-3"/>
          <w:sz w:val="20"/>
          <w:szCs w:val="20"/>
        </w:rPr>
        <w:t xml:space="preserve"> </w:t>
      </w:r>
      <w:r w:rsidRPr="004B0213">
        <w:rPr>
          <w:rFonts w:ascii="Times New Roman" w:hAnsi="Times New Roman" w:cs="Times New Roman"/>
          <w:sz w:val="20"/>
          <w:szCs w:val="20"/>
        </w:rPr>
        <w:t>induction</w:t>
      </w:r>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of</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a</w:t>
      </w:r>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toxemia</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like</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 xml:space="preserve">syndrome in the pregnant beagle. </w:t>
      </w:r>
      <w:proofErr w:type="gramStart"/>
      <w:r w:rsidRPr="004B0213">
        <w:rPr>
          <w:rFonts w:ascii="Times New Roman" w:hAnsi="Times New Roman" w:cs="Times New Roman"/>
          <w:sz w:val="20"/>
          <w:szCs w:val="20"/>
        </w:rPr>
        <w:t>Am</w:t>
      </w:r>
      <w:proofErr w:type="gramEnd"/>
      <w:r w:rsidRPr="004B0213">
        <w:rPr>
          <w:rFonts w:ascii="Times New Roman" w:hAnsi="Times New Roman" w:cs="Times New Roman"/>
          <w:sz w:val="20"/>
          <w:szCs w:val="20"/>
        </w:rPr>
        <w:t xml:space="preserve"> J Obstet. </w:t>
      </w:r>
      <w:proofErr w:type="spellStart"/>
      <w:r w:rsidRPr="004B0213">
        <w:rPr>
          <w:rFonts w:ascii="Times New Roman" w:hAnsi="Times New Roman" w:cs="Times New Roman"/>
          <w:sz w:val="20"/>
          <w:szCs w:val="20"/>
        </w:rPr>
        <w:t>Gynecol</w:t>
      </w:r>
      <w:proofErr w:type="spellEnd"/>
      <w:r w:rsidRPr="004B0213">
        <w:rPr>
          <w:rFonts w:ascii="Times New Roman" w:hAnsi="Times New Roman" w:cs="Times New Roman"/>
          <w:sz w:val="20"/>
          <w:szCs w:val="20"/>
        </w:rPr>
        <w:t xml:space="preserve"> 1983;</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145:27-38.</w:t>
      </w:r>
    </w:p>
    <w:p w:rsidR="009F2762" w:rsidRPr="004B0213" w:rsidRDefault="00A55907" w:rsidP="004B0213">
      <w:pPr>
        <w:pStyle w:val="ListParagraph"/>
        <w:numPr>
          <w:ilvl w:val="0"/>
          <w:numId w:val="1"/>
        </w:numPr>
        <w:tabs>
          <w:tab w:val="left" w:pos="820"/>
          <w:tab w:val="left" w:pos="821"/>
        </w:tabs>
        <w:spacing w:before="0" w:line="360" w:lineRule="auto"/>
        <w:ind w:right="114"/>
        <w:rPr>
          <w:rFonts w:ascii="Times New Roman" w:hAnsi="Times New Roman" w:cs="Times New Roman"/>
          <w:sz w:val="20"/>
          <w:szCs w:val="20"/>
        </w:rPr>
      </w:pPr>
      <w:proofErr w:type="spellStart"/>
      <w:r w:rsidRPr="004B0213">
        <w:rPr>
          <w:rFonts w:ascii="Times New Roman" w:hAnsi="Times New Roman" w:cs="Times New Roman"/>
          <w:sz w:val="20"/>
          <w:szCs w:val="20"/>
        </w:rPr>
        <w:t>Alanen</w:t>
      </w:r>
      <w:proofErr w:type="spellEnd"/>
      <w:r w:rsidRPr="004B0213">
        <w:rPr>
          <w:rFonts w:ascii="Times New Roman" w:hAnsi="Times New Roman" w:cs="Times New Roman"/>
          <w:sz w:val="20"/>
          <w:szCs w:val="20"/>
        </w:rPr>
        <w:t xml:space="preserve"> A., </w:t>
      </w:r>
      <w:proofErr w:type="spellStart"/>
      <w:r w:rsidRPr="004B0213">
        <w:rPr>
          <w:rFonts w:ascii="Times New Roman" w:hAnsi="Times New Roman" w:cs="Times New Roman"/>
          <w:sz w:val="20"/>
          <w:szCs w:val="20"/>
        </w:rPr>
        <w:t>Kekomaki</w:t>
      </w:r>
      <w:proofErr w:type="spellEnd"/>
      <w:r w:rsidRPr="004B0213">
        <w:rPr>
          <w:rFonts w:ascii="Times New Roman" w:hAnsi="Times New Roman" w:cs="Times New Roman"/>
          <w:sz w:val="20"/>
          <w:szCs w:val="20"/>
        </w:rPr>
        <w:t xml:space="preserve">, R., </w:t>
      </w:r>
      <w:proofErr w:type="spellStart"/>
      <w:r w:rsidRPr="004B0213">
        <w:rPr>
          <w:rFonts w:ascii="Times New Roman" w:hAnsi="Times New Roman" w:cs="Times New Roman"/>
          <w:sz w:val="20"/>
          <w:szCs w:val="20"/>
        </w:rPr>
        <w:t>Kero</w:t>
      </w:r>
      <w:proofErr w:type="spellEnd"/>
      <w:r w:rsidRPr="004B0213">
        <w:rPr>
          <w:rFonts w:ascii="Times New Roman" w:hAnsi="Times New Roman" w:cs="Times New Roman"/>
          <w:sz w:val="20"/>
          <w:szCs w:val="20"/>
        </w:rPr>
        <w:t>, P., Lindstrom, P and Wager O: Circulating immune complexes</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in</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hypertensive</w:t>
      </w:r>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disorders</w:t>
      </w:r>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of</w:t>
      </w:r>
      <w:r w:rsidRPr="004B0213">
        <w:rPr>
          <w:rFonts w:ascii="Times New Roman" w:hAnsi="Times New Roman" w:cs="Times New Roman"/>
          <w:spacing w:val="-3"/>
          <w:sz w:val="20"/>
          <w:szCs w:val="20"/>
        </w:rPr>
        <w:t xml:space="preserve"> </w:t>
      </w:r>
      <w:r w:rsidRPr="004B0213">
        <w:rPr>
          <w:rFonts w:ascii="Times New Roman" w:hAnsi="Times New Roman" w:cs="Times New Roman"/>
          <w:sz w:val="20"/>
          <w:szCs w:val="20"/>
        </w:rPr>
        <w:t>pregnancy.</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J.</w:t>
      </w:r>
      <w:r w:rsidRPr="004B0213">
        <w:rPr>
          <w:rFonts w:ascii="Times New Roman" w:hAnsi="Times New Roman" w:cs="Times New Roman"/>
          <w:spacing w:val="-7"/>
          <w:sz w:val="20"/>
          <w:szCs w:val="20"/>
        </w:rPr>
        <w:t xml:space="preserve"> </w:t>
      </w:r>
      <w:proofErr w:type="spellStart"/>
      <w:r w:rsidRPr="004B0213">
        <w:rPr>
          <w:rFonts w:ascii="Times New Roman" w:hAnsi="Times New Roman" w:cs="Times New Roman"/>
          <w:sz w:val="20"/>
          <w:szCs w:val="20"/>
        </w:rPr>
        <w:t>Reprod</w:t>
      </w:r>
      <w:proofErr w:type="spellEnd"/>
      <w:r w:rsidRPr="004B0213">
        <w:rPr>
          <w:rFonts w:ascii="Times New Roman" w:hAnsi="Times New Roman" w:cs="Times New Roman"/>
          <w:sz w:val="20"/>
          <w:szCs w:val="20"/>
        </w:rPr>
        <w:t>.</w:t>
      </w:r>
      <w:r w:rsidRPr="004B0213">
        <w:rPr>
          <w:rFonts w:ascii="Times New Roman" w:hAnsi="Times New Roman" w:cs="Times New Roman"/>
          <w:spacing w:val="-7"/>
          <w:sz w:val="20"/>
          <w:szCs w:val="20"/>
        </w:rPr>
        <w:t xml:space="preserve"> </w:t>
      </w:r>
      <w:proofErr w:type="spellStart"/>
      <w:r w:rsidRPr="004B0213">
        <w:rPr>
          <w:rFonts w:ascii="Times New Roman" w:hAnsi="Times New Roman" w:cs="Times New Roman"/>
          <w:sz w:val="20"/>
          <w:szCs w:val="20"/>
        </w:rPr>
        <w:t>Immunol</w:t>
      </w:r>
      <w:proofErr w:type="spellEnd"/>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1984;</w:t>
      </w:r>
      <w:r w:rsidRPr="004B0213">
        <w:rPr>
          <w:rFonts w:ascii="Times New Roman" w:hAnsi="Times New Roman" w:cs="Times New Roman"/>
          <w:spacing w:val="-2"/>
          <w:sz w:val="20"/>
          <w:szCs w:val="20"/>
        </w:rPr>
        <w:t xml:space="preserve"> </w:t>
      </w:r>
      <w:r w:rsidRPr="004B0213">
        <w:rPr>
          <w:rFonts w:ascii="Times New Roman" w:hAnsi="Times New Roman" w:cs="Times New Roman"/>
          <w:sz w:val="20"/>
          <w:szCs w:val="20"/>
        </w:rPr>
        <w:t>6:133-140.</w:t>
      </w:r>
    </w:p>
    <w:p w:rsidR="009F2762" w:rsidRPr="004B0213" w:rsidRDefault="00A55907" w:rsidP="004B0213">
      <w:pPr>
        <w:pStyle w:val="ListParagraph"/>
        <w:numPr>
          <w:ilvl w:val="0"/>
          <w:numId w:val="1"/>
        </w:numPr>
        <w:tabs>
          <w:tab w:val="left" w:pos="820"/>
          <w:tab w:val="left" w:pos="821"/>
        </w:tabs>
        <w:spacing w:before="0" w:line="360" w:lineRule="auto"/>
        <w:ind w:right="133"/>
        <w:rPr>
          <w:rFonts w:ascii="Times New Roman" w:hAnsi="Times New Roman" w:cs="Times New Roman"/>
          <w:sz w:val="20"/>
          <w:szCs w:val="20"/>
        </w:rPr>
      </w:pPr>
      <w:r w:rsidRPr="004B0213">
        <w:rPr>
          <w:rFonts w:ascii="Times New Roman" w:hAnsi="Times New Roman" w:cs="Times New Roman"/>
          <w:sz w:val="20"/>
          <w:szCs w:val="20"/>
        </w:rPr>
        <w:t>Ali, K.Z.M.: Serological study of the effect of attitude on the trophoblastic cell population of human term placental villi. Placenta 1997</w:t>
      </w:r>
      <w:proofErr w:type="gramStart"/>
      <w:r w:rsidRPr="004B0213">
        <w:rPr>
          <w:rFonts w:ascii="Times New Roman" w:hAnsi="Times New Roman" w:cs="Times New Roman"/>
          <w:sz w:val="20"/>
          <w:szCs w:val="20"/>
        </w:rPr>
        <w:t>;18</w:t>
      </w:r>
      <w:proofErr w:type="gramEnd"/>
      <w:r w:rsidRPr="004B0213">
        <w:rPr>
          <w:rFonts w:ascii="Times New Roman" w:hAnsi="Times New Roman" w:cs="Times New Roman"/>
          <w:sz w:val="20"/>
          <w:szCs w:val="20"/>
        </w:rPr>
        <w:t>:</w:t>
      </w:r>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447-450.</w:t>
      </w:r>
    </w:p>
    <w:p w:rsidR="009F2762" w:rsidRPr="004B0213" w:rsidRDefault="00A55907" w:rsidP="004B0213">
      <w:pPr>
        <w:pStyle w:val="ListParagraph"/>
        <w:numPr>
          <w:ilvl w:val="0"/>
          <w:numId w:val="1"/>
        </w:numPr>
        <w:tabs>
          <w:tab w:val="left" w:pos="820"/>
          <w:tab w:val="left" w:pos="821"/>
        </w:tabs>
        <w:spacing w:before="0" w:line="360" w:lineRule="auto"/>
        <w:ind w:right="132"/>
        <w:rPr>
          <w:rFonts w:ascii="Times New Roman" w:hAnsi="Times New Roman" w:cs="Times New Roman"/>
          <w:sz w:val="20"/>
          <w:szCs w:val="20"/>
        </w:rPr>
      </w:pPr>
      <w:proofErr w:type="spellStart"/>
      <w:r w:rsidRPr="004B0213">
        <w:rPr>
          <w:rFonts w:ascii="Times New Roman" w:hAnsi="Times New Roman" w:cs="Times New Roman"/>
          <w:sz w:val="20"/>
          <w:szCs w:val="20"/>
        </w:rPr>
        <w:t>Altshuler</w:t>
      </w:r>
      <w:proofErr w:type="spellEnd"/>
      <w:r w:rsidRPr="004B0213">
        <w:rPr>
          <w:rFonts w:ascii="Times New Roman" w:hAnsi="Times New Roman" w:cs="Times New Roman"/>
          <w:sz w:val="20"/>
          <w:szCs w:val="20"/>
        </w:rPr>
        <w:t xml:space="preserve"> G.: Placenta within the </w:t>
      </w:r>
      <w:proofErr w:type="spellStart"/>
      <w:r w:rsidRPr="004B0213">
        <w:rPr>
          <w:rFonts w:ascii="Times New Roman" w:hAnsi="Times New Roman" w:cs="Times New Roman"/>
          <w:sz w:val="20"/>
          <w:szCs w:val="20"/>
        </w:rPr>
        <w:t>medicolegal</w:t>
      </w:r>
      <w:proofErr w:type="spellEnd"/>
      <w:r w:rsidRPr="004B0213">
        <w:rPr>
          <w:rFonts w:ascii="Times New Roman" w:hAnsi="Times New Roman" w:cs="Times New Roman"/>
          <w:sz w:val="20"/>
          <w:szCs w:val="20"/>
        </w:rPr>
        <w:t xml:space="preserve"> imperative. Arch </w:t>
      </w:r>
      <w:proofErr w:type="spellStart"/>
      <w:r w:rsidRPr="004B0213">
        <w:rPr>
          <w:rFonts w:ascii="Times New Roman" w:hAnsi="Times New Roman" w:cs="Times New Roman"/>
          <w:sz w:val="20"/>
          <w:szCs w:val="20"/>
        </w:rPr>
        <w:t>Pathol</w:t>
      </w:r>
      <w:proofErr w:type="spellEnd"/>
      <w:r w:rsidRPr="004B0213">
        <w:rPr>
          <w:rFonts w:ascii="Times New Roman" w:hAnsi="Times New Roman" w:cs="Times New Roman"/>
          <w:sz w:val="20"/>
          <w:szCs w:val="20"/>
        </w:rPr>
        <w:t xml:space="preserve">. Lab. Med. 1991; </w:t>
      </w:r>
      <w:proofErr w:type="gramStart"/>
      <w:r w:rsidRPr="004B0213">
        <w:rPr>
          <w:rFonts w:ascii="Times New Roman" w:hAnsi="Times New Roman" w:cs="Times New Roman"/>
          <w:sz w:val="20"/>
          <w:szCs w:val="20"/>
        </w:rPr>
        <w:t>115 :</w:t>
      </w:r>
      <w:proofErr w:type="gramEnd"/>
      <w:r w:rsidRPr="004B0213">
        <w:rPr>
          <w:rFonts w:ascii="Times New Roman" w:hAnsi="Times New Roman" w:cs="Times New Roman"/>
          <w:spacing w:val="2"/>
          <w:sz w:val="20"/>
          <w:szCs w:val="20"/>
        </w:rPr>
        <w:t xml:space="preserve"> </w:t>
      </w:r>
      <w:r w:rsidRPr="004B0213">
        <w:rPr>
          <w:rFonts w:ascii="Times New Roman" w:hAnsi="Times New Roman" w:cs="Times New Roman"/>
          <w:sz w:val="20"/>
          <w:szCs w:val="20"/>
        </w:rPr>
        <w:t>688-695.</w:t>
      </w:r>
    </w:p>
    <w:p w:rsidR="009F2762" w:rsidRPr="004B0213" w:rsidRDefault="00A55907" w:rsidP="004B0213">
      <w:pPr>
        <w:pStyle w:val="ListParagraph"/>
        <w:numPr>
          <w:ilvl w:val="0"/>
          <w:numId w:val="1"/>
        </w:numPr>
        <w:tabs>
          <w:tab w:val="left" w:pos="820"/>
          <w:tab w:val="left" w:pos="821"/>
        </w:tabs>
        <w:spacing w:before="0" w:line="360" w:lineRule="auto"/>
        <w:ind w:right="133"/>
        <w:rPr>
          <w:rFonts w:ascii="Times New Roman" w:hAnsi="Times New Roman" w:cs="Times New Roman"/>
          <w:sz w:val="20"/>
          <w:szCs w:val="20"/>
        </w:rPr>
      </w:pPr>
      <w:r w:rsidRPr="004B0213">
        <w:rPr>
          <w:rFonts w:ascii="Times New Roman" w:hAnsi="Times New Roman" w:cs="Times New Roman"/>
          <w:sz w:val="20"/>
          <w:szCs w:val="20"/>
        </w:rPr>
        <w:t xml:space="preserve">Alvarez H, </w:t>
      </w:r>
      <w:proofErr w:type="spellStart"/>
      <w:r w:rsidRPr="004B0213">
        <w:rPr>
          <w:rFonts w:ascii="Times New Roman" w:hAnsi="Times New Roman" w:cs="Times New Roman"/>
          <w:sz w:val="20"/>
          <w:szCs w:val="20"/>
        </w:rPr>
        <w:t>Benedelti</w:t>
      </w:r>
      <w:proofErr w:type="spellEnd"/>
      <w:r w:rsidRPr="004B0213">
        <w:rPr>
          <w:rFonts w:ascii="Times New Roman" w:hAnsi="Times New Roman" w:cs="Times New Roman"/>
          <w:sz w:val="20"/>
          <w:szCs w:val="20"/>
        </w:rPr>
        <w:t xml:space="preserve"> W.L., Moral R.L. et al: </w:t>
      </w:r>
      <w:proofErr w:type="spellStart"/>
      <w:r w:rsidRPr="004B0213">
        <w:rPr>
          <w:rFonts w:ascii="Times New Roman" w:hAnsi="Times New Roman" w:cs="Times New Roman"/>
          <w:sz w:val="20"/>
          <w:szCs w:val="20"/>
        </w:rPr>
        <w:t>Trophoblast</w:t>
      </w:r>
      <w:proofErr w:type="spellEnd"/>
      <w:r w:rsidRPr="004B0213">
        <w:rPr>
          <w:rFonts w:ascii="Times New Roman" w:hAnsi="Times New Roman" w:cs="Times New Roman"/>
          <w:sz w:val="20"/>
          <w:szCs w:val="20"/>
        </w:rPr>
        <w:t xml:space="preserve"> development gradient and its relationship to placental hemodynamics. Am. J. Obstet. Gynecol. 1970</w:t>
      </w:r>
      <w:proofErr w:type="gramStart"/>
      <w:r w:rsidRPr="004B0213">
        <w:rPr>
          <w:rFonts w:ascii="Times New Roman" w:hAnsi="Times New Roman" w:cs="Times New Roman"/>
          <w:sz w:val="20"/>
          <w:szCs w:val="20"/>
        </w:rPr>
        <w:t>;106</w:t>
      </w:r>
      <w:proofErr w:type="gramEnd"/>
      <w:r w:rsidRPr="004B0213">
        <w:rPr>
          <w:rFonts w:ascii="Times New Roman" w:hAnsi="Times New Roman" w:cs="Times New Roman"/>
          <w:sz w:val="20"/>
          <w:szCs w:val="20"/>
        </w:rPr>
        <w:t>:</w:t>
      </w:r>
      <w:r w:rsidRPr="004B0213">
        <w:rPr>
          <w:rFonts w:ascii="Times New Roman" w:hAnsi="Times New Roman" w:cs="Times New Roman"/>
          <w:spacing w:val="-29"/>
          <w:sz w:val="20"/>
          <w:szCs w:val="20"/>
        </w:rPr>
        <w:t xml:space="preserve"> </w:t>
      </w:r>
      <w:r w:rsidRPr="004B0213">
        <w:rPr>
          <w:rFonts w:ascii="Times New Roman" w:hAnsi="Times New Roman" w:cs="Times New Roman"/>
          <w:sz w:val="20"/>
          <w:szCs w:val="20"/>
        </w:rPr>
        <w:t>416-420.</w:t>
      </w:r>
    </w:p>
    <w:p w:rsidR="009F2762" w:rsidRPr="004B0213" w:rsidRDefault="00A55907" w:rsidP="004B0213">
      <w:pPr>
        <w:pStyle w:val="ListParagraph"/>
        <w:numPr>
          <w:ilvl w:val="0"/>
          <w:numId w:val="1"/>
        </w:numPr>
        <w:tabs>
          <w:tab w:val="left" w:pos="820"/>
          <w:tab w:val="left" w:pos="821"/>
        </w:tabs>
        <w:spacing w:before="0" w:line="360" w:lineRule="auto"/>
        <w:ind w:right="121"/>
        <w:rPr>
          <w:rFonts w:ascii="Times New Roman" w:hAnsi="Times New Roman" w:cs="Times New Roman"/>
          <w:sz w:val="20"/>
          <w:szCs w:val="20"/>
        </w:rPr>
      </w:pPr>
      <w:r w:rsidRPr="004B0213">
        <w:rPr>
          <w:rFonts w:ascii="Times New Roman" w:hAnsi="Times New Roman" w:cs="Times New Roman"/>
          <w:sz w:val="20"/>
          <w:szCs w:val="20"/>
        </w:rPr>
        <w:t>Alvarez</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H,</w:t>
      </w:r>
      <w:r w:rsidRPr="004B0213">
        <w:rPr>
          <w:rFonts w:ascii="Times New Roman" w:hAnsi="Times New Roman" w:cs="Times New Roman"/>
          <w:spacing w:val="-11"/>
          <w:sz w:val="20"/>
          <w:szCs w:val="20"/>
        </w:rPr>
        <w:t xml:space="preserve"> </w:t>
      </w:r>
      <w:proofErr w:type="spellStart"/>
      <w:r w:rsidRPr="004B0213">
        <w:rPr>
          <w:rFonts w:ascii="Times New Roman" w:hAnsi="Times New Roman" w:cs="Times New Roman"/>
          <w:sz w:val="20"/>
          <w:szCs w:val="20"/>
        </w:rPr>
        <w:t>Benedelti</w:t>
      </w:r>
      <w:proofErr w:type="spellEnd"/>
      <w:r w:rsidRPr="004B0213">
        <w:rPr>
          <w:rFonts w:ascii="Times New Roman" w:hAnsi="Times New Roman" w:cs="Times New Roman"/>
          <w:spacing w:val="-10"/>
          <w:sz w:val="20"/>
          <w:szCs w:val="20"/>
        </w:rPr>
        <w:t xml:space="preserve"> </w:t>
      </w:r>
      <w:r w:rsidRPr="004B0213">
        <w:rPr>
          <w:rFonts w:ascii="Times New Roman" w:hAnsi="Times New Roman" w:cs="Times New Roman"/>
          <w:spacing w:val="6"/>
          <w:sz w:val="20"/>
          <w:szCs w:val="20"/>
        </w:rPr>
        <w:t>WL</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and</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De</w:t>
      </w:r>
      <w:r w:rsidRPr="004B0213">
        <w:rPr>
          <w:rFonts w:ascii="Times New Roman" w:hAnsi="Times New Roman" w:cs="Times New Roman"/>
          <w:spacing w:val="-12"/>
          <w:sz w:val="20"/>
          <w:szCs w:val="20"/>
        </w:rPr>
        <w:t xml:space="preserve"> </w:t>
      </w:r>
      <w:proofErr w:type="spellStart"/>
      <w:r w:rsidRPr="004B0213">
        <w:rPr>
          <w:rFonts w:ascii="Times New Roman" w:hAnsi="Times New Roman" w:cs="Times New Roman"/>
          <w:sz w:val="20"/>
          <w:szCs w:val="20"/>
        </w:rPr>
        <w:t>Leons</w:t>
      </w:r>
      <w:proofErr w:type="spellEnd"/>
      <w:r w:rsidRPr="004B0213">
        <w:rPr>
          <w:rFonts w:ascii="Times New Roman" w:hAnsi="Times New Roman" w:cs="Times New Roman"/>
          <w:sz w:val="20"/>
          <w:szCs w:val="20"/>
        </w:rPr>
        <w:t>,</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V.K.</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Syncytial</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proliferation</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in</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normal</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and</w:t>
      </w:r>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 xml:space="preserve">toxemic pregnancies. </w:t>
      </w:r>
      <w:proofErr w:type="spellStart"/>
      <w:r w:rsidRPr="004B0213">
        <w:rPr>
          <w:rFonts w:ascii="Times New Roman" w:hAnsi="Times New Roman" w:cs="Times New Roman"/>
          <w:sz w:val="20"/>
          <w:szCs w:val="20"/>
        </w:rPr>
        <w:t>Obstet</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Gynecol</w:t>
      </w:r>
      <w:proofErr w:type="spellEnd"/>
      <w:r w:rsidRPr="004B0213">
        <w:rPr>
          <w:rFonts w:ascii="Times New Roman" w:hAnsi="Times New Roman" w:cs="Times New Roman"/>
          <w:sz w:val="20"/>
          <w:szCs w:val="20"/>
        </w:rPr>
        <w:t xml:space="preserve"> 1967</w:t>
      </w:r>
      <w:proofErr w:type="gramStart"/>
      <w:r w:rsidRPr="004B0213">
        <w:rPr>
          <w:rFonts w:ascii="Times New Roman" w:hAnsi="Times New Roman" w:cs="Times New Roman"/>
          <w:sz w:val="20"/>
          <w:szCs w:val="20"/>
        </w:rPr>
        <w:t>;29</w:t>
      </w:r>
      <w:proofErr w:type="gramEnd"/>
      <w:r w:rsidRPr="004B0213">
        <w:rPr>
          <w:rFonts w:ascii="Times New Roman" w:hAnsi="Times New Roman" w:cs="Times New Roman"/>
          <w:sz w:val="20"/>
          <w:szCs w:val="20"/>
        </w:rPr>
        <w:t>:</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637-643.</w:t>
      </w:r>
    </w:p>
    <w:p w:rsidR="009F2762" w:rsidRPr="004B0213" w:rsidRDefault="00A55907" w:rsidP="004B0213">
      <w:pPr>
        <w:pStyle w:val="ListParagraph"/>
        <w:numPr>
          <w:ilvl w:val="0"/>
          <w:numId w:val="1"/>
        </w:numPr>
        <w:tabs>
          <w:tab w:val="left" w:pos="820"/>
          <w:tab w:val="left" w:pos="821"/>
        </w:tabs>
        <w:spacing w:before="0" w:line="360" w:lineRule="auto"/>
        <w:ind w:right="130"/>
        <w:rPr>
          <w:rFonts w:ascii="Times New Roman" w:hAnsi="Times New Roman" w:cs="Times New Roman"/>
          <w:sz w:val="20"/>
          <w:szCs w:val="20"/>
        </w:rPr>
      </w:pPr>
      <w:r w:rsidRPr="004B0213">
        <w:rPr>
          <w:rFonts w:ascii="Times New Roman" w:hAnsi="Times New Roman" w:cs="Times New Roman"/>
          <w:sz w:val="20"/>
          <w:szCs w:val="20"/>
        </w:rPr>
        <w:t xml:space="preserve">Anderson </w:t>
      </w:r>
      <w:r w:rsidRPr="004B0213">
        <w:rPr>
          <w:rFonts w:ascii="Times New Roman" w:hAnsi="Times New Roman" w:cs="Times New Roman"/>
          <w:spacing w:val="2"/>
          <w:sz w:val="20"/>
          <w:szCs w:val="20"/>
        </w:rPr>
        <w:t xml:space="preserve">W.R. </w:t>
      </w:r>
      <w:r w:rsidRPr="004B0213">
        <w:rPr>
          <w:rFonts w:ascii="Times New Roman" w:hAnsi="Times New Roman" w:cs="Times New Roman"/>
          <w:sz w:val="20"/>
          <w:szCs w:val="20"/>
        </w:rPr>
        <w:t xml:space="preserve">and </w:t>
      </w:r>
      <w:proofErr w:type="spellStart"/>
      <w:r w:rsidRPr="004B0213">
        <w:rPr>
          <w:rFonts w:ascii="Times New Roman" w:hAnsi="Times New Roman" w:cs="Times New Roman"/>
          <w:sz w:val="20"/>
          <w:szCs w:val="20"/>
        </w:rPr>
        <w:t>Mckay</w:t>
      </w:r>
      <w:proofErr w:type="spellEnd"/>
      <w:r w:rsidRPr="004B0213">
        <w:rPr>
          <w:rFonts w:ascii="Times New Roman" w:hAnsi="Times New Roman" w:cs="Times New Roman"/>
          <w:sz w:val="20"/>
          <w:szCs w:val="20"/>
        </w:rPr>
        <w:t xml:space="preserve"> D.G.: Electron microscope study of the </w:t>
      </w:r>
      <w:proofErr w:type="spellStart"/>
      <w:r w:rsidRPr="004B0213">
        <w:rPr>
          <w:rFonts w:ascii="Times New Roman" w:hAnsi="Times New Roman" w:cs="Times New Roman"/>
          <w:sz w:val="20"/>
          <w:szCs w:val="20"/>
        </w:rPr>
        <w:t>trophoblast</w:t>
      </w:r>
      <w:proofErr w:type="spellEnd"/>
      <w:r w:rsidRPr="004B0213">
        <w:rPr>
          <w:rFonts w:ascii="Times New Roman" w:hAnsi="Times New Roman" w:cs="Times New Roman"/>
          <w:sz w:val="20"/>
          <w:szCs w:val="20"/>
        </w:rPr>
        <w:t xml:space="preserve"> in normal and toxemic placenta. Am. J. </w:t>
      </w:r>
      <w:proofErr w:type="spellStart"/>
      <w:r w:rsidRPr="004B0213">
        <w:rPr>
          <w:rFonts w:ascii="Times New Roman" w:hAnsi="Times New Roman" w:cs="Times New Roman"/>
          <w:sz w:val="20"/>
          <w:szCs w:val="20"/>
        </w:rPr>
        <w:t>Obstet</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Gynecol</w:t>
      </w:r>
      <w:proofErr w:type="spellEnd"/>
      <w:r w:rsidRPr="004B0213">
        <w:rPr>
          <w:rFonts w:ascii="Times New Roman" w:hAnsi="Times New Roman" w:cs="Times New Roman"/>
          <w:sz w:val="20"/>
          <w:szCs w:val="20"/>
        </w:rPr>
        <w:t xml:space="preserve"> 1966; 95:</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1134-1148.</w:t>
      </w:r>
    </w:p>
    <w:p w:rsidR="009F2762" w:rsidRPr="004B0213" w:rsidRDefault="00A55907" w:rsidP="004B0213">
      <w:pPr>
        <w:pStyle w:val="ListParagraph"/>
        <w:numPr>
          <w:ilvl w:val="0"/>
          <w:numId w:val="1"/>
        </w:numPr>
        <w:tabs>
          <w:tab w:val="left" w:pos="820"/>
          <w:tab w:val="left" w:pos="821"/>
        </w:tabs>
        <w:spacing w:before="0" w:line="360" w:lineRule="auto"/>
        <w:rPr>
          <w:rFonts w:ascii="Times New Roman" w:hAnsi="Times New Roman" w:cs="Times New Roman"/>
          <w:sz w:val="20"/>
          <w:szCs w:val="20"/>
        </w:rPr>
      </w:pPr>
      <w:r w:rsidRPr="004B0213">
        <w:rPr>
          <w:rFonts w:ascii="Times New Roman" w:hAnsi="Times New Roman" w:cs="Times New Roman"/>
          <w:sz w:val="20"/>
          <w:szCs w:val="20"/>
        </w:rPr>
        <w:t xml:space="preserve">Anonymous: Pregnancy and the </w:t>
      </w:r>
      <w:proofErr w:type="spellStart"/>
      <w:r w:rsidRPr="004B0213">
        <w:rPr>
          <w:rFonts w:ascii="Times New Roman" w:hAnsi="Times New Roman" w:cs="Times New Roman"/>
          <w:sz w:val="20"/>
          <w:szCs w:val="20"/>
        </w:rPr>
        <w:t>arachidonic</w:t>
      </w:r>
      <w:proofErr w:type="spellEnd"/>
      <w:r w:rsidRPr="004B0213">
        <w:rPr>
          <w:rFonts w:ascii="Times New Roman" w:hAnsi="Times New Roman" w:cs="Times New Roman"/>
          <w:sz w:val="20"/>
          <w:szCs w:val="20"/>
        </w:rPr>
        <w:t xml:space="preserve"> acid cascade. Lancet 1982;</w:t>
      </w:r>
      <w:r w:rsidRPr="004B0213">
        <w:rPr>
          <w:rFonts w:ascii="Times New Roman" w:hAnsi="Times New Roman" w:cs="Times New Roman"/>
          <w:spacing w:val="-22"/>
          <w:sz w:val="20"/>
          <w:szCs w:val="20"/>
        </w:rPr>
        <w:t xml:space="preserve"> </w:t>
      </w:r>
      <w:r w:rsidRPr="004B0213">
        <w:rPr>
          <w:rFonts w:ascii="Times New Roman" w:hAnsi="Times New Roman" w:cs="Times New Roman"/>
          <w:sz w:val="20"/>
          <w:szCs w:val="20"/>
        </w:rPr>
        <w:t>1:997-998.</w:t>
      </w:r>
    </w:p>
    <w:p w:rsidR="009F2762" w:rsidRPr="004B0213" w:rsidRDefault="00A55907" w:rsidP="004B0213">
      <w:pPr>
        <w:pStyle w:val="ListParagraph"/>
        <w:numPr>
          <w:ilvl w:val="0"/>
          <w:numId w:val="1"/>
        </w:numPr>
        <w:tabs>
          <w:tab w:val="left" w:pos="821"/>
        </w:tabs>
        <w:spacing w:before="0" w:line="360" w:lineRule="auto"/>
        <w:ind w:right="115"/>
        <w:jc w:val="both"/>
        <w:rPr>
          <w:rFonts w:ascii="Times New Roman" w:hAnsi="Times New Roman" w:cs="Times New Roman"/>
          <w:sz w:val="20"/>
          <w:szCs w:val="20"/>
        </w:rPr>
      </w:pPr>
      <w:proofErr w:type="spellStart"/>
      <w:r w:rsidRPr="004B0213">
        <w:rPr>
          <w:rFonts w:ascii="Times New Roman" w:hAnsi="Times New Roman" w:cs="Times New Roman"/>
          <w:sz w:val="20"/>
          <w:szCs w:val="20"/>
        </w:rPr>
        <w:t>Aquilina</w:t>
      </w:r>
      <w:proofErr w:type="spellEnd"/>
      <w:r w:rsidRPr="004B0213">
        <w:rPr>
          <w:rFonts w:ascii="Times New Roman" w:hAnsi="Times New Roman" w:cs="Times New Roman"/>
          <w:sz w:val="20"/>
          <w:szCs w:val="20"/>
        </w:rPr>
        <w:t xml:space="preserve"> J, </w:t>
      </w:r>
      <w:proofErr w:type="spellStart"/>
      <w:r w:rsidRPr="004B0213">
        <w:rPr>
          <w:rFonts w:ascii="Times New Roman" w:hAnsi="Times New Roman" w:cs="Times New Roman"/>
          <w:sz w:val="20"/>
          <w:szCs w:val="20"/>
        </w:rPr>
        <w:t>Maplethorpe</w:t>
      </w:r>
      <w:proofErr w:type="spellEnd"/>
      <w:r w:rsidRPr="004B0213">
        <w:rPr>
          <w:rFonts w:ascii="Times New Roman" w:hAnsi="Times New Roman" w:cs="Times New Roman"/>
          <w:sz w:val="20"/>
          <w:szCs w:val="20"/>
        </w:rPr>
        <w:t xml:space="preserve"> R. Ellis P, Harrington K: Correlation between second trimester maternal</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serum</w:t>
      </w:r>
      <w:r w:rsidRPr="004B0213">
        <w:rPr>
          <w:rFonts w:ascii="Times New Roman" w:hAnsi="Times New Roman" w:cs="Times New Roman"/>
          <w:spacing w:val="-2"/>
          <w:sz w:val="20"/>
          <w:szCs w:val="20"/>
        </w:rPr>
        <w:t xml:space="preserve"> </w:t>
      </w:r>
      <w:proofErr w:type="gramStart"/>
      <w:r w:rsidRPr="004B0213">
        <w:rPr>
          <w:rFonts w:ascii="Times New Roman" w:hAnsi="Times New Roman" w:cs="Times New Roman"/>
          <w:sz w:val="20"/>
          <w:szCs w:val="20"/>
        </w:rPr>
        <w:t>inhibition</w:t>
      </w:r>
      <w:proofErr w:type="gramEnd"/>
      <w:r w:rsidRPr="004B0213">
        <w:rPr>
          <w:rFonts w:ascii="Times New Roman" w:hAnsi="Times New Roman" w:cs="Times New Roman"/>
          <w:sz w:val="20"/>
          <w:szCs w:val="20"/>
        </w:rPr>
        <w:t>.</w:t>
      </w:r>
      <w:r w:rsidRPr="004B0213">
        <w:rPr>
          <w:rFonts w:ascii="Times New Roman" w:hAnsi="Times New Roman" w:cs="Times New Roman"/>
          <w:spacing w:val="-6"/>
          <w:sz w:val="20"/>
          <w:szCs w:val="20"/>
        </w:rPr>
        <w:t xml:space="preserve"> </w:t>
      </w:r>
      <w:proofErr w:type="gramStart"/>
      <w:r w:rsidRPr="004B0213">
        <w:rPr>
          <w:rFonts w:ascii="Times New Roman" w:hAnsi="Times New Roman" w:cs="Times New Roman"/>
          <w:sz w:val="20"/>
          <w:szCs w:val="20"/>
        </w:rPr>
        <w:t>A</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and</w:t>
      </w:r>
      <w:proofErr w:type="gramEnd"/>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human</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chorionic</w:t>
      </w:r>
      <w:r w:rsidRPr="004B0213">
        <w:rPr>
          <w:rFonts w:ascii="Times New Roman" w:hAnsi="Times New Roman" w:cs="Times New Roman"/>
          <w:spacing w:val="-10"/>
          <w:sz w:val="20"/>
          <w:szCs w:val="20"/>
        </w:rPr>
        <w:t xml:space="preserve"> </w:t>
      </w:r>
      <w:proofErr w:type="spellStart"/>
      <w:r w:rsidRPr="004B0213">
        <w:rPr>
          <w:rFonts w:ascii="Times New Roman" w:hAnsi="Times New Roman" w:cs="Times New Roman"/>
          <w:sz w:val="20"/>
          <w:szCs w:val="20"/>
        </w:rPr>
        <w:t>gonadotrophin</w:t>
      </w:r>
      <w:proofErr w:type="spellEnd"/>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for</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the</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prediction</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of</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 xml:space="preserve">pre- </w:t>
      </w:r>
      <w:proofErr w:type="spellStart"/>
      <w:r w:rsidRPr="004B0213">
        <w:rPr>
          <w:rFonts w:ascii="Times New Roman" w:hAnsi="Times New Roman" w:cs="Times New Roman"/>
          <w:sz w:val="20"/>
          <w:szCs w:val="20"/>
        </w:rPr>
        <w:t>eclampsia</w:t>
      </w:r>
      <w:proofErr w:type="spellEnd"/>
      <w:r w:rsidRPr="004B0213">
        <w:rPr>
          <w:rFonts w:ascii="Times New Roman" w:hAnsi="Times New Roman" w:cs="Times New Roman"/>
          <w:sz w:val="20"/>
          <w:szCs w:val="20"/>
        </w:rPr>
        <w:t>. Placenta 2000</w:t>
      </w:r>
      <w:proofErr w:type="gramStart"/>
      <w:r w:rsidRPr="004B0213">
        <w:rPr>
          <w:rFonts w:ascii="Times New Roman" w:hAnsi="Times New Roman" w:cs="Times New Roman"/>
          <w:sz w:val="20"/>
          <w:szCs w:val="20"/>
        </w:rPr>
        <w:t>;21</w:t>
      </w:r>
      <w:proofErr w:type="gramEnd"/>
      <w:r w:rsidRPr="004B0213">
        <w:rPr>
          <w:rFonts w:ascii="Times New Roman" w:hAnsi="Times New Roman" w:cs="Times New Roman"/>
          <w:sz w:val="20"/>
          <w:szCs w:val="20"/>
        </w:rPr>
        <w:t>:</w:t>
      </w:r>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487-492.</w:t>
      </w:r>
    </w:p>
    <w:p w:rsidR="009F2762" w:rsidRPr="004B0213" w:rsidRDefault="00A55907" w:rsidP="004B0213">
      <w:pPr>
        <w:pStyle w:val="ListParagraph"/>
        <w:numPr>
          <w:ilvl w:val="0"/>
          <w:numId w:val="1"/>
        </w:numPr>
        <w:tabs>
          <w:tab w:val="left" w:pos="821"/>
        </w:tabs>
        <w:spacing w:before="0" w:line="360" w:lineRule="auto"/>
        <w:ind w:right="131"/>
        <w:jc w:val="both"/>
        <w:rPr>
          <w:rFonts w:ascii="Times New Roman" w:hAnsi="Times New Roman" w:cs="Times New Roman"/>
          <w:sz w:val="20"/>
          <w:szCs w:val="20"/>
        </w:rPr>
      </w:pPr>
      <w:proofErr w:type="spellStart"/>
      <w:r w:rsidRPr="004B0213">
        <w:rPr>
          <w:rFonts w:ascii="Times New Roman" w:hAnsi="Times New Roman" w:cs="Times New Roman"/>
          <w:sz w:val="20"/>
          <w:szCs w:val="20"/>
        </w:rPr>
        <w:t>Arnhokit</w:t>
      </w:r>
      <w:proofErr w:type="spellEnd"/>
      <w:r w:rsidRPr="004B0213">
        <w:rPr>
          <w:rFonts w:ascii="Times New Roman" w:hAnsi="Times New Roman" w:cs="Times New Roman"/>
          <w:sz w:val="20"/>
          <w:szCs w:val="20"/>
        </w:rPr>
        <w:t xml:space="preserve"> H, </w:t>
      </w:r>
      <w:proofErr w:type="spellStart"/>
      <w:r w:rsidRPr="004B0213">
        <w:rPr>
          <w:rFonts w:ascii="Times New Roman" w:hAnsi="Times New Roman" w:cs="Times New Roman"/>
          <w:sz w:val="20"/>
          <w:szCs w:val="20"/>
        </w:rPr>
        <w:t>Meisel</w:t>
      </w:r>
      <w:proofErr w:type="spellEnd"/>
      <w:r w:rsidRPr="004B0213">
        <w:rPr>
          <w:rFonts w:ascii="Times New Roman" w:hAnsi="Times New Roman" w:cs="Times New Roman"/>
          <w:sz w:val="20"/>
          <w:szCs w:val="20"/>
        </w:rPr>
        <w:t xml:space="preserve"> F., </w:t>
      </w:r>
      <w:proofErr w:type="spellStart"/>
      <w:r w:rsidRPr="004B0213">
        <w:rPr>
          <w:rFonts w:ascii="Times New Roman" w:hAnsi="Times New Roman" w:cs="Times New Roman"/>
          <w:sz w:val="20"/>
          <w:szCs w:val="20"/>
        </w:rPr>
        <w:t>Fardrey</w:t>
      </w:r>
      <w:proofErr w:type="spellEnd"/>
      <w:r w:rsidRPr="004B0213">
        <w:rPr>
          <w:rFonts w:ascii="Times New Roman" w:hAnsi="Times New Roman" w:cs="Times New Roman"/>
          <w:sz w:val="20"/>
          <w:szCs w:val="20"/>
        </w:rPr>
        <w:t xml:space="preserve"> R. et al: Proliferation of villous </w:t>
      </w:r>
      <w:proofErr w:type="spellStart"/>
      <w:r w:rsidRPr="004B0213">
        <w:rPr>
          <w:rFonts w:ascii="Times New Roman" w:hAnsi="Times New Roman" w:cs="Times New Roman"/>
          <w:sz w:val="20"/>
          <w:szCs w:val="20"/>
        </w:rPr>
        <w:t>trophoblast</w:t>
      </w:r>
      <w:proofErr w:type="spellEnd"/>
      <w:r w:rsidRPr="004B0213">
        <w:rPr>
          <w:rFonts w:ascii="Times New Roman" w:hAnsi="Times New Roman" w:cs="Times New Roman"/>
          <w:sz w:val="20"/>
          <w:szCs w:val="20"/>
        </w:rPr>
        <w:t xml:space="preserve"> of human placenta in normal and abnormal</w:t>
      </w:r>
      <w:r w:rsidRPr="004B0213">
        <w:rPr>
          <w:rFonts w:ascii="Times New Roman" w:hAnsi="Times New Roman" w:cs="Times New Roman"/>
          <w:spacing w:val="-2"/>
          <w:sz w:val="20"/>
          <w:szCs w:val="20"/>
        </w:rPr>
        <w:t xml:space="preserve"> </w:t>
      </w:r>
      <w:r w:rsidRPr="004B0213">
        <w:rPr>
          <w:rFonts w:ascii="Times New Roman" w:hAnsi="Times New Roman" w:cs="Times New Roman"/>
          <w:sz w:val="20"/>
          <w:szCs w:val="20"/>
        </w:rPr>
        <w:t>pregnancies.</w:t>
      </w:r>
    </w:p>
    <w:p w:rsidR="009F2762" w:rsidRPr="004B0213" w:rsidRDefault="00A55907" w:rsidP="004B0213">
      <w:pPr>
        <w:pStyle w:val="ListParagraph"/>
        <w:numPr>
          <w:ilvl w:val="0"/>
          <w:numId w:val="1"/>
        </w:numPr>
        <w:tabs>
          <w:tab w:val="left" w:pos="821"/>
        </w:tabs>
        <w:spacing w:before="0" w:line="360" w:lineRule="auto"/>
        <w:ind w:right="124"/>
        <w:jc w:val="both"/>
        <w:rPr>
          <w:rFonts w:ascii="Times New Roman" w:hAnsi="Times New Roman" w:cs="Times New Roman"/>
          <w:sz w:val="20"/>
          <w:szCs w:val="20"/>
        </w:rPr>
      </w:pPr>
      <w:r w:rsidRPr="004B0213">
        <w:rPr>
          <w:rFonts w:ascii="Times New Roman" w:hAnsi="Times New Roman" w:cs="Times New Roman"/>
          <w:sz w:val="20"/>
          <w:szCs w:val="20"/>
        </w:rPr>
        <w:lastRenderedPageBreak/>
        <w:t xml:space="preserve">Ayala, A.R., De La </w:t>
      </w:r>
      <w:proofErr w:type="spellStart"/>
      <w:r w:rsidRPr="004B0213">
        <w:rPr>
          <w:rFonts w:ascii="Times New Roman" w:hAnsi="Times New Roman" w:cs="Times New Roman"/>
          <w:sz w:val="20"/>
          <w:szCs w:val="20"/>
        </w:rPr>
        <w:t>Fuente</w:t>
      </w:r>
      <w:proofErr w:type="spellEnd"/>
      <w:r w:rsidRPr="004B0213">
        <w:rPr>
          <w:rFonts w:ascii="Times New Roman" w:hAnsi="Times New Roman" w:cs="Times New Roman"/>
          <w:sz w:val="20"/>
          <w:szCs w:val="20"/>
        </w:rPr>
        <w:t xml:space="preserve">, F.R., Loyola F.D., Gonzalez, E. and </w:t>
      </w:r>
      <w:proofErr w:type="spellStart"/>
      <w:r w:rsidRPr="004B0213">
        <w:rPr>
          <w:rFonts w:ascii="Times New Roman" w:hAnsi="Times New Roman" w:cs="Times New Roman"/>
          <w:sz w:val="20"/>
          <w:szCs w:val="20"/>
        </w:rPr>
        <w:t>Kunhardt</w:t>
      </w:r>
      <w:proofErr w:type="spellEnd"/>
      <w:r w:rsidRPr="004B0213">
        <w:rPr>
          <w:rFonts w:ascii="Times New Roman" w:hAnsi="Times New Roman" w:cs="Times New Roman"/>
          <w:sz w:val="20"/>
          <w:szCs w:val="20"/>
        </w:rPr>
        <w:t>, J.: Evidence that</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a</w:t>
      </w:r>
      <w:r w:rsidRPr="004B0213">
        <w:rPr>
          <w:rFonts w:ascii="Times New Roman" w:hAnsi="Times New Roman" w:cs="Times New Roman"/>
          <w:spacing w:val="-14"/>
          <w:sz w:val="20"/>
          <w:szCs w:val="20"/>
        </w:rPr>
        <w:t xml:space="preserve"> </w:t>
      </w:r>
      <w:r w:rsidRPr="004B0213">
        <w:rPr>
          <w:rFonts w:ascii="Times New Roman" w:hAnsi="Times New Roman" w:cs="Times New Roman"/>
          <w:sz w:val="20"/>
          <w:szCs w:val="20"/>
        </w:rPr>
        <w:t>toxemia</w:t>
      </w:r>
      <w:r w:rsidRPr="004B0213">
        <w:rPr>
          <w:rFonts w:ascii="Times New Roman" w:hAnsi="Times New Roman" w:cs="Times New Roman"/>
          <w:spacing w:val="-14"/>
          <w:sz w:val="20"/>
          <w:szCs w:val="20"/>
        </w:rPr>
        <w:t xml:space="preserve"> </w:t>
      </w:r>
      <w:r w:rsidRPr="004B0213">
        <w:rPr>
          <w:rFonts w:ascii="Times New Roman" w:hAnsi="Times New Roman" w:cs="Times New Roman"/>
          <w:sz w:val="20"/>
          <w:szCs w:val="20"/>
        </w:rPr>
        <w:t>related</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organism</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w:t>
      </w:r>
      <w:proofErr w:type="spellStart"/>
      <w:r w:rsidRPr="004B0213">
        <w:rPr>
          <w:rFonts w:ascii="Times New Roman" w:hAnsi="Times New Roman" w:cs="Times New Roman"/>
          <w:sz w:val="20"/>
          <w:szCs w:val="20"/>
        </w:rPr>
        <w:t>Hydatoxi</w:t>
      </w:r>
      <w:proofErr w:type="spellEnd"/>
      <w:r w:rsidRPr="004B0213">
        <w:rPr>
          <w:rFonts w:ascii="Times New Roman" w:hAnsi="Times New Roman" w:cs="Times New Roman"/>
          <w:spacing w:val="-12"/>
          <w:sz w:val="20"/>
          <w:szCs w:val="20"/>
        </w:rPr>
        <w:t xml:space="preserve"> </w:t>
      </w:r>
      <w:proofErr w:type="spellStart"/>
      <w:r w:rsidRPr="004B0213">
        <w:rPr>
          <w:rFonts w:ascii="Times New Roman" w:hAnsi="Times New Roman" w:cs="Times New Roman"/>
          <w:sz w:val="20"/>
          <w:szCs w:val="20"/>
        </w:rPr>
        <w:t>lualba</w:t>
      </w:r>
      <w:proofErr w:type="spellEnd"/>
      <w:r w:rsidRPr="004B0213">
        <w:rPr>
          <w:rFonts w:ascii="Times New Roman" w:hAnsi="Times New Roman" w:cs="Times New Roman"/>
          <w:sz w:val="20"/>
          <w:szCs w:val="20"/>
        </w:rPr>
        <w:t>)</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is</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an</w:t>
      </w:r>
      <w:r w:rsidRPr="004B0213">
        <w:rPr>
          <w:rFonts w:ascii="Times New Roman" w:hAnsi="Times New Roman" w:cs="Times New Roman"/>
          <w:spacing w:val="-14"/>
          <w:sz w:val="20"/>
          <w:szCs w:val="20"/>
        </w:rPr>
        <w:t xml:space="preserve"> </w:t>
      </w:r>
      <w:r w:rsidRPr="004B0213">
        <w:rPr>
          <w:rFonts w:ascii="Times New Roman" w:hAnsi="Times New Roman" w:cs="Times New Roman"/>
          <w:sz w:val="20"/>
          <w:szCs w:val="20"/>
        </w:rPr>
        <w:t>artifact.</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Obstet.</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Gynecol.</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1986</w:t>
      </w:r>
      <w:proofErr w:type="gramStart"/>
      <w:r w:rsidRPr="004B0213">
        <w:rPr>
          <w:rFonts w:ascii="Times New Roman" w:hAnsi="Times New Roman" w:cs="Times New Roman"/>
          <w:sz w:val="20"/>
          <w:szCs w:val="20"/>
        </w:rPr>
        <w:t>;67</w:t>
      </w:r>
      <w:proofErr w:type="gramEnd"/>
      <w:r w:rsidRPr="004B0213">
        <w:rPr>
          <w:rFonts w:ascii="Times New Roman" w:hAnsi="Times New Roman" w:cs="Times New Roman"/>
          <w:sz w:val="20"/>
          <w:szCs w:val="20"/>
        </w:rPr>
        <w:t>: 47-50.</w:t>
      </w:r>
    </w:p>
    <w:p w:rsidR="009F2762" w:rsidRPr="004B0213" w:rsidRDefault="00A55907" w:rsidP="004B0213">
      <w:pPr>
        <w:pStyle w:val="ListParagraph"/>
        <w:numPr>
          <w:ilvl w:val="0"/>
          <w:numId w:val="1"/>
        </w:numPr>
        <w:tabs>
          <w:tab w:val="left" w:pos="821"/>
        </w:tabs>
        <w:spacing w:before="0" w:line="360" w:lineRule="auto"/>
        <w:ind w:right="125"/>
        <w:jc w:val="both"/>
        <w:rPr>
          <w:rFonts w:ascii="Times New Roman" w:hAnsi="Times New Roman" w:cs="Times New Roman"/>
          <w:sz w:val="20"/>
          <w:szCs w:val="20"/>
        </w:rPr>
      </w:pPr>
      <w:r w:rsidRPr="004B0213">
        <w:rPr>
          <w:rFonts w:ascii="Times New Roman" w:hAnsi="Times New Roman" w:cs="Times New Roman"/>
          <w:sz w:val="20"/>
          <w:szCs w:val="20"/>
        </w:rPr>
        <w:t xml:space="preserve">B.N.J. </w:t>
      </w:r>
      <w:proofErr w:type="spellStart"/>
      <w:r w:rsidRPr="004B0213">
        <w:rPr>
          <w:rFonts w:ascii="Times New Roman" w:hAnsi="Times New Roman" w:cs="Times New Roman"/>
          <w:sz w:val="20"/>
          <w:szCs w:val="20"/>
        </w:rPr>
        <w:t>Wallters</w:t>
      </w:r>
      <w:proofErr w:type="spellEnd"/>
      <w:r w:rsidRPr="004B0213">
        <w:rPr>
          <w:rFonts w:ascii="Times New Roman" w:hAnsi="Times New Roman" w:cs="Times New Roman"/>
          <w:sz w:val="20"/>
          <w:szCs w:val="20"/>
        </w:rPr>
        <w:t xml:space="preserve">, Terence </w:t>
      </w:r>
      <w:proofErr w:type="spellStart"/>
      <w:proofErr w:type="gramStart"/>
      <w:r w:rsidRPr="004B0213">
        <w:rPr>
          <w:rFonts w:ascii="Times New Roman" w:hAnsi="Times New Roman" w:cs="Times New Roman"/>
          <w:sz w:val="20"/>
          <w:szCs w:val="20"/>
        </w:rPr>
        <w:t>lao</w:t>
      </w:r>
      <w:proofErr w:type="spellEnd"/>
      <w:proofErr w:type="gramEnd"/>
      <w:r w:rsidRPr="004B0213">
        <w:rPr>
          <w:rFonts w:ascii="Times New Roman" w:hAnsi="Times New Roman" w:cs="Times New Roman"/>
          <w:sz w:val="20"/>
          <w:szCs w:val="20"/>
        </w:rPr>
        <w:t xml:space="preserve"> and </w:t>
      </w:r>
      <w:proofErr w:type="spellStart"/>
      <w:r w:rsidRPr="004B0213">
        <w:rPr>
          <w:rFonts w:ascii="Times New Roman" w:hAnsi="Times New Roman" w:cs="Times New Roman"/>
          <w:sz w:val="20"/>
          <w:szCs w:val="20"/>
        </w:rPr>
        <w:t>Valeric</w:t>
      </w:r>
      <w:proofErr w:type="spellEnd"/>
      <w:r w:rsidRPr="004B0213">
        <w:rPr>
          <w:rFonts w:ascii="Times New Roman" w:hAnsi="Times New Roman" w:cs="Times New Roman"/>
          <w:sz w:val="20"/>
          <w:szCs w:val="20"/>
        </w:rPr>
        <w:t xml:space="preserve"> Smith. </w:t>
      </w:r>
      <w:r w:rsidRPr="004B0213">
        <w:rPr>
          <w:rFonts w:ascii="Times New Roman" w:hAnsi="Times New Roman" w:cs="Times New Roman"/>
          <w:sz w:val="20"/>
          <w:szCs w:val="20"/>
        </w:rPr>
        <w:t xml:space="preserve">-fetoprotein elevation and </w:t>
      </w:r>
      <w:proofErr w:type="spellStart"/>
      <w:r w:rsidRPr="004B0213">
        <w:rPr>
          <w:rFonts w:ascii="Times New Roman" w:hAnsi="Times New Roman" w:cs="Times New Roman"/>
          <w:sz w:val="20"/>
          <w:szCs w:val="20"/>
        </w:rPr>
        <w:t>proteinuric</w:t>
      </w:r>
      <w:proofErr w:type="spellEnd"/>
      <w:r w:rsidRPr="004B0213">
        <w:rPr>
          <w:rFonts w:ascii="Times New Roman" w:hAnsi="Times New Roman" w:cs="Times New Roman"/>
          <w:sz w:val="20"/>
          <w:szCs w:val="20"/>
        </w:rPr>
        <w:t xml:space="preserve"> pre-</w:t>
      </w:r>
      <w:proofErr w:type="spellStart"/>
      <w:r w:rsidRPr="004B0213">
        <w:rPr>
          <w:rFonts w:ascii="Times New Roman" w:hAnsi="Times New Roman" w:cs="Times New Roman"/>
          <w:sz w:val="20"/>
          <w:szCs w:val="20"/>
        </w:rPr>
        <w:t>eclampsia</w:t>
      </w:r>
      <w:proofErr w:type="spellEnd"/>
      <w:r w:rsidRPr="004B0213">
        <w:rPr>
          <w:rFonts w:ascii="Times New Roman" w:hAnsi="Times New Roman" w:cs="Times New Roman"/>
          <w:sz w:val="20"/>
          <w:szCs w:val="20"/>
        </w:rPr>
        <w:t>. British Journal of Obstetrics and Gynecology 1985</w:t>
      </w:r>
      <w:proofErr w:type="gramStart"/>
      <w:r w:rsidRPr="004B0213">
        <w:rPr>
          <w:rFonts w:ascii="Times New Roman" w:hAnsi="Times New Roman" w:cs="Times New Roman"/>
          <w:sz w:val="20"/>
          <w:szCs w:val="20"/>
        </w:rPr>
        <w:t>;92</w:t>
      </w:r>
      <w:proofErr w:type="gramEnd"/>
      <w:r w:rsidRPr="004B0213">
        <w:rPr>
          <w:rFonts w:ascii="Times New Roman" w:hAnsi="Times New Roman" w:cs="Times New Roman"/>
          <w:sz w:val="20"/>
          <w:szCs w:val="20"/>
        </w:rPr>
        <w:t>:</w:t>
      </w:r>
      <w:r w:rsidRPr="004B0213">
        <w:rPr>
          <w:rFonts w:ascii="Times New Roman" w:hAnsi="Times New Roman" w:cs="Times New Roman"/>
          <w:spacing w:val="-22"/>
          <w:sz w:val="20"/>
          <w:szCs w:val="20"/>
        </w:rPr>
        <w:t xml:space="preserve"> </w:t>
      </w:r>
      <w:r w:rsidRPr="004B0213">
        <w:rPr>
          <w:rFonts w:ascii="Times New Roman" w:hAnsi="Times New Roman" w:cs="Times New Roman"/>
          <w:sz w:val="20"/>
          <w:szCs w:val="20"/>
        </w:rPr>
        <w:t>341-344.</w:t>
      </w:r>
    </w:p>
    <w:p w:rsidR="009F2762" w:rsidRPr="004B0213" w:rsidRDefault="00A55907" w:rsidP="004B0213">
      <w:pPr>
        <w:pStyle w:val="ListParagraph"/>
        <w:numPr>
          <w:ilvl w:val="0"/>
          <w:numId w:val="1"/>
        </w:numPr>
        <w:tabs>
          <w:tab w:val="left" w:pos="821"/>
        </w:tabs>
        <w:spacing w:before="0" w:line="360" w:lineRule="auto"/>
        <w:ind w:right="118"/>
        <w:jc w:val="both"/>
        <w:rPr>
          <w:rFonts w:ascii="Times New Roman" w:hAnsi="Times New Roman" w:cs="Times New Roman"/>
          <w:sz w:val="20"/>
          <w:szCs w:val="20"/>
        </w:rPr>
      </w:pPr>
      <w:proofErr w:type="spellStart"/>
      <w:r w:rsidRPr="004B0213">
        <w:rPr>
          <w:rFonts w:ascii="Times New Roman" w:hAnsi="Times New Roman" w:cs="Times New Roman"/>
          <w:sz w:val="20"/>
          <w:szCs w:val="20"/>
        </w:rPr>
        <w:t>Balasch</w:t>
      </w:r>
      <w:proofErr w:type="spellEnd"/>
      <w:r w:rsidRPr="004B0213">
        <w:rPr>
          <w:rFonts w:ascii="Times New Roman" w:hAnsi="Times New Roman" w:cs="Times New Roman"/>
          <w:sz w:val="20"/>
          <w:szCs w:val="20"/>
        </w:rPr>
        <w:t xml:space="preserve">, J., </w:t>
      </w:r>
      <w:proofErr w:type="spellStart"/>
      <w:r w:rsidRPr="004B0213">
        <w:rPr>
          <w:rFonts w:ascii="Times New Roman" w:hAnsi="Times New Roman" w:cs="Times New Roman"/>
          <w:sz w:val="20"/>
          <w:szCs w:val="20"/>
        </w:rPr>
        <w:t>Mirapeix</w:t>
      </w:r>
      <w:proofErr w:type="spellEnd"/>
      <w:r w:rsidRPr="004B0213">
        <w:rPr>
          <w:rFonts w:ascii="Times New Roman" w:hAnsi="Times New Roman" w:cs="Times New Roman"/>
          <w:sz w:val="20"/>
          <w:szCs w:val="20"/>
        </w:rPr>
        <w:t xml:space="preserve">, E., </w:t>
      </w:r>
      <w:proofErr w:type="spellStart"/>
      <w:r w:rsidRPr="004B0213">
        <w:rPr>
          <w:rFonts w:ascii="Times New Roman" w:hAnsi="Times New Roman" w:cs="Times New Roman"/>
          <w:sz w:val="20"/>
          <w:szCs w:val="20"/>
        </w:rPr>
        <w:t>Borche</w:t>
      </w:r>
      <w:proofErr w:type="spellEnd"/>
      <w:r w:rsidRPr="004B0213">
        <w:rPr>
          <w:rFonts w:ascii="Times New Roman" w:hAnsi="Times New Roman" w:cs="Times New Roman"/>
          <w:sz w:val="20"/>
          <w:szCs w:val="20"/>
        </w:rPr>
        <w:t xml:space="preserve"> L., </w:t>
      </w:r>
      <w:proofErr w:type="spellStart"/>
      <w:r w:rsidRPr="004B0213">
        <w:rPr>
          <w:rFonts w:ascii="Times New Roman" w:hAnsi="Times New Roman" w:cs="Times New Roman"/>
          <w:sz w:val="20"/>
          <w:szCs w:val="20"/>
        </w:rPr>
        <w:t>Vives</w:t>
      </w:r>
      <w:proofErr w:type="spellEnd"/>
      <w:r w:rsidRPr="004B0213">
        <w:rPr>
          <w:rFonts w:ascii="Times New Roman" w:hAnsi="Times New Roman" w:cs="Times New Roman"/>
          <w:sz w:val="20"/>
          <w:szCs w:val="20"/>
        </w:rPr>
        <w:t xml:space="preserve">, J and Gonzalez Merlo J.: Further evidence against preeclampsia as an immune complex disease. Obstet. </w:t>
      </w:r>
      <w:proofErr w:type="spellStart"/>
      <w:r w:rsidRPr="004B0213">
        <w:rPr>
          <w:rFonts w:ascii="Times New Roman" w:hAnsi="Times New Roman" w:cs="Times New Roman"/>
          <w:sz w:val="20"/>
          <w:szCs w:val="20"/>
        </w:rPr>
        <w:t>Gynecol</w:t>
      </w:r>
      <w:proofErr w:type="spellEnd"/>
      <w:r w:rsidRPr="004B0213">
        <w:rPr>
          <w:rFonts w:ascii="Times New Roman" w:hAnsi="Times New Roman" w:cs="Times New Roman"/>
          <w:sz w:val="20"/>
          <w:szCs w:val="20"/>
        </w:rPr>
        <w:t xml:space="preserve"> 58: 435-437, 1981.</w:t>
      </w:r>
    </w:p>
    <w:p w:rsidR="009F2762" w:rsidRPr="004B0213" w:rsidRDefault="00A55907" w:rsidP="004B0213">
      <w:pPr>
        <w:pStyle w:val="ListParagraph"/>
        <w:numPr>
          <w:ilvl w:val="0"/>
          <w:numId w:val="1"/>
        </w:numPr>
        <w:tabs>
          <w:tab w:val="left" w:pos="821"/>
        </w:tabs>
        <w:spacing w:before="0" w:line="360" w:lineRule="auto"/>
        <w:ind w:right="129"/>
        <w:jc w:val="both"/>
        <w:rPr>
          <w:rFonts w:ascii="Times New Roman" w:hAnsi="Times New Roman" w:cs="Times New Roman"/>
          <w:sz w:val="20"/>
          <w:szCs w:val="20"/>
        </w:rPr>
      </w:pPr>
      <w:proofErr w:type="spellStart"/>
      <w:r w:rsidRPr="004B0213">
        <w:rPr>
          <w:rFonts w:ascii="Times New Roman" w:hAnsi="Times New Roman" w:cs="Times New Roman"/>
          <w:sz w:val="20"/>
          <w:szCs w:val="20"/>
        </w:rPr>
        <w:t>Barkal</w:t>
      </w:r>
      <w:proofErr w:type="spellEnd"/>
      <w:r w:rsidRPr="004B0213">
        <w:rPr>
          <w:rFonts w:ascii="Times New Roman" w:hAnsi="Times New Roman" w:cs="Times New Roman"/>
          <w:sz w:val="20"/>
          <w:szCs w:val="20"/>
        </w:rPr>
        <w:t xml:space="preserve"> G., Ben </w:t>
      </w:r>
      <w:proofErr w:type="spellStart"/>
      <w:r w:rsidRPr="004B0213">
        <w:rPr>
          <w:rFonts w:ascii="Times New Roman" w:hAnsi="Times New Roman" w:cs="Times New Roman"/>
          <w:sz w:val="20"/>
          <w:szCs w:val="20"/>
        </w:rPr>
        <w:t>Bamli</w:t>
      </w:r>
      <w:proofErr w:type="spellEnd"/>
      <w:r w:rsidRPr="004B0213">
        <w:rPr>
          <w:rFonts w:ascii="Times New Roman" w:hAnsi="Times New Roman" w:cs="Times New Roman"/>
          <w:sz w:val="20"/>
          <w:szCs w:val="20"/>
        </w:rPr>
        <w:t xml:space="preserve"> G: The use of aspirin to present pregnancy induced hypertension and</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the</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ratio</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of</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thromboxane</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A2</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to</w:t>
      </w:r>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prostacyclin</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in</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relatively</w:t>
      </w:r>
      <w:r w:rsidRPr="004B0213">
        <w:rPr>
          <w:rFonts w:ascii="Times New Roman" w:hAnsi="Times New Roman" w:cs="Times New Roman"/>
          <w:spacing w:val="-14"/>
          <w:sz w:val="20"/>
          <w:szCs w:val="20"/>
        </w:rPr>
        <w:t xml:space="preserve"> </w:t>
      </w:r>
      <w:r w:rsidRPr="004B0213">
        <w:rPr>
          <w:rFonts w:ascii="Times New Roman" w:hAnsi="Times New Roman" w:cs="Times New Roman"/>
          <w:sz w:val="20"/>
          <w:szCs w:val="20"/>
        </w:rPr>
        <w:t>high</w:t>
      </w:r>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risk</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pregnancies.</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N</w:t>
      </w:r>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Engl. J Med. 1989; 321:</w:t>
      </w:r>
      <w:r w:rsidRPr="004B0213">
        <w:rPr>
          <w:rFonts w:ascii="Times New Roman" w:hAnsi="Times New Roman" w:cs="Times New Roman"/>
          <w:spacing w:val="3"/>
          <w:sz w:val="20"/>
          <w:szCs w:val="20"/>
        </w:rPr>
        <w:t xml:space="preserve"> </w:t>
      </w:r>
      <w:r w:rsidRPr="004B0213">
        <w:rPr>
          <w:rFonts w:ascii="Times New Roman" w:hAnsi="Times New Roman" w:cs="Times New Roman"/>
          <w:sz w:val="20"/>
          <w:szCs w:val="20"/>
        </w:rPr>
        <w:t>351-356.</w:t>
      </w:r>
    </w:p>
    <w:p w:rsidR="009F2762" w:rsidRPr="004B0213" w:rsidRDefault="00A55907" w:rsidP="004B0213">
      <w:pPr>
        <w:pStyle w:val="ListParagraph"/>
        <w:numPr>
          <w:ilvl w:val="0"/>
          <w:numId w:val="1"/>
        </w:numPr>
        <w:tabs>
          <w:tab w:val="left" w:pos="821"/>
        </w:tabs>
        <w:spacing w:before="0" w:line="360" w:lineRule="auto"/>
        <w:ind w:right="122"/>
        <w:jc w:val="both"/>
        <w:rPr>
          <w:rFonts w:ascii="Times New Roman" w:hAnsi="Times New Roman" w:cs="Times New Roman"/>
          <w:sz w:val="20"/>
          <w:szCs w:val="20"/>
        </w:rPr>
      </w:pPr>
      <w:r w:rsidRPr="004B0213">
        <w:rPr>
          <w:rFonts w:ascii="Times New Roman" w:hAnsi="Times New Roman" w:cs="Times New Roman"/>
          <w:sz w:val="20"/>
          <w:szCs w:val="20"/>
        </w:rPr>
        <w:t xml:space="preserve">Bartholomew, R.A., Colvin E.D., Grimes, W.H, Fish, J.S., Lester, </w:t>
      </w:r>
      <w:r w:rsidRPr="004B0213">
        <w:rPr>
          <w:rFonts w:ascii="Times New Roman" w:hAnsi="Times New Roman" w:cs="Times New Roman"/>
          <w:spacing w:val="2"/>
          <w:sz w:val="20"/>
          <w:szCs w:val="20"/>
        </w:rPr>
        <w:t xml:space="preserve">W.M. </w:t>
      </w:r>
      <w:r w:rsidRPr="004B0213">
        <w:rPr>
          <w:rFonts w:ascii="Times New Roman" w:hAnsi="Times New Roman" w:cs="Times New Roman"/>
          <w:sz w:val="20"/>
          <w:szCs w:val="20"/>
        </w:rPr>
        <w:t xml:space="preserve">and Galloway, W.H.: Facts pertinent to the etiology of </w:t>
      </w:r>
      <w:proofErr w:type="spellStart"/>
      <w:r w:rsidRPr="004B0213">
        <w:rPr>
          <w:rFonts w:ascii="Times New Roman" w:hAnsi="Times New Roman" w:cs="Times New Roman"/>
          <w:sz w:val="20"/>
          <w:szCs w:val="20"/>
        </w:rPr>
        <w:t>eclamptogenic</w:t>
      </w:r>
      <w:proofErr w:type="spellEnd"/>
      <w:r w:rsidRPr="004B0213">
        <w:rPr>
          <w:rFonts w:ascii="Times New Roman" w:hAnsi="Times New Roman" w:cs="Times New Roman"/>
          <w:sz w:val="20"/>
          <w:szCs w:val="20"/>
        </w:rPr>
        <w:t xml:space="preserve"> toxemia. Am. J. Obstet. </w:t>
      </w:r>
      <w:proofErr w:type="spellStart"/>
      <w:r w:rsidRPr="004B0213">
        <w:rPr>
          <w:rFonts w:ascii="Times New Roman" w:hAnsi="Times New Roman" w:cs="Times New Roman"/>
          <w:sz w:val="20"/>
          <w:szCs w:val="20"/>
        </w:rPr>
        <w:t>Gynecol</w:t>
      </w:r>
      <w:proofErr w:type="spellEnd"/>
      <w:r w:rsidRPr="004B0213">
        <w:rPr>
          <w:rFonts w:ascii="Times New Roman" w:hAnsi="Times New Roman" w:cs="Times New Roman"/>
          <w:sz w:val="20"/>
          <w:szCs w:val="20"/>
        </w:rPr>
        <w:t xml:space="preserve"> 74: 64-68,</w:t>
      </w:r>
      <w:r w:rsidRPr="004B0213">
        <w:rPr>
          <w:rFonts w:ascii="Times New Roman" w:hAnsi="Times New Roman" w:cs="Times New Roman"/>
          <w:spacing w:val="3"/>
          <w:sz w:val="20"/>
          <w:szCs w:val="20"/>
        </w:rPr>
        <w:t xml:space="preserve"> </w:t>
      </w:r>
      <w:r w:rsidRPr="004B0213">
        <w:rPr>
          <w:rFonts w:ascii="Times New Roman" w:hAnsi="Times New Roman" w:cs="Times New Roman"/>
          <w:sz w:val="20"/>
          <w:szCs w:val="20"/>
        </w:rPr>
        <w:t>1957.</w:t>
      </w:r>
    </w:p>
    <w:p w:rsidR="009F2762" w:rsidRPr="004B0213" w:rsidRDefault="00A55907" w:rsidP="004B0213">
      <w:pPr>
        <w:pStyle w:val="ListParagraph"/>
        <w:numPr>
          <w:ilvl w:val="0"/>
          <w:numId w:val="1"/>
        </w:numPr>
        <w:tabs>
          <w:tab w:val="left" w:pos="821"/>
        </w:tabs>
        <w:spacing w:before="0" w:line="360" w:lineRule="auto"/>
        <w:ind w:right="132"/>
        <w:jc w:val="both"/>
        <w:rPr>
          <w:rFonts w:ascii="Times New Roman" w:hAnsi="Times New Roman" w:cs="Times New Roman"/>
          <w:sz w:val="20"/>
          <w:szCs w:val="20"/>
        </w:rPr>
      </w:pPr>
      <w:r w:rsidRPr="004B0213">
        <w:rPr>
          <w:rFonts w:ascii="Times New Roman" w:hAnsi="Times New Roman" w:cs="Times New Roman"/>
          <w:sz w:val="20"/>
          <w:szCs w:val="20"/>
        </w:rPr>
        <w:t xml:space="preserve">Bartholomew, R.A.: Hemorrhages of late pregnancy. </w:t>
      </w:r>
      <w:r w:rsidRPr="004B0213">
        <w:rPr>
          <w:rFonts w:ascii="Times New Roman" w:hAnsi="Times New Roman" w:cs="Times New Roman"/>
          <w:spacing w:val="2"/>
          <w:sz w:val="20"/>
          <w:szCs w:val="20"/>
        </w:rPr>
        <w:t xml:space="preserve">With </w:t>
      </w:r>
      <w:r w:rsidRPr="004B0213">
        <w:rPr>
          <w:rFonts w:ascii="Times New Roman" w:hAnsi="Times New Roman" w:cs="Times New Roman"/>
          <w:sz w:val="20"/>
          <w:szCs w:val="20"/>
        </w:rPr>
        <w:t>emphasis on placental circulation and the mechanism of bleeding. Postgrad. Med. 30: 397-406.</w:t>
      </w:r>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1961</w:t>
      </w:r>
    </w:p>
    <w:p w:rsidR="009F2762" w:rsidRPr="004B0213" w:rsidRDefault="00A55907" w:rsidP="004B0213">
      <w:pPr>
        <w:pStyle w:val="ListParagraph"/>
        <w:numPr>
          <w:ilvl w:val="0"/>
          <w:numId w:val="1"/>
        </w:numPr>
        <w:tabs>
          <w:tab w:val="left" w:pos="821"/>
        </w:tabs>
        <w:spacing w:before="0" w:line="360" w:lineRule="auto"/>
        <w:ind w:right="127"/>
        <w:jc w:val="both"/>
        <w:rPr>
          <w:rFonts w:ascii="Times New Roman" w:hAnsi="Times New Roman" w:cs="Times New Roman"/>
          <w:sz w:val="20"/>
          <w:szCs w:val="20"/>
        </w:rPr>
      </w:pPr>
      <w:proofErr w:type="spellStart"/>
      <w:r w:rsidRPr="004B0213">
        <w:rPr>
          <w:rFonts w:ascii="Times New Roman" w:hAnsi="Times New Roman" w:cs="Times New Roman"/>
          <w:sz w:val="20"/>
          <w:szCs w:val="20"/>
        </w:rPr>
        <w:t>Beaufils</w:t>
      </w:r>
      <w:proofErr w:type="spellEnd"/>
      <w:r w:rsidRPr="004B0213">
        <w:rPr>
          <w:rFonts w:ascii="Times New Roman" w:hAnsi="Times New Roman" w:cs="Times New Roman"/>
          <w:sz w:val="20"/>
          <w:szCs w:val="20"/>
        </w:rPr>
        <w:t xml:space="preserve">, M., </w:t>
      </w:r>
      <w:proofErr w:type="spellStart"/>
      <w:r w:rsidRPr="004B0213">
        <w:rPr>
          <w:rFonts w:ascii="Times New Roman" w:hAnsi="Times New Roman" w:cs="Times New Roman"/>
          <w:sz w:val="20"/>
          <w:szCs w:val="20"/>
        </w:rPr>
        <w:t>Uzan</w:t>
      </w:r>
      <w:proofErr w:type="spellEnd"/>
      <w:r w:rsidRPr="004B0213">
        <w:rPr>
          <w:rFonts w:ascii="Times New Roman" w:hAnsi="Times New Roman" w:cs="Times New Roman"/>
          <w:sz w:val="20"/>
          <w:szCs w:val="20"/>
        </w:rPr>
        <w:t xml:space="preserve"> S., </w:t>
      </w:r>
      <w:proofErr w:type="spellStart"/>
      <w:r w:rsidRPr="004B0213">
        <w:rPr>
          <w:rFonts w:ascii="Times New Roman" w:hAnsi="Times New Roman" w:cs="Times New Roman"/>
          <w:sz w:val="20"/>
          <w:szCs w:val="20"/>
        </w:rPr>
        <w:t>Donsimoni</w:t>
      </w:r>
      <w:proofErr w:type="spellEnd"/>
      <w:r w:rsidRPr="004B0213">
        <w:rPr>
          <w:rFonts w:ascii="Times New Roman" w:hAnsi="Times New Roman" w:cs="Times New Roman"/>
          <w:sz w:val="20"/>
          <w:szCs w:val="20"/>
        </w:rPr>
        <w:t xml:space="preserve"> R, and </w:t>
      </w:r>
      <w:proofErr w:type="spellStart"/>
      <w:r w:rsidRPr="004B0213">
        <w:rPr>
          <w:rFonts w:ascii="Times New Roman" w:hAnsi="Times New Roman" w:cs="Times New Roman"/>
          <w:sz w:val="20"/>
          <w:szCs w:val="20"/>
        </w:rPr>
        <w:t>Colau</w:t>
      </w:r>
      <w:proofErr w:type="spellEnd"/>
      <w:r w:rsidRPr="004B0213">
        <w:rPr>
          <w:rFonts w:ascii="Times New Roman" w:hAnsi="Times New Roman" w:cs="Times New Roman"/>
          <w:sz w:val="20"/>
          <w:szCs w:val="20"/>
        </w:rPr>
        <w:t xml:space="preserve"> J.C., Prevention of preeclampsia by</w:t>
      </w:r>
      <w:r w:rsidRPr="004B0213">
        <w:rPr>
          <w:rFonts w:ascii="Times New Roman" w:hAnsi="Times New Roman" w:cs="Times New Roman"/>
          <w:spacing w:val="-45"/>
          <w:sz w:val="20"/>
          <w:szCs w:val="20"/>
        </w:rPr>
        <w:t xml:space="preserve"> </w:t>
      </w:r>
      <w:r w:rsidRPr="004B0213">
        <w:rPr>
          <w:rFonts w:ascii="Times New Roman" w:hAnsi="Times New Roman" w:cs="Times New Roman"/>
          <w:sz w:val="20"/>
          <w:szCs w:val="20"/>
        </w:rPr>
        <w:t>early antiplatelet therapy. Lancet 1: 840-842,</w:t>
      </w:r>
      <w:r w:rsidRPr="004B0213">
        <w:rPr>
          <w:rFonts w:ascii="Times New Roman" w:hAnsi="Times New Roman" w:cs="Times New Roman"/>
          <w:spacing w:val="2"/>
          <w:sz w:val="20"/>
          <w:szCs w:val="20"/>
        </w:rPr>
        <w:t xml:space="preserve"> </w:t>
      </w:r>
      <w:r w:rsidRPr="004B0213">
        <w:rPr>
          <w:rFonts w:ascii="Times New Roman" w:hAnsi="Times New Roman" w:cs="Times New Roman"/>
          <w:sz w:val="20"/>
          <w:szCs w:val="20"/>
        </w:rPr>
        <w:t>1985.</w:t>
      </w:r>
    </w:p>
    <w:p w:rsidR="009F2762" w:rsidRPr="004B0213" w:rsidRDefault="00A55907" w:rsidP="004B0213">
      <w:pPr>
        <w:pStyle w:val="ListParagraph"/>
        <w:numPr>
          <w:ilvl w:val="0"/>
          <w:numId w:val="1"/>
        </w:numPr>
        <w:tabs>
          <w:tab w:val="left" w:pos="821"/>
        </w:tabs>
        <w:spacing w:before="0" w:line="360" w:lineRule="auto"/>
        <w:ind w:right="111"/>
        <w:jc w:val="both"/>
        <w:rPr>
          <w:rFonts w:ascii="Times New Roman" w:hAnsi="Times New Roman" w:cs="Times New Roman"/>
          <w:sz w:val="20"/>
          <w:szCs w:val="20"/>
        </w:rPr>
      </w:pPr>
      <w:proofErr w:type="spellStart"/>
      <w:r w:rsidRPr="004B0213">
        <w:rPr>
          <w:rFonts w:ascii="Times New Roman" w:hAnsi="Times New Roman" w:cs="Times New Roman"/>
          <w:sz w:val="20"/>
          <w:szCs w:val="20"/>
        </w:rPr>
        <w:t>Benigni</w:t>
      </w:r>
      <w:proofErr w:type="spellEnd"/>
      <w:r w:rsidRPr="004B0213">
        <w:rPr>
          <w:rFonts w:ascii="Times New Roman" w:hAnsi="Times New Roman" w:cs="Times New Roman"/>
          <w:sz w:val="20"/>
          <w:szCs w:val="20"/>
        </w:rPr>
        <w:t xml:space="preserve">, A., </w:t>
      </w:r>
      <w:proofErr w:type="spellStart"/>
      <w:r w:rsidRPr="004B0213">
        <w:rPr>
          <w:rFonts w:ascii="Times New Roman" w:hAnsi="Times New Roman" w:cs="Times New Roman"/>
          <w:sz w:val="20"/>
          <w:szCs w:val="20"/>
        </w:rPr>
        <w:t>Gregorini</w:t>
      </w:r>
      <w:proofErr w:type="spellEnd"/>
      <w:r w:rsidRPr="004B0213">
        <w:rPr>
          <w:rFonts w:ascii="Times New Roman" w:hAnsi="Times New Roman" w:cs="Times New Roman"/>
          <w:sz w:val="20"/>
          <w:szCs w:val="20"/>
        </w:rPr>
        <w:t xml:space="preserve"> G., </w:t>
      </w:r>
      <w:proofErr w:type="spellStart"/>
      <w:r w:rsidRPr="004B0213">
        <w:rPr>
          <w:rFonts w:ascii="Times New Roman" w:hAnsi="Times New Roman" w:cs="Times New Roman"/>
          <w:sz w:val="20"/>
          <w:szCs w:val="20"/>
        </w:rPr>
        <w:t>Frusca</w:t>
      </w:r>
      <w:proofErr w:type="spellEnd"/>
      <w:r w:rsidRPr="004B0213">
        <w:rPr>
          <w:rFonts w:ascii="Times New Roman" w:hAnsi="Times New Roman" w:cs="Times New Roman"/>
          <w:sz w:val="20"/>
          <w:szCs w:val="20"/>
        </w:rPr>
        <w:t xml:space="preserve"> </w:t>
      </w:r>
      <w:r w:rsidRPr="004B0213">
        <w:rPr>
          <w:rFonts w:ascii="Times New Roman" w:hAnsi="Times New Roman" w:cs="Times New Roman"/>
          <w:spacing w:val="-3"/>
          <w:sz w:val="20"/>
          <w:szCs w:val="20"/>
        </w:rPr>
        <w:t xml:space="preserve">T, </w:t>
      </w:r>
      <w:proofErr w:type="spellStart"/>
      <w:r w:rsidRPr="004B0213">
        <w:rPr>
          <w:rFonts w:ascii="Times New Roman" w:hAnsi="Times New Roman" w:cs="Times New Roman"/>
          <w:sz w:val="20"/>
          <w:szCs w:val="20"/>
        </w:rPr>
        <w:t>Chiabrando</w:t>
      </w:r>
      <w:proofErr w:type="spellEnd"/>
      <w:r w:rsidRPr="004B0213">
        <w:rPr>
          <w:rFonts w:ascii="Times New Roman" w:hAnsi="Times New Roman" w:cs="Times New Roman"/>
          <w:sz w:val="20"/>
          <w:szCs w:val="20"/>
        </w:rPr>
        <w:t xml:space="preserve">, C., </w:t>
      </w:r>
      <w:proofErr w:type="spellStart"/>
      <w:r w:rsidRPr="004B0213">
        <w:rPr>
          <w:rFonts w:ascii="Times New Roman" w:hAnsi="Times New Roman" w:cs="Times New Roman"/>
          <w:sz w:val="20"/>
          <w:szCs w:val="20"/>
        </w:rPr>
        <w:t>Ballerini</w:t>
      </w:r>
      <w:proofErr w:type="spellEnd"/>
      <w:r w:rsidRPr="004B0213">
        <w:rPr>
          <w:rFonts w:ascii="Times New Roman" w:hAnsi="Times New Roman" w:cs="Times New Roman"/>
          <w:sz w:val="20"/>
          <w:szCs w:val="20"/>
        </w:rPr>
        <w:t xml:space="preserve">, S, </w:t>
      </w:r>
      <w:proofErr w:type="spellStart"/>
      <w:r w:rsidRPr="004B0213">
        <w:rPr>
          <w:rFonts w:ascii="Times New Roman" w:hAnsi="Times New Roman" w:cs="Times New Roman"/>
          <w:sz w:val="20"/>
          <w:szCs w:val="20"/>
        </w:rPr>
        <w:t>Valcamonico</w:t>
      </w:r>
      <w:proofErr w:type="spellEnd"/>
      <w:r w:rsidRPr="004B0213">
        <w:rPr>
          <w:rFonts w:ascii="Times New Roman" w:hAnsi="Times New Roman" w:cs="Times New Roman"/>
          <w:sz w:val="20"/>
          <w:szCs w:val="20"/>
        </w:rPr>
        <w:t xml:space="preserve"> A., </w:t>
      </w:r>
      <w:proofErr w:type="spellStart"/>
      <w:r w:rsidRPr="004B0213">
        <w:rPr>
          <w:rFonts w:ascii="Times New Roman" w:hAnsi="Times New Roman" w:cs="Times New Roman"/>
          <w:spacing w:val="2"/>
          <w:sz w:val="20"/>
          <w:szCs w:val="20"/>
        </w:rPr>
        <w:t>Orisio</w:t>
      </w:r>
      <w:proofErr w:type="spellEnd"/>
      <w:r w:rsidRPr="004B0213">
        <w:rPr>
          <w:rFonts w:ascii="Times New Roman" w:hAnsi="Times New Roman" w:cs="Times New Roman"/>
          <w:spacing w:val="2"/>
          <w:sz w:val="20"/>
          <w:szCs w:val="20"/>
        </w:rPr>
        <w:t xml:space="preserve"> </w:t>
      </w:r>
      <w:r w:rsidRPr="004B0213">
        <w:rPr>
          <w:rFonts w:ascii="Times New Roman" w:hAnsi="Times New Roman" w:cs="Times New Roman"/>
          <w:sz w:val="20"/>
          <w:szCs w:val="20"/>
        </w:rPr>
        <w:t xml:space="preserve">S., </w:t>
      </w:r>
      <w:proofErr w:type="spellStart"/>
      <w:r w:rsidRPr="004B0213">
        <w:rPr>
          <w:rFonts w:ascii="Times New Roman" w:hAnsi="Times New Roman" w:cs="Times New Roman"/>
          <w:sz w:val="20"/>
          <w:szCs w:val="20"/>
        </w:rPr>
        <w:t>Piccinelli</w:t>
      </w:r>
      <w:proofErr w:type="spellEnd"/>
      <w:r w:rsidRPr="004B0213">
        <w:rPr>
          <w:rFonts w:ascii="Times New Roman" w:hAnsi="Times New Roman" w:cs="Times New Roman"/>
          <w:sz w:val="20"/>
          <w:szCs w:val="20"/>
        </w:rPr>
        <w:t xml:space="preserve"> A., </w:t>
      </w:r>
      <w:proofErr w:type="spellStart"/>
      <w:r w:rsidRPr="004B0213">
        <w:rPr>
          <w:rFonts w:ascii="Times New Roman" w:hAnsi="Times New Roman" w:cs="Times New Roman"/>
          <w:sz w:val="20"/>
          <w:szCs w:val="20"/>
        </w:rPr>
        <w:t>Pinciroli</w:t>
      </w:r>
      <w:proofErr w:type="spellEnd"/>
      <w:r w:rsidRPr="004B0213">
        <w:rPr>
          <w:rFonts w:ascii="Times New Roman" w:hAnsi="Times New Roman" w:cs="Times New Roman"/>
          <w:sz w:val="20"/>
          <w:szCs w:val="20"/>
        </w:rPr>
        <w:t xml:space="preserve"> V., </w:t>
      </w:r>
      <w:proofErr w:type="spellStart"/>
      <w:r w:rsidRPr="004B0213">
        <w:rPr>
          <w:rFonts w:ascii="Times New Roman" w:hAnsi="Times New Roman" w:cs="Times New Roman"/>
          <w:sz w:val="20"/>
          <w:szCs w:val="20"/>
        </w:rPr>
        <w:t>Fanelli</w:t>
      </w:r>
      <w:proofErr w:type="spellEnd"/>
      <w:r w:rsidRPr="004B0213">
        <w:rPr>
          <w:rFonts w:ascii="Times New Roman" w:hAnsi="Times New Roman" w:cs="Times New Roman"/>
          <w:sz w:val="20"/>
          <w:szCs w:val="20"/>
        </w:rPr>
        <w:t xml:space="preserve"> R., </w:t>
      </w:r>
      <w:proofErr w:type="spellStart"/>
      <w:r w:rsidRPr="004B0213">
        <w:rPr>
          <w:rFonts w:ascii="Times New Roman" w:hAnsi="Times New Roman" w:cs="Times New Roman"/>
          <w:sz w:val="20"/>
          <w:szCs w:val="20"/>
        </w:rPr>
        <w:t>Gastaldi</w:t>
      </w:r>
      <w:proofErr w:type="spellEnd"/>
      <w:r w:rsidRPr="004B0213">
        <w:rPr>
          <w:rFonts w:ascii="Times New Roman" w:hAnsi="Times New Roman" w:cs="Times New Roman"/>
          <w:sz w:val="20"/>
          <w:szCs w:val="20"/>
        </w:rPr>
        <w:t xml:space="preserve"> A., and </w:t>
      </w:r>
      <w:proofErr w:type="spellStart"/>
      <w:r w:rsidRPr="004B0213">
        <w:rPr>
          <w:rFonts w:ascii="Times New Roman" w:hAnsi="Times New Roman" w:cs="Times New Roman"/>
          <w:sz w:val="20"/>
          <w:szCs w:val="20"/>
        </w:rPr>
        <w:t>Remuzzi</w:t>
      </w:r>
      <w:proofErr w:type="spellEnd"/>
      <w:r w:rsidRPr="004B0213">
        <w:rPr>
          <w:rFonts w:ascii="Times New Roman" w:hAnsi="Times New Roman" w:cs="Times New Roman"/>
          <w:sz w:val="20"/>
          <w:szCs w:val="20"/>
        </w:rPr>
        <w:t xml:space="preserve"> G.: Effect of low-dose aspirin on fetal and maternal generation of thromboxane </w:t>
      </w:r>
      <w:r w:rsidRPr="004B0213">
        <w:rPr>
          <w:rFonts w:ascii="Times New Roman" w:hAnsi="Times New Roman" w:cs="Times New Roman"/>
          <w:spacing w:val="3"/>
          <w:sz w:val="20"/>
          <w:szCs w:val="20"/>
        </w:rPr>
        <w:t xml:space="preserve">by </w:t>
      </w:r>
      <w:r w:rsidRPr="004B0213">
        <w:rPr>
          <w:rFonts w:ascii="Times New Roman" w:hAnsi="Times New Roman" w:cs="Times New Roman"/>
          <w:sz w:val="20"/>
          <w:szCs w:val="20"/>
        </w:rPr>
        <w:t>platelets in women at risk for pregnancy induced hypertension. N. Engl. J. Med. 321:357-362,</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1989.</w:t>
      </w:r>
    </w:p>
    <w:p w:rsidR="009F2762" w:rsidRPr="004B0213" w:rsidRDefault="00A55907" w:rsidP="004B0213">
      <w:pPr>
        <w:pStyle w:val="ListParagraph"/>
        <w:numPr>
          <w:ilvl w:val="0"/>
          <w:numId w:val="1"/>
        </w:numPr>
        <w:tabs>
          <w:tab w:val="left" w:pos="821"/>
        </w:tabs>
        <w:spacing w:before="0" w:line="360" w:lineRule="auto"/>
        <w:ind w:right="130"/>
        <w:jc w:val="both"/>
        <w:rPr>
          <w:rFonts w:ascii="Times New Roman" w:hAnsi="Times New Roman" w:cs="Times New Roman"/>
          <w:sz w:val="20"/>
          <w:szCs w:val="20"/>
        </w:rPr>
      </w:pPr>
      <w:proofErr w:type="spellStart"/>
      <w:r w:rsidRPr="004B0213">
        <w:rPr>
          <w:rFonts w:ascii="Times New Roman" w:hAnsi="Times New Roman" w:cs="Times New Roman"/>
          <w:sz w:val="20"/>
          <w:szCs w:val="20"/>
        </w:rPr>
        <w:t>Benirschke</w:t>
      </w:r>
      <w:proofErr w:type="spellEnd"/>
      <w:r w:rsidRPr="004B0213">
        <w:rPr>
          <w:rFonts w:ascii="Times New Roman" w:hAnsi="Times New Roman" w:cs="Times New Roman"/>
          <w:sz w:val="20"/>
          <w:szCs w:val="20"/>
        </w:rPr>
        <w:t xml:space="preserve"> K: The placenta in the </w:t>
      </w:r>
      <w:proofErr w:type="spellStart"/>
      <w:r w:rsidRPr="004B0213">
        <w:rPr>
          <w:rFonts w:ascii="Times New Roman" w:hAnsi="Times New Roman" w:cs="Times New Roman"/>
          <w:sz w:val="20"/>
          <w:szCs w:val="20"/>
        </w:rPr>
        <w:t>contaxt</w:t>
      </w:r>
      <w:proofErr w:type="spellEnd"/>
      <w:r w:rsidRPr="004B0213">
        <w:rPr>
          <w:rFonts w:ascii="Times New Roman" w:hAnsi="Times New Roman" w:cs="Times New Roman"/>
          <w:sz w:val="20"/>
          <w:szCs w:val="20"/>
        </w:rPr>
        <w:t xml:space="preserve"> of history and modern medicine practice are pathology. Arch </w:t>
      </w:r>
      <w:proofErr w:type="spellStart"/>
      <w:r w:rsidRPr="004B0213">
        <w:rPr>
          <w:rFonts w:ascii="Times New Roman" w:hAnsi="Times New Roman" w:cs="Times New Roman"/>
          <w:sz w:val="20"/>
          <w:szCs w:val="20"/>
        </w:rPr>
        <w:t>Pathol</w:t>
      </w:r>
      <w:proofErr w:type="spellEnd"/>
      <w:r w:rsidRPr="004B0213">
        <w:rPr>
          <w:rFonts w:ascii="Times New Roman" w:hAnsi="Times New Roman" w:cs="Times New Roman"/>
          <w:sz w:val="20"/>
          <w:szCs w:val="20"/>
        </w:rPr>
        <w:t xml:space="preserve"> lab. Med. 1991</w:t>
      </w:r>
      <w:proofErr w:type="gramStart"/>
      <w:r w:rsidRPr="004B0213">
        <w:rPr>
          <w:rFonts w:ascii="Times New Roman" w:hAnsi="Times New Roman" w:cs="Times New Roman"/>
          <w:sz w:val="20"/>
          <w:szCs w:val="20"/>
        </w:rPr>
        <w:t>;115</w:t>
      </w:r>
      <w:proofErr w:type="gramEnd"/>
      <w:r w:rsidRPr="004B0213">
        <w:rPr>
          <w:rFonts w:ascii="Times New Roman" w:hAnsi="Times New Roman" w:cs="Times New Roman"/>
          <w:sz w:val="20"/>
          <w:szCs w:val="20"/>
        </w:rPr>
        <w:t>:</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663-667.</w:t>
      </w:r>
    </w:p>
    <w:p w:rsidR="009F2762" w:rsidRPr="004B0213" w:rsidRDefault="00A55907" w:rsidP="004B0213">
      <w:pPr>
        <w:pStyle w:val="ListParagraph"/>
        <w:numPr>
          <w:ilvl w:val="0"/>
          <w:numId w:val="1"/>
        </w:numPr>
        <w:tabs>
          <w:tab w:val="left" w:pos="821"/>
        </w:tabs>
        <w:spacing w:before="0" w:line="360" w:lineRule="auto"/>
        <w:ind w:right="129"/>
        <w:jc w:val="both"/>
        <w:rPr>
          <w:rFonts w:ascii="Times New Roman" w:hAnsi="Times New Roman" w:cs="Times New Roman"/>
          <w:sz w:val="20"/>
          <w:szCs w:val="20"/>
        </w:rPr>
      </w:pPr>
      <w:r w:rsidRPr="004B0213">
        <w:rPr>
          <w:rFonts w:ascii="Times New Roman" w:hAnsi="Times New Roman" w:cs="Times New Roman"/>
          <w:sz w:val="20"/>
          <w:szCs w:val="20"/>
        </w:rPr>
        <w:t xml:space="preserve">Bhatia A, Sharma SD, </w:t>
      </w:r>
      <w:proofErr w:type="spellStart"/>
      <w:r w:rsidRPr="004B0213">
        <w:rPr>
          <w:rFonts w:ascii="Times New Roman" w:hAnsi="Times New Roman" w:cs="Times New Roman"/>
          <w:sz w:val="20"/>
          <w:szCs w:val="20"/>
        </w:rPr>
        <w:t>Jalanwalla</w:t>
      </w:r>
      <w:proofErr w:type="spellEnd"/>
      <w:r w:rsidRPr="004B0213">
        <w:rPr>
          <w:rFonts w:ascii="Times New Roman" w:hAnsi="Times New Roman" w:cs="Times New Roman"/>
          <w:sz w:val="20"/>
          <w:szCs w:val="20"/>
        </w:rPr>
        <w:t xml:space="preserve"> SF and </w:t>
      </w:r>
      <w:proofErr w:type="spellStart"/>
      <w:r w:rsidRPr="004B0213">
        <w:rPr>
          <w:rFonts w:ascii="Times New Roman" w:hAnsi="Times New Roman" w:cs="Times New Roman"/>
          <w:sz w:val="20"/>
          <w:szCs w:val="20"/>
        </w:rPr>
        <w:t>Sagreiya</w:t>
      </w:r>
      <w:proofErr w:type="spellEnd"/>
      <w:r w:rsidRPr="004B0213">
        <w:rPr>
          <w:rFonts w:ascii="Times New Roman" w:hAnsi="Times New Roman" w:cs="Times New Roman"/>
          <w:sz w:val="20"/>
          <w:szCs w:val="20"/>
        </w:rPr>
        <w:t xml:space="preserve"> K: A comparative </w:t>
      </w:r>
      <w:proofErr w:type="spellStart"/>
      <w:r w:rsidRPr="004B0213">
        <w:rPr>
          <w:rFonts w:ascii="Times New Roman" w:hAnsi="Times New Roman" w:cs="Times New Roman"/>
          <w:sz w:val="20"/>
          <w:szCs w:val="20"/>
        </w:rPr>
        <w:t>strudy</w:t>
      </w:r>
      <w:proofErr w:type="spellEnd"/>
      <w:r w:rsidRPr="004B0213">
        <w:rPr>
          <w:rFonts w:ascii="Times New Roman" w:hAnsi="Times New Roman" w:cs="Times New Roman"/>
          <w:sz w:val="20"/>
          <w:szCs w:val="20"/>
        </w:rPr>
        <w:t xml:space="preserve"> of placental pathology and </w:t>
      </w:r>
      <w:proofErr w:type="spellStart"/>
      <w:r w:rsidRPr="004B0213">
        <w:rPr>
          <w:rFonts w:ascii="Times New Roman" w:hAnsi="Times New Roman" w:cs="Times New Roman"/>
          <w:sz w:val="20"/>
          <w:szCs w:val="20"/>
        </w:rPr>
        <w:t>foetal</w:t>
      </w:r>
      <w:proofErr w:type="spellEnd"/>
      <w:r w:rsidRPr="004B0213">
        <w:rPr>
          <w:rFonts w:ascii="Times New Roman" w:hAnsi="Times New Roman" w:cs="Times New Roman"/>
          <w:sz w:val="20"/>
          <w:szCs w:val="20"/>
        </w:rPr>
        <w:t xml:space="preserve"> outcome. Indian J </w:t>
      </w:r>
      <w:proofErr w:type="spellStart"/>
      <w:r w:rsidRPr="004B0213">
        <w:rPr>
          <w:rFonts w:ascii="Times New Roman" w:hAnsi="Times New Roman" w:cs="Times New Roman"/>
          <w:sz w:val="20"/>
          <w:szCs w:val="20"/>
        </w:rPr>
        <w:t>Pathol</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Microbiol</w:t>
      </w:r>
      <w:proofErr w:type="spellEnd"/>
      <w:r w:rsidRPr="004B0213">
        <w:rPr>
          <w:rFonts w:ascii="Times New Roman" w:hAnsi="Times New Roman" w:cs="Times New Roman"/>
          <w:sz w:val="20"/>
          <w:szCs w:val="20"/>
        </w:rPr>
        <w:t xml:space="preserve"> 1981</w:t>
      </w:r>
      <w:proofErr w:type="gramStart"/>
      <w:r w:rsidRPr="004B0213">
        <w:rPr>
          <w:rFonts w:ascii="Times New Roman" w:hAnsi="Times New Roman" w:cs="Times New Roman"/>
          <w:sz w:val="20"/>
          <w:szCs w:val="20"/>
        </w:rPr>
        <w:t>;24</w:t>
      </w:r>
      <w:proofErr w:type="gramEnd"/>
      <w:r w:rsidRPr="004B0213">
        <w:rPr>
          <w:rFonts w:ascii="Times New Roman" w:hAnsi="Times New Roman" w:cs="Times New Roman"/>
          <w:sz w:val="20"/>
          <w:szCs w:val="20"/>
        </w:rPr>
        <w:t>:</w:t>
      </w:r>
      <w:r w:rsidRPr="004B0213">
        <w:rPr>
          <w:rFonts w:ascii="Times New Roman" w:hAnsi="Times New Roman" w:cs="Times New Roman"/>
          <w:spacing w:val="-18"/>
          <w:sz w:val="20"/>
          <w:szCs w:val="20"/>
        </w:rPr>
        <w:t xml:space="preserve"> </w:t>
      </w:r>
      <w:r w:rsidRPr="004B0213">
        <w:rPr>
          <w:rFonts w:ascii="Times New Roman" w:hAnsi="Times New Roman" w:cs="Times New Roman"/>
          <w:sz w:val="20"/>
          <w:szCs w:val="20"/>
        </w:rPr>
        <w:t>277.</w:t>
      </w:r>
    </w:p>
    <w:p w:rsidR="009F2762" w:rsidRPr="004B0213" w:rsidRDefault="00A55907" w:rsidP="004B0213">
      <w:pPr>
        <w:pStyle w:val="ListParagraph"/>
        <w:numPr>
          <w:ilvl w:val="0"/>
          <w:numId w:val="1"/>
        </w:numPr>
        <w:tabs>
          <w:tab w:val="left" w:pos="821"/>
        </w:tabs>
        <w:spacing w:before="0" w:line="360" w:lineRule="auto"/>
        <w:ind w:right="120"/>
        <w:jc w:val="both"/>
        <w:rPr>
          <w:rFonts w:ascii="Times New Roman" w:hAnsi="Times New Roman" w:cs="Times New Roman"/>
          <w:sz w:val="20"/>
          <w:szCs w:val="20"/>
        </w:rPr>
      </w:pPr>
      <w:proofErr w:type="spellStart"/>
      <w:r w:rsidRPr="004B0213">
        <w:rPr>
          <w:rFonts w:ascii="Times New Roman" w:hAnsi="Times New Roman" w:cs="Times New Roman"/>
          <w:sz w:val="20"/>
          <w:szCs w:val="20"/>
        </w:rPr>
        <w:t>Brosens</w:t>
      </w:r>
      <w:proofErr w:type="spellEnd"/>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I.,</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Dixon</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H.G.,</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and</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Robertson,</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W.B.</w:t>
      </w:r>
      <w:proofErr w:type="gramStart"/>
      <w:r w:rsidRPr="004B0213">
        <w:rPr>
          <w:rFonts w:ascii="Times New Roman" w:hAnsi="Times New Roman" w:cs="Times New Roman"/>
          <w:sz w:val="20"/>
          <w:szCs w:val="20"/>
        </w:rPr>
        <w:t>,</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w:t>
      </w:r>
      <w:proofErr w:type="gramEnd"/>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Prostaglandins</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and</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pre-</w:t>
      </w:r>
      <w:proofErr w:type="spellStart"/>
      <w:r w:rsidRPr="004B0213">
        <w:rPr>
          <w:rFonts w:ascii="Times New Roman" w:hAnsi="Times New Roman" w:cs="Times New Roman"/>
          <w:sz w:val="20"/>
          <w:szCs w:val="20"/>
        </w:rPr>
        <w:t>eclampsia</w:t>
      </w:r>
      <w:proofErr w:type="spellEnd"/>
      <w:r w:rsidRPr="004B0213">
        <w:rPr>
          <w:rFonts w:ascii="Times New Roman" w:hAnsi="Times New Roman" w:cs="Times New Roman"/>
          <w:sz w:val="20"/>
          <w:szCs w:val="20"/>
        </w:rPr>
        <w:t>.</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Lancet II: 412-413,</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1974.</w:t>
      </w:r>
    </w:p>
    <w:p w:rsidR="009F2762" w:rsidRPr="004B0213" w:rsidRDefault="00A55907" w:rsidP="004B0213">
      <w:pPr>
        <w:pStyle w:val="ListParagraph"/>
        <w:numPr>
          <w:ilvl w:val="0"/>
          <w:numId w:val="1"/>
        </w:numPr>
        <w:tabs>
          <w:tab w:val="left" w:pos="821"/>
        </w:tabs>
        <w:spacing w:before="0" w:line="360" w:lineRule="auto"/>
        <w:ind w:right="130"/>
        <w:jc w:val="both"/>
        <w:rPr>
          <w:rFonts w:ascii="Times New Roman" w:hAnsi="Times New Roman" w:cs="Times New Roman"/>
          <w:sz w:val="20"/>
          <w:szCs w:val="20"/>
        </w:rPr>
      </w:pPr>
      <w:proofErr w:type="spellStart"/>
      <w:r w:rsidRPr="004B0213">
        <w:rPr>
          <w:rFonts w:ascii="Times New Roman" w:hAnsi="Times New Roman" w:cs="Times New Roman"/>
          <w:sz w:val="20"/>
          <w:szCs w:val="20"/>
        </w:rPr>
        <w:t>Budilger</w:t>
      </w:r>
      <w:proofErr w:type="spellEnd"/>
      <w:r w:rsidRPr="004B0213">
        <w:rPr>
          <w:rFonts w:ascii="Times New Roman" w:hAnsi="Times New Roman" w:cs="Times New Roman"/>
          <w:sz w:val="20"/>
          <w:szCs w:val="20"/>
        </w:rPr>
        <w:t xml:space="preserve">, H: </w:t>
      </w:r>
      <w:proofErr w:type="spellStart"/>
      <w:r w:rsidRPr="004B0213">
        <w:rPr>
          <w:rFonts w:ascii="Times New Roman" w:hAnsi="Times New Roman" w:cs="Times New Roman"/>
          <w:sz w:val="20"/>
          <w:szCs w:val="20"/>
        </w:rPr>
        <w:t>Plazentarver</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andernogen</w:t>
      </w:r>
      <w:proofErr w:type="spellEnd"/>
      <w:r w:rsidRPr="004B0213">
        <w:rPr>
          <w:rFonts w:ascii="Times New Roman" w:hAnsi="Times New Roman" w:cs="Times New Roman"/>
          <w:sz w:val="20"/>
          <w:szCs w:val="20"/>
        </w:rPr>
        <w:t xml:space="preserve"> and </w:t>
      </w:r>
      <w:proofErr w:type="spellStart"/>
      <w:r w:rsidRPr="004B0213">
        <w:rPr>
          <w:rFonts w:ascii="Times New Roman" w:hAnsi="Times New Roman" w:cs="Times New Roman"/>
          <w:sz w:val="20"/>
          <w:szCs w:val="20"/>
        </w:rPr>
        <w:t>ihre</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Benziehurg</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Zur</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Spaltoxikase</w:t>
      </w:r>
      <w:proofErr w:type="spellEnd"/>
      <w:r w:rsidRPr="004B0213">
        <w:rPr>
          <w:rFonts w:ascii="Times New Roman" w:hAnsi="Times New Roman" w:cs="Times New Roman"/>
          <w:sz w:val="20"/>
          <w:szCs w:val="20"/>
        </w:rPr>
        <w:t xml:space="preserve"> and </w:t>
      </w:r>
      <w:proofErr w:type="spellStart"/>
      <w:r w:rsidRPr="004B0213">
        <w:rPr>
          <w:rFonts w:ascii="Times New Roman" w:hAnsi="Times New Roman" w:cs="Times New Roman"/>
          <w:sz w:val="20"/>
          <w:szCs w:val="20"/>
        </w:rPr>
        <w:t>perinatalen</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Kindlichen</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sterblichkeit</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Fortschr</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Geburtstilfe</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Gynakol</w:t>
      </w:r>
      <w:proofErr w:type="spellEnd"/>
      <w:r w:rsidRPr="004B0213">
        <w:rPr>
          <w:rFonts w:ascii="Times New Roman" w:hAnsi="Times New Roman" w:cs="Times New Roman"/>
          <w:sz w:val="20"/>
          <w:szCs w:val="20"/>
        </w:rPr>
        <w:t>. 17:86-110,</w:t>
      </w:r>
      <w:r w:rsidRPr="004B0213">
        <w:rPr>
          <w:rFonts w:ascii="Times New Roman" w:hAnsi="Times New Roman" w:cs="Times New Roman"/>
          <w:spacing w:val="-31"/>
          <w:sz w:val="20"/>
          <w:szCs w:val="20"/>
        </w:rPr>
        <w:t xml:space="preserve"> </w:t>
      </w:r>
      <w:r w:rsidRPr="004B0213">
        <w:rPr>
          <w:rFonts w:ascii="Times New Roman" w:hAnsi="Times New Roman" w:cs="Times New Roman"/>
          <w:sz w:val="20"/>
          <w:szCs w:val="20"/>
        </w:rPr>
        <w:t>1964.</w:t>
      </w:r>
    </w:p>
    <w:p w:rsidR="009F2762" w:rsidRPr="004B0213" w:rsidRDefault="00A55907" w:rsidP="004B0213">
      <w:pPr>
        <w:pStyle w:val="ListParagraph"/>
        <w:numPr>
          <w:ilvl w:val="0"/>
          <w:numId w:val="1"/>
        </w:numPr>
        <w:tabs>
          <w:tab w:val="left" w:pos="821"/>
        </w:tabs>
        <w:spacing w:before="0" w:line="360" w:lineRule="auto"/>
        <w:ind w:right="129"/>
        <w:jc w:val="both"/>
        <w:rPr>
          <w:rFonts w:ascii="Times New Roman" w:hAnsi="Times New Roman" w:cs="Times New Roman"/>
          <w:sz w:val="20"/>
          <w:szCs w:val="20"/>
        </w:rPr>
      </w:pPr>
      <w:r w:rsidRPr="004B0213">
        <w:rPr>
          <w:rFonts w:ascii="Times New Roman" w:hAnsi="Times New Roman" w:cs="Times New Roman"/>
          <w:sz w:val="20"/>
          <w:szCs w:val="20"/>
        </w:rPr>
        <w:t xml:space="preserve">Burstein A., </w:t>
      </w:r>
      <w:proofErr w:type="spellStart"/>
      <w:r w:rsidRPr="004B0213">
        <w:rPr>
          <w:rFonts w:ascii="Times New Roman" w:hAnsi="Times New Roman" w:cs="Times New Roman"/>
          <w:sz w:val="20"/>
          <w:szCs w:val="20"/>
        </w:rPr>
        <w:t>Berns</w:t>
      </w:r>
      <w:proofErr w:type="spellEnd"/>
      <w:r w:rsidRPr="004B0213">
        <w:rPr>
          <w:rFonts w:ascii="Times New Roman" w:hAnsi="Times New Roman" w:cs="Times New Roman"/>
          <w:sz w:val="20"/>
          <w:szCs w:val="20"/>
        </w:rPr>
        <w:t xml:space="preserve"> </w:t>
      </w:r>
      <w:r w:rsidRPr="004B0213">
        <w:rPr>
          <w:rFonts w:ascii="Times New Roman" w:hAnsi="Times New Roman" w:cs="Times New Roman"/>
          <w:spacing w:val="3"/>
          <w:sz w:val="20"/>
          <w:szCs w:val="20"/>
        </w:rPr>
        <w:t xml:space="preserve">AW, </w:t>
      </w:r>
      <w:r w:rsidRPr="004B0213">
        <w:rPr>
          <w:rFonts w:ascii="Times New Roman" w:hAnsi="Times New Roman" w:cs="Times New Roman"/>
          <w:sz w:val="20"/>
          <w:szCs w:val="20"/>
        </w:rPr>
        <w:t xml:space="preserve">Hirata y et al: A comparative histologic and </w:t>
      </w:r>
      <w:proofErr w:type="spellStart"/>
      <w:r w:rsidRPr="004B0213">
        <w:rPr>
          <w:rFonts w:ascii="Times New Roman" w:hAnsi="Times New Roman" w:cs="Times New Roman"/>
          <w:sz w:val="20"/>
          <w:szCs w:val="20"/>
        </w:rPr>
        <w:t>immunopathological</w:t>
      </w:r>
      <w:proofErr w:type="spellEnd"/>
      <w:r w:rsidRPr="004B0213">
        <w:rPr>
          <w:rFonts w:ascii="Times New Roman" w:hAnsi="Times New Roman" w:cs="Times New Roman"/>
          <w:sz w:val="20"/>
          <w:szCs w:val="20"/>
        </w:rPr>
        <w:t xml:space="preserve"> study of the placenta in diabetes mellitus and </w:t>
      </w:r>
      <w:r w:rsidRPr="004B0213">
        <w:rPr>
          <w:rFonts w:ascii="Times New Roman" w:hAnsi="Times New Roman" w:cs="Times New Roman"/>
          <w:spacing w:val="2"/>
          <w:sz w:val="20"/>
          <w:szCs w:val="20"/>
        </w:rPr>
        <w:t xml:space="preserve">in </w:t>
      </w:r>
      <w:proofErr w:type="spellStart"/>
      <w:r w:rsidRPr="004B0213">
        <w:rPr>
          <w:rFonts w:ascii="Times New Roman" w:hAnsi="Times New Roman" w:cs="Times New Roman"/>
          <w:sz w:val="20"/>
          <w:szCs w:val="20"/>
        </w:rPr>
        <w:t>erythroblastosis</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fetalis</w:t>
      </w:r>
      <w:proofErr w:type="spellEnd"/>
      <w:r w:rsidRPr="004B0213">
        <w:rPr>
          <w:rFonts w:ascii="Times New Roman" w:hAnsi="Times New Roman" w:cs="Times New Roman"/>
          <w:sz w:val="20"/>
          <w:szCs w:val="20"/>
        </w:rPr>
        <w:t xml:space="preserve">. Am J </w:t>
      </w:r>
      <w:proofErr w:type="spellStart"/>
      <w:r w:rsidRPr="004B0213">
        <w:rPr>
          <w:rFonts w:ascii="Times New Roman" w:hAnsi="Times New Roman" w:cs="Times New Roman"/>
          <w:sz w:val="20"/>
          <w:szCs w:val="20"/>
        </w:rPr>
        <w:t>Obstet</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Gynaecol</w:t>
      </w:r>
      <w:proofErr w:type="spellEnd"/>
      <w:r w:rsidRPr="004B0213">
        <w:rPr>
          <w:rFonts w:ascii="Times New Roman" w:hAnsi="Times New Roman" w:cs="Times New Roman"/>
          <w:sz w:val="20"/>
          <w:szCs w:val="20"/>
        </w:rPr>
        <w:t xml:space="preserve"> 1963</w:t>
      </w:r>
      <w:proofErr w:type="gramStart"/>
      <w:r w:rsidRPr="004B0213">
        <w:rPr>
          <w:rFonts w:ascii="Times New Roman" w:hAnsi="Times New Roman" w:cs="Times New Roman"/>
          <w:sz w:val="20"/>
          <w:szCs w:val="20"/>
        </w:rPr>
        <w:t>;86</w:t>
      </w:r>
      <w:proofErr w:type="gramEnd"/>
      <w:r w:rsidRPr="004B0213">
        <w:rPr>
          <w:rFonts w:ascii="Times New Roman" w:hAnsi="Times New Roman" w:cs="Times New Roman"/>
          <w:sz w:val="20"/>
          <w:szCs w:val="20"/>
        </w:rPr>
        <w:t>:</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66-76.</w:t>
      </w:r>
    </w:p>
    <w:p w:rsidR="009F2762" w:rsidRPr="004B0213" w:rsidRDefault="00A55907" w:rsidP="004B0213">
      <w:pPr>
        <w:pStyle w:val="ListParagraph"/>
        <w:numPr>
          <w:ilvl w:val="0"/>
          <w:numId w:val="1"/>
        </w:numPr>
        <w:tabs>
          <w:tab w:val="left" w:pos="821"/>
        </w:tabs>
        <w:spacing w:before="0" w:line="360" w:lineRule="auto"/>
        <w:ind w:right="133"/>
        <w:jc w:val="both"/>
        <w:rPr>
          <w:rFonts w:ascii="Times New Roman" w:hAnsi="Times New Roman" w:cs="Times New Roman"/>
          <w:sz w:val="20"/>
          <w:szCs w:val="20"/>
        </w:rPr>
      </w:pPr>
      <w:proofErr w:type="spellStart"/>
      <w:r w:rsidRPr="004B0213">
        <w:rPr>
          <w:rFonts w:ascii="Times New Roman" w:hAnsi="Times New Roman" w:cs="Times New Roman"/>
          <w:sz w:val="20"/>
          <w:szCs w:val="20"/>
        </w:rPr>
        <w:t>Castellucei</w:t>
      </w:r>
      <w:proofErr w:type="spellEnd"/>
      <w:r w:rsidRPr="004B0213">
        <w:rPr>
          <w:rFonts w:ascii="Times New Roman" w:hAnsi="Times New Roman" w:cs="Times New Roman"/>
          <w:sz w:val="20"/>
          <w:szCs w:val="20"/>
        </w:rPr>
        <w:t xml:space="preserve">, M., Kaufman P. and </w:t>
      </w:r>
      <w:proofErr w:type="spellStart"/>
      <w:r w:rsidRPr="004B0213">
        <w:rPr>
          <w:rFonts w:ascii="Times New Roman" w:hAnsi="Times New Roman" w:cs="Times New Roman"/>
          <w:sz w:val="20"/>
          <w:szCs w:val="20"/>
        </w:rPr>
        <w:t>Bischof</w:t>
      </w:r>
      <w:proofErr w:type="spellEnd"/>
      <w:r w:rsidRPr="004B0213">
        <w:rPr>
          <w:rFonts w:ascii="Times New Roman" w:hAnsi="Times New Roman" w:cs="Times New Roman"/>
          <w:sz w:val="20"/>
          <w:szCs w:val="20"/>
        </w:rPr>
        <w:t xml:space="preserve"> P.</w:t>
      </w:r>
      <w:proofErr w:type="gramStart"/>
      <w:r w:rsidRPr="004B0213">
        <w:rPr>
          <w:rFonts w:ascii="Times New Roman" w:hAnsi="Times New Roman" w:cs="Times New Roman"/>
          <w:sz w:val="20"/>
          <w:szCs w:val="20"/>
        </w:rPr>
        <w:t>, :</w:t>
      </w:r>
      <w:proofErr w:type="gramEnd"/>
      <w:r w:rsidRPr="004B0213">
        <w:rPr>
          <w:rFonts w:ascii="Times New Roman" w:hAnsi="Times New Roman" w:cs="Times New Roman"/>
          <w:sz w:val="20"/>
          <w:szCs w:val="20"/>
        </w:rPr>
        <w:t xml:space="preserve"> Extra cellular matrix influences hormones and protein production </w:t>
      </w:r>
      <w:r w:rsidRPr="004B0213">
        <w:rPr>
          <w:rFonts w:ascii="Times New Roman" w:hAnsi="Times New Roman" w:cs="Times New Roman"/>
          <w:spacing w:val="3"/>
          <w:sz w:val="20"/>
          <w:szCs w:val="20"/>
        </w:rPr>
        <w:t>by</w:t>
      </w:r>
      <w:r w:rsidRPr="004B0213">
        <w:rPr>
          <w:rFonts w:ascii="Times New Roman" w:hAnsi="Times New Roman" w:cs="Times New Roman"/>
          <w:spacing w:val="-43"/>
          <w:sz w:val="20"/>
          <w:szCs w:val="20"/>
        </w:rPr>
        <w:t xml:space="preserve"> </w:t>
      </w:r>
      <w:r w:rsidRPr="004B0213">
        <w:rPr>
          <w:rFonts w:ascii="Times New Roman" w:hAnsi="Times New Roman" w:cs="Times New Roman"/>
          <w:sz w:val="20"/>
          <w:szCs w:val="20"/>
        </w:rPr>
        <w:t>human chorionic villi. Cell Tissue Res. 1990</w:t>
      </w:r>
      <w:proofErr w:type="gramStart"/>
      <w:r w:rsidRPr="004B0213">
        <w:rPr>
          <w:rFonts w:ascii="Times New Roman" w:hAnsi="Times New Roman" w:cs="Times New Roman"/>
          <w:sz w:val="20"/>
          <w:szCs w:val="20"/>
        </w:rPr>
        <w:t>;262</w:t>
      </w:r>
      <w:proofErr w:type="gramEnd"/>
      <w:r w:rsidRPr="004B0213">
        <w:rPr>
          <w:rFonts w:ascii="Times New Roman" w:hAnsi="Times New Roman" w:cs="Times New Roman"/>
          <w:sz w:val="20"/>
          <w:szCs w:val="20"/>
        </w:rPr>
        <w:t>: 135-142.</w:t>
      </w:r>
    </w:p>
    <w:p w:rsidR="009F2762" w:rsidRPr="004B0213" w:rsidRDefault="00A55907" w:rsidP="004B0213">
      <w:pPr>
        <w:pStyle w:val="ListParagraph"/>
        <w:numPr>
          <w:ilvl w:val="0"/>
          <w:numId w:val="1"/>
        </w:numPr>
        <w:tabs>
          <w:tab w:val="left" w:pos="821"/>
        </w:tabs>
        <w:spacing w:before="0" w:line="360" w:lineRule="auto"/>
        <w:ind w:right="124"/>
        <w:jc w:val="both"/>
        <w:rPr>
          <w:rFonts w:ascii="Times New Roman" w:hAnsi="Times New Roman" w:cs="Times New Roman"/>
          <w:sz w:val="20"/>
          <w:szCs w:val="20"/>
        </w:rPr>
      </w:pPr>
      <w:r w:rsidRPr="004B0213">
        <w:rPr>
          <w:rFonts w:ascii="Times New Roman" w:hAnsi="Times New Roman" w:cs="Times New Roman"/>
          <w:sz w:val="20"/>
          <w:szCs w:val="20"/>
        </w:rPr>
        <w:t>Chalmers, I.: Salt, Pregnancy, hypertension – and literature searches. Lancet II: 1146, 1988.</w:t>
      </w:r>
    </w:p>
    <w:p w:rsidR="009F2762" w:rsidRPr="004B0213" w:rsidRDefault="00A55907" w:rsidP="004B0213">
      <w:pPr>
        <w:pStyle w:val="ListParagraph"/>
        <w:numPr>
          <w:ilvl w:val="0"/>
          <w:numId w:val="1"/>
        </w:numPr>
        <w:tabs>
          <w:tab w:val="left" w:pos="821"/>
        </w:tabs>
        <w:spacing w:before="0" w:line="360" w:lineRule="auto"/>
        <w:ind w:right="126"/>
        <w:jc w:val="both"/>
        <w:rPr>
          <w:rFonts w:ascii="Times New Roman" w:hAnsi="Times New Roman" w:cs="Times New Roman"/>
          <w:sz w:val="20"/>
          <w:szCs w:val="20"/>
        </w:rPr>
      </w:pPr>
      <w:r w:rsidRPr="004B0213">
        <w:rPr>
          <w:rFonts w:ascii="Times New Roman" w:hAnsi="Times New Roman" w:cs="Times New Roman"/>
          <w:sz w:val="20"/>
          <w:szCs w:val="20"/>
        </w:rPr>
        <w:t xml:space="preserve">Chan Dong H.S.U., M.D, MPH Daniel </w:t>
      </w:r>
      <w:r w:rsidRPr="004B0213">
        <w:rPr>
          <w:rFonts w:ascii="Times New Roman" w:hAnsi="Times New Roman" w:cs="Times New Roman"/>
          <w:spacing w:val="6"/>
          <w:sz w:val="20"/>
          <w:szCs w:val="20"/>
        </w:rPr>
        <w:t xml:space="preserve">W. </w:t>
      </w:r>
      <w:r w:rsidRPr="004B0213">
        <w:rPr>
          <w:rFonts w:ascii="Times New Roman" w:hAnsi="Times New Roman" w:cs="Times New Roman"/>
          <w:sz w:val="20"/>
          <w:szCs w:val="20"/>
        </w:rPr>
        <w:t xml:space="preserve">Chan et al: Elevated serum human chorionic gonadotropin an evidence of secretory response in severe preeclampsia. Am. J. </w:t>
      </w:r>
      <w:proofErr w:type="spellStart"/>
      <w:r w:rsidRPr="004B0213">
        <w:rPr>
          <w:rFonts w:ascii="Times New Roman" w:hAnsi="Times New Roman" w:cs="Times New Roman"/>
          <w:sz w:val="20"/>
          <w:szCs w:val="20"/>
        </w:rPr>
        <w:t>Obstet</w:t>
      </w:r>
      <w:proofErr w:type="spellEnd"/>
      <w:r w:rsidRPr="004B0213">
        <w:rPr>
          <w:rFonts w:ascii="Times New Roman" w:hAnsi="Times New Roman" w:cs="Times New Roman"/>
          <w:sz w:val="20"/>
          <w:szCs w:val="20"/>
        </w:rPr>
        <w:t xml:space="preserve"> Gynecol. 1994</w:t>
      </w:r>
      <w:proofErr w:type="gramStart"/>
      <w:r w:rsidRPr="004B0213">
        <w:rPr>
          <w:rFonts w:ascii="Times New Roman" w:hAnsi="Times New Roman" w:cs="Times New Roman"/>
          <w:sz w:val="20"/>
          <w:szCs w:val="20"/>
        </w:rPr>
        <w:t>;170</w:t>
      </w:r>
      <w:proofErr w:type="gramEnd"/>
      <w:r w:rsidRPr="004B0213">
        <w:rPr>
          <w:rFonts w:ascii="Times New Roman" w:hAnsi="Times New Roman" w:cs="Times New Roman"/>
          <w:sz w:val="20"/>
          <w:szCs w:val="20"/>
        </w:rPr>
        <w:t>:</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1135-1138.</w:t>
      </w:r>
    </w:p>
    <w:p w:rsidR="009F2762" w:rsidRPr="004B0213" w:rsidRDefault="00A55907" w:rsidP="004B0213">
      <w:pPr>
        <w:pStyle w:val="ListParagraph"/>
        <w:numPr>
          <w:ilvl w:val="0"/>
          <w:numId w:val="1"/>
        </w:numPr>
        <w:tabs>
          <w:tab w:val="left" w:pos="821"/>
        </w:tabs>
        <w:spacing w:before="0" w:line="360" w:lineRule="auto"/>
        <w:jc w:val="both"/>
        <w:rPr>
          <w:rFonts w:ascii="Times New Roman" w:hAnsi="Times New Roman" w:cs="Times New Roman"/>
          <w:sz w:val="20"/>
          <w:szCs w:val="20"/>
        </w:rPr>
      </w:pPr>
      <w:proofErr w:type="spellStart"/>
      <w:r w:rsidRPr="004B0213">
        <w:rPr>
          <w:rFonts w:ascii="Times New Roman" w:hAnsi="Times New Roman" w:cs="Times New Roman"/>
          <w:sz w:val="20"/>
          <w:szCs w:val="20"/>
        </w:rPr>
        <w:t>Chesley</w:t>
      </w:r>
      <w:proofErr w:type="spellEnd"/>
      <w:r w:rsidRPr="004B0213">
        <w:rPr>
          <w:rFonts w:ascii="Times New Roman" w:hAnsi="Times New Roman" w:cs="Times New Roman"/>
          <w:sz w:val="20"/>
          <w:szCs w:val="20"/>
        </w:rPr>
        <w:t xml:space="preserve"> LC: Diagnosis of Pre-</w:t>
      </w:r>
      <w:proofErr w:type="spellStart"/>
      <w:r w:rsidRPr="004B0213">
        <w:rPr>
          <w:rFonts w:ascii="Times New Roman" w:hAnsi="Times New Roman" w:cs="Times New Roman"/>
          <w:sz w:val="20"/>
          <w:szCs w:val="20"/>
        </w:rPr>
        <w:t>eclampsia</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Obstet</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Gynaecol</w:t>
      </w:r>
      <w:proofErr w:type="spellEnd"/>
      <w:r w:rsidRPr="004B0213">
        <w:rPr>
          <w:rFonts w:ascii="Times New Roman" w:hAnsi="Times New Roman" w:cs="Times New Roman"/>
          <w:sz w:val="20"/>
          <w:szCs w:val="20"/>
        </w:rPr>
        <w:t xml:space="preserve"> 1985</w:t>
      </w:r>
      <w:proofErr w:type="gramStart"/>
      <w:r w:rsidRPr="004B0213">
        <w:rPr>
          <w:rFonts w:ascii="Times New Roman" w:hAnsi="Times New Roman" w:cs="Times New Roman"/>
          <w:sz w:val="20"/>
          <w:szCs w:val="20"/>
        </w:rPr>
        <w:t>;65</w:t>
      </w:r>
      <w:proofErr w:type="gramEnd"/>
      <w:r w:rsidRPr="004B0213">
        <w:rPr>
          <w:rFonts w:ascii="Times New Roman" w:hAnsi="Times New Roman" w:cs="Times New Roman"/>
          <w:sz w:val="20"/>
          <w:szCs w:val="20"/>
        </w:rPr>
        <w:t>:</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423.</w:t>
      </w:r>
    </w:p>
    <w:p w:rsidR="009F2762" w:rsidRPr="004B0213" w:rsidRDefault="00A55907" w:rsidP="004B0213">
      <w:pPr>
        <w:pStyle w:val="ListParagraph"/>
        <w:numPr>
          <w:ilvl w:val="0"/>
          <w:numId w:val="1"/>
        </w:numPr>
        <w:tabs>
          <w:tab w:val="left" w:pos="820"/>
          <w:tab w:val="left" w:pos="821"/>
        </w:tabs>
        <w:spacing w:before="0" w:line="360" w:lineRule="auto"/>
        <w:ind w:right="121"/>
        <w:rPr>
          <w:rFonts w:ascii="Times New Roman" w:hAnsi="Times New Roman" w:cs="Times New Roman"/>
          <w:sz w:val="20"/>
          <w:szCs w:val="20"/>
        </w:rPr>
      </w:pPr>
      <w:proofErr w:type="spellStart"/>
      <w:r w:rsidRPr="004B0213">
        <w:rPr>
          <w:rFonts w:ascii="Times New Roman" w:hAnsi="Times New Roman" w:cs="Times New Roman"/>
          <w:sz w:val="20"/>
          <w:szCs w:val="20"/>
        </w:rPr>
        <w:t>Colbern</w:t>
      </w:r>
      <w:proofErr w:type="spellEnd"/>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G.T.,</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Chiang,</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M.H.</w:t>
      </w:r>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and</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Main</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E.K:</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Expression</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of</w:t>
      </w:r>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the</w:t>
      </w:r>
      <w:r w:rsidRPr="004B0213">
        <w:rPr>
          <w:rFonts w:ascii="Times New Roman" w:hAnsi="Times New Roman" w:cs="Times New Roman"/>
          <w:spacing w:val="-7"/>
          <w:sz w:val="20"/>
          <w:szCs w:val="20"/>
        </w:rPr>
        <w:t xml:space="preserve"> </w:t>
      </w:r>
      <w:proofErr w:type="spellStart"/>
      <w:r w:rsidRPr="004B0213">
        <w:rPr>
          <w:rFonts w:ascii="Times New Roman" w:hAnsi="Times New Roman" w:cs="Times New Roman"/>
          <w:sz w:val="20"/>
          <w:szCs w:val="20"/>
        </w:rPr>
        <w:t>nonclassic</w:t>
      </w:r>
      <w:proofErr w:type="spellEnd"/>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 xml:space="preserve">histocompatibility antigen HLA-G </w:t>
      </w:r>
      <w:r w:rsidRPr="004B0213">
        <w:rPr>
          <w:rFonts w:ascii="Times New Roman" w:hAnsi="Times New Roman" w:cs="Times New Roman"/>
          <w:spacing w:val="3"/>
          <w:sz w:val="20"/>
          <w:szCs w:val="20"/>
        </w:rPr>
        <w:t>by</w:t>
      </w:r>
      <w:r w:rsidRPr="004B0213">
        <w:rPr>
          <w:rFonts w:ascii="Times New Roman" w:hAnsi="Times New Roman" w:cs="Times New Roman"/>
          <w:spacing w:val="-42"/>
          <w:sz w:val="20"/>
          <w:szCs w:val="20"/>
        </w:rPr>
        <w:t xml:space="preserve"> </w:t>
      </w:r>
      <w:proofErr w:type="spellStart"/>
      <w:r w:rsidRPr="004B0213">
        <w:rPr>
          <w:rFonts w:ascii="Times New Roman" w:hAnsi="Times New Roman" w:cs="Times New Roman"/>
          <w:sz w:val="20"/>
          <w:szCs w:val="20"/>
        </w:rPr>
        <w:t>preeclamptic</w:t>
      </w:r>
      <w:proofErr w:type="spellEnd"/>
      <w:r w:rsidRPr="004B0213">
        <w:rPr>
          <w:rFonts w:ascii="Times New Roman" w:hAnsi="Times New Roman" w:cs="Times New Roman"/>
          <w:sz w:val="20"/>
          <w:szCs w:val="20"/>
        </w:rPr>
        <w:t xml:space="preserve"> placenta. Am. J. </w:t>
      </w:r>
      <w:proofErr w:type="spellStart"/>
      <w:r w:rsidRPr="004B0213">
        <w:rPr>
          <w:rFonts w:ascii="Times New Roman" w:hAnsi="Times New Roman" w:cs="Times New Roman"/>
          <w:sz w:val="20"/>
          <w:szCs w:val="20"/>
        </w:rPr>
        <w:t>Obstet</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Gynecol</w:t>
      </w:r>
      <w:proofErr w:type="spellEnd"/>
      <w:r w:rsidRPr="004B0213">
        <w:rPr>
          <w:rFonts w:ascii="Times New Roman" w:hAnsi="Times New Roman" w:cs="Times New Roman"/>
          <w:sz w:val="20"/>
          <w:szCs w:val="20"/>
        </w:rPr>
        <w:t xml:space="preserve"> 170: 1244-1250, 1994.</w:t>
      </w:r>
    </w:p>
    <w:p w:rsidR="009F2762" w:rsidRPr="004B0213" w:rsidRDefault="00A55907" w:rsidP="004B0213">
      <w:pPr>
        <w:pStyle w:val="ListParagraph"/>
        <w:numPr>
          <w:ilvl w:val="0"/>
          <w:numId w:val="1"/>
        </w:numPr>
        <w:tabs>
          <w:tab w:val="left" w:pos="820"/>
          <w:tab w:val="left" w:pos="821"/>
        </w:tabs>
        <w:spacing w:before="0" w:line="360" w:lineRule="auto"/>
        <w:ind w:right="119"/>
        <w:rPr>
          <w:rFonts w:ascii="Times New Roman" w:hAnsi="Times New Roman" w:cs="Times New Roman"/>
          <w:sz w:val="20"/>
          <w:szCs w:val="20"/>
        </w:rPr>
      </w:pPr>
      <w:proofErr w:type="spellStart"/>
      <w:r w:rsidRPr="004B0213">
        <w:rPr>
          <w:rFonts w:ascii="Times New Roman" w:hAnsi="Times New Roman" w:cs="Times New Roman"/>
          <w:sz w:val="20"/>
          <w:szCs w:val="20"/>
        </w:rPr>
        <w:t>Crosignami</w:t>
      </w:r>
      <w:proofErr w:type="spellEnd"/>
      <w:r w:rsidRPr="004B0213">
        <w:rPr>
          <w:rFonts w:ascii="Times New Roman" w:hAnsi="Times New Roman" w:cs="Times New Roman"/>
          <w:spacing w:val="-13"/>
          <w:sz w:val="20"/>
          <w:szCs w:val="20"/>
        </w:rPr>
        <w:t xml:space="preserve"> </w:t>
      </w:r>
      <w:r w:rsidRPr="004B0213">
        <w:rPr>
          <w:rFonts w:ascii="Times New Roman" w:hAnsi="Times New Roman" w:cs="Times New Roman"/>
          <w:sz w:val="20"/>
          <w:szCs w:val="20"/>
        </w:rPr>
        <w:t>PG,</w:t>
      </w:r>
      <w:r w:rsidRPr="004B0213">
        <w:rPr>
          <w:rFonts w:ascii="Times New Roman" w:hAnsi="Times New Roman" w:cs="Times New Roman"/>
          <w:spacing w:val="-10"/>
          <w:sz w:val="20"/>
          <w:szCs w:val="20"/>
        </w:rPr>
        <w:t xml:space="preserve"> </w:t>
      </w:r>
      <w:proofErr w:type="spellStart"/>
      <w:r w:rsidRPr="004B0213">
        <w:rPr>
          <w:rFonts w:ascii="Times New Roman" w:hAnsi="Times New Roman" w:cs="Times New Roman"/>
          <w:sz w:val="20"/>
          <w:szCs w:val="20"/>
        </w:rPr>
        <w:t>Trojsi</w:t>
      </w:r>
      <w:proofErr w:type="spellEnd"/>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L,</w:t>
      </w:r>
      <w:r w:rsidRPr="004B0213">
        <w:rPr>
          <w:rFonts w:ascii="Times New Roman" w:hAnsi="Times New Roman" w:cs="Times New Roman"/>
          <w:spacing w:val="-11"/>
          <w:sz w:val="20"/>
          <w:szCs w:val="20"/>
        </w:rPr>
        <w:t xml:space="preserve"> </w:t>
      </w:r>
      <w:proofErr w:type="spellStart"/>
      <w:r w:rsidRPr="004B0213">
        <w:rPr>
          <w:rFonts w:ascii="Times New Roman" w:hAnsi="Times New Roman" w:cs="Times New Roman"/>
          <w:sz w:val="20"/>
          <w:szCs w:val="20"/>
        </w:rPr>
        <w:t>Attanasio</w:t>
      </w:r>
      <w:proofErr w:type="spellEnd"/>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A.E.,</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and</w:t>
      </w:r>
      <w:r w:rsidRPr="004B0213">
        <w:rPr>
          <w:rFonts w:ascii="Times New Roman" w:hAnsi="Times New Roman" w:cs="Times New Roman"/>
          <w:spacing w:val="-11"/>
          <w:sz w:val="20"/>
          <w:szCs w:val="20"/>
        </w:rPr>
        <w:t xml:space="preserve"> </w:t>
      </w:r>
      <w:proofErr w:type="spellStart"/>
      <w:r w:rsidRPr="004B0213">
        <w:rPr>
          <w:rFonts w:ascii="Times New Roman" w:hAnsi="Times New Roman" w:cs="Times New Roman"/>
          <w:sz w:val="20"/>
          <w:szCs w:val="20"/>
        </w:rPr>
        <w:t>Combuoso</w:t>
      </w:r>
      <w:proofErr w:type="spellEnd"/>
      <w:r w:rsidRPr="004B0213">
        <w:rPr>
          <w:rFonts w:ascii="Times New Roman" w:hAnsi="Times New Roman" w:cs="Times New Roman"/>
          <w:spacing w:val="-12"/>
          <w:sz w:val="20"/>
          <w:szCs w:val="20"/>
        </w:rPr>
        <w:t xml:space="preserve"> </w:t>
      </w:r>
      <w:proofErr w:type="spellStart"/>
      <w:r w:rsidRPr="004B0213">
        <w:rPr>
          <w:rFonts w:ascii="Times New Roman" w:hAnsi="Times New Roman" w:cs="Times New Roman"/>
          <w:sz w:val="20"/>
          <w:szCs w:val="20"/>
        </w:rPr>
        <w:t>Finzi</w:t>
      </w:r>
      <w:proofErr w:type="spellEnd"/>
      <w:r w:rsidRPr="004B0213">
        <w:rPr>
          <w:rFonts w:ascii="Times New Roman" w:hAnsi="Times New Roman" w:cs="Times New Roman"/>
          <w:spacing w:val="-8"/>
          <w:sz w:val="20"/>
          <w:szCs w:val="20"/>
        </w:rPr>
        <w:t xml:space="preserve"> </w:t>
      </w:r>
      <w:r w:rsidRPr="004B0213">
        <w:rPr>
          <w:rFonts w:ascii="Times New Roman" w:hAnsi="Times New Roman" w:cs="Times New Roman"/>
          <w:sz w:val="20"/>
          <w:szCs w:val="20"/>
        </w:rPr>
        <w:t>GC:</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value</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of</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HCG</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and</w:t>
      </w:r>
      <w:r w:rsidRPr="004B0213">
        <w:rPr>
          <w:rFonts w:ascii="Times New Roman" w:hAnsi="Times New Roman" w:cs="Times New Roman"/>
          <w:spacing w:val="-12"/>
          <w:sz w:val="20"/>
          <w:szCs w:val="20"/>
        </w:rPr>
        <w:t xml:space="preserve"> </w:t>
      </w:r>
      <w:proofErr w:type="spellStart"/>
      <w:r w:rsidRPr="004B0213">
        <w:rPr>
          <w:rFonts w:ascii="Times New Roman" w:hAnsi="Times New Roman" w:cs="Times New Roman"/>
          <w:sz w:val="20"/>
          <w:szCs w:val="20"/>
        </w:rPr>
        <w:t>hCS</w:t>
      </w:r>
      <w:proofErr w:type="spellEnd"/>
      <w:r w:rsidRPr="004B0213">
        <w:rPr>
          <w:rFonts w:ascii="Times New Roman" w:hAnsi="Times New Roman" w:cs="Times New Roman"/>
          <w:sz w:val="20"/>
          <w:szCs w:val="20"/>
        </w:rPr>
        <w:t xml:space="preserve"> measurement in </w:t>
      </w:r>
      <w:proofErr w:type="spellStart"/>
      <w:r w:rsidRPr="004B0213">
        <w:rPr>
          <w:rFonts w:ascii="Times New Roman" w:hAnsi="Times New Roman" w:cs="Times New Roman"/>
          <w:sz w:val="20"/>
          <w:szCs w:val="20"/>
        </w:rPr>
        <w:t>clincial</w:t>
      </w:r>
      <w:proofErr w:type="spellEnd"/>
      <w:r w:rsidRPr="004B0213">
        <w:rPr>
          <w:rFonts w:ascii="Times New Roman" w:hAnsi="Times New Roman" w:cs="Times New Roman"/>
          <w:sz w:val="20"/>
          <w:szCs w:val="20"/>
        </w:rPr>
        <w:t xml:space="preserve"> practice. </w:t>
      </w:r>
      <w:proofErr w:type="spellStart"/>
      <w:r w:rsidRPr="004B0213">
        <w:rPr>
          <w:rFonts w:ascii="Times New Roman" w:hAnsi="Times New Roman" w:cs="Times New Roman"/>
          <w:sz w:val="20"/>
          <w:szCs w:val="20"/>
        </w:rPr>
        <w:t>Obstet</w:t>
      </w:r>
      <w:proofErr w:type="spellEnd"/>
      <w:r w:rsidRPr="004B0213">
        <w:rPr>
          <w:rFonts w:ascii="Times New Roman" w:hAnsi="Times New Roman" w:cs="Times New Roman"/>
          <w:sz w:val="20"/>
          <w:szCs w:val="20"/>
        </w:rPr>
        <w:t xml:space="preserve"> Gynecol. 1974; 44,</w:t>
      </w:r>
      <w:r w:rsidRPr="004B0213">
        <w:rPr>
          <w:rFonts w:ascii="Times New Roman" w:hAnsi="Times New Roman" w:cs="Times New Roman"/>
          <w:spacing w:val="-9"/>
          <w:sz w:val="20"/>
          <w:szCs w:val="20"/>
        </w:rPr>
        <w:t xml:space="preserve"> </w:t>
      </w:r>
      <w:r w:rsidRPr="004B0213">
        <w:rPr>
          <w:rFonts w:ascii="Times New Roman" w:hAnsi="Times New Roman" w:cs="Times New Roman"/>
          <w:sz w:val="20"/>
          <w:szCs w:val="20"/>
        </w:rPr>
        <w:t>673-681.</w:t>
      </w:r>
    </w:p>
    <w:p w:rsidR="009F2762" w:rsidRPr="004B0213" w:rsidRDefault="00A55907" w:rsidP="004B0213">
      <w:pPr>
        <w:pStyle w:val="ListParagraph"/>
        <w:numPr>
          <w:ilvl w:val="0"/>
          <w:numId w:val="1"/>
        </w:numPr>
        <w:tabs>
          <w:tab w:val="left" w:pos="820"/>
          <w:tab w:val="left" w:pos="821"/>
        </w:tabs>
        <w:spacing w:before="0" w:line="360" w:lineRule="auto"/>
        <w:ind w:right="130"/>
        <w:rPr>
          <w:rFonts w:ascii="Times New Roman" w:hAnsi="Times New Roman" w:cs="Times New Roman"/>
          <w:sz w:val="20"/>
          <w:szCs w:val="20"/>
        </w:rPr>
      </w:pPr>
      <w:r w:rsidRPr="004B0213">
        <w:rPr>
          <w:rFonts w:ascii="Times New Roman" w:hAnsi="Times New Roman" w:cs="Times New Roman"/>
          <w:sz w:val="20"/>
          <w:szCs w:val="20"/>
        </w:rPr>
        <w:lastRenderedPageBreak/>
        <w:t>Cunningham</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F.G.</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and</w:t>
      </w:r>
      <w:r w:rsidRPr="004B0213">
        <w:rPr>
          <w:rFonts w:ascii="Times New Roman" w:hAnsi="Times New Roman" w:cs="Times New Roman"/>
          <w:spacing w:val="-13"/>
          <w:sz w:val="20"/>
          <w:szCs w:val="20"/>
        </w:rPr>
        <w:t xml:space="preserve"> </w:t>
      </w:r>
      <w:proofErr w:type="spellStart"/>
      <w:r w:rsidRPr="004B0213">
        <w:rPr>
          <w:rFonts w:ascii="Times New Roman" w:hAnsi="Times New Roman" w:cs="Times New Roman"/>
          <w:sz w:val="20"/>
          <w:szCs w:val="20"/>
        </w:rPr>
        <w:t>Lindheimer</w:t>
      </w:r>
      <w:proofErr w:type="spellEnd"/>
      <w:r w:rsidRPr="004B0213">
        <w:rPr>
          <w:rFonts w:ascii="Times New Roman" w:hAnsi="Times New Roman" w:cs="Times New Roman"/>
          <w:sz w:val="20"/>
          <w:szCs w:val="20"/>
        </w:rPr>
        <w:t>,</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M.D.;</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hypertension</w:t>
      </w:r>
      <w:r w:rsidRPr="004B0213">
        <w:rPr>
          <w:rFonts w:ascii="Times New Roman" w:hAnsi="Times New Roman" w:cs="Times New Roman"/>
          <w:spacing w:val="-18"/>
          <w:sz w:val="20"/>
          <w:szCs w:val="20"/>
        </w:rPr>
        <w:t xml:space="preserve"> </w:t>
      </w:r>
      <w:r w:rsidRPr="004B0213">
        <w:rPr>
          <w:rFonts w:ascii="Times New Roman" w:hAnsi="Times New Roman" w:cs="Times New Roman"/>
          <w:sz w:val="20"/>
          <w:szCs w:val="20"/>
        </w:rPr>
        <w:t>in</w:t>
      </w:r>
      <w:r w:rsidRPr="004B0213">
        <w:rPr>
          <w:rFonts w:ascii="Times New Roman" w:hAnsi="Times New Roman" w:cs="Times New Roman"/>
          <w:spacing w:val="-18"/>
          <w:sz w:val="20"/>
          <w:szCs w:val="20"/>
        </w:rPr>
        <w:t xml:space="preserve"> </w:t>
      </w:r>
      <w:r w:rsidRPr="004B0213">
        <w:rPr>
          <w:rFonts w:ascii="Times New Roman" w:hAnsi="Times New Roman" w:cs="Times New Roman"/>
          <w:sz w:val="20"/>
          <w:szCs w:val="20"/>
        </w:rPr>
        <w:t>pregnancy.</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N.</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Engl.</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J.</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Med.</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326: 927-932,</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1992.</w:t>
      </w:r>
    </w:p>
    <w:p w:rsidR="009F2762" w:rsidRPr="004B0213" w:rsidRDefault="00A55907" w:rsidP="004B0213">
      <w:pPr>
        <w:pStyle w:val="ListParagraph"/>
        <w:numPr>
          <w:ilvl w:val="0"/>
          <w:numId w:val="1"/>
        </w:numPr>
        <w:tabs>
          <w:tab w:val="left" w:pos="820"/>
          <w:tab w:val="left" w:pos="821"/>
        </w:tabs>
        <w:spacing w:before="0" w:line="360" w:lineRule="auto"/>
        <w:ind w:right="118"/>
        <w:rPr>
          <w:rFonts w:ascii="Times New Roman" w:hAnsi="Times New Roman" w:cs="Times New Roman"/>
          <w:sz w:val="20"/>
          <w:szCs w:val="20"/>
        </w:rPr>
      </w:pPr>
      <w:proofErr w:type="spellStart"/>
      <w:r w:rsidRPr="004B0213">
        <w:rPr>
          <w:rFonts w:ascii="Times New Roman" w:hAnsi="Times New Roman" w:cs="Times New Roman"/>
          <w:sz w:val="20"/>
          <w:szCs w:val="20"/>
        </w:rPr>
        <w:t>Daunter</w:t>
      </w:r>
      <w:proofErr w:type="spellEnd"/>
      <w:r w:rsidRPr="004B0213">
        <w:rPr>
          <w:rFonts w:ascii="Times New Roman" w:hAnsi="Times New Roman" w:cs="Times New Roman"/>
          <w:sz w:val="20"/>
          <w:szCs w:val="20"/>
        </w:rPr>
        <w:t xml:space="preserve"> B: Immunology of pregnancy: towards a unifying hypothesis </w:t>
      </w:r>
      <w:proofErr w:type="spellStart"/>
      <w:r w:rsidRPr="004B0213">
        <w:rPr>
          <w:rFonts w:ascii="Times New Roman" w:hAnsi="Times New Roman" w:cs="Times New Roman"/>
          <w:spacing w:val="4"/>
          <w:sz w:val="20"/>
          <w:szCs w:val="20"/>
        </w:rPr>
        <w:t>Eur</w:t>
      </w:r>
      <w:proofErr w:type="spellEnd"/>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 xml:space="preserve">J. </w:t>
      </w:r>
      <w:proofErr w:type="spellStart"/>
      <w:r w:rsidRPr="004B0213">
        <w:rPr>
          <w:rFonts w:ascii="Times New Roman" w:hAnsi="Times New Roman" w:cs="Times New Roman"/>
          <w:sz w:val="20"/>
          <w:szCs w:val="20"/>
        </w:rPr>
        <w:t>Obstet</w:t>
      </w:r>
      <w:proofErr w:type="spellEnd"/>
      <w:r w:rsidRPr="004B0213">
        <w:rPr>
          <w:rFonts w:ascii="Times New Roman" w:hAnsi="Times New Roman" w:cs="Times New Roman"/>
          <w:sz w:val="20"/>
          <w:szCs w:val="20"/>
        </w:rPr>
        <w:t xml:space="preserve"> Gynecol. </w:t>
      </w:r>
      <w:proofErr w:type="spellStart"/>
      <w:r w:rsidRPr="004B0213">
        <w:rPr>
          <w:rFonts w:ascii="Times New Roman" w:hAnsi="Times New Roman" w:cs="Times New Roman"/>
          <w:sz w:val="20"/>
          <w:szCs w:val="20"/>
        </w:rPr>
        <w:t>Reprod</w:t>
      </w:r>
      <w:proofErr w:type="spellEnd"/>
      <w:r w:rsidRPr="004B0213">
        <w:rPr>
          <w:rFonts w:ascii="Times New Roman" w:hAnsi="Times New Roman" w:cs="Times New Roman"/>
          <w:sz w:val="20"/>
          <w:szCs w:val="20"/>
        </w:rPr>
        <w:t xml:space="preserve"> Med. 43: 81-95,</w:t>
      </w:r>
      <w:r w:rsidRPr="004B0213">
        <w:rPr>
          <w:rFonts w:ascii="Times New Roman" w:hAnsi="Times New Roman" w:cs="Times New Roman"/>
          <w:spacing w:val="-12"/>
          <w:sz w:val="20"/>
          <w:szCs w:val="20"/>
        </w:rPr>
        <w:t xml:space="preserve"> </w:t>
      </w:r>
      <w:r w:rsidRPr="004B0213">
        <w:rPr>
          <w:rFonts w:ascii="Times New Roman" w:hAnsi="Times New Roman" w:cs="Times New Roman"/>
          <w:sz w:val="20"/>
          <w:szCs w:val="20"/>
        </w:rPr>
        <w:t>1992.</w:t>
      </w:r>
    </w:p>
    <w:p w:rsidR="009F2762" w:rsidRPr="004B0213" w:rsidRDefault="00A55907" w:rsidP="004B0213">
      <w:pPr>
        <w:pStyle w:val="ListParagraph"/>
        <w:numPr>
          <w:ilvl w:val="0"/>
          <w:numId w:val="1"/>
        </w:numPr>
        <w:tabs>
          <w:tab w:val="left" w:pos="820"/>
          <w:tab w:val="left" w:pos="821"/>
        </w:tabs>
        <w:spacing w:before="0" w:line="360" w:lineRule="auto"/>
        <w:rPr>
          <w:rFonts w:ascii="Times New Roman" w:hAnsi="Times New Roman" w:cs="Times New Roman"/>
          <w:sz w:val="20"/>
          <w:szCs w:val="20"/>
        </w:rPr>
      </w:pPr>
      <w:r w:rsidRPr="004B0213">
        <w:rPr>
          <w:rFonts w:ascii="Times New Roman" w:hAnsi="Times New Roman" w:cs="Times New Roman"/>
          <w:sz w:val="20"/>
          <w:szCs w:val="20"/>
        </w:rPr>
        <w:t>Dawn</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C.S.:</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Textbook</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of</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Obstetrics,</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6</w:t>
      </w:r>
      <w:proofErr w:type="spellStart"/>
      <w:r w:rsidRPr="004B0213">
        <w:rPr>
          <w:rFonts w:ascii="Times New Roman" w:hAnsi="Times New Roman" w:cs="Times New Roman"/>
          <w:position w:val="8"/>
          <w:sz w:val="20"/>
          <w:szCs w:val="20"/>
        </w:rPr>
        <w:t>th</w:t>
      </w:r>
      <w:proofErr w:type="spellEnd"/>
      <w:r w:rsidRPr="004B0213">
        <w:rPr>
          <w:rFonts w:ascii="Times New Roman" w:hAnsi="Times New Roman" w:cs="Times New Roman"/>
          <w:spacing w:val="11"/>
          <w:position w:val="8"/>
          <w:sz w:val="20"/>
          <w:szCs w:val="20"/>
        </w:rPr>
        <w:t xml:space="preserve"> </w:t>
      </w:r>
      <w:r w:rsidRPr="004B0213">
        <w:rPr>
          <w:rFonts w:ascii="Times New Roman" w:hAnsi="Times New Roman" w:cs="Times New Roman"/>
          <w:sz w:val="20"/>
          <w:szCs w:val="20"/>
        </w:rPr>
        <w:t>Edition,</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Dawn</w:t>
      </w:r>
      <w:r w:rsidRPr="004B0213">
        <w:rPr>
          <w:rFonts w:ascii="Times New Roman" w:hAnsi="Times New Roman" w:cs="Times New Roman"/>
          <w:spacing w:val="-16"/>
          <w:sz w:val="20"/>
          <w:szCs w:val="20"/>
        </w:rPr>
        <w:t xml:space="preserve"> </w:t>
      </w:r>
      <w:r w:rsidRPr="004B0213">
        <w:rPr>
          <w:rFonts w:ascii="Times New Roman" w:hAnsi="Times New Roman" w:cs="Times New Roman"/>
          <w:sz w:val="20"/>
          <w:szCs w:val="20"/>
        </w:rPr>
        <w:t>books,</w:t>
      </w:r>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Calcutta,</w:t>
      </w:r>
      <w:r w:rsidRPr="004B0213">
        <w:rPr>
          <w:rFonts w:ascii="Times New Roman" w:hAnsi="Times New Roman" w:cs="Times New Roman"/>
          <w:spacing w:val="-11"/>
          <w:sz w:val="20"/>
          <w:szCs w:val="20"/>
        </w:rPr>
        <w:t xml:space="preserve"> </w:t>
      </w:r>
      <w:r w:rsidRPr="004B0213">
        <w:rPr>
          <w:rFonts w:ascii="Times New Roman" w:hAnsi="Times New Roman" w:cs="Times New Roman"/>
          <w:sz w:val="20"/>
          <w:szCs w:val="20"/>
        </w:rPr>
        <w:t>1974;</w:t>
      </w:r>
      <w:r w:rsidRPr="004B0213">
        <w:rPr>
          <w:rFonts w:ascii="Times New Roman" w:hAnsi="Times New Roman" w:cs="Times New Roman"/>
          <w:spacing w:val="-15"/>
          <w:sz w:val="20"/>
          <w:szCs w:val="20"/>
        </w:rPr>
        <w:t xml:space="preserve"> </w:t>
      </w:r>
      <w:r w:rsidRPr="004B0213">
        <w:rPr>
          <w:rFonts w:ascii="Times New Roman" w:hAnsi="Times New Roman" w:cs="Times New Roman"/>
          <w:sz w:val="20"/>
          <w:szCs w:val="20"/>
        </w:rPr>
        <w:t>PP.</w:t>
      </w:r>
      <w:r w:rsidRPr="004B0213">
        <w:rPr>
          <w:rFonts w:ascii="Times New Roman" w:hAnsi="Times New Roman" w:cs="Times New Roman"/>
          <w:spacing w:val="-10"/>
          <w:sz w:val="20"/>
          <w:szCs w:val="20"/>
        </w:rPr>
        <w:t xml:space="preserve"> </w:t>
      </w:r>
      <w:r w:rsidRPr="004B0213">
        <w:rPr>
          <w:rFonts w:ascii="Times New Roman" w:hAnsi="Times New Roman" w:cs="Times New Roman"/>
          <w:sz w:val="20"/>
          <w:szCs w:val="20"/>
        </w:rPr>
        <w:t>178-206.</w:t>
      </w:r>
    </w:p>
    <w:p w:rsidR="009F2762" w:rsidRPr="004B0213" w:rsidRDefault="00A55907" w:rsidP="004B0213">
      <w:pPr>
        <w:pStyle w:val="ListParagraph"/>
        <w:numPr>
          <w:ilvl w:val="0"/>
          <w:numId w:val="1"/>
        </w:numPr>
        <w:tabs>
          <w:tab w:val="left" w:pos="820"/>
          <w:tab w:val="left" w:pos="821"/>
        </w:tabs>
        <w:spacing w:before="0" w:line="360" w:lineRule="auto"/>
        <w:ind w:right="127"/>
        <w:rPr>
          <w:rFonts w:ascii="Times New Roman" w:hAnsi="Times New Roman" w:cs="Times New Roman"/>
          <w:sz w:val="20"/>
          <w:szCs w:val="20"/>
        </w:rPr>
      </w:pPr>
      <w:r w:rsidRPr="004B0213">
        <w:rPr>
          <w:rFonts w:ascii="Times New Roman" w:hAnsi="Times New Roman" w:cs="Times New Roman"/>
          <w:sz w:val="20"/>
          <w:szCs w:val="20"/>
        </w:rPr>
        <w:t xml:space="preserve">Demers, L.M. and </w:t>
      </w:r>
      <w:proofErr w:type="spellStart"/>
      <w:r w:rsidRPr="004B0213">
        <w:rPr>
          <w:rFonts w:ascii="Times New Roman" w:hAnsi="Times New Roman" w:cs="Times New Roman"/>
          <w:sz w:val="20"/>
          <w:szCs w:val="20"/>
        </w:rPr>
        <w:t>Gabbe</w:t>
      </w:r>
      <w:proofErr w:type="spellEnd"/>
      <w:r w:rsidRPr="004B0213">
        <w:rPr>
          <w:rFonts w:ascii="Times New Roman" w:hAnsi="Times New Roman" w:cs="Times New Roman"/>
          <w:sz w:val="20"/>
          <w:szCs w:val="20"/>
        </w:rPr>
        <w:t xml:space="preserve"> S.G.: Placental prostaglandin levels </w:t>
      </w:r>
      <w:r w:rsidRPr="004B0213">
        <w:rPr>
          <w:rFonts w:ascii="Times New Roman" w:hAnsi="Times New Roman" w:cs="Times New Roman"/>
          <w:spacing w:val="2"/>
          <w:sz w:val="20"/>
          <w:szCs w:val="20"/>
        </w:rPr>
        <w:t xml:space="preserve">in </w:t>
      </w:r>
      <w:r w:rsidRPr="004B0213">
        <w:rPr>
          <w:rFonts w:ascii="Times New Roman" w:hAnsi="Times New Roman" w:cs="Times New Roman"/>
          <w:sz w:val="20"/>
          <w:szCs w:val="20"/>
        </w:rPr>
        <w:t xml:space="preserve">preeclampsia. </w:t>
      </w:r>
      <w:proofErr w:type="gramStart"/>
      <w:r w:rsidRPr="004B0213">
        <w:rPr>
          <w:rFonts w:ascii="Times New Roman" w:hAnsi="Times New Roman" w:cs="Times New Roman"/>
          <w:sz w:val="20"/>
          <w:szCs w:val="20"/>
        </w:rPr>
        <w:t>Am</w:t>
      </w:r>
      <w:proofErr w:type="gramEnd"/>
      <w:r w:rsidRPr="004B0213">
        <w:rPr>
          <w:rFonts w:ascii="Times New Roman" w:hAnsi="Times New Roman" w:cs="Times New Roman"/>
          <w:sz w:val="20"/>
          <w:szCs w:val="20"/>
        </w:rPr>
        <w:t xml:space="preserve"> J. </w:t>
      </w:r>
      <w:proofErr w:type="spellStart"/>
      <w:r w:rsidRPr="004B0213">
        <w:rPr>
          <w:rFonts w:ascii="Times New Roman" w:hAnsi="Times New Roman" w:cs="Times New Roman"/>
          <w:sz w:val="20"/>
          <w:szCs w:val="20"/>
        </w:rPr>
        <w:t>Obstet</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Gynecol</w:t>
      </w:r>
      <w:proofErr w:type="spellEnd"/>
      <w:r w:rsidRPr="004B0213">
        <w:rPr>
          <w:rFonts w:ascii="Times New Roman" w:hAnsi="Times New Roman" w:cs="Times New Roman"/>
          <w:sz w:val="20"/>
          <w:szCs w:val="20"/>
        </w:rPr>
        <w:t xml:space="preserve"> 126: 137-139,</w:t>
      </w:r>
      <w:r w:rsidRPr="004B0213">
        <w:rPr>
          <w:rFonts w:ascii="Times New Roman" w:hAnsi="Times New Roman" w:cs="Times New Roman"/>
          <w:spacing w:val="3"/>
          <w:sz w:val="20"/>
          <w:szCs w:val="20"/>
        </w:rPr>
        <w:t xml:space="preserve"> </w:t>
      </w:r>
      <w:r w:rsidRPr="004B0213">
        <w:rPr>
          <w:rFonts w:ascii="Times New Roman" w:hAnsi="Times New Roman" w:cs="Times New Roman"/>
          <w:sz w:val="20"/>
          <w:szCs w:val="20"/>
        </w:rPr>
        <w:t>1976.</w:t>
      </w:r>
    </w:p>
    <w:p w:rsidR="009F2762" w:rsidRPr="004B0213" w:rsidRDefault="00A55907" w:rsidP="004B0213">
      <w:pPr>
        <w:pStyle w:val="ListParagraph"/>
        <w:numPr>
          <w:ilvl w:val="0"/>
          <w:numId w:val="1"/>
        </w:numPr>
        <w:tabs>
          <w:tab w:val="left" w:pos="820"/>
          <w:tab w:val="left" w:pos="821"/>
        </w:tabs>
        <w:spacing w:before="0" w:line="360" w:lineRule="auto"/>
        <w:rPr>
          <w:rFonts w:ascii="Times New Roman" w:hAnsi="Times New Roman" w:cs="Times New Roman"/>
          <w:sz w:val="20"/>
          <w:szCs w:val="20"/>
        </w:rPr>
      </w:pPr>
      <w:proofErr w:type="spellStart"/>
      <w:r w:rsidRPr="004B0213">
        <w:rPr>
          <w:rFonts w:ascii="Times New Roman" w:hAnsi="Times New Roman" w:cs="Times New Roman"/>
          <w:sz w:val="20"/>
          <w:szCs w:val="20"/>
        </w:rPr>
        <w:t>Duda</w:t>
      </w:r>
      <w:proofErr w:type="spellEnd"/>
      <w:r w:rsidRPr="004B0213">
        <w:rPr>
          <w:rFonts w:ascii="Times New Roman" w:hAnsi="Times New Roman" w:cs="Times New Roman"/>
          <w:sz w:val="20"/>
          <w:szCs w:val="20"/>
        </w:rPr>
        <w:t xml:space="preserve"> J.: Preeclampsia. Still an </w:t>
      </w:r>
      <w:proofErr w:type="spellStart"/>
      <w:r w:rsidRPr="004B0213">
        <w:rPr>
          <w:rFonts w:ascii="Times New Roman" w:hAnsi="Times New Roman" w:cs="Times New Roman"/>
          <w:sz w:val="20"/>
          <w:szCs w:val="20"/>
        </w:rPr>
        <w:t>engima</w:t>
      </w:r>
      <w:proofErr w:type="spellEnd"/>
      <w:r w:rsidRPr="004B0213">
        <w:rPr>
          <w:rFonts w:ascii="Times New Roman" w:hAnsi="Times New Roman" w:cs="Times New Roman"/>
          <w:sz w:val="20"/>
          <w:szCs w:val="20"/>
        </w:rPr>
        <w:t xml:space="preserve">. </w:t>
      </w:r>
      <w:r w:rsidRPr="004B0213">
        <w:rPr>
          <w:rFonts w:ascii="Times New Roman" w:hAnsi="Times New Roman" w:cs="Times New Roman"/>
          <w:spacing w:val="2"/>
          <w:sz w:val="20"/>
          <w:szCs w:val="20"/>
        </w:rPr>
        <w:t xml:space="preserve">West </w:t>
      </w:r>
      <w:r w:rsidRPr="004B0213">
        <w:rPr>
          <w:rFonts w:ascii="Times New Roman" w:hAnsi="Times New Roman" w:cs="Times New Roman"/>
          <w:sz w:val="20"/>
          <w:szCs w:val="20"/>
        </w:rPr>
        <w:t>J. Med. 164: 315-320,</w:t>
      </w:r>
      <w:r w:rsidRPr="004B0213">
        <w:rPr>
          <w:rFonts w:ascii="Times New Roman" w:hAnsi="Times New Roman" w:cs="Times New Roman"/>
          <w:spacing w:val="-35"/>
          <w:sz w:val="20"/>
          <w:szCs w:val="20"/>
        </w:rPr>
        <w:t xml:space="preserve"> </w:t>
      </w:r>
      <w:r w:rsidRPr="004B0213">
        <w:rPr>
          <w:rFonts w:ascii="Times New Roman" w:hAnsi="Times New Roman" w:cs="Times New Roman"/>
          <w:sz w:val="20"/>
          <w:szCs w:val="20"/>
        </w:rPr>
        <w:t>1996.</w:t>
      </w:r>
    </w:p>
    <w:p w:rsidR="009F2762" w:rsidRPr="004B0213" w:rsidRDefault="00A55907" w:rsidP="004B0213">
      <w:pPr>
        <w:pStyle w:val="ListParagraph"/>
        <w:numPr>
          <w:ilvl w:val="0"/>
          <w:numId w:val="1"/>
        </w:numPr>
        <w:tabs>
          <w:tab w:val="left" w:pos="821"/>
        </w:tabs>
        <w:spacing w:before="0" w:line="360" w:lineRule="auto"/>
        <w:jc w:val="both"/>
        <w:rPr>
          <w:rFonts w:ascii="Times New Roman" w:hAnsi="Times New Roman" w:cs="Times New Roman"/>
          <w:sz w:val="20"/>
          <w:szCs w:val="20"/>
        </w:rPr>
      </w:pPr>
      <w:r w:rsidRPr="004B0213">
        <w:rPr>
          <w:rFonts w:ascii="Times New Roman" w:hAnsi="Times New Roman" w:cs="Times New Roman"/>
          <w:sz w:val="20"/>
          <w:szCs w:val="20"/>
        </w:rPr>
        <w:t xml:space="preserve">Editorial: Systemic lupus </w:t>
      </w:r>
      <w:proofErr w:type="spellStart"/>
      <w:r w:rsidRPr="004B0213">
        <w:rPr>
          <w:rFonts w:ascii="Times New Roman" w:hAnsi="Times New Roman" w:cs="Times New Roman"/>
          <w:sz w:val="20"/>
          <w:szCs w:val="20"/>
        </w:rPr>
        <w:t>erythematosus</w:t>
      </w:r>
      <w:proofErr w:type="spellEnd"/>
      <w:r w:rsidRPr="004B0213">
        <w:rPr>
          <w:rFonts w:ascii="Times New Roman" w:hAnsi="Times New Roman" w:cs="Times New Roman"/>
          <w:sz w:val="20"/>
          <w:szCs w:val="20"/>
        </w:rPr>
        <w:t xml:space="preserve"> </w:t>
      </w:r>
      <w:r w:rsidRPr="004B0213">
        <w:rPr>
          <w:rFonts w:ascii="Times New Roman" w:hAnsi="Times New Roman" w:cs="Times New Roman"/>
          <w:spacing w:val="2"/>
          <w:sz w:val="20"/>
          <w:szCs w:val="20"/>
        </w:rPr>
        <w:t xml:space="preserve">in </w:t>
      </w:r>
      <w:r w:rsidRPr="004B0213">
        <w:rPr>
          <w:rFonts w:ascii="Times New Roman" w:hAnsi="Times New Roman" w:cs="Times New Roman"/>
          <w:sz w:val="20"/>
          <w:szCs w:val="20"/>
        </w:rPr>
        <w:t>pregnancy. Lancet 338: 87-88,</w:t>
      </w:r>
      <w:r w:rsidRPr="004B0213">
        <w:rPr>
          <w:rFonts w:ascii="Times New Roman" w:hAnsi="Times New Roman" w:cs="Times New Roman"/>
          <w:spacing w:val="-22"/>
          <w:sz w:val="20"/>
          <w:szCs w:val="20"/>
        </w:rPr>
        <w:t xml:space="preserve"> </w:t>
      </w:r>
      <w:r w:rsidRPr="004B0213">
        <w:rPr>
          <w:rFonts w:ascii="Times New Roman" w:hAnsi="Times New Roman" w:cs="Times New Roman"/>
          <w:sz w:val="20"/>
          <w:szCs w:val="20"/>
        </w:rPr>
        <w:t>1991.</w:t>
      </w:r>
    </w:p>
    <w:p w:rsidR="009F2762" w:rsidRPr="004B0213" w:rsidRDefault="00A55907" w:rsidP="004B0213">
      <w:pPr>
        <w:pStyle w:val="ListParagraph"/>
        <w:numPr>
          <w:ilvl w:val="0"/>
          <w:numId w:val="1"/>
        </w:numPr>
        <w:tabs>
          <w:tab w:val="left" w:pos="821"/>
        </w:tabs>
        <w:spacing w:before="0" w:line="360" w:lineRule="auto"/>
        <w:ind w:right="130"/>
        <w:jc w:val="both"/>
        <w:rPr>
          <w:rFonts w:ascii="Times New Roman" w:hAnsi="Times New Roman" w:cs="Times New Roman"/>
          <w:sz w:val="20"/>
          <w:szCs w:val="20"/>
        </w:rPr>
      </w:pPr>
      <w:r w:rsidRPr="004B0213">
        <w:rPr>
          <w:rFonts w:ascii="Times New Roman" w:hAnsi="Times New Roman" w:cs="Times New Roman"/>
          <w:sz w:val="20"/>
          <w:szCs w:val="20"/>
        </w:rPr>
        <w:t xml:space="preserve">Erskine, K.J., </w:t>
      </w:r>
      <w:proofErr w:type="spellStart"/>
      <w:r w:rsidRPr="004B0213">
        <w:rPr>
          <w:rFonts w:ascii="Times New Roman" w:hAnsi="Times New Roman" w:cs="Times New Roman"/>
          <w:sz w:val="20"/>
          <w:szCs w:val="20"/>
        </w:rPr>
        <w:t>Iversen</w:t>
      </w:r>
      <w:proofErr w:type="spellEnd"/>
      <w:r w:rsidRPr="004B0213">
        <w:rPr>
          <w:rFonts w:ascii="Times New Roman" w:hAnsi="Times New Roman" w:cs="Times New Roman"/>
          <w:sz w:val="20"/>
          <w:szCs w:val="20"/>
        </w:rPr>
        <w:t xml:space="preserve"> S.A. and Davies R., An altered ratio of 18: 2(9</w:t>
      </w:r>
      <w:proofErr w:type="gramStart"/>
      <w:r w:rsidRPr="004B0213">
        <w:rPr>
          <w:rFonts w:ascii="Times New Roman" w:hAnsi="Times New Roman" w:cs="Times New Roman"/>
          <w:sz w:val="20"/>
          <w:szCs w:val="20"/>
        </w:rPr>
        <w:t>,11</w:t>
      </w:r>
      <w:proofErr w:type="gramEnd"/>
      <w:r w:rsidRPr="004B0213">
        <w:rPr>
          <w:rFonts w:ascii="Times New Roman" w:hAnsi="Times New Roman" w:cs="Times New Roman"/>
          <w:sz w:val="20"/>
          <w:szCs w:val="20"/>
        </w:rPr>
        <w:t>) to 18:2(9,12) linoleic acid in plasma phospholipids as a possible predictor of preeclampsia. Lancet I: 554-555,</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1985.</w:t>
      </w:r>
    </w:p>
    <w:p w:rsidR="009F2762" w:rsidRPr="004B0213" w:rsidRDefault="00A55907" w:rsidP="004B0213">
      <w:pPr>
        <w:pStyle w:val="ListParagraph"/>
        <w:numPr>
          <w:ilvl w:val="0"/>
          <w:numId w:val="1"/>
        </w:numPr>
        <w:tabs>
          <w:tab w:val="left" w:pos="821"/>
        </w:tabs>
        <w:spacing w:before="0" w:line="360" w:lineRule="auto"/>
        <w:ind w:right="113"/>
        <w:jc w:val="both"/>
        <w:rPr>
          <w:rFonts w:ascii="Times New Roman" w:hAnsi="Times New Roman" w:cs="Times New Roman"/>
          <w:sz w:val="20"/>
          <w:szCs w:val="20"/>
        </w:rPr>
      </w:pPr>
      <w:r w:rsidRPr="004B0213">
        <w:rPr>
          <w:rFonts w:ascii="Times New Roman" w:hAnsi="Times New Roman" w:cs="Times New Roman"/>
          <w:sz w:val="20"/>
          <w:szCs w:val="20"/>
        </w:rPr>
        <w:t xml:space="preserve">Fagan E.A.: Diseases of liver, biliary system, and pancreas. In, Maternal fetal medicine. Principles and Practice. R.K. Creasy and R. </w:t>
      </w:r>
      <w:proofErr w:type="spellStart"/>
      <w:r w:rsidRPr="004B0213">
        <w:rPr>
          <w:rFonts w:ascii="Times New Roman" w:hAnsi="Times New Roman" w:cs="Times New Roman"/>
          <w:sz w:val="20"/>
          <w:szCs w:val="20"/>
        </w:rPr>
        <w:t>Resnik</w:t>
      </w:r>
      <w:proofErr w:type="spellEnd"/>
      <w:r w:rsidRPr="004B0213">
        <w:rPr>
          <w:rFonts w:ascii="Times New Roman" w:hAnsi="Times New Roman" w:cs="Times New Roman"/>
          <w:sz w:val="20"/>
          <w:szCs w:val="20"/>
        </w:rPr>
        <w:t>, eds. Saunders, Philadelphia, pp. 1054-1081,</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1997.</w:t>
      </w:r>
    </w:p>
    <w:p w:rsidR="009F2762" w:rsidRPr="004B0213" w:rsidRDefault="00A55907" w:rsidP="004B0213">
      <w:pPr>
        <w:pStyle w:val="ListParagraph"/>
        <w:numPr>
          <w:ilvl w:val="0"/>
          <w:numId w:val="1"/>
        </w:numPr>
        <w:tabs>
          <w:tab w:val="left" w:pos="821"/>
        </w:tabs>
        <w:spacing w:before="0" w:line="360" w:lineRule="auto"/>
        <w:ind w:right="131"/>
        <w:jc w:val="both"/>
        <w:rPr>
          <w:rFonts w:ascii="Times New Roman" w:hAnsi="Times New Roman" w:cs="Times New Roman"/>
          <w:sz w:val="20"/>
          <w:szCs w:val="20"/>
        </w:rPr>
      </w:pPr>
      <w:r w:rsidRPr="004B0213">
        <w:rPr>
          <w:rFonts w:ascii="Times New Roman" w:hAnsi="Times New Roman" w:cs="Times New Roman"/>
          <w:sz w:val="20"/>
          <w:szCs w:val="20"/>
        </w:rPr>
        <w:t xml:space="preserve">Fitzgerald, D.J., </w:t>
      </w:r>
      <w:proofErr w:type="spellStart"/>
      <w:r w:rsidRPr="004B0213">
        <w:rPr>
          <w:rFonts w:ascii="Times New Roman" w:hAnsi="Times New Roman" w:cs="Times New Roman"/>
          <w:sz w:val="20"/>
          <w:szCs w:val="20"/>
        </w:rPr>
        <w:t>Rocki</w:t>
      </w:r>
      <w:proofErr w:type="spellEnd"/>
      <w:r w:rsidRPr="004B0213">
        <w:rPr>
          <w:rFonts w:ascii="Times New Roman" w:hAnsi="Times New Roman" w:cs="Times New Roman"/>
          <w:sz w:val="20"/>
          <w:szCs w:val="20"/>
        </w:rPr>
        <w:t xml:space="preserve"> </w:t>
      </w:r>
      <w:r w:rsidRPr="004B0213">
        <w:rPr>
          <w:rFonts w:ascii="Times New Roman" w:hAnsi="Times New Roman" w:cs="Times New Roman"/>
          <w:spacing w:val="3"/>
          <w:sz w:val="20"/>
          <w:szCs w:val="20"/>
        </w:rPr>
        <w:t xml:space="preserve">W., </w:t>
      </w:r>
      <w:r w:rsidRPr="004B0213">
        <w:rPr>
          <w:rFonts w:ascii="Times New Roman" w:hAnsi="Times New Roman" w:cs="Times New Roman"/>
          <w:sz w:val="20"/>
          <w:szCs w:val="20"/>
        </w:rPr>
        <w:t>Murray, R., Mayo G and Fitzgerald Hypertension. Lancet 335: 751-754,</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1990.</w:t>
      </w:r>
    </w:p>
    <w:p w:rsidR="009F2762" w:rsidRPr="004B0213" w:rsidRDefault="00A55907" w:rsidP="004B0213">
      <w:pPr>
        <w:pStyle w:val="ListParagraph"/>
        <w:numPr>
          <w:ilvl w:val="0"/>
          <w:numId w:val="1"/>
        </w:numPr>
        <w:tabs>
          <w:tab w:val="left" w:pos="821"/>
        </w:tabs>
        <w:spacing w:before="0" w:line="360" w:lineRule="auto"/>
        <w:jc w:val="both"/>
        <w:rPr>
          <w:rFonts w:ascii="Times New Roman" w:hAnsi="Times New Roman" w:cs="Times New Roman"/>
          <w:sz w:val="20"/>
          <w:szCs w:val="20"/>
        </w:rPr>
      </w:pPr>
      <w:r w:rsidRPr="004B0213">
        <w:rPr>
          <w:rFonts w:ascii="Times New Roman" w:hAnsi="Times New Roman" w:cs="Times New Roman"/>
          <w:sz w:val="20"/>
          <w:szCs w:val="20"/>
        </w:rPr>
        <w:t xml:space="preserve">Fix H: Calcification of the placenta. J </w:t>
      </w:r>
      <w:proofErr w:type="spellStart"/>
      <w:r w:rsidRPr="004B0213">
        <w:rPr>
          <w:rFonts w:ascii="Times New Roman" w:hAnsi="Times New Roman" w:cs="Times New Roman"/>
          <w:sz w:val="20"/>
          <w:szCs w:val="20"/>
        </w:rPr>
        <w:t>Obstet</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Gynaec</w:t>
      </w:r>
      <w:proofErr w:type="spellEnd"/>
      <w:r w:rsidRPr="004B0213">
        <w:rPr>
          <w:rFonts w:ascii="Times New Roman" w:hAnsi="Times New Roman" w:cs="Times New Roman"/>
          <w:sz w:val="20"/>
          <w:szCs w:val="20"/>
        </w:rPr>
        <w:t xml:space="preserve"> Brit C’ Wealth 1964</w:t>
      </w:r>
      <w:proofErr w:type="gramStart"/>
      <w:r w:rsidRPr="004B0213">
        <w:rPr>
          <w:rFonts w:ascii="Times New Roman" w:hAnsi="Times New Roman" w:cs="Times New Roman"/>
          <w:sz w:val="20"/>
          <w:szCs w:val="20"/>
        </w:rPr>
        <w:t>;7</w:t>
      </w:r>
      <w:proofErr w:type="gramEnd"/>
      <w:r w:rsidRPr="004B0213">
        <w:rPr>
          <w:rFonts w:ascii="Times New Roman" w:hAnsi="Times New Roman" w:cs="Times New Roman"/>
          <w:sz w:val="20"/>
          <w:szCs w:val="20"/>
        </w:rPr>
        <w:t>:</w:t>
      </w:r>
      <w:r w:rsidRPr="004B0213">
        <w:rPr>
          <w:rFonts w:ascii="Times New Roman" w:hAnsi="Times New Roman" w:cs="Times New Roman"/>
          <w:spacing w:val="-33"/>
          <w:sz w:val="20"/>
          <w:szCs w:val="20"/>
        </w:rPr>
        <w:t xml:space="preserve"> </w:t>
      </w:r>
      <w:r w:rsidRPr="004B0213">
        <w:rPr>
          <w:rFonts w:ascii="Times New Roman" w:hAnsi="Times New Roman" w:cs="Times New Roman"/>
          <w:sz w:val="20"/>
          <w:szCs w:val="20"/>
        </w:rPr>
        <w:t>759.</w:t>
      </w:r>
    </w:p>
    <w:p w:rsidR="009F2762" w:rsidRPr="004B0213" w:rsidRDefault="00A55907" w:rsidP="004B0213">
      <w:pPr>
        <w:pStyle w:val="ListParagraph"/>
        <w:numPr>
          <w:ilvl w:val="0"/>
          <w:numId w:val="1"/>
        </w:numPr>
        <w:tabs>
          <w:tab w:val="left" w:pos="821"/>
        </w:tabs>
        <w:spacing w:before="0" w:line="360" w:lineRule="auto"/>
        <w:ind w:right="126"/>
        <w:jc w:val="both"/>
        <w:rPr>
          <w:rFonts w:ascii="Times New Roman" w:hAnsi="Times New Roman" w:cs="Times New Roman"/>
          <w:sz w:val="20"/>
          <w:szCs w:val="20"/>
        </w:rPr>
      </w:pPr>
      <w:r w:rsidRPr="004B0213">
        <w:rPr>
          <w:rFonts w:ascii="Times New Roman" w:hAnsi="Times New Roman" w:cs="Times New Roman"/>
          <w:sz w:val="20"/>
          <w:szCs w:val="20"/>
        </w:rPr>
        <w:t>Fox H.</w:t>
      </w:r>
      <w:proofErr w:type="gramStart"/>
      <w:r w:rsidRPr="004B0213">
        <w:rPr>
          <w:rFonts w:ascii="Times New Roman" w:hAnsi="Times New Roman" w:cs="Times New Roman"/>
          <w:sz w:val="20"/>
          <w:szCs w:val="20"/>
        </w:rPr>
        <w:t>, :</w:t>
      </w:r>
      <w:proofErr w:type="gramEnd"/>
      <w:r w:rsidRPr="004B0213">
        <w:rPr>
          <w:rFonts w:ascii="Times New Roman" w:hAnsi="Times New Roman" w:cs="Times New Roman"/>
          <w:sz w:val="20"/>
          <w:szCs w:val="20"/>
        </w:rPr>
        <w:t xml:space="preserve"> Effect of hypoxia on </w:t>
      </w:r>
      <w:proofErr w:type="spellStart"/>
      <w:r w:rsidRPr="004B0213">
        <w:rPr>
          <w:rFonts w:ascii="Times New Roman" w:hAnsi="Times New Roman" w:cs="Times New Roman"/>
          <w:sz w:val="20"/>
          <w:szCs w:val="20"/>
        </w:rPr>
        <w:t>trophoblast</w:t>
      </w:r>
      <w:proofErr w:type="spellEnd"/>
      <w:r w:rsidRPr="004B0213">
        <w:rPr>
          <w:rFonts w:ascii="Times New Roman" w:hAnsi="Times New Roman" w:cs="Times New Roman"/>
          <w:sz w:val="20"/>
          <w:szCs w:val="20"/>
        </w:rPr>
        <w:t xml:space="preserve"> in organ culture. Am. J. </w:t>
      </w:r>
      <w:proofErr w:type="spellStart"/>
      <w:r w:rsidRPr="004B0213">
        <w:rPr>
          <w:rFonts w:ascii="Times New Roman" w:hAnsi="Times New Roman" w:cs="Times New Roman"/>
          <w:sz w:val="20"/>
          <w:szCs w:val="20"/>
        </w:rPr>
        <w:t>Obstet</w:t>
      </w:r>
      <w:proofErr w:type="spellEnd"/>
      <w:r w:rsidRPr="004B0213">
        <w:rPr>
          <w:rFonts w:ascii="Times New Roman" w:hAnsi="Times New Roman" w:cs="Times New Roman"/>
          <w:sz w:val="20"/>
          <w:szCs w:val="20"/>
        </w:rPr>
        <w:t xml:space="preserve"> Gynecol. 1970</w:t>
      </w:r>
      <w:proofErr w:type="gramStart"/>
      <w:r w:rsidRPr="004B0213">
        <w:rPr>
          <w:rFonts w:ascii="Times New Roman" w:hAnsi="Times New Roman" w:cs="Times New Roman"/>
          <w:sz w:val="20"/>
          <w:szCs w:val="20"/>
        </w:rPr>
        <w:t>;107</w:t>
      </w:r>
      <w:proofErr w:type="gramEnd"/>
      <w:r w:rsidRPr="004B0213">
        <w:rPr>
          <w:rFonts w:ascii="Times New Roman" w:hAnsi="Times New Roman" w:cs="Times New Roman"/>
          <w:sz w:val="20"/>
          <w:szCs w:val="20"/>
        </w:rPr>
        <w:t>:</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1058-1064.</w:t>
      </w:r>
    </w:p>
    <w:p w:rsidR="009F2762" w:rsidRPr="004B0213" w:rsidRDefault="00A55907" w:rsidP="004B0213">
      <w:pPr>
        <w:pStyle w:val="ListParagraph"/>
        <w:numPr>
          <w:ilvl w:val="0"/>
          <w:numId w:val="1"/>
        </w:numPr>
        <w:tabs>
          <w:tab w:val="left" w:pos="821"/>
        </w:tabs>
        <w:spacing w:before="0" w:line="360" w:lineRule="auto"/>
        <w:jc w:val="both"/>
        <w:rPr>
          <w:rFonts w:ascii="Times New Roman" w:hAnsi="Times New Roman" w:cs="Times New Roman"/>
          <w:sz w:val="20"/>
          <w:szCs w:val="20"/>
        </w:rPr>
      </w:pPr>
      <w:r w:rsidRPr="004B0213">
        <w:rPr>
          <w:rFonts w:ascii="Times New Roman" w:hAnsi="Times New Roman" w:cs="Times New Roman"/>
          <w:sz w:val="20"/>
          <w:szCs w:val="20"/>
        </w:rPr>
        <w:t>Fox H.: Pathology of the placenta. Saunders Philadelphia</w:t>
      </w:r>
      <w:r w:rsidRPr="004B0213">
        <w:rPr>
          <w:rFonts w:ascii="Times New Roman" w:hAnsi="Times New Roman" w:cs="Times New Roman"/>
          <w:spacing w:val="-27"/>
          <w:sz w:val="20"/>
          <w:szCs w:val="20"/>
        </w:rPr>
        <w:t xml:space="preserve"> </w:t>
      </w:r>
      <w:r w:rsidRPr="004B0213">
        <w:rPr>
          <w:rFonts w:ascii="Times New Roman" w:hAnsi="Times New Roman" w:cs="Times New Roman"/>
          <w:sz w:val="20"/>
          <w:szCs w:val="20"/>
        </w:rPr>
        <w:t>1978.</w:t>
      </w:r>
    </w:p>
    <w:p w:rsidR="009F2762" w:rsidRPr="004B0213" w:rsidRDefault="00A55907" w:rsidP="004B0213">
      <w:pPr>
        <w:pStyle w:val="ListParagraph"/>
        <w:numPr>
          <w:ilvl w:val="0"/>
          <w:numId w:val="1"/>
        </w:numPr>
        <w:tabs>
          <w:tab w:val="left" w:pos="821"/>
        </w:tabs>
        <w:spacing w:before="0" w:line="360" w:lineRule="auto"/>
        <w:ind w:right="128"/>
        <w:jc w:val="both"/>
        <w:rPr>
          <w:rFonts w:ascii="Times New Roman" w:hAnsi="Times New Roman" w:cs="Times New Roman"/>
          <w:sz w:val="20"/>
          <w:szCs w:val="20"/>
        </w:rPr>
      </w:pPr>
      <w:r w:rsidRPr="004B0213">
        <w:rPr>
          <w:rFonts w:ascii="Times New Roman" w:hAnsi="Times New Roman" w:cs="Times New Roman"/>
          <w:sz w:val="20"/>
          <w:szCs w:val="20"/>
        </w:rPr>
        <w:t>Fox</w:t>
      </w:r>
      <w:r w:rsidRPr="004B0213">
        <w:rPr>
          <w:rFonts w:ascii="Times New Roman" w:hAnsi="Times New Roman" w:cs="Times New Roman"/>
          <w:spacing w:val="-5"/>
          <w:sz w:val="20"/>
          <w:szCs w:val="20"/>
        </w:rPr>
        <w:t xml:space="preserve"> </w:t>
      </w:r>
      <w:r w:rsidRPr="004B0213">
        <w:rPr>
          <w:rFonts w:ascii="Times New Roman" w:hAnsi="Times New Roman" w:cs="Times New Roman"/>
          <w:sz w:val="20"/>
          <w:szCs w:val="20"/>
        </w:rPr>
        <w:t>H:</w:t>
      </w:r>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Basement</w:t>
      </w:r>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membrane</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changes</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in</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the</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villi</w:t>
      </w:r>
      <w:r w:rsidRPr="004B0213">
        <w:rPr>
          <w:rFonts w:ascii="Times New Roman" w:hAnsi="Times New Roman" w:cs="Times New Roman"/>
          <w:spacing w:val="-4"/>
          <w:sz w:val="20"/>
          <w:szCs w:val="20"/>
        </w:rPr>
        <w:t xml:space="preserve"> </w:t>
      </w:r>
      <w:r w:rsidRPr="004B0213">
        <w:rPr>
          <w:rFonts w:ascii="Times New Roman" w:hAnsi="Times New Roman" w:cs="Times New Roman"/>
          <w:sz w:val="20"/>
          <w:szCs w:val="20"/>
        </w:rPr>
        <w:t>of</w:t>
      </w:r>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the</w:t>
      </w:r>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human</w:t>
      </w:r>
      <w:r w:rsidRPr="004B0213">
        <w:rPr>
          <w:rFonts w:ascii="Times New Roman" w:hAnsi="Times New Roman" w:cs="Times New Roman"/>
          <w:spacing w:val="-7"/>
          <w:sz w:val="20"/>
          <w:szCs w:val="20"/>
        </w:rPr>
        <w:t xml:space="preserve"> </w:t>
      </w:r>
      <w:r w:rsidRPr="004B0213">
        <w:rPr>
          <w:rFonts w:ascii="Times New Roman" w:hAnsi="Times New Roman" w:cs="Times New Roman"/>
          <w:sz w:val="20"/>
          <w:szCs w:val="20"/>
        </w:rPr>
        <w:t>placenta.</w:t>
      </w:r>
      <w:r w:rsidRPr="004B0213">
        <w:rPr>
          <w:rFonts w:ascii="Times New Roman" w:hAnsi="Times New Roman" w:cs="Times New Roman"/>
          <w:spacing w:val="-6"/>
          <w:sz w:val="20"/>
          <w:szCs w:val="20"/>
        </w:rPr>
        <w:t xml:space="preserve"> </w:t>
      </w:r>
      <w:r w:rsidRPr="004B0213">
        <w:rPr>
          <w:rFonts w:ascii="Times New Roman" w:hAnsi="Times New Roman" w:cs="Times New Roman"/>
          <w:sz w:val="20"/>
          <w:szCs w:val="20"/>
        </w:rPr>
        <w:t>J</w:t>
      </w:r>
      <w:r w:rsidRPr="004B0213">
        <w:rPr>
          <w:rFonts w:ascii="Times New Roman" w:hAnsi="Times New Roman" w:cs="Times New Roman"/>
          <w:spacing w:val="-5"/>
          <w:sz w:val="20"/>
          <w:szCs w:val="20"/>
        </w:rPr>
        <w:t xml:space="preserve"> </w:t>
      </w:r>
      <w:proofErr w:type="spellStart"/>
      <w:r w:rsidRPr="004B0213">
        <w:rPr>
          <w:rFonts w:ascii="Times New Roman" w:hAnsi="Times New Roman" w:cs="Times New Roman"/>
          <w:sz w:val="20"/>
          <w:szCs w:val="20"/>
        </w:rPr>
        <w:t>Obstet</w:t>
      </w:r>
      <w:proofErr w:type="spellEnd"/>
      <w:r w:rsidRPr="004B0213">
        <w:rPr>
          <w:rFonts w:ascii="Times New Roman" w:hAnsi="Times New Roman" w:cs="Times New Roman"/>
          <w:spacing w:val="-5"/>
          <w:sz w:val="20"/>
          <w:szCs w:val="20"/>
        </w:rPr>
        <w:t xml:space="preserve"> </w:t>
      </w:r>
      <w:proofErr w:type="spellStart"/>
      <w:r w:rsidRPr="004B0213">
        <w:rPr>
          <w:rFonts w:ascii="Times New Roman" w:hAnsi="Times New Roman" w:cs="Times New Roman"/>
          <w:sz w:val="20"/>
          <w:szCs w:val="20"/>
        </w:rPr>
        <w:t>Gynaec</w:t>
      </w:r>
      <w:proofErr w:type="spellEnd"/>
      <w:r w:rsidRPr="004B0213">
        <w:rPr>
          <w:rFonts w:ascii="Times New Roman" w:hAnsi="Times New Roman" w:cs="Times New Roman"/>
          <w:sz w:val="20"/>
          <w:szCs w:val="20"/>
        </w:rPr>
        <w:t xml:space="preserve"> Brit C Wealth 1968</w:t>
      </w:r>
      <w:proofErr w:type="gramStart"/>
      <w:r w:rsidRPr="004B0213">
        <w:rPr>
          <w:rFonts w:ascii="Times New Roman" w:hAnsi="Times New Roman" w:cs="Times New Roman"/>
          <w:sz w:val="20"/>
          <w:szCs w:val="20"/>
        </w:rPr>
        <w:t>;75</w:t>
      </w:r>
      <w:proofErr w:type="gramEnd"/>
      <w:r w:rsidRPr="004B0213">
        <w:rPr>
          <w:rFonts w:ascii="Times New Roman" w:hAnsi="Times New Roman" w:cs="Times New Roman"/>
          <w:sz w:val="20"/>
          <w:szCs w:val="20"/>
        </w:rPr>
        <w:t>:</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302.</w:t>
      </w:r>
    </w:p>
    <w:p w:rsidR="009F2762" w:rsidRPr="004B0213" w:rsidRDefault="00A55907" w:rsidP="004B0213">
      <w:pPr>
        <w:pStyle w:val="ListParagraph"/>
        <w:numPr>
          <w:ilvl w:val="0"/>
          <w:numId w:val="1"/>
        </w:numPr>
        <w:tabs>
          <w:tab w:val="left" w:pos="821"/>
        </w:tabs>
        <w:spacing w:before="0" w:line="360" w:lineRule="auto"/>
        <w:jc w:val="both"/>
        <w:rPr>
          <w:rFonts w:ascii="Times New Roman" w:hAnsi="Times New Roman" w:cs="Times New Roman"/>
          <w:sz w:val="20"/>
          <w:szCs w:val="20"/>
        </w:rPr>
      </w:pPr>
      <w:r w:rsidRPr="004B0213">
        <w:rPr>
          <w:rFonts w:ascii="Times New Roman" w:hAnsi="Times New Roman" w:cs="Times New Roman"/>
          <w:sz w:val="20"/>
          <w:szCs w:val="20"/>
        </w:rPr>
        <w:t xml:space="preserve">Fox H: Fibrosis of placental villi. J Path </w:t>
      </w:r>
      <w:proofErr w:type="spellStart"/>
      <w:r w:rsidRPr="004B0213">
        <w:rPr>
          <w:rFonts w:ascii="Times New Roman" w:hAnsi="Times New Roman" w:cs="Times New Roman"/>
          <w:sz w:val="20"/>
          <w:szCs w:val="20"/>
        </w:rPr>
        <w:t>Bact</w:t>
      </w:r>
      <w:proofErr w:type="spellEnd"/>
      <w:r w:rsidRPr="004B0213">
        <w:rPr>
          <w:rFonts w:ascii="Times New Roman" w:hAnsi="Times New Roman" w:cs="Times New Roman"/>
          <w:sz w:val="20"/>
          <w:szCs w:val="20"/>
        </w:rPr>
        <w:t xml:space="preserve"> 1968</w:t>
      </w:r>
      <w:proofErr w:type="gramStart"/>
      <w:r w:rsidRPr="004B0213">
        <w:rPr>
          <w:rFonts w:ascii="Times New Roman" w:hAnsi="Times New Roman" w:cs="Times New Roman"/>
          <w:sz w:val="20"/>
          <w:szCs w:val="20"/>
        </w:rPr>
        <w:t>;95</w:t>
      </w:r>
      <w:proofErr w:type="gramEnd"/>
      <w:r w:rsidRPr="004B0213">
        <w:rPr>
          <w:rFonts w:ascii="Times New Roman" w:hAnsi="Times New Roman" w:cs="Times New Roman"/>
          <w:sz w:val="20"/>
          <w:szCs w:val="20"/>
        </w:rPr>
        <w:t>:</w:t>
      </w:r>
      <w:r w:rsidRPr="004B0213">
        <w:rPr>
          <w:rFonts w:ascii="Times New Roman" w:hAnsi="Times New Roman" w:cs="Times New Roman"/>
          <w:spacing w:val="-19"/>
          <w:sz w:val="20"/>
          <w:szCs w:val="20"/>
        </w:rPr>
        <w:t xml:space="preserve"> </w:t>
      </w:r>
      <w:r w:rsidRPr="004B0213">
        <w:rPr>
          <w:rFonts w:ascii="Times New Roman" w:hAnsi="Times New Roman" w:cs="Times New Roman"/>
          <w:sz w:val="20"/>
          <w:szCs w:val="20"/>
        </w:rPr>
        <w:t>573.</w:t>
      </w:r>
    </w:p>
    <w:p w:rsidR="009F2762" w:rsidRPr="004B0213" w:rsidRDefault="00A55907" w:rsidP="004B0213">
      <w:pPr>
        <w:pStyle w:val="ListParagraph"/>
        <w:numPr>
          <w:ilvl w:val="0"/>
          <w:numId w:val="1"/>
        </w:numPr>
        <w:tabs>
          <w:tab w:val="left" w:pos="821"/>
        </w:tabs>
        <w:spacing w:before="0" w:line="360" w:lineRule="auto"/>
        <w:ind w:right="130"/>
        <w:jc w:val="both"/>
        <w:rPr>
          <w:rFonts w:ascii="Times New Roman" w:hAnsi="Times New Roman" w:cs="Times New Roman"/>
          <w:sz w:val="20"/>
          <w:szCs w:val="20"/>
        </w:rPr>
      </w:pPr>
      <w:r w:rsidRPr="004B0213">
        <w:rPr>
          <w:rFonts w:ascii="Times New Roman" w:hAnsi="Times New Roman" w:cs="Times New Roman"/>
          <w:sz w:val="20"/>
          <w:szCs w:val="20"/>
        </w:rPr>
        <w:t xml:space="preserve">Fox H: The incidence and significance of </w:t>
      </w:r>
      <w:proofErr w:type="spellStart"/>
      <w:r w:rsidRPr="004B0213">
        <w:rPr>
          <w:rFonts w:ascii="Times New Roman" w:hAnsi="Times New Roman" w:cs="Times New Roman"/>
          <w:sz w:val="20"/>
          <w:szCs w:val="20"/>
        </w:rPr>
        <w:t>vasculosynctial</w:t>
      </w:r>
      <w:proofErr w:type="spellEnd"/>
      <w:r w:rsidRPr="004B0213">
        <w:rPr>
          <w:rFonts w:ascii="Times New Roman" w:hAnsi="Times New Roman" w:cs="Times New Roman"/>
          <w:sz w:val="20"/>
          <w:szCs w:val="20"/>
        </w:rPr>
        <w:t xml:space="preserve"> membrane in the human placenta. J </w:t>
      </w:r>
      <w:proofErr w:type="spellStart"/>
      <w:r w:rsidRPr="004B0213">
        <w:rPr>
          <w:rFonts w:ascii="Times New Roman" w:hAnsi="Times New Roman" w:cs="Times New Roman"/>
          <w:sz w:val="20"/>
          <w:szCs w:val="20"/>
        </w:rPr>
        <w:t>Obstet</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Gynaec</w:t>
      </w:r>
      <w:proofErr w:type="spellEnd"/>
      <w:r w:rsidRPr="004B0213">
        <w:rPr>
          <w:rFonts w:ascii="Times New Roman" w:hAnsi="Times New Roman" w:cs="Times New Roman"/>
          <w:sz w:val="20"/>
          <w:szCs w:val="20"/>
        </w:rPr>
        <w:t xml:space="preserve"> Brit C Wealth 1967</w:t>
      </w:r>
      <w:proofErr w:type="gramStart"/>
      <w:r w:rsidRPr="004B0213">
        <w:rPr>
          <w:rFonts w:ascii="Times New Roman" w:hAnsi="Times New Roman" w:cs="Times New Roman"/>
          <w:sz w:val="20"/>
          <w:szCs w:val="20"/>
        </w:rPr>
        <w:t>;74</w:t>
      </w:r>
      <w:proofErr w:type="gramEnd"/>
      <w:r w:rsidRPr="004B0213">
        <w:rPr>
          <w:rFonts w:ascii="Times New Roman" w:hAnsi="Times New Roman" w:cs="Times New Roman"/>
          <w:sz w:val="20"/>
          <w:szCs w:val="20"/>
        </w:rPr>
        <w:t>:</w:t>
      </w:r>
      <w:r w:rsidRPr="004B0213">
        <w:rPr>
          <w:rFonts w:ascii="Times New Roman" w:hAnsi="Times New Roman" w:cs="Times New Roman"/>
          <w:spacing w:val="-18"/>
          <w:sz w:val="20"/>
          <w:szCs w:val="20"/>
        </w:rPr>
        <w:t xml:space="preserve"> </w:t>
      </w:r>
      <w:r w:rsidRPr="004B0213">
        <w:rPr>
          <w:rFonts w:ascii="Times New Roman" w:hAnsi="Times New Roman" w:cs="Times New Roman"/>
          <w:sz w:val="20"/>
          <w:szCs w:val="20"/>
        </w:rPr>
        <w:t>28.</w:t>
      </w:r>
    </w:p>
    <w:p w:rsidR="009F2762" w:rsidRDefault="00A55907" w:rsidP="004B0213">
      <w:pPr>
        <w:pStyle w:val="ListParagraph"/>
        <w:numPr>
          <w:ilvl w:val="0"/>
          <w:numId w:val="1"/>
        </w:numPr>
        <w:tabs>
          <w:tab w:val="left" w:pos="821"/>
        </w:tabs>
        <w:spacing w:before="0" w:line="360" w:lineRule="auto"/>
        <w:ind w:right="121"/>
        <w:jc w:val="both"/>
      </w:pPr>
      <w:r w:rsidRPr="004B0213">
        <w:rPr>
          <w:rFonts w:ascii="Times New Roman" w:hAnsi="Times New Roman" w:cs="Times New Roman"/>
          <w:sz w:val="20"/>
          <w:szCs w:val="20"/>
        </w:rPr>
        <w:t xml:space="preserve">Fox H: The villous </w:t>
      </w:r>
      <w:proofErr w:type="spellStart"/>
      <w:r w:rsidRPr="004B0213">
        <w:rPr>
          <w:rFonts w:ascii="Times New Roman" w:hAnsi="Times New Roman" w:cs="Times New Roman"/>
          <w:sz w:val="20"/>
          <w:szCs w:val="20"/>
        </w:rPr>
        <w:t>ctyotrophoblast</w:t>
      </w:r>
      <w:proofErr w:type="spellEnd"/>
      <w:r w:rsidRPr="004B0213">
        <w:rPr>
          <w:rFonts w:ascii="Times New Roman" w:hAnsi="Times New Roman" w:cs="Times New Roman"/>
          <w:sz w:val="20"/>
          <w:szCs w:val="20"/>
        </w:rPr>
        <w:t xml:space="preserve"> as an index of placental </w:t>
      </w:r>
      <w:proofErr w:type="spellStart"/>
      <w:r w:rsidRPr="004B0213">
        <w:rPr>
          <w:rFonts w:ascii="Times New Roman" w:hAnsi="Times New Roman" w:cs="Times New Roman"/>
          <w:sz w:val="20"/>
          <w:szCs w:val="20"/>
        </w:rPr>
        <w:t>ischaemia</w:t>
      </w:r>
      <w:proofErr w:type="spellEnd"/>
      <w:r w:rsidRPr="004B0213">
        <w:rPr>
          <w:rFonts w:ascii="Times New Roman" w:hAnsi="Times New Roman" w:cs="Times New Roman"/>
          <w:sz w:val="20"/>
          <w:szCs w:val="20"/>
        </w:rPr>
        <w:t xml:space="preserve">. J </w:t>
      </w:r>
      <w:proofErr w:type="spellStart"/>
      <w:r w:rsidRPr="004B0213">
        <w:rPr>
          <w:rFonts w:ascii="Times New Roman" w:hAnsi="Times New Roman" w:cs="Times New Roman"/>
          <w:sz w:val="20"/>
          <w:szCs w:val="20"/>
        </w:rPr>
        <w:t>Obset</w:t>
      </w:r>
      <w:proofErr w:type="spellEnd"/>
      <w:r w:rsidRPr="004B0213">
        <w:rPr>
          <w:rFonts w:ascii="Times New Roman" w:hAnsi="Times New Roman" w:cs="Times New Roman"/>
          <w:sz w:val="20"/>
          <w:szCs w:val="20"/>
        </w:rPr>
        <w:t xml:space="preserve"> </w:t>
      </w:r>
      <w:proofErr w:type="spellStart"/>
      <w:r w:rsidRPr="004B0213">
        <w:rPr>
          <w:rFonts w:ascii="Times New Roman" w:hAnsi="Times New Roman" w:cs="Times New Roman"/>
          <w:sz w:val="20"/>
          <w:szCs w:val="20"/>
        </w:rPr>
        <w:t>Gynaec</w:t>
      </w:r>
      <w:proofErr w:type="spellEnd"/>
      <w:r w:rsidRPr="004B0213">
        <w:rPr>
          <w:rFonts w:ascii="Times New Roman" w:hAnsi="Times New Roman" w:cs="Times New Roman"/>
          <w:sz w:val="20"/>
          <w:szCs w:val="20"/>
        </w:rPr>
        <w:t xml:space="preserve"> Brit C Wealth 1964</w:t>
      </w:r>
      <w:proofErr w:type="gramStart"/>
      <w:r w:rsidRPr="004B0213">
        <w:rPr>
          <w:rFonts w:ascii="Times New Roman" w:hAnsi="Times New Roman" w:cs="Times New Roman"/>
          <w:sz w:val="20"/>
          <w:szCs w:val="20"/>
        </w:rPr>
        <w:t>;71</w:t>
      </w:r>
      <w:proofErr w:type="gramEnd"/>
      <w:r w:rsidRPr="004B0213">
        <w:rPr>
          <w:rFonts w:ascii="Times New Roman" w:hAnsi="Times New Roman" w:cs="Times New Roman"/>
          <w:sz w:val="20"/>
          <w:szCs w:val="20"/>
        </w:rPr>
        <w:t>:</w:t>
      </w:r>
      <w:r w:rsidRPr="004B0213">
        <w:rPr>
          <w:rFonts w:ascii="Times New Roman" w:hAnsi="Times New Roman" w:cs="Times New Roman"/>
          <w:spacing w:val="-17"/>
          <w:sz w:val="20"/>
          <w:szCs w:val="20"/>
        </w:rPr>
        <w:t xml:space="preserve"> </w:t>
      </w:r>
      <w:r w:rsidRPr="004B0213">
        <w:rPr>
          <w:rFonts w:ascii="Times New Roman" w:hAnsi="Times New Roman" w:cs="Times New Roman"/>
          <w:sz w:val="20"/>
          <w:szCs w:val="20"/>
        </w:rPr>
        <w:t>885.</w:t>
      </w:r>
    </w:p>
    <w:sectPr w:rsidR="009F2762" w:rsidSect="009F2762">
      <w:pgSz w:w="12240" w:h="15840"/>
      <w:pgMar w:top="138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A9" w:rsidRDefault="00A212A9" w:rsidP="006429D8">
      <w:r>
        <w:separator/>
      </w:r>
    </w:p>
  </w:endnote>
  <w:endnote w:type="continuationSeparator" w:id="0">
    <w:p w:rsidR="00A212A9" w:rsidRDefault="00A212A9" w:rsidP="0064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44876"/>
      <w:docPartObj>
        <w:docPartGallery w:val="Page Numbers (Bottom of Page)"/>
        <w:docPartUnique/>
      </w:docPartObj>
    </w:sdtPr>
    <w:sdtEndPr>
      <w:rPr>
        <w:rFonts w:ascii="Times New Roman" w:hAnsi="Times New Roman" w:cs="Times New Roman"/>
        <w:sz w:val="18"/>
        <w:szCs w:val="18"/>
      </w:rPr>
    </w:sdtEndPr>
    <w:sdtContent>
      <w:p w:rsidR="006429D8" w:rsidRPr="006429D8" w:rsidRDefault="006429D8">
        <w:pPr>
          <w:pStyle w:val="Footer"/>
          <w:jc w:val="right"/>
          <w:rPr>
            <w:rFonts w:ascii="Times New Roman" w:hAnsi="Times New Roman" w:cs="Times New Roman"/>
            <w:sz w:val="18"/>
            <w:szCs w:val="18"/>
          </w:rPr>
        </w:pPr>
        <w:r w:rsidRPr="006429D8">
          <w:rPr>
            <w:rFonts w:ascii="Times New Roman" w:hAnsi="Times New Roman" w:cs="Times New Roman"/>
            <w:sz w:val="18"/>
            <w:szCs w:val="18"/>
          </w:rPr>
          <w:fldChar w:fldCharType="begin"/>
        </w:r>
        <w:r w:rsidRPr="006429D8">
          <w:rPr>
            <w:rFonts w:ascii="Times New Roman" w:hAnsi="Times New Roman" w:cs="Times New Roman"/>
            <w:sz w:val="18"/>
            <w:szCs w:val="18"/>
          </w:rPr>
          <w:instrText xml:space="preserve"> PAGE   \* MERGEFORMAT </w:instrText>
        </w:r>
        <w:r w:rsidRPr="006429D8">
          <w:rPr>
            <w:rFonts w:ascii="Times New Roman" w:hAnsi="Times New Roman" w:cs="Times New Roman"/>
            <w:sz w:val="18"/>
            <w:szCs w:val="18"/>
          </w:rPr>
          <w:fldChar w:fldCharType="separate"/>
        </w:r>
        <w:r w:rsidR="0089049E">
          <w:rPr>
            <w:rFonts w:ascii="Times New Roman" w:hAnsi="Times New Roman" w:cs="Times New Roman"/>
            <w:noProof/>
            <w:sz w:val="18"/>
            <w:szCs w:val="18"/>
          </w:rPr>
          <w:t>278</w:t>
        </w:r>
        <w:r w:rsidRPr="006429D8">
          <w:rPr>
            <w:rFonts w:ascii="Times New Roman" w:hAnsi="Times New Roman" w:cs="Times New Roman"/>
            <w:sz w:val="18"/>
            <w:szCs w:val="18"/>
          </w:rPr>
          <w:fldChar w:fldCharType="end"/>
        </w:r>
      </w:p>
    </w:sdtContent>
  </w:sdt>
  <w:p w:rsidR="006429D8" w:rsidRPr="006429D8" w:rsidRDefault="006429D8" w:rsidP="006429D8">
    <w:pPr>
      <w:pStyle w:val="Footer"/>
      <w:jc w:val="center"/>
      <w:rPr>
        <w:rFonts w:ascii="Times New Roman" w:eastAsia="Times New Roman" w:hAnsi="Times New Roman" w:cs="Times New Roman"/>
        <w:b/>
        <w:sz w:val="18"/>
        <w:szCs w:val="18"/>
      </w:rPr>
    </w:pPr>
    <w:r w:rsidRPr="006429D8">
      <w:rPr>
        <w:rFonts w:ascii="Times New Roman" w:eastAsia="Times New Roman" w:hAnsi="Times New Roman" w:cs="Times New Roman"/>
        <w:sz w:val="18"/>
        <w:szCs w:val="18"/>
      </w:rPr>
      <w:t>www.ijbamr.com   P ISSN: 2250-</w:t>
    </w:r>
    <w:proofErr w:type="gramStart"/>
    <w:r w:rsidRPr="006429D8">
      <w:rPr>
        <w:rFonts w:ascii="Times New Roman" w:eastAsia="Times New Roman" w:hAnsi="Times New Roman" w:cs="Times New Roman"/>
        <w:sz w:val="18"/>
        <w:szCs w:val="18"/>
      </w:rPr>
      <w:t>284X ,</w:t>
    </w:r>
    <w:proofErr w:type="gramEnd"/>
    <w:r w:rsidRPr="006429D8">
      <w:rPr>
        <w:rFonts w:ascii="Times New Roman" w:eastAsia="Times New Roman" w:hAnsi="Times New Roman" w:cs="Times New Roman"/>
        <w:sz w:val="18"/>
        <w:szCs w:val="18"/>
      </w:rPr>
      <w:t xml:space="preserve"> E ISSN : 2250-2858</w:t>
    </w:r>
  </w:p>
  <w:p w:rsidR="006429D8" w:rsidRDefault="00642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A9" w:rsidRDefault="00A212A9" w:rsidP="006429D8">
      <w:r>
        <w:separator/>
      </w:r>
    </w:p>
  </w:footnote>
  <w:footnote w:type="continuationSeparator" w:id="0">
    <w:p w:rsidR="00A212A9" w:rsidRDefault="00A212A9" w:rsidP="00642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9E" w:rsidRPr="00E50799" w:rsidRDefault="0089049E" w:rsidP="0089049E">
    <w:pPr>
      <w:tabs>
        <w:tab w:val="left" w:pos="496"/>
        <w:tab w:val="center" w:pos="4680"/>
        <w:tab w:val="right" w:pos="9360"/>
      </w:tabs>
      <w:ind w:left="57" w:right="-567"/>
      <w:rPr>
        <w:rFonts w:ascii="Times New Roman" w:eastAsia="Cambria" w:hAnsi="Times New Roman"/>
        <w:sz w:val="18"/>
        <w:szCs w:val="18"/>
      </w:rPr>
    </w:pPr>
    <w:r w:rsidRPr="00E50799">
      <w:rPr>
        <w:rFonts w:ascii="Times New Roman" w:eastAsia="Cambria" w:hAnsi="Times New Roman"/>
        <w:sz w:val="18"/>
        <w:szCs w:val="18"/>
      </w:rPr>
      <w:t>Indian Journal of Basic and Applied Medical Research; March 2021: Vol.-10, Issue- 2</w:t>
    </w:r>
    <w:proofErr w:type="gramStart"/>
    <w:r w:rsidRPr="00E50799">
      <w:rPr>
        <w:rFonts w:ascii="Times New Roman" w:eastAsia="Cambria" w:hAnsi="Times New Roman"/>
        <w:sz w:val="18"/>
        <w:szCs w:val="18"/>
      </w:rPr>
      <w:t>,  P</w:t>
    </w:r>
    <w:proofErr w:type="gramEnd"/>
    <w:r w:rsidRPr="00E50799">
      <w:rPr>
        <w:rFonts w:ascii="Times New Roman" w:eastAsia="Cambria" w:hAnsi="Times New Roman"/>
        <w:sz w:val="18"/>
        <w:szCs w:val="18"/>
      </w:rPr>
      <w:t xml:space="preserve">. </w:t>
    </w:r>
    <w:r>
      <w:rPr>
        <w:rFonts w:ascii="Times New Roman" w:eastAsia="Cambria" w:hAnsi="Times New Roman"/>
        <w:sz w:val="18"/>
        <w:szCs w:val="18"/>
      </w:rPr>
      <w:t>270 -278</w:t>
    </w:r>
  </w:p>
  <w:p w:rsidR="0089049E" w:rsidRPr="00E50799" w:rsidRDefault="0089049E" w:rsidP="0089049E">
    <w:pPr>
      <w:tabs>
        <w:tab w:val="left" w:pos="496"/>
        <w:tab w:val="center" w:pos="4680"/>
        <w:tab w:val="right" w:pos="9360"/>
      </w:tabs>
      <w:ind w:left="57" w:right="-567"/>
      <w:rPr>
        <w:rFonts w:ascii="Times New Roman" w:eastAsia="Calibri" w:hAnsi="Times New Roman"/>
        <w:sz w:val="18"/>
        <w:szCs w:val="18"/>
      </w:rPr>
    </w:pPr>
    <w:r w:rsidRPr="00E50799">
      <w:rPr>
        <w:rFonts w:ascii="Times New Roman" w:eastAsia="Calibri" w:hAnsi="Times New Roman"/>
        <w:bCs/>
        <w:sz w:val="18"/>
        <w:szCs w:val="18"/>
        <w:shd w:val="clear" w:color="auto" w:fill="FFFFFF"/>
      </w:rPr>
      <w:t xml:space="preserve">DOI: </w:t>
    </w:r>
    <w:r>
      <w:rPr>
        <w:rFonts w:ascii="Times New Roman" w:eastAsia="Calibri" w:hAnsi="Times New Roman"/>
        <w:bCs/>
        <w:sz w:val="18"/>
        <w:szCs w:val="18"/>
        <w:shd w:val="clear" w:color="auto" w:fill="FFFFFF"/>
      </w:rPr>
      <w:t>10.36848/IJBAMR/2020/26215.55718</w:t>
    </w:r>
  </w:p>
  <w:p w:rsidR="006429D8" w:rsidRDefault="00642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2E2"/>
    <w:multiLevelType w:val="hybridMultilevel"/>
    <w:tmpl w:val="1CB805FE"/>
    <w:lvl w:ilvl="0" w:tplc="3BB87ECA">
      <w:start w:val="1"/>
      <w:numFmt w:val="decimal"/>
      <w:lvlText w:val="%1."/>
      <w:lvlJc w:val="left"/>
      <w:pPr>
        <w:ind w:left="821" w:hanging="721"/>
        <w:jc w:val="left"/>
      </w:pPr>
      <w:rPr>
        <w:rFonts w:ascii="Arial" w:eastAsia="Arial" w:hAnsi="Arial" w:cs="Arial" w:hint="default"/>
        <w:spacing w:val="-11"/>
        <w:w w:val="99"/>
        <w:sz w:val="22"/>
        <w:szCs w:val="22"/>
        <w:lang w:val="en-US" w:eastAsia="en-US" w:bidi="en-US"/>
      </w:rPr>
    </w:lvl>
    <w:lvl w:ilvl="1" w:tplc="6CBE56D6">
      <w:numFmt w:val="bullet"/>
      <w:lvlText w:val="•"/>
      <w:lvlJc w:val="left"/>
      <w:pPr>
        <w:ind w:left="1696" w:hanging="721"/>
      </w:pPr>
      <w:rPr>
        <w:rFonts w:hint="default"/>
        <w:lang w:val="en-US" w:eastAsia="en-US" w:bidi="en-US"/>
      </w:rPr>
    </w:lvl>
    <w:lvl w:ilvl="2" w:tplc="B428F0BC">
      <w:numFmt w:val="bullet"/>
      <w:lvlText w:val="•"/>
      <w:lvlJc w:val="left"/>
      <w:pPr>
        <w:ind w:left="2572" w:hanging="721"/>
      </w:pPr>
      <w:rPr>
        <w:rFonts w:hint="default"/>
        <w:lang w:val="en-US" w:eastAsia="en-US" w:bidi="en-US"/>
      </w:rPr>
    </w:lvl>
    <w:lvl w:ilvl="3" w:tplc="2682C10E">
      <w:numFmt w:val="bullet"/>
      <w:lvlText w:val="•"/>
      <w:lvlJc w:val="left"/>
      <w:pPr>
        <w:ind w:left="3448" w:hanging="721"/>
      </w:pPr>
      <w:rPr>
        <w:rFonts w:hint="default"/>
        <w:lang w:val="en-US" w:eastAsia="en-US" w:bidi="en-US"/>
      </w:rPr>
    </w:lvl>
    <w:lvl w:ilvl="4" w:tplc="DC985F1E">
      <w:numFmt w:val="bullet"/>
      <w:lvlText w:val="•"/>
      <w:lvlJc w:val="left"/>
      <w:pPr>
        <w:ind w:left="4324" w:hanging="721"/>
      </w:pPr>
      <w:rPr>
        <w:rFonts w:hint="default"/>
        <w:lang w:val="en-US" w:eastAsia="en-US" w:bidi="en-US"/>
      </w:rPr>
    </w:lvl>
    <w:lvl w:ilvl="5" w:tplc="95624FF8">
      <w:numFmt w:val="bullet"/>
      <w:lvlText w:val="•"/>
      <w:lvlJc w:val="left"/>
      <w:pPr>
        <w:ind w:left="5200" w:hanging="721"/>
      </w:pPr>
      <w:rPr>
        <w:rFonts w:hint="default"/>
        <w:lang w:val="en-US" w:eastAsia="en-US" w:bidi="en-US"/>
      </w:rPr>
    </w:lvl>
    <w:lvl w:ilvl="6" w:tplc="447E2B5E">
      <w:numFmt w:val="bullet"/>
      <w:lvlText w:val="•"/>
      <w:lvlJc w:val="left"/>
      <w:pPr>
        <w:ind w:left="6076" w:hanging="721"/>
      </w:pPr>
      <w:rPr>
        <w:rFonts w:hint="default"/>
        <w:lang w:val="en-US" w:eastAsia="en-US" w:bidi="en-US"/>
      </w:rPr>
    </w:lvl>
    <w:lvl w:ilvl="7" w:tplc="1FBE15E4">
      <w:numFmt w:val="bullet"/>
      <w:lvlText w:val="•"/>
      <w:lvlJc w:val="left"/>
      <w:pPr>
        <w:ind w:left="6952" w:hanging="721"/>
      </w:pPr>
      <w:rPr>
        <w:rFonts w:hint="default"/>
        <w:lang w:val="en-US" w:eastAsia="en-US" w:bidi="en-US"/>
      </w:rPr>
    </w:lvl>
    <w:lvl w:ilvl="8" w:tplc="42CE68D6">
      <w:numFmt w:val="bullet"/>
      <w:lvlText w:val="•"/>
      <w:lvlJc w:val="left"/>
      <w:pPr>
        <w:ind w:left="7828" w:hanging="721"/>
      </w:pPr>
      <w:rPr>
        <w:rFonts w:hint="default"/>
        <w:lang w:val="en-US" w:eastAsia="en-US" w:bidi="en-US"/>
      </w:rPr>
    </w:lvl>
  </w:abstractNum>
  <w:abstractNum w:abstractNumId="1">
    <w:nsid w:val="0B7B1DDE"/>
    <w:multiLevelType w:val="hybridMultilevel"/>
    <w:tmpl w:val="FF88A900"/>
    <w:lvl w:ilvl="0" w:tplc="FAFA14DE">
      <w:start w:val="1"/>
      <w:numFmt w:val="decimal"/>
      <w:lvlText w:val="%1."/>
      <w:lvlJc w:val="left"/>
      <w:pPr>
        <w:ind w:left="821" w:hanging="721"/>
        <w:jc w:val="left"/>
      </w:pPr>
      <w:rPr>
        <w:rFonts w:ascii="Arial" w:eastAsia="Arial" w:hAnsi="Arial" w:cs="Arial" w:hint="default"/>
        <w:spacing w:val="-5"/>
        <w:w w:val="99"/>
        <w:sz w:val="22"/>
        <w:szCs w:val="22"/>
        <w:lang w:val="en-US" w:eastAsia="en-US" w:bidi="en-US"/>
      </w:rPr>
    </w:lvl>
    <w:lvl w:ilvl="1" w:tplc="EAE013AA">
      <w:numFmt w:val="bullet"/>
      <w:lvlText w:val="•"/>
      <w:lvlJc w:val="left"/>
      <w:pPr>
        <w:ind w:left="1696" w:hanging="721"/>
      </w:pPr>
      <w:rPr>
        <w:rFonts w:hint="default"/>
        <w:lang w:val="en-US" w:eastAsia="en-US" w:bidi="en-US"/>
      </w:rPr>
    </w:lvl>
    <w:lvl w:ilvl="2" w:tplc="E54AC4C0">
      <w:numFmt w:val="bullet"/>
      <w:lvlText w:val="•"/>
      <w:lvlJc w:val="left"/>
      <w:pPr>
        <w:ind w:left="2572" w:hanging="721"/>
      </w:pPr>
      <w:rPr>
        <w:rFonts w:hint="default"/>
        <w:lang w:val="en-US" w:eastAsia="en-US" w:bidi="en-US"/>
      </w:rPr>
    </w:lvl>
    <w:lvl w:ilvl="3" w:tplc="B666F514">
      <w:numFmt w:val="bullet"/>
      <w:lvlText w:val="•"/>
      <w:lvlJc w:val="left"/>
      <w:pPr>
        <w:ind w:left="3448" w:hanging="721"/>
      </w:pPr>
      <w:rPr>
        <w:rFonts w:hint="default"/>
        <w:lang w:val="en-US" w:eastAsia="en-US" w:bidi="en-US"/>
      </w:rPr>
    </w:lvl>
    <w:lvl w:ilvl="4" w:tplc="866E8CFA">
      <w:numFmt w:val="bullet"/>
      <w:lvlText w:val="•"/>
      <w:lvlJc w:val="left"/>
      <w:pPr>
        <w:ind w:left="4324" w:hanging="721"/>
      </w:pPr>
      <w:rPr>
        <w:rFonts w:hint="default"/>
        <w:lang w:val="en-US" w:eastAsia="en-US" w:bidi="en-US"/>
      </w:rPr>
    </w:lvl>
    <w:lvl w:ilvl="5" w:tplc="CA56D31E">
      <w:numFmt w:val="bullet"/>
      <w:lvlText w:val="•"/>
      <w:lvlJc w:val="left"/>
      <w:pPr>
        <w:ind w:left="5200" w:hanging="721"/>
      </w:pPr>
      <w:rPr>
        <w:rFonts w:hint="default"/>
        <w:lang w:val="en-US" w:eastAsia="en-US" w:bidi="en-US"/>
      </w:rPr>
    </w:lvl>
    <w:lvl w:ilvl="6" w:tplc="BC3CEA92">
      <w:numFmt w:val="bullet"/>
      <w:lvlText w:val="•"/>
      <w:lvlJc w:val="left"/>
      <w:pPr>
        <w:ind w:left="6076" w:hanging="721"/>
      </w:pPr>
      <w:rPr>
        <w:rFonts w:hint="default"/>
        <w:lang w:val="en-US" w:eastAsia="en-US" w:bidi="en-US"/>
      </w:rPr>
    </w:lvl>
    <w:lvl w:ilvl="7" w:tplc="8E586E16">
      <w:numFmt w:val="bullet"/>
      <w:lvlText w:val="•"/>
      <w:lvlJc w:val="left"/>
      <w:pPr>
        <w:ind w:left="6952" w:hanging="721"/>
      </w:pPr>
      <w:rPr>
        <w:rFonts w:hint="default"/>
        <w:lang w:val="en-US" w:eastAsia="en-US" w:bidi="en-US"/>
      </w:rPr>
    </w:lvl>
    <w:lvl w:ilvl="8" w:tplc="A19C8718">
      <w:numFmt w:val="bullet"/>
      <w:lvlText w:val="•"/>
      <w:lvlJc w:val="left"/>
      <w:pPr>
        <w:ind w:left="7828" w:hanging="721"/>
      </w:pPr>
      <w:rPr>
        <w:rFonts w:hint="default"/>
        <w:lang w:val="en-US" w:eastAsia="en-US" w:bidi="en-US"/>
      </w:rPr>
    </w:lvl>
  </w:abstractNum>
  <w:abstractNum w:abstractNumId="2">
    <w:nsid w:val="21D47B86"/>
    <w:multiLevelType w:val="hybridMultilevel"/>
    <w:tmpl w:val="5268D362"/>
    <w:lvl w:ilvl="0" w:tplc="F67A71E0">
      <w:start w:val="1"/>
      <w:numFmt w:val="decimal"/>
      <w:lvlText w:val="%1."/>
      <w:lvlJc w:val="left"/>
      <w:pPr>
        <w:ind w:left="821" w:hanging="481"/>
        <w:jc w:val="left"/>
      </w:pPr>
      <w:rPr>
        <w:rFonts w:hint="default"/>
        <w:spacing w:val="-7"/>
        <w:w w:val="99"/>
        <w:lang w:val="en-US" w:eastAsia="en-US" w:bidi="en-US"/>
      </w:rPr>
    </w:lvl>
    <w:lvl w:ilvl="1" w:tplc="3DFAF866">
      <w:numFmt w:val="bullet"/>
      <w:lvlText w:val="•"/>
      <w:lvlJc w:val="left"/>
      <w:pPr>
        <w:ind w:left="1696" w:hanging="481"/>
      </w:pPr>
      <w:rPr>
        <w:rFonts w:hint="default"/>
        <w:lang w:val="en-US" w:eastAsia="en-US" w:bidi="en-US"/>
      </w:rPr>
    </w:lvl>
    <w:lvl w:ilvl="2" w:tplc="E398F6CE">
      <w:numFmt w:val="bullet"/>
      <w:lvlText w:val="•"/>
      <w:lvlJc w:val="left"/>
      <w:pPr>
        <w:ind w:left="2572" w:hanging="481"/>
      </w:pPr>
      <w:rPr>
        <w:rFonts w:hint="default"/>
        <w:lang w:val="en-US" w:eastAsia="en-US" w:bidi="en-US"/>
      </w:rPr>
    </w:lvl>
    <w:lvl w:ilvl="3" w:tplc="D5DE2D5E">
      <w:numFmt w:val="bullet"/>
      <w:lvlText w:val="•"/>
      <w:lvlJc w:val="left"/>
      <w:pPr>
        <w:ind w:left="3448" w:hanging="481"/>
      </w:pPr>
      <w:rPr>
        <w:rFonts w:hint="default"/>
        <w:lang w:val="en-US" w:eastAsia="en-US" w:bidi="en-US"/>
      </w:rPr>
    </w:lvl>
    <w:lvl w:ilvl="4" w:tplc="B84E0830">
      <w:numFmt w:val="bullet"/>
      <w:lvlText w:val="•"/>
      <w:lvlJc w:val="left"/>
      <w:pPr>
        <w:ind w:left="4324" w:hanging="481"/>
      </w:pPr>
      <w:rPr>
        <w:rFonts w:hint="default"/>
        <w:lang w:val="en-US" w:eastAsia="en-US" w:bidi="en-US"/>
      </w:rPr>
    </w:lvl>
    <w:lvl w:ilvl="5" w:tplc="9C585460">
      <w:numFmt w:val="bullet"/>
      <w:lvlText w:val="•"/>
      <w:lvlJc w:val="left"/>
      <w:pPr>
        <w:ind w:left="5200" w:hanging="481"/>
      </w:pPr>
      <w:rPr>
        <w:rFonts w:hint="default"/>
        <w:lang w:val="en-US" w:eastAsia="en-US" w:bidi="en-US"/>
      </w:rPr>
    </w:lvl>
    <w:lvl w:ilvl="6" w:tplc="38B2682E">
      <w:numFmt w:val="bullet"/>
      <w:lvlText w:val="•"/>
      <w:lvlJc w:val="left"/>
      <w:pPr>
        <w:ind w:left="6076" w:hanging="481"/>
      </w:pPr>
      <w:rPr>
        <w:rFonts w:hint="default"/>
        <w:lang w:val="en-US" w:eastAsia="en-US" w:bidi="en-US"/>
      </w:rPr>
    </w:lvl>
    <w:lvl w:ilvl="7" w:tplc="30489940">
      <w:numFmt w:val="bullet"/>
      <w:lvlText w:val="•"/>
      <w:lvlJc w:val="left"/>
      <w:pPr>
        <w:ind w:left="6952" w:hanging="481"/>
      </w:pPr>
      <w:rPr>
        <w:rFonts w:hint="default"/>
        <w:lang w:val="en-US" w:eastAsia="en-US" w:bidi="en-US"/>
      </w:rPr>
    </w:lvl>
    <w:lvl w:ilvl="8" w:tplc="99ACC6F8">
      <w:numFmt w:val="bullet"/>
      <w:lvlText w:val="•"/>
      <w:lvlJc w:val="left"/>
      <w:pPr>
        <w:ind w:left="7828" w:hanging="481"/>
      </w:pPr>
      <w:rPr>
        <w:rFonts w:hint="default"/>
        <w:lang w:val="en-US" w:eastAsia="en-US" w:bidi="en-US"/>
      </w:rPr>
    </w:lvl>
  </w:abstractNum>
  <w:abstractNum w:abstractNumId="3">
    <w:nsid w:val="5C613174"/>
    <w:multiLevelType w:val="hybridMultilevel"/>
    <w:tmpl w:val="E48430CC"/>
    <w:lvl w:ilvl="0" w:tplc="475E6418">
      <w:start w:val="1"/>
      <w:numFmt w:val="decimal"/>
      <w:lvlText w:val="%1."/>
      <w:lvlJc w:val="left"/>
      <w:pPr>
        <w:ind w:left="821" w:hanging="721"/>
        <w:jc w:val="left"/>
      </w:pPr>
      <w:rPr>
        <w:rFonts w:ascii="Arial" w:eastAsia="Arial" w:hAnsi="Arial" w:cs="Arial" w:hint="default"/>
        <w:spacing w:val="-14"/>
        <w:w w:val="99"/>
        <w:sz w:val="22"/>
        <w:szCs w:val="22"/>
        <w:lang w:val="en-US" w:eastAsia="en-US" w:bidi="en-US"/>
      </w:rPr>
    </w:lvl>
    <w:lvl w:ilvl="1" w:tplc="459839B6">
      <w:numFmt w:val="bullet"/>
      <w:lvlText w:val="•"/>
      <w:lvlJc w:val="left"/>
      <w:pPr>
        <w:ind w:left="1696" w:hanging="721"/>
      </w:pPr>
      <w:rPr>
        <w:rFonts w:hint="default"/>
        <w:lang w:val="en-US" w:eastAsia="en-US" w:bidi="en-US"/>
      </w:rPr>
    </w:lvl>
    <w:lvl w:ilvl="2" w:tplc="7C845FAA">
      <w:numFmt w:val="bullet"/>
      <w:lvlText w:val="•"/>
      <w:lvlJc w:val="left"/>
      <w:pPr>
        <w:ind w:left="2572" w:hanging="721"/>
      </w:pPr>
      <w:rPr>
        <w:rFonts w:hint="default"/>
        <w:lang w:val="en-US" w:eastAsia="en-US" w:bidi="en-US"/>
      </w:rPr>
    </w:lvl>
    <w:lvl w:ilvl="3" w:tplc="82F4723A">
      <w:numFmt w:val="bullet"/>
      <w:lvlText w:val="•"/>
      <w:lvlJc w:val="left"/>
      <w:pPr>
        <w:ind w:left="3448" w:hanging="721"/>
      </w:pPr>
      <w:rPr>
        <w:rFonts w:hint="default"/>
        <w:lang w:val="en-US" w:eastAsia="en-US" w:bidi="en-US"/>
      </w:rPr>
    </w:lvl>
    <w:lvl w:ilvl="4" w:tplc="BD062574">
      <w:numFmt w:val="bullet"/>
      <w:lvlText w:val="•"/>
      <w:lvlJc w:val="left"/>
      <w:pPr>
        <w:ind w:left="4324" w:hanging="721"/>
      </w:pPr>
      <w:rPr>
        <w:rFonts w:hint="default"/>
        <w:lang w:val="en-US" w:eastAsia="en-US" w:bidi="en-US"/>
      </w:rPr>
    </w:lvl>
    <w:lvl w:ilvl="5" w:tplc="5C6853DC">
      <w:numFmt w:val="bullet"/>
      <w:lvlText w:val="•"/>
      <w:lvlJc w:val="left"/>
      <w:pPr>
        <w:ind w:left="5200" w:hanging="721"/>
      </w:pPr>
      <w:rPr>
        <w:rFonts w:hint="default"/>
        <w:lang w:val="en-US" w:eastAsia="en-US" w:bidi="en-US"/>
      </w:rPr>
    </w:lvl>
    <w:lvl w:ilvl="6" w:tplc="7C66EFDC">
      <w:numFmt w:val="bullet"/>
      <w:lvlText w:val="•"/>
      <w:lvlJc w:val="left"/>
      <w:pPr>
        <w:ind w:left="6076" w:hanging="721"/>
      </w:pPr>
      <w:rPr>
        <w:rFonts w:hint="default"/>
        <w:lang w:val="en-US" w:eastAsia="en-US" w:bidi="en-US"/>
      </w:rPr>
    </w:lvl>
    <w:lvl w:ilvl="7" w:tplc="8D7C771A">
      <w:numFmt w:val="bullet"/>
      <w:lvlText w:val="•"/>
      <w:lvlJc w:val="left"/>
      <w:pPr>
        <w:ind w:left="6952" w:hanging="721"/>
      </w:pPr>
      <w:rPr>
        <w:rFonts w:hint="default"/>
        <w:lang w:val="en-US" w:eastAsia="en-US" w:bidi="en-US"/>
      </w:rPr>
    </w:lvl>
    <w:lvl w:ilvl="8" w:tplc="85243A66">
      <w:numFmt w:val="bullet"/>
      <w:lvlText w:val="•"/>
      <w:lvlJc w:val="left"/>
      <w:pPr>
        <w:ind w:left="7828" w:hanging="721"/>
      </w:pPr>
      <w:rPr>
        <w:rFonts w:hint="default"/>
        <w:lang w:val="en-US" w:eastAsia="en-US" w:bidi="en-U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9F2762"/>
    <w:rsid w:val="004B0213"/>
    <w:rsid w:val="00514B2C"/>
    <w:rsid w:val="006429D8"/>
    <w:rsid w:val="0089049E"/>
    <w:rsid w:val="009F2762"/>
    <w:rsid w:val="00A212A9"/>
    <w:rsid w:val="00A55907"/>
    <w:rsid w:val="00EC0FB0"/>
    <w:rsid w:val="00F7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2762"/>
    <w:rPr>
      <w:rFonts w:ascii="Arial" w:eastAsia="Arial" w:hAnsi="Arial" w:cs="Arial"/>
      <w:lang w:bidi="en-US"/>
    </w:rPr>
  </w:style>
  <w:style w:type="paragraph" w:styleId="Heading1">
    <w:name w:val="heading 1"/>
    <w:basedOn w:val="Normal"/>
    <w:uiPriority w:val="1"/>
    <w:qFormat/>
    <w:rsid w:val="009F2762"/>
    <w:pPr>
      <w:spacing w:before="119"/>
      <w:ind w:left="100"/>
      <w:outlineLvl w:val="0"/>
    </w:pPr>
    <w:rPr>
      <w:rFonts w:ascii="Cambria" w:eastAsia="Cambria" w:hAnsi="Cambria" w:cs="Cambria"/>
      <w:b/>
      <w:bCs/>
      <w:sz w:val="24"/>
      <w:szCs w:val="24"/>
    </w:rPr>
  </w:style>
  <w:style w:type="paragraph" w:styleId="Heading2">
    <w:name w:val="heading 2"/>
    <w:basedOn w:val="Normal"/>
    <w:uiPriority w:val="1"/>
    <w:qFormat/>
    <w:rsid w:val="009F2762"/>
    <w:pPr>
      <w:ind w:left="100" w:hanging="481"/>
      <w:outlineLvl w:val="1"/>
    </w:pPr>
    <w:rPr>
      <w:rFonts w:ascii="Times New Roman" w:eastAsia="Times New Roman" w:hAnsi="Times New Roman" w:cs="Times New Roman"/>
      <w:sz w:val="24"/>
      <w:szCs w:val="24"/>
    </w:rPr>
  </w:style>
  <w:style w:type="paragraph" w:styleId="Heading3">
    <w:name w:val="heading 3"/>
    <w:basedOn w:val="Normal"/>
    <w:uiPriority w:val="1"/>
    <w:qFormat/>
    <w:rsid w:val="009F2762"/>
    <w:pPr>
      <w:ind w:left="100"/>
      <w:jc w:val="both"/>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F2762"/>
    <w:pPr>
      <w:ind w:left="821" w:hanging="721"/>
      <w:jc w:val="both"/>
    </w:pPr>
  </w:style>
  <w:style w:type="paragraph" w:styleId="ListParagraph">
    <w:name w:val="List Paragraph"/>
    <w:basedOn w:val="Normal"/>
    <w:uiPriority w:val="1"/>
    <w:qFormat/>
    <w:rsid w:val="009F2762"/>
    <w:pPr>
      <w:spacing w:before="1"/>
      <w:ind w:left="821" w:hanging="721"/>
      <w:jc w:val="both"/>
    </w:pPr>
  </w:style>
  <w:style w:type="paragraph" w:customStyle="1" w:styleId="TableParagraph">
    <w:name w:val="Table Paragraph"/>
    <w:basedOn w:val="Normal"/>
    <w:uiPriority w:val="1"/>
    <w:qFormat/>
    <w:rsid w:val="009F2762"/>
    <w:pPr>
      <w:ind w:left="105"/>
    </w:pPr>
  </w:style>
  <w:style w:type="paragraph" w:styleId="Header">
    <w:name w:val="header"/>
    <w:aliases w:val="Char"/>
    <w:basedOn w:val="Normal"/>
    <w:link w:val="HeaderChar"/>
    <w:uiPriority w:val="99"/>
    <w:unhideWhenUsed/>
    <w:qFormat/>
    <w:rsid w:val="006429D8"/>
    <w:pPr>
      <w:tabs>
        <w:tab w:val="center" w:pos="4680"/>
        <w:tab w:val="right" w:pos="9360"/>
      </w:tabs>
    </w:pPr>
  </w:style>
  <w:style w:type="character" w:customStyle="1" w:styleId="HeaderChar">
    <w:name w:val="Header Char"/>
    <w:aliases w:val="Char Char"/>
    <w:basedOn w:val="DefaultParagraphFont"/>
    <w:link w:val="Header"/>
    <w:uiPriority w:val="99"/>
    <w:qFormat/>
    <w:rsid w:val="006429D8"/>
    <w:rPr>
      <w:rFonts w:ascii="Arial" w:eastAsia="Arial" w:hAnsi="Arial" w:cs="Arial"/>
      <w:lang w:bidi="en-US"/>
    </w:rPr>
  </w:style>
  <w:style w:type="paragraph" w:styleId="Footer">
    <w:name w:val="footer"/>
    <w:basedOn w:val="Normal"/>
    <w:link w:val="FooterChar"/>
    <w:uiPriority w:val="99"/>
    <w:unhideWhenUsed/>
    <w:rsid w:val="006429D8"/>
    <w:pPr>
      <w:tabs>
        <w:tab w:val="center" w:pos="4680"/>
        <w:tab w:val="right" w:pos="9360"/>
      </w:tabs>
    </w:pPr>
  </w:style>
  <w:style w:type="character" w:customStyle="1" w:styleId="FooterChar">
    <w:name w:val="Footer Char"/>
    <w:basedOn w:val="DefaultParagraphFont"/>
    <w:link w:val="Footer"/>
    <w:uiPriority w:val="99"/>
    <w:rsid w:val="006429D8"/>
    <w:rPr>
      <w:rFonts w:ascii="Arial" w:eastAsia="Arial" w:hAnsi="Arial" w:cs="Arial"/>
      <w:lang w:bidi="en-US"/>
    </w:rPr>
  </w:style>
  <w:style w:type="paragraph" w:styleId="BalloonText">
    <w:name w:val="Balloon Text"/>
    <w:basedOn w:val="Normal"/>
    <w:link w:val="BalloonTextChar"/>
    <w:uiPriority w:val="99"/>
    <w:semiHidden/>
    <w:unhideWhenUsed/>
    <w:rsid w:val="0089049E"/>
    <w:rPr>
      <w:rFonts w:ascii="Tahoma" w:hAnsi="Tahoma" w:cs="Tahoma"/>
      <w:sz w:val="16"/>
      <w:szCs w:val="16"/>
    </w:rPr>
  </w:style>
  <w:style w:type="character" w:customStyle="1" w:styleId="BalloonTextChar">
    <w:name w:val="Balloon Text Char"/>
    <w:basedOn w:val="DefaultParagraphFont"/>
    <w:link w:val="BalloonText"/>
    <w:uiPriority w:val="99"/>
    <w:semiHidden/>
    <w:rsid w:val="0089049E"/>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jaskaran</dc:creator>
  <cp:lastModifiedBy>RDRL</cp:lastModifiedBy>
  <cp:revision>7</cp:revision>
  <cp:lastPrinted>2021-06-01T10:29:00Z</cp:lastPrinted>
  <dcterms:created xsi:type="dcterms:W3CDTF">2019-12-07T04:14:00Z</dcterms:created>
  <dcterms:modified xsi:type="dcterms:W3CDTF">2021-06-01T10:29:00Z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Creator">
    <vt:lpwstr>Microsoft Word</vt:lpwstr>
  </property>
  <property fmtid="{D5CDD505-2E9C-101B-9397-08002B2CF9AE}" pid="4" name="LastSaved">
    <vt:filetime>2019-12-07T00:00:00Z</vt:filetime>
  </property>
</Properties>
</file>