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99" w:rsidRPr="00D926E3" w:rsidRDefault="007A6299" w:rsidP="007A6299">
      <w:pPr>
        <w:spacing w:after="0" w:line="360" w:lineRule="auto"/>
        <w:jc w:val="both"/>
        <w:rPr>
          <w:rFonts w:ascii="Times New Roman" w:hAnsi="Times New Roman"/>
          <w:b/>
          <w:sz w:val="24"/>
          <w:szCs w:val="24"/>
        </w:rPr>
      </w:pPr>
      <w:r w:rsidRPr="00D926E3">
        <w:rPr>
          <w:rFonts w:ascii="Times New Roman" w:hAnsi="Times New Roman"/>
          <w:b/>
          <w:sz w:val="24"/>
          <w:szCs w:val="24"/>
          <w:highlight w:val="lightGray"/>
        </w:rPr>
        <w:t>Original article:</w:t>
      </w:r>
    </w:p>
    <w:p w:rsidR="007A6299" w:rsidRPr="00C00E54" w:rsidRDefault="004A0D93" w:rsidP="007A6299">
      <w:pPr>
        <w:spacing w:after="0" w:line="360" w:lineRule="auto"/>
        <w:jc w:val="both"/>
        <w:rPr>
          <w:rFonts w:ascii="Times New Roman" w:hAnsi="Times New Roman"/>
          <w:b/>
          <w:color w:val="0070C0"/>
          <w:sz w:val="28"/>
          <w:szCs w:val="28"/>
        </w:rPr>
      </w:pPr>
      <w:r w:rsidRPr="00C00E54">
        <w:rPr>
          <w:rFonts w:ascii="Times New Roman" w:hAnsi="Times New Roman"/>
          <w:b/>
          <w:color w:val="0070C0"/>
          <w:sz w:val="28"/>
          <w:szCs w:val="28"/>
        </w:rPr>
        <w:t>A</w:t>
      </w:r>
      <w:r w:rsidR="00C00E54" w:rsidRPr="00C00E54">
        <w:rPr>
          <w:rFonts w:ascii="Times New Roman" w:hAnsi="Times New Roman"/>
          <w:b/>
          <w:color w:val="0070C0"/>
          <w:sz w:val="28"/>
          <w:szCs w:val="28"/>
        </w:rPr>
        <w:t>utonomic function tests in young female obese individuals</w:t>
      </w:r>
    </w:p>
    <w:p w:rsidR="007C734D" w:rsidRDefault="004A0D93" w:rsidP="007A6299">
      <w:pPr>
        <w:spacing w:after="0" w:line="360" w:lineRule="auto"/>
        <w:jc w:val="both"/>
        <w:rPr>
          <w:rFonts w:ascii="Times New Roman" w:hAnsi="Times New Roman"/>
          <w:b/>
          <w:sz w:val="20"/>
          <w:szCs w:val="20"/>
          <w:vertAlign w:val="superscript"/>
        </w:rPr>
      </w:pPr>
      <w:r w:rsidRPr="007A6299">
        <w:rPr>
          <w:rFonts w:ascii="Times New Roman" w:hAnsi="Times New Roman"/>
          <w:b/>
          <w:sz w:val="20"/>
          <w:szCs w:val="20"/>
        </w:rPr>
        <w:t>KANNAN RAMAIAH</w:t>
      </w:r>
      <w:r w:rsidRPr="007A6299">
        <w:rPr>
          <w:rFonts w:ascii="Times New Roman" w:hAnsi="Times New Roman"/>
          <w:b/>
          <w:sz w:val="20"/>
          <w:szCs w:val="20"/>
          <w:vertAlign w:val="superscript"/>
        </w:rPr>
        <w:t>1</w:t>
      </w:r>
      <w:r w:rsidRPr="007A6299">
        <w:rPr>
          <w:rFonts w:ascii="Times New Roman" w:hAnsi="Times New Roman"/>
          <w:b/>
          <w:sz w:val="20"/>
          <w:szCs w:val="20"/>
        </w:rPr>
        <w:t>, M.SIVARAJ</w:t>
      </w:r>
      <w:r w:rsidRPr="007A6299">
        <w:rPr>
          <w:rFonts w:ascii="Times New Roman" w:hAnsi="Times New Roman"/>
          <w:b/>
          <w:sz w:val="20"/>
          <w:szCs w:val="20"/>
          <w:vertAlign w:val="superscript"/>
        </w:rPr>
        <w:t>2</w:t>
      </w:r>
      <w:r w:rsidR="007C734D" w:rsidRPr="007A6299">
        <w:rPr>
          <w:rFonts w:ascii="Times New Roman" w:hAnsi="Times New Roman"/>
          <w:b/>
          <w:sz w:val="20"/>
          <w:szCs w:val="20"/>
          <w:vertAlign w:val="superscript"/>
        </w:rPr>
        <w:t xml:space="preserve">  </w:t>
      </w:r>
      <w:r w:rsidR="007C734D" w:rsidRPr="007A6299">
        <w:rPr>
          <w:rFonts w:ascii="Times New Roman" w:hAnsi="Times New Roman"/>
          <w:b/>
          <w:sz w:val="20"/>
          <w:szCs w:val="20"/>
        </w:rPr>
        <w:t>,</w:t>
      </w:r>
      <w:r w:rsidR="00465A98" w:rsidRPr="007A6299">
        <w:rPr>
          <w:rFonts w:ascii="Times New Roman" w:hAnsi="Times New Roman"/>
          <w:b/>
          <w:sz w:val="20"/>
          <w:szCs w:val="20"/>
        </w:rPr>
        <w:t xml:space="preserve">S.PALANI </w:t>
      </w:r>
      <w:r w:rsidR="00465A98" w:rsidRPr="007A6299">
        <w:rPr>
          <w:rFonts w:ascii="Times New Roman" w:hAnsi="Times New Roman"/>
          <w:b/>
          <w:sz w:val="20"/>
          <w:szCs w:val="20"/>
          <w:vertAlign w:val="superscript"/>
        </w:rPr>
        <w:t>3</w:t>
      </w:r>
    </w:p>
    <w:p w:rsidR="007A6299" w:rsidRPr="007A6299" w:rsidRDefault="007A6299" w:rsidP="007A6299">
      <w:pPr>
        <w:spacing w:after="0" w:line="360" w:lineRule="auto"/>
        <w:jc w:val="both"/>
        <w:rPr>
          <w:rFonts w:ascii="Times New Roman" w:hAnsi="Times New Roman"/>
          <w:sz w:val="20"/>
          <w:szCs w:val="20"/>
        </w:rPr>
      </w:pPr>
    </w:p>
    <w:p w:rsidR="000D45D3" w:rsidRPr="00D926E3" w:rsidRDefault="004A0D93" w:rsidP="007A6299">
      <w:pPr>
        <w:spacing w:after="0" w:line="360" w:lineRule="auto"/>
        <w:jc w:val="both"/>
        <w:rPr>
          <w:rFonts w:ascii="Times New Roman" w:hAnsi="Times New Roman"/>
          <w:sz w:val="18"/>
          <w:szCs w:val="18"/>
        </w:rPr>
      </w:pPr>
      <w:r w:rsidRPr="00D926E3">
        <w:rPr>
          <w:rFonts w:ascii="Times New Roman" w:hAnsi="Times New Roman"/>
          <w:sz w:val="18"/>
          <w:szCs w:val="18"/>
          <w:vertAlign w:val="superscript"/>
        </w:rPr>
        <w:t>1</w:t>
      </w:r>
      <w:r w:rsidRPr="00D926E3">
        <w:rPr>
          <w:rFonts w:ascii="Times New Roman" w:hAnsi="Times New Roman"/>
          <w:sz w:val="18"/>
          <w:szCs w:val="18"/>
        </w:rPr>
        <w:t>Associate Professor, Department</w:t>
      </w:r>
      <w:r w:rsidR="00C00E54" w:rsidRPr="00D926E3">
        <w:rPr>
          <w:rFonts w:ascii="Times New Roman" w:hAnsi="Times New Roman"/>
          <w:sz w:val="18"/>
          <w:szCs w:val="18"/>
        </w:rPr>
        <w:t xml:space="preserve"> of Physiology, Madras M</w:t>
      </w:r>
      <w:r w:rsidR="007A6299" w:rsidRPr="00D926E3">
        <w:rPr>
          <w:rFonts w:ascii="Times New Roman" w:hAnsi="Times New Roman"/>
          <w:sz w:val="18"/>
          <w:szCs w:val="18"/>
        </w:rPr>
        <w:t xml:space="preserve">edical </w:t>
      </w:r>
      <w:r w:rsidR="00C00E54" w:rsidRPr="00D926E3">
        <w:rPr>
          <w:rFonts w:ascii="Times New Roman" w:hAnsi="Times New Roman"/>
          <w:sz w:val="18"/>
          <w:szCs w:val="18"/>
        </w:rPr>
        <w:t>College,</w:t>
      </w:r>
      <w:r w:rsidR="007A6299" w:rsidRPr="00D926E3">
        <w:rPr>
          <w:rFonts w:ascii="Times New Roman" w:hAnsi="Times New Roman"/>
          <w:sz w:val="18"/>
          <w:szCs w:val="18"/>
        </w:rPr>
        <w:t xml:space="preserve"> C</w:t>
      </w:r>
      <w:r w:rsidRPr="00D926E3">
        <w:rPr>
          <w:rFonts w:ascii="Times New Roman" w:hAnsi="Times New Roman"/>
          <w:sz w:val="18"/>
          <w:szCs w:val="18"/>
        </w:rPr>
        <w:t>hennai</w:t>
      </w:r>
    </w:p>
    <w:p w:rsidR="000D45D3" w:rsidRPr="00D926E3" w:rsidRDefault="004A0D93" w:rsidP="007A6299">
      <w:pPr>
        <w:spacing w:after="0" w:line="360" w:lineRule="auto"/>
        <w:jc w:val="both"/>
        <w:rPr>
          <w:rFonts w:ascii="Times New Roman" w:hAnsi="Times New Roman"/>
          <w:sz w:val="18"/>
          <w:szCs w:val="18"/>
        </w:rPr>
      </w:pPr>
      <w:r w:rsidRPr="00D926E3">
        <w:rPr>
          <w:rFonts w:ascii="Times New Roman" w:hAnsi="Times New Roman"/>
          <w:sz w:val="18"/>
          <w:szCs w:val="18"/>
          <w:vertAlign w:val="superscript"/>
        </w:rPr>
        <w:t>2</w:t>
      </w:r>
      <w:r w:rsidRPr="00D926E3">
        <w:rPr>
          <w:rFonts w:ascii="Times New Roman" w:hAnsi="Times New Roman"/>
          <w:sz w:val="18"/>
          <w:szCs w:val="18"/>
        </w:rPr>
        <w:t xml:space="preserve"> </w:t>
      </w:r>
      <w:r w:rsidR="007A6299" w:rsidRPr="00D926E3">
        <w:rPr>
          <w:rFonts w:ascii="Times New Roman" w:hAnsi="Times New Roman"/>
          <w:sz w:val="18"/>
          <w:szCs w:val="18"/>
        </w:rPr>
        <w:t>Deputy Director</w:t>
      </w:r>
      <w:r w:rsidRPr="00D926E3">
        <w:rPr>
          <w:rFonts w:ascii="Times New Roman" w:hAnsi="Times New Roman"/>
          <w:sz w:val="18"/>
          <w:szCs w:val="18"/>
        </w:rPr>
        <w:t xml:space="preserve"> of Medical Education</w:t>
      </w:r>
      <w:r w:rsidR="00E649D9" w:rsidRPr="00D926E3">
        <w:rPr>
          <w:rFonts w:ascii="Times New Roman" w:hAnsi="Times New Roman"/>
          <w:sz w:val="18"/>
          <w:szCs w:val="18"/>
        </w:rPr>
        <w:t>,</w:t>
      </w:r>
      <w:r w:rsidRPr="00D926E3">
        <w:rPr>
          <w:rFonts w:ascii="Times New Roman" w:hAnsi="Times New Roman"/>
          <w:sz w:val="18"/>
          <w:szCs w:val="18"/>
        </w:rPr>
        <w:t xml:space="preserve"> Directorate of </w:t>
      </w:r>
      <w:r w:rsidR="00E649D9" w:rsidRPr="00D926E3">
        <w:rPr>
          <w:rFonts w:ascii="Times New Roman" w:hAnsi="Times New Roman"/>
          <w:sz w:val="18"/>
          <w:szCs w:val="18"/>
        </w:rPr>
        <w:t>M</w:t>
      </w:r>
      <w:r w:rsidRPr="00D926E3">
        <w:rPr>
          <w:rFonts w:ascii="Times New Roman" w:hAnsi="Times New Roman"/>
          <w:sz w:val="18"/>
          <w:szCs w:val="18"/>
        </w:rPr>
        <w:t xml:space="preserve">edical </w:t>
      </w:r>
      <w:r w:rsidR="00E649D9" w:rsidRPr="00D926E3">
        <w:rPr>
          <w:rFonts w:ascii="Times New Roman" w:hAnsi="Times New Roman"/>
          <w:sz w:val="18"/>
          <w:szCs w:val="18"/>
        </w:rPr>
        <w:t>E</w:t>
      </w:r>
      <w:r w:rsidRPr="00D926E3">
        <w:rPr>
          <w:rFonts w:ascii="Times New Roman" w:hAnsi="Times New Roman"/>
          <w:sz w:val="18"/>
          <w:szCs w:val="18"/>
        </w:rPr>
        <w:t>ducation</w:t>
      </w:r>
      <w:proofErr w:type="gramStart"/>
      <w:r w:rsidR="00E649D9" w:rsidRPr="00D926E3">
        <w:rPr>
          <w:rFonts w:ascii="Times New Roman" w:hAnsi="Times New Roman"/>
          <w:sz w:val="18"/>
          <w:szCs w:val="18"/>
        </w:rPr>
        <w:t>,Tamilnādu</w:t>
      </w:r>
      <w:proofErr w:type="gramEnd"/>
      <w:r w:rsidR="00C00E54" w:rsidRPr="00D926E3">
        <w:rPr>
          <w:rFonts w:ascii="Times New Roman" w:hAnsi="Times New Roman"/>
          <w:sz w:val="18"/>
          <w:szCs w:val="18"/>
        </w:rPr>
        <w:t>, C</w:t>
      </w:r>
      <w:r w:rsidRPr="00D926E3">
        <w:rPr>
          <w:rFonts w:ascii="Times New Roman" w:hAnsi="Times New Roman"/>
          <w:sz w:val="18"/>
          <w:szCs w:val="18"/>
        </w:rPr>
        <w:t>hennai.</w:t>
      </w:r>
    </w:p>
    <w:p w:rsidR="002021F9" w:rsidRPr="00D926E3" w:rsidRDefault="002021F9" w:rsidP="002021F9">
      <w:pPr>
        <w:shd w:val="clear" w:color="auto" w:fill="FFFFFF"/>
        <w:spacing w:after="0" w:line="360" w:lineRule="auto"/>
        <w:jc w:val="both"/>
        <w:rPr>
          <w:rFonts w:ascii="Times New Roman" w:hAnsi="Times New Roman"/>
          <w:color w:val="222222"/>
          <w:sz w:val="18"/>
          <w:szCs w:val="18"/>
        </w:rPr>
      </w:pPr>
      <w:r w:rsidRPr="00D926E3">
        <w:rPr>
          <w:rFonts w:ascii="Times New Roman" w:hAnsi="Times New Roman"/>
          <w:color w:val="222222"/>
          <w:sz w:val="18"/>
          <w:szCs w:val="18"/>
          <w:vertAlign w:val="superscript"/>
        </w:rPr>
        <w:t xml:space="preserve">3 </w:t>
      </w:r>
      <w:r w:rsidRPr="00D926E3">
        <w:rPr>
          <w:rFonts w:ascii="Times New Roman" w:hAnsi="Times New Roman"/>
          <w:color w:val="222222"/>
          <w:sz w:val="18"/>
          <w:szCs w:val="18"/>
        </w:rPr>
        <w:t xml:space="preserve">Assistant Professor, Department of Physiology, Govt. </w:t>
      </w:r>
      <w:proofErr w:type="spellStart"/>
      <w:r w:rsidRPr="00D926E3">
        <w:rPr>
          <w:rFonts w:ascii="Times New Roman" w:hAnsi="Times New Roman"/>
          <w:color w:val="222222"/>
          <w:sz w:val="18"/>
          <w:szCs w:val="18"/>
        </w:rPr>
        <w:t>kilpauk</w:t>
      </w:r>
      <w:proofErr w:type="spellEnd"/>
      <w:r w:rsidRPr="00D926E3">
        <w:rPr>
          <w:rFonts w:ascii="Times New Roman" w:hAnsi="Times New Roman"/>
          <w:color w:val="222222"/>
          <w:sz w:val="18"/>
          <w:szCs w:val="18"/>
        </w:rPr>
        <w:t xml:space="preserve"> Medical College, Chennai </w:t>
      </w:r>
    </w:p>
    <w:p w:rsidR="000D45D3" w:rsidRDefault="004A0D93" w:rsidP="00D926E3">
      <w:pPr>
        <w:spacing w:after="0" w:line="360" w:lineRule="auto"/>
        <w:rPr>
          <w:rFonts w:ascii="Times New Roman" w:hAnsi="Times New Roman"/>
          <w:sz w:val="18"/>
          <w:szCs w:val="18"/>
        </w:rPr>
      </w:pPr>
      <w:r w:rsidRPr="00D926E3">
        <w:rPr>
          <w:rFonts w:ascii="Times New Roman" w:hAnsi="Times New Roman"/>
          <w:sz w:val="18"/>
          <w:szCs w:val="18"/>
        </w:rPr>
        <w:t xml:space="preserve">Corresponding author: </w:t>
      </w:r>
      <w:proofErr w:type="spellStart"/>
      <w:r w:rsidRPr="00D926E3">
        <w:rPr>
          <w:rFonts w:ascii="Times New Roman" w:hAnsi="Times New Roman"/>
          <w:sz w:val="18"/>
          <w:szCs w:val="18"/>
        </w:rPr>
        <w:t>Dr.</w:t>
      </w:r>
      <w:proofErr w:type="spellEnd"/>
      <w:r w:rsidRPr="00D926E3">
        <w:rPr>
          <w:rFonts w:ascii="Times New Roman" w:hAnsi="Times New Roman"/>
          <w:sz w:val="18"/>
          <w:szCs w:val="18"/>
        </w:rPr>
        <w:t xml:space="preserve"> M. </w:t>
      </w:r>
      <w:proofErr w:type="spellStart"/>
      <w:r w:rsidRPr="00D926E3">
        <w:rPr>
          <w:rFonts w:ascii="Times New Roman" w:hAnsi="Times New Roman"/>
          <w:sz w:val="18"/>
          <w:szCs w:val="18"/>
        </w:rPr>
        <w:t>Sivaraj</w:t>
      </w:r>
      <w:proofErr w:type="gramStart"/>
      <w:r w:rsidRPr="00D926E3">
        <w:rPr>
          <w:rFonts w:ascii="Times New Roman" w:hAnsi="Times New Roman"/>
          <w:sz w:val="18"/>
          <w:szCs w:val="18"/>
        </w:rPr>
        <w:t>,Deputy</w:t>
      </w:r>
      <w:proofErr w:type="spellEnd"/>
      <w:proofErr w:type="gramEnd"/>
      <w:r w:rsidRPr="00D926E3">
        <w:rPr>
          <w:rFonts w:ascii="Times New Roman" w:hAnsi="Times New Roman"/>
          <w:sz w:val="18"/>
          <w:szCs w:val="18"/>
        </w:rPr>
        <w:t xml:space="preserve">  Director of Medical Education </w:t>
      </w:r>
      <w:r w:rsidR="00D926E3">
        <w:rPr>
          <w:rFonts w:ascii="Times New Roman" w:hAnsi="Times New Roman"/>
          <w:sz w:val="18"/>
          <w:szCs w:val="18"/>
        </w:rPr>
        <w:t>, Directorate of Medical E</w:t>
      </w:r>
      <w:r w:rsidRPr="00D926E3">
        <w:rPr>
          <w:rFonts w:ascii="Times New Roman" w:hAnsi="Times New Roman"/>
          <w:sz w:val="18"/>
          <w:szCs w:val="18"/>
        </w:rPr>
        <w:t xml:space="preserve">ducation </w:t>
      </w:r>
      <w:proofErr w:type="spellStart"/>
      <w:r w:rsidRPr="00D926E3">
        <w:rPr>
          <w:rFonts w:ascii="Times New Roman" w:hAnsi="Times New Roman"/>
          <w:sz w:val="18"/>
          <w:szCs w:val="18"/>
        </w:rPr>
        <w:t>Tamilnadu</w:t>
      </w:r>
      <w:proofErr w:type="spellEnd"/>
      <w:r w:rsidR="00C82A55" w:rsidRPr="00D926E3">
        <w:rPr>
          <w:rFonts w:ascii="Times New Roman" w:hAnsi="Times New Roman"/>
          <w:sz w:val="18"/>
          <w:szCs w:val="18"/>
        </w:rPr>
        <w:t xml:space="preserve"> C</w:t>
      </w:r>
      <w:r w:rsidRPr="00D926E3">
        <w:rPr>
          <w:rFonts w:ascii="Times New Roman" w:hAnsi="Times New Roman"/>
          <w:sz w:val="18"/>
          <w:szCs w:val="18"/>
        </w:rPr>
        <w:t>hennai.</w:t>
      </w:r>
    </w:p>
    <w:p w:rsidR="007E443B" w:rsidRDefault="007E443B" w:rsidP="00D926E3">
      <w:pPr>
        <w:spacing w:after="0" w:line="360" w:lineRule="auto"/>
        <w:rPr>
          <w:rFonts w:ascii="Times New Roman" w:hAnsi="Times New Roman"/>
          <w:sz w:val="18"/>
          <w:szCs w:val="18"/>
        </w:rPr>
      </w:pPr>
      <w:r>
        <w:rPr>
          <w:rFonts w:ascii="Cambria" w:hAnsi="Cambria"/>
          <w:bCs/>
          <w:noProof/>
          <w:sz w:val="18"/>
          <w:szCs w:val="18"/>
        </w:rPr>
        <w:drawing>
          <wp:anchor distT="0" distB="0" distL="114300" distR="114300" simplePos="0" relativeHeight="251659264" behindDoc="0" locked="0" layoutInCell="1" allowOverlap="1" wp14:anchorId="1C39CDF1" wp14:editId="709E4860">
            <wp:simplePos x="0" y="0"/>
            <wp:positionH relativeFrom="column">
              <wp:posOffset>0</wp:posOffset>
            </wp:positionH>
            <wp:positionV relativeFrom="paragraph">
              <wp:posOffset>22225</wp:posOffset>
            </wp:positionV>
            <wp:extent cx="739140" cy="553720"/>
            <wp:effectExtent l="0" t="0" r="3810" b="0"/>
            <wp:wrapSquare wrapText="bothSides"/>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email"/>
                    <a:srcRect/>
                    <a:stretch>
                      <a:fillRect/>
                    </a:stretch>
                  </pic:blipFill>
                  <pic:spPr bwMode="auto">
                    <a:xfrm>
                      <a:off x="0" y="0"/>
                      <a:ext cx="739140" cy="553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443B" w:rsidRPr="00D926E3" w:rsidRDefault="007E443B" w:rsidP="00D926E3">
      <w:pPr>
        <w:spacing w:after="0" w:line="360" w:lineRule="auto"/>
        <w:rPr>
          <w:rFonts w:ascii="Times New Roman" w:hAnsi="Times New Roman"/>
          <w:sz w:val="18"/>
          <w:szCs w:val="18"/>
        </w:rPr>
      </w:pPr>
    </w:p>
    <w:p w:rsidR="00C82A55" w:rsidRDefault="00C82A55" w:rsidP="007A6299">
      <w:pPr>
        <w:spacing w:after="0" w:line="360" w:lineRule="auto"/>
        <w:jc w:val="both"/>
        <w:rPr>
          <w:rFonts w:ascii="Times New Roman" w:hAnsi="Times New Roman"/>
          <w:b/>
          <w:sz w:val="20"/>
          <w:szCs w:val="20"/>
        </w:rPr>
      </w:pPr>
    </w:p>
    <w:p w:rsidR="007E443B" w:rsidRDefault="007E443B" w:rsidP="007A6299">
      <w:pPr>
        <w:spacing w:after="0" w:line="360" w:lineRule="auto"/>
        <w:jc w:val="both"/>
        <w:rPr>
          <w:rFonts w:ascii="Times New Roman" w:hAnsi="Times New Roman"/>
          <w:b/>
          <w:sz w:val="20"/>
          <w:szCs w:val="20"/>
        </w:rPr>
      </w:pP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ABSTRACT</w:t>
      </w:r>
    </w:p>
    <w:p w:rsidR="000D45D3" w:rsidRPr="00C82A55" w:rsidRDefault="004A0D93" w:rsidP="00C82A55">
      <w:pPr>
        <w:spacing w:after="0" w:line="360" w:lineRule="auto"/>
        <w:jc w:val="both"/>
        <w:rPr>
          <w:rFonts w:ascii="Times New Roman" w:hAnsi="Times New Roman"/>
          <w:sz w:val="18"/>
          <w:szCs w:val="18"/>
        </w:rPr>
      </w:pPr>
      <w:r w:rsidRPr="00C82A55">
        <w:rPr>
          <w:rFonts w:ascii="Times New Roman" w:hAnsi="Times New Roman"/>
          <w:sz w:val="18"/>
          <w:szCs w:val="18"/>
        </w:rPr>
        <w:t xml:space="preserve">Obesity </w:t>
      </w:r>
      <w:r w:rsidR="00C82A55" w:rsidRPr="00C82A55">
        <w:rPr>
          <w:rFonts w:ascii="Times New Roman" w:hAnsi="Times New Roman"/>
          <w:sz w:val="18"/>
          <w:szCs w:val="18"/>
        </w:rPr>
        <w:t>is a</w:t>
      </w:r>
      <w:r w:rsidRPr="00C82A55">
        <w:rPr>
          <w:rFonts w:ascii="Times New Roman" w:hAnsi="Times New Roman"/>
          <w:sz w:val="18"/>
          <w:szCs w:val="18"/>
        </w:rPr>
        <w:t xml:space="preserve"> </w:t>
      </w:r>
      <w:r w:rsidR="00C82A55" w:rsidRPr="00C82A55">
        <w:rPr>
          <w:rFonts w:ascii="Times New Roman" w:hAnsi="Times New Roman"/>
          <w:sz w:val="18"/>
          <w:szCs w:val="18"/>
        </w:rPr>
        <w:t>leading preventable cause</w:t>
      </w:r>
      <w:r w:rsidRPr="00C82A55">
        <w:rPr>
          <w:rFonts w:ascii="Times New Roman" w:hAnsi="Times New Roman"/>
          <w:sz w:val="18"/>
          <w:szCs w:val="18"/>
        </w:rPr>
        <w:t xml:space="preserve"> of death worldwide, with increasing prevalence in adults and children. Obesity is a complex disorder characterized by autonomic dysfunction in addition to alteration in sympathetic and parasympathetic activity of the heart. It </w:t>
      </w:r>
      <w:r w:rsidR="00C82A55" w:rsidRPr="00C82A55">
        <w:rPr>
          <w:rFonts w:ascii="Times New Roman" w:hAnsi="Times New Roman"/>
          <w:sz w:val="18"/>
          <w:szCs w:val="18"/>
        </w:rPr>
        <w:t>is being</w:t>
      </w:r>
      <w:r w:rsidRPr="00C82A55">
        <w:rPr>
          <w:rFonts w:ascii="Times New Roman" w:hAnsi="Times New Roman"/>
          <w:sz w:val="18"/>
          <w:szCs w:val="18"/>
        </w:rPr>
        <w:t xml:space="preserve"> recognized that the autonomic nervous system </w:t>
      </w:r>
      <w:r w:rsidR="00C82A55" w:rsidRPr="00C82A55">
        <w:rPr>
          <w:rFonts w:ascii="Times New Roman" w:hAnsi="Times New Roman"/>
          <w:sz w:val="18"/>
          <w:szCs w:val="18"/>
        </w:rPr>
        <w:t>derangement takes</w:t>
      </w:r>
      <w:r w:rsidRPr="00C82A55">
        <w:rPr>
          <w:rFonts w:ascii="Times New Roman" w:hAnsi="Times New Roman"/>
          <w:sz w:val="18"/>
          <w:szCs w:val="18"/>
        </w:rPr>
        <w:t xml:space="preserve"> place in obese persons. With this background we studied cardiac autonomic function </w:t>
      </w:r>
      <w:proofErr w:type="gramStart"/>
      <w:r w:rsidRPr="00C82A55">
        <w:rPr>
          <w:rFonts w:ascii="Times New Roman" w:hAnsi="Times New Roman"/>
          <w:sz w:val="18"/>
          <w:szCs w:val="18"/>
        </w:rPr>
        <w:t>in  young</w:t>
      </w:r>
      <w:proofErr w:type="gramEnd"/>
      <w:r w:rsidRPr="00C82A55">
        <w:rPr>
          <w:rFonts w:ascii="Times New Roman" w:hAnsi="Times New Roman"/>
          <w:sz w:val="18"/>
          <w:szCs w:val="18"/>
        </w:rPr>
        <w:t xml:space="preserve"> obese female  individuals. The study and control group were subjected to battery of autonomic function tests using standard techniques. The cardio vascular autonomic </w:t>
      </w:r>
      <w:r w:rsidR="00C82A55" w:rsidRPr="00C82A55">
        <w:rPr>
          <w:rFonts w:ascii="Times New Roman" w:hAnsi="Times New Roman"/>
          <w:sz w:val="18"/>
          <w:szCs w:val="18"/>
        </w:rPr>
        <w:t>reflexes</w:t>
      </w:r>
      <w:r w:rsidRPr="00C82A55">
        <w:rPr>
          <w:rFonts w:ascii="Times New Roman" w:hAnsi="Times New Roman"/>
          <w:sz w:val="18"/>
          <w:szCs w:val="18"/>
        </w:rPr>
        <w:t xml:space="preserve"> tests (Orthostatic standing test, Deep Breathing, Valsalva Manoeuvre, Isometric Hand Grip Test and Cold Pressor Test) are considered to predict the autonomic dysfunction if three out of five tests are abnormal. Based on these criteria, our study was able to quantify the autonomic dysfunction in young obese </w:t>
      </w:r>
      <w:r w:rsidR="00C82A55" w:rsidRPr="00C82A55">
        <w:rPr>
          <w:rFonts w:ascii="Times New Roman" w:hAnsi="Times New Roman"/>
          <w:sz w:val="18"/>
          <w:szCs w:val="18"/>
        </w:rPr>
        <w:t>female individuals</w:t>
      </w:r>
      <w:r w:rsidRPr="00C82A55">
        <w:rPr>
          <w:rFonts w:ascii="Times New Roman" w:hAnsi="Times New Roman"/>
          <w:sz w:val="18"/>
          <w:szCs w:val="18"/>
        </w:rPr>
        <w:t>.</w:t>
      </w:r>
    </w:p>
    <w:p w:rsidR="000D45D3" w:rsidRPr="00C82A55" w:rsidRDefault="004A0D93" w:rsidP="007A6299">
      <w:pPr>
        <w:spacing w:after="0" w:line="360" w:lineRule="auto"/>
        <w:jc w:val="both"/>
        <w:rPr>
          <w:rFonts w:ascii="Times New Roman" w:hAnsi="Times New Roman"/>
          <w:sz w:val="18"/>
          <w:szCs w:val="18"/>
        </w:rPr>
      </w:pPr>
      <w:r w:rsidRPr="00C82A55">
        <w:rPr>
          <w:rFonts w:ascii="Times New Roman" w:hAnsi="Times New Roman"/>
          <w:b/>
          <w:sz w:val="18"/>
          <w:szCs w:val="18"/>
        </w:rPr>
        <w:t>Key words:</w:t>
      </w:r>
      <w:r w:rsidRPr="00C82A55">
        <w:rPr>
          <w:rFonts w:ascii="Times New Roman" w:hAnsi="Times New Roman"/>
          <w:sz w:val="18"/>
          <w:szCs w:val="18"/>
        </w:rPr>
        <w:t xml:space="preserve"> Obesity, Valsalva Manoeuvre, Isometric Hand Grip, Cold Pressor Test.</w:t>
      </w:r>
    </w:p>
    <w:p w:rsidR="000D45D3" w:rsidRPr="007A6299" w:rsidRDefault="000D45D3" w:rsidP="007A6299">
      <w:pPr>
        <w:spacing w:after="0" w:line="360" w:lineRule="auto"/>
        <w:jc w:val="both"/>
        <w:rPr>
          <w:rFonts w:ascii="Times New Roman" w:hAnsi="Times New Roman"/>
          <w:sz w:val="20"/>
          <w:szCs w:val="20"/>
        </w:rPr>
      </w:pP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INTRODUCTION</w:t>
      </w:r>
    </w:p>
    <w:p w:rsidR="000D45D3" w:rsidRPr="007A6299" w:rsidRDefault="00C82A55" w:rsidP="00C82A55">
      <w:pPr>
        <w:spacing w:after="0" w:line="360" w:lineRule="auto"/>
        <w:jc w:val="both"/>
        <w:rPr>
          <w:rFonts w:ascii="Times New Roman" w:hAnsi="Times New Roman"/>
          <w:sz w:val="20"/>
          <w:szCs w:val="20"/>
        </w:rPr>
      </w:pPr>
      <w:r>
        <w:rPr>
          <w:rFonts w:ascii="Times New Roman" w:hAnsi="Times New Roman"/>
          <w:sz w:val="20"/>
          <w:szCs w:val="20"/>
        </w:rPr>
        <w:t xml:space="preserve">Obesity </w:t>
      </w:r>
      <w:proofErr w:type="gramStart"/>
      <w:r>
        <w:rPr>
          <w:rFonts w:ascii="Times New Roman" w:hAnsi="Times New Roman"/>
          <w:sz w:val="20"/>
          <w:szCs w:val="20"/>
        </w:rPr>
        <w:t xml:space="preserve">is  </w:t>
      </w:r>
      <w:r w:rsidR="004A0D93" w:rsidRPr="007A6299">
        <w:rPr>
          <w:rFonts w:ascii="Times New Roman" w:hAnsi="Times New Roman"/>
          <w:sz w:val="20"/>
          <w:szCs w:val="20"/>
        </w:rPr>
        <w:t>leading</w:t>
      </w:r>
      <w:proofErr w:type="gramEnd"/>
      <w:r w:rsidR="004A0D93" w:rsidRPr="007A6299">
        <w:rPr>
          <w:rFonts w:ascii="Times New Roman" w:hAnsi="Times New Roman"/>
          <w:sz w:val="20"/>
          <w:szCs w:val="20"/>
        </w:rPr>
        <w:t xml:space="preserve">  preventable  cause of death worldwide, with increasing prevalence in adults and children. Authorities view it as one of the most serious public health problems of 21st century. The increased prevalence of obesity parallels the increase in sedentary life style. The increased consumption of so called junk foods which include pizza, can drinks and other fast foods contribute to obesity in adults and children.</w:t>
      </w:r>
      <w:r>
        <w:rPr>
          <w:rFonts w:ascii="Times New Roman" w:hAnsi="Times New Roman"/>
          <w:sz w:val="20"/>
          <w:szCs w:val="20"/>
        </w:rPr>
        <w:t xml:space="preserve"> </w:t>
      </w:r>
      <w:r w:rsidR="004A0D93" w:rsidRPr="007A6299">
        <w:rPr>
          <w:rFonts w:ascii="Times New Roman" w:hAnsi="Times New Roman"/>
          <w:sz w:val="20"/>
          <w:szCs w:val="20"/>
        </w:rPr>
        <w:t xml:space="preserve">Obesity is a complex disorder characterized by autonomic dysfunction in addition to alteration in sympathetic and parasympathetic activity of the heart. It </w:t>
      </w:r>
      <w:proofErr w:type="gramStart"/>
      <w:r w:rsidR="004A0D93" w:rsidRPr="007A6299">
        <w:rPr>
          <w:rFonts w:ascii="Times New Roman" w:hAnsi="Times New Roman"/>
          <w:sz w:val="20"/>
          <w:szCs w:val="20"/>
        </w:rPr>
        <w:t>is  being</w:t>
      </w:r>
      <w:proofErr w:type="gramEnd"/>
      <w:r w:rsidR="004A0D93" w:rsidRPr="007A6299">
        <w:rPr>
          <w:rFonts w:ascii="Times New Roman" w:hAnsi="Times New Roman"/>
          <w:sz w:val="20"/>
          <w:szCs w:val="20"/>
        </w:rPr>
        <w:t xml:space="preserve"> recognized that the autonomic nervous system derangement  takes place in obese persons. Autonomic Nervous System has been focus of much research activity in recent years in the quest to improve and understand the early </w:t>
      </w:r>
      <w:proofErr w:type="gramStart"/>
      <w:r w:rsidR="004A0D93" w:rsidRPr="007A6299">
        <w:rPr>
          <w:rFonts w:ascii="Times New Roman" w:hAnsi="Times New Roman"/>
          <w:sz w:val="20"/>
          <w:szCs w:val="20"/>
        </w:rPr>
        <w:t>pathophysiological  process</w:t>
      </w:r>
      <w:proofErr w:type="gramEnd"/>
      <w:r w:rsidR="004A0D93" w:rsidRPr="007A6299">
        <w:rPr>
          <w:rFonts w:ascii="Times New Roman" w:hAnsi="Times New Roman"/>
          <w:sz w:val="20"/>
          <w:szCs w:val="20"/>
        </w:rPr>
        <w:t xml:space="preserve"> underlying the cardiovascular changes associated with obesity. With this background we studied cardiac autonomic function </w:t>
      </w:r>
      <w:proofErr w:type="gramStart"/>
      <w:r w:rsidR="004A0D93" w:rsidRPr="007A6299">
        <w:rPr>
          <w:rFonts w:ascii="Times New Roman" w:hAnsi="Times New Roman"/>
          <w:sz w:val="20"/>
          <w:szCs w:val="20"/>
        </w:rPr>
        <w:t>in  young</w:t>
      </w:r>
      <w:proofErr w:type="gramEnd"/>
      <w:r w:rsidR="004A0D93" w:rsidRPr="007A6299">
        <w:rPr>
          <w:rFonts w:ascii="Times New Roman" w:hAnsi="Times New Roman"/>
          <w:sz w:val="20"/>
          <w:szCs w:val="20"/>
        </w:rPr>
        <w:t xml:space="preserve"> obese</w:t>
      </w:r>
      <w:r w:rsidR="00E649D9" w:rsidRPr="007A6299">
        <w:rPr>
          <w:rFonts w:ascii="Times New Roman" w:hAnsi="Times New Roman"/>
          <w:sz w:val="20"/>
          <w:szCs w:val="20"/>
        </w:rPr>
        <w:t xml:space="preserve"> female</w:t>
      </w:r>
      <w:r w:rsidR="004A0D93" w:rsidRPr="007A6299">
        <w:rPr>
          <w:rFonts w:ascii="Times New Roman" w:hAnsi="Times New Roman"/>
          <w:sz w:val="20"/>
          <w:szCs w:val="20"/>
        </w:rPr>
        <w:t xml:space="preserve"> individuals.</w:t>
      </w: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AIM OF THE STUDY</w:t>
      </w:r>
    </w:p>
    <w:p w:rsidR="000D45D3" w:rsidRPr="007A6299" w:rsidRDefault="004A0D93" w:rsidP="00D926E3">
      <w:pPr>
        <w:pBdr>
          <w:top w:val="nil"/>
          <w:left w:val="nil"/>
          <w:bottom w:val="nil"/>
          <w:right w:val="nil"/>
          <w:between w:val="nil"/>
        </w:pBdr>
        <w:tabs>
          <w:tab w:val="left" w:pos="561"/>
          <w:tab w:val="left" w:pos="709"/>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 xml:space="preserve">To </w:t>
      </w:r>
      <w:proofErr w:type="gramStart"/>
      <w:r w:rsidRPr="007A6299">
        <w:rPr>
          <w:rFonts w:ascii="Times New Roman" w:hAnsi="Times New Roman"/>
          <w:color w:val="000000"/>
          <w:sz w:val="20"/>
          <w:szCs w:val="20"/>
        </w:rPr>
        <w:t>evaluate  Cardiovascular</w:t>
      </w:r>
      <w:proofErr w:type="gramEnd"/>
      <w:r w:rsidRPr="007A6299">
        <w:rPr>
          <w:rFonts w:ascii="Times New Roman" w:hAnsi="Times New Roman"/>
          <w:color w:val="000000"/>
          <w:sz w:val="20"/>
          <w:szCs w:val="20"/>
        </w:rPr>
        <w:t xml:space="preserve"> Autonomic Dysfunction in obese female  subjects by adopting the standard Autonomic Nervous Function Tests.</w:t>
      </w:r>
    </w:p>
    <w:p w:rsidR="007E443B" w:rsidRDefault="007E443B" w:rsidP="007A6299">
      <w:pPr>
        <w:tabs>
          <w:tab w:val="left" w:pos="-720"/>
        </w:tabs>
        <w:spacing w:after="0" w:line="360" w:lineRule="auto"/>
        <w:jc w:val="both"/>
        <w:rPr>
          <w:rFonts w:ascii="Times New Roman" w:hAnsi="Times New Roman"/>
          <w:b/>
          <w:sz w:val="20"/>
          <w:szCs w:val="20"/>
        </w:rPr>
      </w:pPr>
    </w:p>
    <w:p w:rsidR="007E443B" w:rsidRDefault="007E443B" w:rsidP="007A6299">
      <w:pPr>
        <w:tabs>
          <w:tab w:val="left" w:pos="-720"/>
        </w:tabs>
        <w:spacing w:after="0" w:line="360" w:lineRule="auto"/>
        <w:jc w:val="both"/>
        <w:rPr>
          <w:rFonts w:ascii="Times New Roman" w:hAnsi="Times New Roman"/>
          <w:b/>
          <w:sz w:val="20"/>
          <w:szCs w:val="20"/>
        </w:rPr>
      </w:pPr>
    </w:p>
    <w:p w:rsidR="000D45D3" w:rsidRPr="007A6299" w:rsidRDefault="004A0D93" w:rsidP="007A6299">
      <w:pPr>
        <w:tabs>
          <w:tab w:val="left" w:pos="-720"/>
        </w:tabs>
        <w:spacing w:after="0" w:line="360" w:lineRule="auto"/>
        <w:jc w:val="both"/>
        <w:rPr>
          <w:rFonts w:ascii="Times New Roman" w:hAnsi="Times New Roman"/>
          <w:b/>
          <w:sz w:val="20"/>
          <w:szCs w:val="20"/>
        </w:rPr>
      </w:pPr>
      <w:r w:rsidRPr="007A6299">
        <w:rPr>
          <w:rFonts w:ascii="Times New Roman" w:hAnsi="Times New Roman"/>
          <w:b/>
          <w:sz w:val="20"/>
          <w:szCs w:val="20"/>
        </w:rPr>
        <w:t>MATERIALS AND METHODS:</w:t>
      </w:r>
    </w:p>
    <w:p w:rsidR="000D45D3" w:rsidRPr="007A6299" w:rsidRDefault="004A0D93" w:rsidP="007A6299">
      <w:pPr>
        <w:tabs>
          <w:tab w:val="left" w:pos="-720"/>
        </w:tabs>
        <w:spacing w:after="0" w:line="360" w:lineRule="auto"/>
        <w:jc w:val="both"/>
        <w:rPr>
          <w:rFonts w:ascii="Times New Roman" w:hAnsi="Times New Roman"/>
          <w:b/>
          <w:sz w:val="20"/>
          <w:szCs w:val="20"/>
        </w:rPr>
      </w:pPr>
      <w:r w:rsidRPr="007A6299">
        <w:rPr>
          <w:rFonts w:ascii="Times New Roman" w:hAnsi="Times New Roman"/>
          <w:b/>
          <w:sz w:val="20"/>
          <w:szCs w:val="20"/>
        </w:rPr>
        <w:t xml:space="preserve">CASES: </w:t>
      </w:r>
      <w:r w:rsidRPr="007A6299">
        <w:rPr>
          <w:rFonts w:ascii="Times New Roman" w:hAnsi="Times New Roman"/>
          <w:sz w:val="20"/>
          <w:szCs w:val="20"/>
        </w:rPr>
        <w:t xml:space="preserve">30 obese </w:t>
      </w:r>
      <w:proofErr w:type="gramStart"/>
      <w:r w:rsidRPr="007A6299">
        <w:rPr>
          <w:rFonts w:ascii="Times New Roman" w:hAnsi="Times New Roman"/>
          <w:sz w:val="20"/>
          <w:szCs w:val="20"/>
        </w:rPr>
        <w:t>female  individuals</w:t>
      </w:r>
      <w:proofErr w:type="gramEnd"/>
      <w:r w:rsidRPr="007A6299">
        <w:rPr>
          <w:rFonts w:ascii="Times New Roman" w:hAnsi="Times New Roman"/>
          <w:sz w:val="20"/>
          <w:szCs w:val="20"/>
        </w:rPr>
        <w:t xml:space="preserve"> in the age group of 18 to 25 years, without co-morbid conditions like Diabetes, Hypertension, Smoking, Alcoholism, Thyroid disorders</w:t>
      </w:r>
    </w:p>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 xml:space="preserve">WHO criteria was applied to categorize the subjects; Controls – subjects with BMI 18.5 – </w:t>
      </w:r>
      <w:proofErr w:type="gramStart"/>
      <w:r w:rsidRPr="007A6299">
        <w:rPr>
          <w:rFonts w:ascii="Times New Roman" w:hAnsi="Times New Roman"/>
          <w:sz w:val="20"/>
          <w:szCs w:val="20"/>
        </w:rPr>
        <w:t>24.9  and</w:t>
      </w:r>
      <w:proofErr w:type="gramEnd"/>
      <w:r w:rsidRPr="007A6299">
        <w:rPr>
          <w:rFonts w:ascii="Times New Roman" w:hAnsi="Times New Roman"/>
          <w:sz w:val="20"/>
          <w:szCs w:val="20"/>
        </w:rPr>
        <w:t xml:space="preserve"> Obese when their BMI is more than 25</w:t>
      </w:r>
    </w:p>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b/>
          <w:sz w:val="20"/>
          <w:szCs w:val="20"/>
        </w:rPr>
        <w:t>CONTROLS</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 xml:space="preserve">30 age and gender matched healthy, non-obese </w:t>
      </w:r>
      <w:r w:rsidR="00810A1A" w:rsidRPr="007A6299">
        <w:rPr>
          <w:rFonts w:ascii="Times New Roman" w:hAnsi="Times New Roman"/>
          <w:sz w:val="20"/>
          <w:szCs w:val="20"/>
        </w:rPr>
        <w:t>female</w:t>
      </w:r>
      <w:r w:rsidRPr="007A6299">
        <w:rPr>
          <w:rFonts w:ascii="Times New Roman" w:hAnsi="Times New Roman"/>
          <w:sz w:val="20"/>
          <w:szCs w:val="20"/>
        </w:rPr>
        <w:t xml:space="preserve"> subjects attending the Master health check up programme, Madras Medical College &amp; Government General hospital, Chennai.</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 xml:space="preserve">The study protocol was approved by the Ethical committee of </w:t>
      </w:r>
      <w:proofErr w:type="gramStart"/>
      <w:r w:rsidRPr="007A6299">
        <w:rPr>
          <w:rFonts w:ascii="Times New Roman" w:hAnsi="Times New Roman"/>
          <w:sz w:val="20"/>
          <w:szCs w:val="20"/>
        </w:rPr>
        <w:t>Madras  Medical</w:t>
      </w:r>
      <w:proofErr w:type="gramEnd"/>
      <w:r w:rsidRPr="007A6299">
        <w:rPr>
          <w:rFonts w:ascii="Times New Roman" w:hAnsi="Times New Roman"/>
          <w:sz w:val="20"/>
          <w:szCs w:val="20"/>
        </w:rPr>
        <w:t xml:space="preserve"> College. Informed and written consent was obtained from the subjects.</w:t>
      </w:r>
    </w:p>
    <w:p w:rsidR="000D45D3" w:rsidRPr="007A6299" w:rsidRDefault="004A0D93" w:rsidP="007A6299">
      <w:pPr>
        <w:tabs>
          <w:tab w:val="left" w:pos="-720"/>
          <w:tab w:val="left" w:pos="0"/>
          <w:tab w:val="left" w:pos="720"/>
        </w:tabs>
        <w:spacing w:after="0" w:line="360" w:lineRule="auto"/>
        <w:jc w:val="both"/>
        <w:rPr>
          <w:rFonts w:ascii="Times New Roman" w:hAnsi="Times New Roman"/>
          <w:sz w:val="20"/>
          <w:szCs w:val="20"/>
        </w:rPr>
      </w:pPr>
      <w:r w:rsidRPr="007A6299">
        <w:rPr>
          <w:rFonts w:ascii="Times New Roman" w:hAnsi="Times New Roman"/>
          <w:sz w:val="20"/>
          <w:szCs w:val="20"/>
        </w:rPr>
        <w:t xml:space="preserve"> The study and control group were subjected to battery of autonomic function tests using standard techniques described by Ewing et-al</w:t>
      </w:r>
      <w:proofErr w:type="gramStart"/>
      <w:r w:rsidRPr="007A6299">
        <w:rPr>
          <w:rFonts w:ascii="Times New Roman" w:hAnsi="Times New Roman"/>
          <w:sz w:val="20"/>
          <w:szCs w:val="20"/>
        </w:rPr>
        <w:t>.</w:t>
      </w:r>
      <w:r w:rsidRPr="007A6299">
        <w:rPr>
          <w:rFonts w:ascii="Times New Roman" w:hAnsi="Times New Roman"/>
          <w:sz w:val="20"/>
          <w:szCs w:val="20"/>
          <w:vertAlign w:val="superscript"/>
        </w:rPr>
        <w:t>(</w:t>
      </w:r>
      <w:proofErr w:type="gramEnd"/>
      <w:r w:rsidRPr="007A6299">
        <w:rPr>
          <w:rFonts w:ascii="Times New Roman" w:hAnsi="Times New Roman"/>
          <w:sz w:val="20"/>
          <w:szCs w:val="20"/>
          <w:vertAlign w:val="superscript"/>
        </w:rPr>
        <w:t>1,2)</w:t>
      </w:r>
      <w:r w:rsidRPr="007A6299">
        <w:rPr>
          <w:rFonts w:ascii="Times New Roman" w:hAnsi="Times New Roman"/>
          <w:sz w:val="20"/>
          <w:szCs w:val="20"/>
        </w:rPr>
        <w:t xml:space="preserve"> It was ensured that the tests were carried out at optimal temperature. Patients were instructed to empty their bladder before testing.</w:t>
      </w:r>
    </w:p>
    <w:p w:rsidR="000D45D3" w:rsidRPr="007A6299" w:rsidRDefault="004A0D93" w:rsidP="007A6299">
      <w:pPr>
        <w:pBdr>
          <w:top w:val="nil"/>
          <w:left w:val="nil"/>
          <w:bottom w:val="nil"/>
          <w:right w:val="nil"/>
          <w:between w:val="nil"/>
        </w:pBdr>
        <w:tabs>
          <w:tab w:val="left" w:pos="709"/>
          <w:tab w:val="left" w:pos="180"/>
        </w:tabs>
        <w:spacing w:after="0" w:line="360" w:lineRule="auto"/>
        <w:jc w:val="both"/>
        <w:rPr>
          <w:rFonts w:ascii="Times New Roman" w:hAnsi="Times New Roman"/>
          <w:b/>
          <w:color w:val="000000"/>
          <w:sz w:val="20"/>
          <w:szCs w:val="20"/>
        </w:rPr>
      </w:pPr>
      <w:r w:rsidRPr="007A6299">
        <w:rPr>
          <w:rFonts w:ascii="Times New Roman" w:hAnsi="Times New Roman"/>
          <w:b/>
          <w:color w:val="000000"/>
          <w:sz w:val="20"/>
          <w:szCs w:val="20"/>
        </w:rPr>
        <w:t>ORTHOSTATIC STANDING TEST:</w:t>
      </w:r>
    </w:p>
    <w:p w:rsidR="000D45D3" w:rsidRPr="007A6299" w:rsidRDefault="004A0D93" w:rsidP="00C82A55">
      <w:pPr>
        <w:pBdr>
          <w:top w:val="nil"/>
          <w:left w:val="nil"/>
          <w:bottom w:val="nil"/>
          <w:right w:val="nil"/>
          <w:between w:val="nil"/>
        </w:pBdr>
        <w:tabs>
          <w:tab w:val="left" w:pos="709"/>
          <w:tab w:val="left" w:pos="180"/>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The subject was asked to stand up in 3 seconds and was allowed to stand for 5 minutes, without any support by putting equal weight on both the legs.  Blood pressure and pulse rate was recorded after 1 minute, 2 minutes and 5 minutes. Continuous ECG monitoring was also done.  The R-R interval is obtained from 15th beat and 30th beat.  The maximum R-R interval at the 30th beat and the minimum R-R interval during 15th beat give the 30/15 ratio</w:t>
      </w:r>
      <w:proofErr w:type="gramStart"/>
      <w:r w:rsidRPr="007A6299">
        <w:rPr>
          <w:rFonts w:ascii="Times New Roman" w:hAnsi="Times New Roman"/>
          <w:color w:val="000000"/>
          <w:sz w:val="20"/>
          <w:szCs w:val="20"/>
        </w:rPr>
        <w:t>..</w:t>
      </w:r>
      <w:proofErr w:type="gramEnd"/>
    </w:p>
    <w:p w:rsidR="000D45D3" w:rsidRPr="007A6299" w:rsidRDefault="004A0D93" w:rsidP="007A6299">
      <w:pPr>
        <w:pBdr>
          <w:top w:val="nil"/>
          <w:left w:val="nil"/>
          <w:bottom w:val="nil"/>
          <w:right w:val="nil"/>
          <w:between w:val="nil"/>
        </w:pBdr>
        <w:tabs>
          <w:tab w:val="left" w:pos="709"/>
          <w:tab w:val="left" w:pos="180"/>
        </w:tabs>
        <w:spacing w:after="0" w:line="360" w:lineRule="auto"/>
        <w:jc w:val="both"/>
        <w:rPr>
          <w:rFonts w:ascii="Times New Roman" w:hAnsi="Times New Roman"/>
          <w:b/>
          <w:color w:val="000000"/>
          <w:sz w:val="20"/>
          <w:szCs w:val="20"/>
        </w:rPr>
      </w:pPr>
      <w:r w:rsidRPr="007A6299">
        <w:rPr>
          <w:rFonts w:ascii="Times New Roman" w:hAnsi="Times New Roman"/>
          <w:b/>
          <w:color w:val="000000"/>
          <w:sz w:val="20"/>
          <w:szCs w:val="20"/>
        </w:rPr>
        <w:t>DEEP BREATHING:</w:t>
      </w:r>
    </w:p>
    <w:p w:rsidR="000D45D3" w:rsidRPr="007A6299" w:rsidRDefault="004A0D93" w:rsidP="00C82A55">
      <w:pPr>
        <w:pBdr>
          <w:top w:val="nil"/>
          <w:left w:val="nil"/>
          <w:bottom w:val="nil"/>
          <w:right w:val="nil"/>
          <w:between w:val="nil"/>
        </w:pBdr>
        <w:tabs>
          <w:tab w:val="left" w:pos="709"/>
          <w:tab w:val="left" w:pos="180"/>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 xml:space="preserve">After 15 minutes of rest in sitting position, the subject was asked to take deep breaths at a rate of 6 breaths / min.  Inspiratory and expiratory periods were identified with the help of </w:t>
      </w:r>
      <w:proofErr w:type="spellStart"/>
      <w:r w:rsidRPr="007A6299">
        <w:rPr>
          <w:rFonts w:ascii="Times New Roman" w:hAnsi="Times New Roman"/>
          <w:color w:val="000000"/>
          <w:sz w:val="20"/>
          <w:szCs w:val="20"/>
        </w:rPr>
        <w:t>stethographic</w:t>
      </w:r>
      <w:proofErr w:type="spellEnd"/>
      <w:r w:rsidRPr="007A6299">
        <w:rPr>
          <w:rFonts w:ascii="Times New Roman" w:hAnsi="Times New Roman"/>
          <w:color w:val="000000"/>
          <w:sz w:val="20"/>
          <w:szCs w:val="20"/>
        </w:rPr>
        <w:t xml:space="preserve"> respiratory tracings recorded in the physiograph connected to polygraph compatible ECG recorder and ECG was also recorded continuously by connecting the ECG leads to the ECG recorder which in turn was connected by the signal processing unit to the computer.  The average of longest R-R interval during expiration and shortest R-R interval during Inspiration for the 6 cycles is obtained and from this we calculate the E/I ratio.</w:t>
      </w:r>
    </w:p>
    <w:p w:rsidR="000D45D3" w:rsidRPr="007A6299" w:rsidRDefault="004A0D93" w:rsidP="007A6299">
      <w:pPr>
        <w:pBdr>
          <w:top w:val="nil"/>
          <w:left w:val="nil"/>
          <w:bottom w:val="nil"/>
          <w:right w:val="nil"/>
          <w:between w:val="nil"/>
        </w:pBdr>
        <w:tabs>
          <w:tab w:val="left" w:pos="709"/>
          <w:tab w:val="left" w:pos="180"/>
        </w:tabs>
        <w:spacing w:after="0" w:line="360" w:lineRule="auto"/>
        <w:ind w:firstLine="720"/>
        <w:jc w:val="both"/>
        <w:rPr>
          <w:rFonts w:ascii="Times New Roman" w:hAnsi="Times New Roman"/>
          <w:color w:val="000000"/>
          <w:sz w:val="20"/>
          <w:szCs w:val="20"/>
          <w:u w:val="single"/>
        </w:rPr>
      </w:pPr>
      <w:r w:rsidRPr="007A6299">
        <w:rPr>
          <w:rFonts w:ascii="Times New Roman" w:hAnsi="Times New Roman"/>
          <w:color w:val="000000"/>
          <w:sz w:val="20"/>
          <w:szCs w:val="20"/>
        </w:rPr>
        <w:tab/>
        <w:t xml:space="preserve">E/I   ratio =      </w:t>
      </w:r>
      <w:r w:rsidRPr="007A6299">
        <w:rPr>
          <w:rFonts w:ascii="Times New Roman" w:hAnsi="Times New Roman"/>
          <w:color w:val="000000"/>
          <w:sz w:val="20"/>
          <w:szCs w:val="20"/>
          <w:u w:val="single"/>
        </w:rPr>
        <w:t>Longest R-R interval in Expiration</w:t>
      </w:r>
    </w:p>
    <w:p w:rsidR="000D45D3" w:rsidRPr="007A6299" w:rsidRDefault="004A0D93" w:rsidP="007A6299">
      <w:pPr>
        <w:pBdr>
          <w:top w:val="nil"/>
          <w:left w:val="nil"/>
          <w:bottom w:val="nil"/>
          <w:right w:val="nil"/>
          <w:between w:val="nil"/>
        </w:pBdr>
        <w:tabs>
          <w:tab w:val="left" w:pos="709"/>
          <w:tab w:val="left" w:pos="180"/>
        </w:tabs>
        <w:spacing w:after="0" w:line="360" w:lineRule="auto"/>
        <w:ind w:firstLine="720"/>
        <w:jc w:val="both"/>
        <w:rPr>
          <w:rFonts w:ascii="Times New Roman" w:hAnsi="Times New Roman"/>
          <w:color w:val="000000"/>
          <w:sz w:val="20"/>
          <w:szCs w:val="20"/>
        </w:rPr>
      </w:pPr>
      <w:r w:rsidRPr="007A6299">
        <w:rPr>
          <w:rFonts w:ascii="Times New Roman" w:hAnsi="Times New Roman"/>
          <w:color w:val="000000"/>
          <w:sz w:val="20"/>
          <w:szCs w:val="20"/>
        </w:rPr>
        <w:tab/>
        <w:t xml:space="preserve">                        Shortest R-R interval in Inspiration</w:t>
      </w:r>
      <w:r w:rsidRPr="007A6299">
        <w:rPr>
          <w:rFonts w:ascii="Times New Roman" w:hAnsi="Times New Roman"/>
          <w:b/>
          <w:color w:val="000000"/>
          <w:sz w:val="20"/>
          <w:szCs w:val="20"/>
        </w:rPr>
        <w:tab/>
      </w:r>
    </w:p>
    <w:p w:rsidR="000D45D3" w:rsidRPr="007A6299" w:rsidRDefault="004A0D93" w:rsidP="007A6299">
      <w:pPr>
        <w:pBdr>
          <w:top w:val="nil"/>
          <w:left w:val="nil"/>
          <w:bottom w:val="nil"/>
          <w:right w:val="nil"/>
          <w:between w:val="nil"/>
        </w:pBdr>
        <w:tabs>
          <w:tab w:val="left" w:pos="709"/>
          <w:tab w:val="left" w:pos="180"/>
        </w:tabs>
        <w:spacing w:after="0" w:line="360" w:lineRule="auto"/>
        <w:jc w:val="both"/>
        <w:rPr>
          <w:rFonts w:ascii="Times New Roman" w:hAnsi="Times New Roman"/>
          <w:b/>
          <w:color w:val="000000"/>
          <w:sz w:val="20"/>
          <w:szCs w:val="20"/>
        </w:rPr>
      </w:pPr>
      <w:proofErr w:type="gramStart"/>
      <w:r w:rsidRPr="007A6299">
        <w:rPr>
          <w:rFonts w:ascii="Times New Roman" w:hAnsi="Times New Roman"/>
          <w:b/>
          <w:color w:val="000000"/>
          <w:sz w:val="20"/>
          <w:szCs w:val="20"/>
        </w:rPr>
        <w:t xml:space="preserve">VALSALVA  </w:t>
      </w:r>
      <w:r w:rsidRPr="007A6299">
        <w:rPr>
          <w:rFonts w:ascii="Times New Roman" w:hAnsi="Times New Roman"/>
          <w:b/>
          <w:color w:val="00000A"/>
          <w:sz w:val="20"/>
          <w:szCs w:val="20"/>
        </w:rPr>
        <w:t>MANOEUVRE</w:t>
      </w:r>
      <w:proofErr w:type="gramEnd"/>
      <w:r w:rsidRPr="007A6299">
        <w:rPr>
          <w:rFonts w:ascii="Times New Roman" w:hAnsi="Times New Roman"/>
          <w:color w:val="00000A"/>
          <w:sz w:val="20"/>
          <w:szCs w:val="20"/>
        </w:rPr>
        <w:t>,</w:t>
      </w:r>
    </w:p>
    <w:p w:rsidR="000D45D3" w:rsidRPr="007A6299" w:rsidRDefault="004A0D93" w:rsidP="00C82A55">
      <w:pPr>
        <w:pBdr>
          <w:top w:val="nil"/>
          <w:left w:val="nil"/>
          <w:bottom w:val="nil"/>
          <w:right w:val="nil"/>
          <w:between w:val="nil"/>
        </w:pBdr>
        <w:tabs>
          <w:tab w:val="left" w:pos="709"/>
          <w:tab w:val="left" w:pos="180"/>
        </w:tabs>
        <w:spacing w:after="0" w:line="360" w:lineRule="auto"/>
        <w:jc w:val="both"/>
        <w:rPr>
          <w:rFonts w:ascii="Times New Roman" w:hAnsi="Times New Roman"/>
          <w:color w:val="000000"/>
          <w:sz w:val="20"/>
          <w:szCs w:val="20"/>
          <w:vertAlign w:val="superscript"/>
        </w:rPr>
      </w:pPr>
      <w:r w:rsidRPr="007A6299">
        <w:rPr>
          <w:rFonts w:ascii="Times New Roman" w:hAnsi="Times New Roman"/>
          <w:color w:val="000000"/>
          <w:sz w:val="20"/>
          <w:szCs w:val="20"/>
        </w:rPr>
        <w:t xml:space="preserve">After 15 minutes of </w:t>
      </w:r>
      <w:proofErr w:type="gramStart"/>
      <w:r w:rsidRPr="007A6299">
        <w:rPr>
          <w:rFonts w:ascii="Times New Roman" w:hAnsi="Times New Roman"/>
          <w:color w:val="000000"/>
          <w:sz w:val="20"/>
          <w:szCs w:val="20"/>
        </w:rPr>
        <w:t>rest ,the</w:t>
      </w:r>
      <w:proofErr w:type="gramEnd"/>
      <w:r w:rsidRPr="007A6299">
        <w:rPr>
          <w:rFonts w:ascii="Times New Roman" w:hAnsi="Times New Roman"/>
          <w:color w:val="000000"/>
          <w:sz w:val="20"/>
          <w:szCs w:val="20"/>
        </w:rPr>
        <w:t xml:space="preserve"> subject was asked to increase the intrathoracic pressure after normal inspiration, by expiring forcefully into the mouthpiece connected to a mercury manometer, so as to raise the mercury level to 40mmHg and was instructed to maintain this for 15 seconds.  After holding for 15 seconds, the pressure was released.  During the whole procedure, the ECG and </w:t>
      </w:r>
      <w:proofErr w:type="spellStart"/>
      <w:r w:rsidRPr="007A6299">
        <w:rPr>
          <w:rFonts w:ascii="Times New Roman" w:hAnsi="Times New Roman"/>
          <w:color w:val="000000"/>
          <w:sz w:val="20"/>
          <w:szCs w:val="20"/>
        </w:rPr>
        <w:t>stethographic</w:t>
      </w:r>
      <w:proofErr w:type="spellEnd"/>
      <w:r w:rsidRPr="007A6299">
        <w:rPr>
          <w:rFonts w:ascii="Times New Roman" w:hAnsi="Times New Roman"/>
          <w:color w:val="000000"/>
          <w:sz w:val="20"/>
          <w:szCs w:val="20"/>
        </w:rPr>
        <w:t xml:space="preserve"> respiratory tracings were recorded continuously.  The 4 phases of the test was identified by using respiratory tracings.  The increase in Heart rate during Phase II and decrease in heart rate during Phase IV is noted.</w:t>
      </w:r>
      <w:r w:rsidRPr="007A6299">
        <w:rPr>
          <w:rFonts w:ascii="Times New Roman" w:hAnsi="Times New Roman"/>
          <w:color w:val="000000"/>
          <w:sz w:val="20"/>
          <w:szCs w:val="20"/>
          <w:vertAlign w:val="superscript"/>
        </w:rPr>
        <w:t>(3)</w:t>
      </w:r>
    </w:p>
    <w:p w:rsidR="000D45D3" w:rsidRPr="007A6299" w:rsidRDefault="004A0D93" w:rsidP="007A6299">
      <w:pPr>
        <w:pBdr>
          <w:top w:val="nil"/>
          <w:left w:val="nil"/>
          <w:bottom w:val="nil"/>
          <w:right w:val="nil"/>
          <w:between w:val="nil"/>
        </w:pBdr>
        <w:tabs>
          <w:tab w:val="left" w:pos="709"/>
          <w:tab w:val="left" w:pos="180"/>
        </w:tabs>
        <w:spacing w:after="0" w:line="360" w:lineRule="auto"/>
        <w:ind w:firstLine="720"/>
        <w:jc w:val="both"/>
        <w:rPr>
          <w:rFonts w:ascii="Times New Roman" w:hAnsi="Times New Roman"/>
          <w:color w:val="000000"/>
          <w:sz w:val="20"/>
          <w:szCs w:val="20"/>
        </w:rPr>
      </w:pPr>
      <w:r w:rsidRPr="007A6299">
        <w:rPr>
          <w:rFonts w:ascii="Times New Roman" w:hAnsi="Times New Roman"/>
          <w:color w:val="000000"/>
          <w:sz w:val="20"/>
          <w:szCs w:val="20"/>
        </w:rPr>
        <w:tab/>
        <w:t xml:space="preserve">Valsalva ratio =        </w:t>
      </w:r>
      <w:r w:rsidRPr="007A6299">
        <w:rPr>
          <w:rFonts w:ascii="Times New Roman" w:hAnsi="Times New Roman"/>
          <w:color w:val="000000"/>
          <w:sz w:val="20"/>
          <w:szCs w:val="20"/>
          <w:u w:val="single"/>
        </w:rPr>
        <w:t>Max R-R interval during Phase IV</w:t>
      </w:r>
    </w:p>
    <w:p w:rsidR="000D45D3" w:rsidRPr="007A6299" w:rsidRDefault="004A0D93" w:rsidP="007A6299">
      <w:pPr>
        <w:pBdr>
          <w:top w:val="nil"/>
          <w:left w:val="nil"/>
          <w:bottom w:val="nil"/>
          <w:right w:val="nil"/>
          <w:between w:val="nil"/>
        </w:pBdr>
        <w:tabs>
          <w:tab w:val="left" w:pos="709"/>
          <w:tab w:val="left" w:pos="180"/>
        </w:tabs>
        <w:spacing w:after="0" w:line="360" w:lineRule="auto"/>
        <w:ind w:firstLine="720"/>
        <w:jc w:val="both"/>
        <w:rPr>
          <w:rFonts w:ascii="Times New Roman" w:hAnsi="Times New Roman"/>
          <w:color w:val="000000"/>
          <w:sz w:val="20"/>
          <w:szCs w:val="20"/>
        </w:rPr>
      </w:pPr>
      <w:r w:rsidRPr="007A6299">
        <w:rPr>
          <w:rFonts w:ascii="Times New Roman" w:hAnsi="Times New Roman"/>
          <w:color w:val="000000"/>
          <w:sz w:val="20"/>
          <w:szCs w:val="20"/>
        </w:rPr>
        <w:tab/>
      </w:r>
      <w:r w:rsidRPr="007A6299">
        <w:rPr>
          <w:rFonts w:ascii="Times New Roman" w:hAnsi="Times New Roman"/>
          <w:color w:val="000000"/>
          <w:sz w:val="20"/>
          <w:szCs w:val="20"/>
        </w:rPr>
        <w:tab/>
      </w:r>
      <w:r w:rsidRPr="007A6299">
        <w:rPr>
          <w:rFonts w:ascii="Times New Roman" w:hAnsi="Times New Roman"/>
          <w:color w:val="000000"/>
          <w:sz w:val="20"/>
          <w:szCs w:val="20"/>
        </w:rPr>
        <w:tab/>
        <w:t xml:space="preserve">             Min R-R interval during Phase II</w:t>
      </w:r>
    </w:p>
    <w:p w:rsidR="000D45D3" w:rsidRPr="007A6299" w:rsidRDefault="004A0D93" w:rsidP="007A6299">
      <w:pPr>
        <w:pBdr>
          <w:top w:val="nil"/>
          <w:left w:val="nil"/>
          <w:bottom w:val="nil"/>
          <w:right w:val="nil"/>
          <w:between w:val="nil"/>
        </w:pBdr>
        <w:tabs>
          <w:tab w:val="left" w:pos="709"/>
          <w:tab w:val="left" w:pos="180"/>
        </w:tabs>
        <w:spacing w:after="0" w:line="360" w:lineRule="auto"/>
        <w:jc w:val="both"/>
        <w:rPr>
          <w:rFonts w:ascii="Times New Roman" w:hAnsi="Times New Roman"/>
          <w:b/>
          <w:color w:val="000000"/>
          <w:sz w:val="20"/>
          <w:szCs w:val="20"/>
        </w:rPr>
      </w:pPr>
      <w:r w:rsidRPr="007A6299">
        <w:rPr>
          <w:rFonts w:ascii="Times New Roman" w:hAnsi="Times New Roman"/>
          <w:b/>
          <w:color w:val="000000"/>
          <w:sz w:val="20"/>
          <w:szCs w:val="20"/>
        </w:rPr>
        <w:lastRenderedPageBreak/>
        <w:t>ISOMETRIC HAND GRIP TEST:</w:t>
      </w:r>
    </w:p>
    <w:p w:rsidR="000D45D3" w:rsidRPr="007A6299" w:rsidRDefault="004A0D93" w:rsidP="00C82A55">
      <w:pPr>
        <w:pBdr>
          <w:top w:val="nil"/>
          <w:left w:val="nil"/>
          <w:bottom w:val="nil"/>
          <w:right w:val="nil"/>
          <w:between w:val="nil"/>
        </w:pBdr>
        <w:tabs>
          <w:tab w:val="left" w:pos="709"/>
          <w:tab w:val="left" w:pos="180"/>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The baseline blood pressure and heart rate of the subject was recorded.  The maximum voluntary contraction of each subject was determined by asking them to press the hand grip dynamometer with maximum force for few seconds and the process was repeated thrice.  The maximum of the readings was taken as maximum voluntary contraction (MVC).  The subject was asked to maintain 30% of his / her MVC for 3 to 5 minutes.  Blood pressures and Heart rate was measured from the opposite limb during the procedure and after 5 min of cessation of the procedure.</w:t>
      </w:r>
    </w:p>
    <w:p w:rsidR="000D45D3" w:rsidRPr="007A6299" w:rsidRDefault="004A0D93" w:rsidP="007A6299">
      <w:pPr>
        <w:pBdr>
          <w:top w:val="nil"/>
          <w:left w:val="nil"/>
          <w:bottom w:val="nil"/>
          <w:right w:val="nil"/>
          <w:between w:val="nil"/>
        </w:pBdr>
        <w:tabs>
          <w:tab w:val="left" w:pos="709"/>
          <w:tab w:val="left" w:pos="180"/>
        </w:tabs>
        <w:spacing w:after="0" w:line="360" w:lineRule="auto"/>
        <w:jc w:val="both"/>
        <w:rPr>
          <w:rFonts w:ascii="Times New Roman" w:hAnsi="Times New Roman"/>
          <w:b/>
          <w:color w:val="000000"/>
          <w:sz w:val="20"/>
          <w:szCs w:val="20"/>
        </w:rPr>
      </w:pPr>
      <w:r w:rsidRPr="007A6299">
        <w:rPr>
          <w:rFonts w:ascii="Times New Roman" w:hAnsi="Times New Roman"/>
          <w:b/>
          <w:color w:val="000000"/>
          <w:sz w:val="20"/>
          <w:szCs w:val="20"/>
        </w:rPr>
        <w:t>COLD PRESSOR TEST:</w:t>
      </w:r>
    </w:p>
    <w:p w:rsidR="000D45D3" w:rsidRPr="007A6299" w:rsidRDefault="004A0D93" w:rsidP="00C82A55">
      <w:pPr>
        <w:pBdr>
          <w:top w:val="nil"/>
          <w:left w:val="nil"/>
          <w:bottom w:val="nil"/>
          <w:right w:val="nil"/>
          <w:between w:val="nil"/>
        </w:pBdr>
        <w:tabs>
          <w:tab w:val="left" w:pos="709"/>
          <w:tab w:val="left" w:pos="180"/>
        </w:tabs>
        <w:spacing w:after="0" w:line="360" w:lineRule="auto"/>
        <w:jc w:val="both"/>
        <w:rPr>
          <w:rFonts w:ascii="Times New Roman" w:hAnsi="Times New Roman"/>
          <w:color w:val="000000"/>
          <w:sz w:val="20"/>
          <w:szCs w:val="20"/>
          <w:vertAlign w:val="superscript"/>
        </w:rPr>
      </w:pPr>
      <w:r w:rsidRPr="007A6299">
        <w:rPr>
          <w:rFonts w:ascii="Times New Roman" w:hAnsi="Times New Roman"/>
          <w:color w:val="000000"/>
          <w:sz w:val="20"/>
          <w:szCs w:val="20"/>
        </w:rPr>
        <w:t>After 15 minutes of rest the base line blood pressure and heart rate was measured and the subject was asked to immerse his/her hand into water at 4 degrees Centigrade  for one minute . The Blood pressure and Heart rate were measured from the opposite limb during the procedure</w:t>
      </w:r>
      <w:proofErr w:type="gramStart"/>
      <w:r w:rsidRPr="007A6299">
        <w:rPr>
          <w:rFonts w:ascii="Times New Roman" w:hAnsi="Times New Roman"/>
          <w:color w:val="000000"/>
          <w:sz w:val="20"/>
          <w:szCs w:val="20"/>
        </w:rPr>
        <w:t>.</w:t>
      </w:r>
      <w:r w:rsidRPr="007A6299">
        <w:rPr>
          <w:rFonts w:ascii="Times New Roman" w:hAnsi="Times New Roman"/>
          <w:color w:val="000000"/>
          <w:sz w:val="20"/>
          <w:szCs w:val="20"/>
          <w:vertAlign w:val="superscript"/>
        </w:rPr>
        <w:t>(</w:t>
      </w:r>
      <w:proofErr w:type="gramEnd"/>
      <w:r w:rsidRPr="007A6299">
        <w:rPr>
          <w:rFonts w:ascii="Times New Roman" w:hAnsi="Times New Roman"/>
          <w:color w:val="000000"/>
          <w:sz w:val="20"/>
          <w:szCs w:val="20"/>
          <w:vertAlign w:val="superscript"/>
        </w:rPr>
        <w:t>4)</w:t>
      </w:r>
    </w:p>
    <w:p w:rsidR="000D45D3" w:rsidRPr="007A6299" w:rsidRDefault="004A0D93" w:rsidP="00C82A55">
      <w:pPr>
        <w:pBdr>
          <w:top w:val="nil"/>
          <w:left w:val="nil"/>
          <w:bottom w:val="nil"/>
          <w:right w:val="nil"/>
          <w:between w:val="nil"/>
        </w:pBdr>
        <w:tabs>
          <w:tab w:val="left" w:pos="709"/>
          <w:tab w:val="left" w:pos="180"/>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All   the results obtained from the tests were analyzed statistically using unpaired t test (SPSS version 11 software)</w:t>
      </w:r>
    </w:p>
    <w:p w:rsidR="000D45D3" w:rsidRPr="007A6299" w:rsidRDefault="004A0D93" w:rsidP="007A6299">
      <w:pPr>
        <w:pBdr>
          <w:top w:val="nil"/>
          <w:left w:val="nil"/>
          <w:bottom w:val="nil"/>
          <w:right w:val="nil"/>
          <w:between w:val="nil"/>
        </w:pBdr>
        <w:tabs>
          <w:tab w:val="left" w:pos="709"/>
          <w:tab w:val="left" w:pos="180"/>
        </w:tabs>
        <w:spacing w:after="0" w:line="360" w:lineRule="auto"/>
        <w:jc w:val="both"/>
        <w:rPr>
          <w:rFonts w:ascii="Times New Roman" w:hAnsi="Times New Roman"/>
          <w:b/>
          <w:color w:val="000000"/>
          <w:sz w:val="20"/>
          <w:szCs w:val="20"/>
        </w:rPr>
      </w:pPr>
      <w:r w:rsidRPr="007A6299">
        <w:rPr>
          <w:rFonts w:ascii="Times New Roman" w:hAnsi="Times New Roman"/>
          <w:b/>
          <w:color w:val="000000"/>
          <w:sz w:val="20"/>
          <w:szCs w:val="20"/>
        </w:rPr>
        <w:t>RESULTS:</w:t>
      </w:r>
    </w:p>
    <w:p w:rsidR="000D45D3" w:rsidRPr="007A6299" w:rsidRDefault="004A0D93" w:rsidP="007A6299">
      <w:pPr>
        <w:pBdr>
          <w:top w:val="nil"/>
          <w:left w:val="nil"/>
          <w:bottom w:val="nil"/>
          <w:right w:val="nil"/>
          <w:between w:val="nil"/>
        </w:pBdr>
        <w:tabs>
          <w:tab w:val="left" w:pos="709"/>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 xml:space="preserve">The data for the different variables were analyzed and the values were expressed as Mean ± SD. </w:t>
      </w:r>
    </w:p>
    <w:p w:rsidR="000D45D3" w:rsidRPr="007A6299" w:rsidRDefault="004A0D93" w:rsidP="007A6299">
      <w:pPr>
        <w:pBdr>
          <w:top w:val="nil"/>
          <w:left w:val="nil"/>
          <w:bottom w:val="nil"/>
          <w:right w:val="nil"/>
          <w:between w:val="nil"/>
        </w:pBdr>
        <w:tabs>
          <w:tab w:val="left" w:pos="709"/>
        </w:tabs>
        <w:spacing w:after="0" w:line="360" w:lineRule="auto"/>
        <w:ind w:firstLine="720"/>
        <w:jc w:val="both"/>
        <w:rPr>
          <w:rFonts w:ascii="Times New Roman" w:hAnsi="Times New Roman"/>
          <w:color w:val="000000"/>
          <w:sz w:val="20"/>
          <w:szCs w:val="20"/>
        </w:rPr>
      </w:pPr>
      <w:r w:rsidRPr="007A6299">
        <w:rPr>
          <w:rFonts w:ascii="Times New Roman" w:hAnsi="Times New Roman"/>
          <w:color w:val="000000"/>
          <w:sz w:val="20"/>
          <w:szCs w:val="20"/>
        </w:rPr>
        <w:t xml:space="preserve"> ‘</w:t>
      </w:r>
      <w:proofErr w:type="gramStart"/>
      <w:r w:rsidRPr="007A6299">
        <w:rPr>
          <w:rFonts w:ascii="Times New Roman" w:hAnsi="Times New Roman"/>
          <w:color w:val="000000"/>
          <w:sz w:val="20"/>
          <w:szCs w:val="20"/>
        </w:rPr>
        <w:t>p</w:t>
      </w:r>
      <w:proofErr w:type="gramEnd"/>
      <w:r w:rsidRPr="007A6299">
        <w:rPr>
          <w:rFonts w:ascii="Times New Roman" w:hAnsi="Times New Roman"/>
          <w:color w:val="000000"/>
          <w:sz w:val="20"/>
          <w:szCs w:val="20"/>
        </w:rPr>
        <w:t xml:space="preserve">’, value </w:t>
      </w:r>
      <w:r w:rsidRPr="007A6299">
        <w:rPr>
          <w:rFonts w:ascii="Times New Roman" w:hAnsi="Times New Roman"/>
          <w:color w:val="000000"/>
          <w:sz w:val="20"/>
          <w:szCs w:val="20"/>
        </w:rPr>
        <w:tab/>
        <w:t>&lt; 0.05 was considered significant.</w:t>
      </w:r>
    </w:p>
    <w:p w:rsidR="000D45D3" w:rsidRPr="007A6299" w:rsidRDefault="004A0D93" w:rsidP="007A6299">
      <w:pPr>
        <w:pBdr>
          <w:top w:val="nil"/>
          <w:left w:val="nil"/>
          <w:bottom w:val="nil"/>
          <w:right w:val="nil"/>
          <w:between w:val="nil"/>
        </w:pBdr>
        <w:tabs>
          <w:tab w:val="left" w:pos="709"/>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ab/>
        <w:t xml:space="preserve"> ‘</w:t>
      </w:r>
      <w:proofErr w:type="gramStart"/>
      <w:r w:rsidRPr="007A6299">
        <w:rPr>
          <w:rFonts w:ascii="Times New Roman" w:hAnsi="Times New Roman"/>
          <w:color w:val="000000"/>
          <w:sz w:val="20"/>
          <w:szCs w:val="20"/>
        </w:rPr>
        <w:t>p</w:t>
      </w:r>
      <w:proofErr w:type="gramEnd"/>
      <w:r w:rsidRPr="007A6299">
        <w:rPr>
          <w:rFonts w:ascii="Times New Roman" w:hAnsi="Times New Roman"/>
          <w:color w:val="000000"/>
          <w:sz w:val="20"/>
          <w:szCs w:val="20"/>
        </w:rPr>
        <w:t xml:space="preserve">’, value </w:t>
      </w:r>
      <w:r w:rsidRPr="007A6299">
        <w:rPr>
          <w:rFonts w:ascii="Times New Roman" w:hAnsi="Times New Roman"/>
          <w:color w:val="000000"/>
          <w:sz w:val="20"/>
          <w:szCs w:val="20"/>
        </w:rPr>
        <w:tab/>
        <w:t>&lt; 0.01 was considered highly significant,</w:t>
      </w:r>
    </w:p>
    <w:p w:rsidR="000D45D3" w:rsidRPr="007A6299" w:rsidRDefault="004A0D93" w:rsidP="007A6299">
      <w:pPr>
        <w:pBdr>
          <w:top w:val="nil"/>
          <w:left w:val="nil"/>
          <w:bottom w:val="nil"/>
          <w:right w:val="nil"/>
          <w:between w:val="nil"/>
        </w:pBdr>
        <w:tabs>
          <w:tab w:val="left" w:pos="709"/>
        </w:tabs>
        <w:spacing w:after="0" w:line="360" w:lineRule="auto"/>
        <w:ind w:firstLine="720"/>
        <w:jc w:val="both"/>
        <w:rPr>
          <w:rFonts w:ascii="Times New Roman" w:hAnsi="Times New Roman"/>
          <w:color w:val="000000"/>
          <w:sz w:val="20"/>
          <w:szCs w:val="20"/>
        </w:rPr>
      </w:pPr>
      <w:r w:rsidRPr="007A6299">
        <w:rPr>
          <w:rFonts w:ascii="Times New Roman" w:hAnsi="Times New Roman"/>
          <w:color w:val="000000"/>
          <w:sz w:val="20"/>
          <w:szCs w:val="20"/>
        </w:rPr>
        <w:t xml:space="preserve"> ‘</w:t>
      </w:r>
      <w:proofErr w:type="gramStart"/>
      <w:r w:rsidRPr="007A6299">
        <w:rPr>
          <w:rFonts w:ascii="Times New Roman" w:hAnsi="Times New Roman"/>
          <w:color w:val="000000"/>
          <w:sz w:val="20"/>
          <w:szCs w:val="20"/>
        </w:rPr>
        <w:t>p</w:t>
      </w:r>
      <w:proofErr w:type="gramEnd"/>
      <w:r w:rsidRPr="007A6299">
        <w:rPr>
          <w:rFonts w:ascii="Times New Roman" w:hAnsi="Times New Roman"/>
          <w:color w:val="000000"/>
          <w:sz w:val="20"/>
          <w:szCs w:val="20"/>
        </w:rPr>
        <w:t xml:space="preserve">’ value </w:t>
      </w:r>
      <w:r w:rsidRPr="007A6299">
        <w:rPr>
          <w:rFonts w:ascii="Times New Roman" w:hAnsi="Times New Roman"/>
          <w:color w:val="000000"/>
          <w:sz w:val="20"/>
          <w:szCs w:val="20"/>
        </w:rPr>
        <w:tab/>
        <w:t>&lt; 0.001 was considered very highly significant.</w:t>
      </w:r>
    </w:p>
    <w:p w:rsidR="000D45D3" w:rsidRPr="007A6299" w:rsidRDefault="004A0D93" w:rsidP="007A6299">
      <w:pPr>
        <w:pBdr>
          <w:top w:val="nil"/>
          <w:left w:val="nil"/>
          <w:bottom w:val="nil"/>
          <w:right w:val="nil"/>
          <w:between w:val="nil"/>
        </w:pBdr>
        <w:tabs>
          <w:tab w:val="left" w:pos="709"/>
        </w:tabs>
        <w:spacing w:after="0" w:line="360" w:lineRule="auto"/>
        <w:jc w:val="both"/>
        <w:rPr>
          <w:rFonts w:ascii="Times New Roman" w:hAnsi="Times New Roman"/>
          <w:color w:val="000000"/>
          <w:sz w:val="20"/>
          <w:szCs w:val="20"/>
        </w:rPr>
      </w:pPr>
      <w:r w:rsidRPr="007A6299">
        <w:rPr>
          <w:rFonts w:ascii="Times New Roman" w:hAnsi="Times New Roman"/>
          <w:color w:val="000000"/>
          <w:sz w:val="20"/>
          <w:szCs w:val="20"/>
        </w:rPr>
        <w:t>The results and their significance are given in the following tables and charts.</w:t>
      </w:r>
    </w:p>
    <w:p w:rsidR="000D45D3" w:rsidRPr="007A6299" w:rsidRDefault="004A0D93" w:rsidP="007A6299">
      <w:pPr>
        <w:pBdr>
          <w:top w:val="nil"/>
          <w:left w:val="nil"/>
          <w:bottom w:val="nil"/>
          <w:right w:val="nil"/>
          <w:between w:val="nil"/>
        </w:pBdr>
        <w:tabs>
          <w:tab w:val="left" w:pos="709"/>
        </w:tabs>
        <w:spacing w:after="0" w:line="360" w:lineRule="auto"/>
        <w:jc w:val="both"/>
        <w:rPr>
          <w:rFonts w:ascii="Times New Roman" w:hAnsi="Times New Roman"/>
          <w:b/>
          <w:color w:val="000000"/>
          <w:sz w:val="20"/>
          <w:szCs w:val="20"/>
        </w:rPr>
      </w:pPr>
      <w:r w:rsidRPr="007A6299">
        <w:rPr>
          <w:rFonts w:ascii="Times New Roman" w:hAnsi="Times New Roman"/>
          <w:b/>
          <w:color w:val="000000"/>
          <w:sz w:val="20"/>
          <w:szCs w:val="20"/>
        </w:rPr>
        <w:t>TABLE 1</w:t>
      </w:r>
    </w:p>
    <w:tbl>
      <w:tblPr>
        <w:tblStyle w:val="a"/>
        <w:tblW w:w="8004" w:type="dxa"/>
        <w:tblInd w:w="280" w:type="dxa"/>
        <w:tblLayout w:type="fixed"/>
        <w:tblLook w:val="0000" w:firstRow="0" w:lastRow="0" w:firstColumn="0" w:lastColumn="0" w:noHBand="0" w:noVBand="0"/>
      </w:tblPr>
      <w:tblGrid>
        <w:gridCol w:w="2219"/>
        <w:gridCol w:w="1755"/>
        <w:gridCol w:w="1965"/>
        <w:gridCol w:w="2065"/>
      </w:tblGrid>
      <w:tr w:rsidR="000D45D3" w:rsidRPr="007A6299">
        <w:trPr>
          <w:trHeight w:val="255"/>
        </w:trPr>
        <w:tc>
          <w:tcPr>
            <w:tcW w:w="2219" w:type="dxa"/>
            <w:tcBorders>
              <w:top w:val="single" w:sz="20" w:space="0" w:color="000000"/>
              <w:left w:val="single" w:sz="20" w:space="0" w:color="000000"/>
              <w:bottom w:val="single" w:sz="20" w:space="0" w:color="000000"/>
            </w:tcBorders>
          </w:tcPr>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VARIABLES</w:t>
            </w:r>
          </w:p>
        </w:tc>
        <w:tc>
          <w:tcPr>
            <w:tcW w:w="1755" w:type="dxa"/>
            <w:tcBorders>
              <w:top w:val="single" w:sz="20" w:space="0" w:color="000000"/>
              <w:left w:val="single" w:sz="20" w:space="0" w:color="000000"/>
              <w:bottom w:val="single" w:sz="20" w:space="0" w:color="000000"/>
            </w:tcBorders>
          </w:tcPr>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CONTROLS</w:t>
            </w:r>
          </w:p>
        </w:tc>
        <w:tc>
          <w:tcPr>
            <w:tcW w:w="1965" w:type="dxa"/>
            <w:tcBorders>
              <w:top w:val="single" w:sz="20" w:space="0" w:color="000000"/>
              <w:left w:val="single" w:sz="20" w:space="0" w:color="000000"/>
              <w:bottom w:val="single" w:sz="20" w:space="0" w:color="000000"/>
            </w:tcBorders>
          </w:tcPr>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OBESE</w:t>
            </w:r>
          </w:p>
        </w:tc>
        <w:tc>
          <w:tcPr>
            <w:tcW w:w="2065" w:type="dxa"/>
            <w:tcBorders>
              <w:top w:val="single" w:sz="20" w:space="0" w:color="000000"/>
              <w:left w:val="single" w:sz="20" w:space="0" w:color="000000"/>
              <w:bottom w:val="single" w:sz="20" w:space="0" w:color="000000"/>
              <w:right w:val="single" w:sz="20" w:space="0" w:color="000000"/>
            </w:tcBorders>
          </w:tcPr>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p value</w:t>
            </w:r>
          </w:p>
        </w:tc>
      </w:tr>
      <w:tr w:rsidR="000D45D3" w:rsidRPr="007A6299">
        <w:trPr>
          <w:trHeight w:val="255"/>
        </w:trPr>
        <w:tc>
          <w:tcPr>
            <w:tcW w:w="2219" w:type="dxa"/>
            <w:tcBorders>
              <w:top w:val="single" w:sz="20" w:space="0" w:color="000000"/>
              <w:left w:val="single" w:sz="20" w:space="0" w:color="000000"/>
              <w:bottom w:val="single" w:sz="20" w:space="0" w:color="000000"/>
            </w:tcBorders>
          </w:tcPr>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AGE</w:t>
            </w: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in years</w:t>
            </w:r>
          </w:p>
        </w:tc>
        <w:tc>
          <w:tcPr>
            <w:tcW w:w="1755" w:type="dxa"/>
            <w:tcBorders>
              <w:top w:val="single" w:sz="20" w:space="0" w:color="000000"/>
              <w:left w:val="single" w:sz="20" w:space="0" w:color="000000"/>
              <w:bottom w:val="single" w:sz="4" w:space="0" w:color="000000"/>
            </w:tcBorders>
          </w:tcPr>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21.76 ± 4.25</w:t>
            </w:r>
          </w:p>
        </w:tc>
        <w:tc>
          <w:tcPr>
            <w:tcW w:w="1965" w:type="dxa"/>
            <w:tcBorders>
              <w:top w:val="single" w:sz="20" w:space="0" w:color="000000"/>
              <w:left w:val="single" w:sz="4" w:space="0" w:color="000000"/>
              <w:bottom w:val="single" w:sz="4" w:space="0" w:color="000000"/>
            </w:tcBorders>
          </w:tcPr>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19.37±3.99</w:t>
            </w:r>
          </w:p>
        </w:tc>
        <w:tc>
          <w:tcPr>
            <w:tcW w:w="2065" w:type="dxa"/>
            <w:tcBorders>
              <w:top w:val="single" w:sz="20" w:space="0" w:color="000000"/>
              <w:left w:val="single" w:sz="4" w:space="0" w:color="000000"/>
              <w:bottom w:val="single" w:sz="4" w:space="0" w:color="000000"/>
              <w:right w:val="single" w:sz="20" w:space="0" w:color="000000"/>
            </w:tcBorders>
          </w:tcPr>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0.13</w:t>
            </w:r>
          </w:p>
        </w:tc>
      </w:tr>
      <w:tr w:rsidR="000D45D3" w:rsidRPr="007A6299">
        <w:trPr>
          <w:trHeight w:val="255"/>
        </w:trPr>
        <w:tc>
          <w:tcPr>
            <w:tcW w:w="2219" w:type="dxa"/>
            <w:tcBorders>
              <w:top w:val="single" w:sz="20" w:space="0" w:color="000000"/>
              <w:left w:val="single" w:sz="20" w:space="0" w:color="000000"/>
              <w:bottom w:val="single" w:sz="20" w:space="0" w:color="000000"/>
            </w:tcBorders>
          </w:tcPr>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BMI</w:t>
            </w: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Kg/m2</w:t>
            </w:r>
          </w:p>
        </w:tc>
        <w:tc>
          <w:tcPr>
            <w:tcW w:w="1755" w:type="dxa"/>
            <w:tcBorders>
              <w:left w:val="single" w:sz="20" w:space="0" w:color="000000"/>
              <w:bottom w:val="single" w:sz="4" w:space="0" w:color="000000"/>
            </w:tcBorders>
          </w:tcPr>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22. 25 ± 1.09</w:t>
            </w:r>
          </w:p>
        </w:tc>
        <w:tc>
          <w:tcPr>
            <w:tcW w:w="1965" w:type="dxa"/>
            <w:tcBorders>
              <w:left w:val="single" w:sz="4" w:space="0" w:color="000000"/>
              <w:bottom w:val="single" w:sz="4" w:space="0" w:color="000000"/>
            </w:tcBorders>
          </w:tcPr>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35.23±5.36</w:t>
            </w:r>
          </w:p>
        </w:tc>
        <w:tc>
          <w:tcPr>
            <w:tcW w:w="2065" w:type="dxa"/>
            <w:tcBorders>
              <w:top w:val="single" w:sz="4" w:space="0" w:color="000000"/>
              <w:left w:val="single" w:sz="4" w:space="0" w:color="000000"/>
              <w:bottom w:val="single" w:sz="4" w:space="0" w:color="000000"/>
              <w:right w:val="single" w:sz="20" w:space="0" w:color="000000"/>
            </w:tcBorders>
          </w:tcPr>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&lt; 0.001</w:t>
            </w:r>
          </w:p>
        </w:tc>
      </w:tr>
    </w:tbl>
    <w:p w:rsidR="000D45D3" w:rsidRPr="007A6299" w:rsidRDefault="000D45D3" w:rsidP="007A6299">
      <w:pPr>
        <w:pBdr>
          <w:top w:val="nil"/>
          <w:left w:val="nil"/>
          <w:bottom w:val="nil"/>
          <w:right w:val="nil"/>
          <w:between w:val="nil"/>
        </w:pBdr>
        <w:tabs>
          <w:tab w:val="left" w:pos="709"/>
        </w:tabs>
        <w:spacing w:after="0" w:line="360" w:lineRule="auto"/>
        <w:jc w:val="both"/>
        <w:rPr>
          <w:rFonts w:ascii="Times New Roman" w:hAnsi="Times New Roman"/>
          <w:b/>
          <w:color w:val="000000"/>
          <w:sz w:val="20"/>
          <w:szCs w:val="20"/>
        </w:rPr>
      </w:pPr>
    </w:p>
    <w:p w:rsidR="000D45D3" w:rsidRPr="007A6299" w:rsidRDefault="004A0D93" w:rsidP="007A6299">
      <w:pPr>
        <w:pBdr>
          <w:top w:val="nil"/>
          <w:left w:val="nil"/>
          <w:bottom w:val="nil"/>
          <w:right w:val="nil"/>
          <w:between w:val="nil"/>
        </w:pBdr>
        <w:tabs>
          <w:tab w:val="left" w:pos="709"/>
        </w:tabs>
        <w:spacing w:after="0" w:line="360" w:lineRule="auto"/>
        <w:jc w:val="both"/>
        <w:rPr>
          <w:rFonts w:ascii="Times New Roman" w:hAnsi="Times New Roman"/>
          <w:b/>
          <w:color w:val="000000"/>
          <w:sz w:val="20"/>
          <w:szCs w:val="20"/>
        </w:rPr>
      </w:pPr>
      <w:r w:rsidRPr="007A6299">
        <w:rPr>
          <w:rFonts w:ascii="Times New Roman" w:hAnsi="Times New Roman"/>
          <w:b/>
          <w:color w:val="000000"/>
          <w:sz w:val="20"/>
          <w:szCs w:val="20"/>
        </w:rPr>
        <w:t>TABLE 2: AUTONOMIC FUNCTION TESTS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2"/>
        <w:gridCol w:w="2349"/>
        <w:gridCol w:w="2325"/>
        <w:gridCol w:w="2334"/>
      </w:tblGrid>
      <w:tr w:rsidR="000D45D3" w:rsidRPr="007A6299">
        <w:tc>
          <w:tcPr>
            <w:tcW w:w="2342" w:type="dxa"/>
          </w:tcPr>
          <w:p w:rsidR="000D45D3" w:rsidRPr="007A6299" w:rsidRDefault="000D45D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CONTROLS</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OBESE</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‘p’ value</w:t>
            </w:r>
          </w:p>
        </w:tc>
      </w:tr>
      <w:tr w:rsidR="000D45D3" w:rsidRPr="007A6299">
        <w:tc>
          <w:tcPr>
            <w:tcW w:w="2342"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Orthostatic standing test</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[30:15]</w:t>
            </w: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1.17 ± 0.08</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1.03 ± 0.109</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&lt;0.001</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Very highly significant</w:t>
            </w:r>
          </w:p>
        </w:tc>
      </w:tr>
      <w:tr w:rsidR="000D45D3" w:rsidRPr="007A6299">
        <w:tc>
          <w:tcPr>
            <w:tcW w:w="2342"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Deep breathing</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[E</w:t>
            </w:r>
            <w:proofErr w:type="gramStart"/>
            <w:r w:rsidRPr="007A6299">
              <w:rPr>
                <w:rFonts w:ascii="Times New Roman" w:hAnsi="Times New Roman"/>
                <w:b/>
                <w:color w:val="000000"/>
                <w:sz w:val="20"/>
                <w:szCs w:val="20"/>
              </w:rPr>
              <w:t>:I</w:t>
            </w:r>
            <w:proofErr w:type="gramEnd"/>
            <w:r w:rsidRPr="007A6299">
              <w:rPr>
                <w:rFonts w:ascii="Times New Roman" w:hAnsi="Times New Roman"/>
                <w:b/>
                <w:color w:val="000000"/>
                <w:sz w:val="20"/>
                <w:szCs w:val="20"/>
              </w:rPr>
              <w:t>]</w:t>
            </w: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1.20 ± 0.06</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1.07 ± 0.067</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&lt;0.001</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Very highly significant</w:t>
            </w:r>
          </w:p>
        </w:tc>
      </w:tr>
      <w:tr w:rsidR="000D45D3" w:rsidRPr="007A6299">
        <w:tc>
          <w:tcPr>
            <w:tcW w:w="2342"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Valsalva ratio</w:t>
            </w:r>
          </w:p>
          <w:p w:rsidR="000D45D3" w:rsidRPr="007A6299" w:rsidRDefault="000D45D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1.27 ± 0.05</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1.19 ± 0.04</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&lt;0.001</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Very highly significant</w:t>
            </w:r>
          </w:p>
        </w:tc>
      </w:tr>
      <w:tr w:rsidR="000D45D3" w:rsidRPr="007A6299">
        <w:tc>
          <w:tcPr>
            <w:tcW w:w="2342"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Isometric hand grip</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w:t>
            </w:r>
            <w:proofErr w:type="spellStart"/>
            <w:r w:rsidRPr="007A6299">
              <w:rPr>
                <w:rFonts w:ascii="Times New Roman" w:hAnsi="Times New Roman"/>
                <w:b/>
                <w:color w:val="000000"/>
                <w:sz w:val="20"/>
                <w:szCs w:val="20"/>
              </w:rPr>
              <w:t>DPd</w:t>
            </w:r>
            <w:proofErr w:type="spellEnd"/>
            <w:r w:rsidRPr="007A6299">
              <w:rPr>
                <w:rFonts w:ascii="Times New Roman" w:hAnsi="Times New Roman"/>
                <w:b/>
                <w:color w:val="000000"/>
                <w:sz w:val="20"/>
                <w:szCs w:val="20"/>
              </w:rPr>
              <w:t>- 1min]</w:t>
            </w: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7.37 ± 1.97</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10.20  ± 1.65</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&lt;0.001</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Very highly significant</w:t>
            </w:r>
          </w:p>
        </w:tc>
      </w:tr>
      <w:tr w:rsidR="000D45D3" w:rsidRPr="007A6299">
        <w:tc>
          <w:tcPr>
            <w:tcW w:w="2342"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Isometric hand grip</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w:t>
            </w:r>
            <w:proofErr w:type="spellStart"/>
            <w:r w:rsidRPr="007A6299">
              <w:rPr>
                <w:rFonts w:ascii="Times New Roman" w:hAnsi="Times New Roman"/>
                <w:b/>
                <w:color w:val="000000"/>
                <w:sz w:val="20"/>
                <w:szCs w:val="20"/>
              </w:rPr>
              <w:t>DPd</w:t>
            </w:r>
            <w:proofErr w:type="spellEnd"/>
            <w:r w:rsidRPr="007A6299">
              <w:rPr>
                <w:rFonts w:ascii="Times New Roman" w:hAnsi="Times New Roman"/>
                <w:b/>
                <w:color w:val="000000"/>
                <w:sz w:val="20"/>
                <w:szCs w:val="20"/>
              </w:rPr>
              <w:t>- 5min]</w:t>
            </w: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0.50 ± 1.83</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1.00 ± 4.39</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&gt;0.05</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Not significant</w:t>
            </w:r>
          </w:p>
        </w:tc>
      </w:tr>
      <w:tr w:rsidR="000D45D3" w:rsidRPr="007A6299">
        <w:tc>
          <w:tcPr>
            <w:tcW w:w="2342"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lastRenderedPageBreak/>
              <w:t>Cold pressor test</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w:t>
            </w:r>
            <w:proofErr w:type="spellStart"/>
            <w:r w:rsidRPr="007A6299">
              <w:rPr>
                <w:rFonts w:ascii="Times New Roman" w:hAnsi="Times New Roman"/>
                <w:b/>
                <w:color w:val="000000"/>
                <w:sz w:val="20"/>
                <w:szCs w:val="20"/>
              </w:rPr>
              <w:t>DPd</w:t>
            </w:r>
            <w:proofErr w:type="spellEnd"/>
            <w:r w:rsidRPr="007A6299">
              <w:rPr>
                <w:rFonts w:ascii="Times New Roman" w:hAnsi="Times New Roman"/>
                <w:b/>
                <w:color w:val="000000"/>
                <w:sz w:val="20"/>
                <w:szCs w:val="20"/>
              </w:rPr>
              <w:t xml:space="preserve"> – 1 min]</w:t>
            </w: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6.20 ± 1.35</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9.17 ± 2.60</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&lt;0.001</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Very highly significant</w:t>
            </w:r>
          </w:p>
        </w:tc>
      </w:tr>
      <w:tr w:rsidR="000D45D3" w:rsidRPr="007A6299">
        <w:tc>
          <w:tcPr>
            <w:tcW w:w="2342"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Cold pressor test</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b/>
                <w:color w:val="000000"/>
                <w:sz w:val="20"/>
                <w:szCs w:val="20"/>
              </w:rPr>
            </w:pPr>
            <w:r w:rsidRPr="007A6299">
              <w:rPr>
                <w:rFonts w:ascii="Times New Roman" w:hAnsi="Times New Roman"/>
                <w:b/>
                <w:color w:val="000000"/>
                <w:sz w:val="20"/>
                <w:szCs w:val="20"/>
              </w:rPr>
              <w:t>[</w:t>
            </w:r>
            <w:proofErr w:type="spellStart"/>
            <w:r w:rsidRPr="007A6299">
              <w:rPr>
                <w:rFonts w:ascii="Times New Roman" w:hAnsi="Times New Roman"/>
                <w:b/>
                <w:color w:val="000000"/>
                <w:sz w:val="20"/>
                <w:szCs w:val="20"/>
              </w:rPr>
              <w:t>DPd</w:t>
            </w:r>
            <w:proofErr w:type="spellEnd"/>
            <w:r w:rsidRPr="007A6299">
              <w:rPr>
                <w:rFonts w:ascii="Times New Roman" w:hAnsi="Times New Roman"/>
                <w:b/>
                <w:color w:val="000000"/>
                <w:sz w:val="20"/>
                <w:szCs w:val="20"/>
              </w:rPr>
              <w:t xml:space="preserve"> – 5 min]</w:t>
            </w:r>
          </w:p>
        </w:tc>
        <w:tc>
          <w:tcPr>
            <w:tcW w:w="2349"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0.5  ± 1.74</w:t>
            </w:r>
          </w:p>
        </w:tc>
        <w:tc>
          <w:tcPr>
            <w:tcW w:w="2325"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A"/>
                <w:sz w:val="20"/>
                <w:szCs w:val="20"/>
              </w:rPr>
              <w:t>0.53  ± 1.655</w:t>
            </w:r>
          </w:p>
        </w:tc>
        <w:tc>
          <w:tcPr>
            <w:tcW w:w="2334" w:type="dxa"/>
          </w:tcPr>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&gt;0.05</w:t>
            </w:r>
          </w:p>
          <w:p w:rsidR="000D45D3" w:rsidRPr="007A6299" w:rsidRDefault="004A0D93" w:rsidP="007A6299">
            <w:pPr>
              <w:pBdr>
                <w:top w:val="nil"/>
                <w:left w:val="nil"/>
                <w:bottom w:val="nil"/>
                <w:right w:val="nil"/>
                <w:between w:val="nil"/>
              </w:pBdr>
              <w:tabs>
                <w:tab w:val="left" w:pos="709"/>
              </w:tabs>
              <w:spacing w:line="360" w:lineRule="auto"/>
              <w:jc w:val="both"/>
              <w:rPr>
                <w:rFonts w:ascii="Times New Roman" w:hAnsi="Times New Roman"/>
                <w:color w:val="000000"/>
                <w:sz w:val="20"/>
                <w:szCs w:val="20"/>
              </w:rPr>
            </w:pPr>
            <w:r w:rsidRPr="007A6299">
              <w:rPr>
                <w:rFonts w:ascii="Times New Roman" w:hAnsi="Times New Roman"/>
                <w:color w:val="000000"/>
                <w:sz w:val="20"/>
                <w:szCs w:val="20"/>
              </w:rPr>
              <w:t>Not significant</w:t>
            </w:r>
          </w:p>
        </w:tc>
      </w:tr>
    </w:tbl>
    <w:p w:rsidR="000D45D3" w:rsidRPr="007A6299" w:rsidRDefault="000D45D3" w:rsidP="007A6299">
      <w:pPr>
        <w:pBdr>
          <w:top w:val="nil"/>
          <w:left w:val="nil"/>
          <w:bottom w:val="nil"/>
          <w:right w:val="nil"/>
          <w:between w:val="nil"/>
        </w:pBdr>
        <w:tabs>
          <w:tab w:val="left" w:pos="709"/>
        </w:tabs>
        <w:spacing w:after="0" w:line="360" w:lineRule="auto"/>
        <w:ind w:firstLine="720"/>
        <w:jc w:val="both"/>
        <w:rPr>
          <w:rFonts w:ascii="Times New Roman" w:hAnsi="Times New Roman"/>
          <w:color w:val="000000"/>
          <w:sz w:val="20"/>
          <w:szCs w:val="20"/>
        </w:rPr>
      </w:pPr>
    </w:p>
    <w:p w:rsidR="000D45D3" w:rsidRPr="007A6299" w:rsidRDefault="004A0D93" w:rsidP="007A6299">
      <w:pPr>
        <w:pBdr>
          <w:top w:val="nil"/>
          <w:left w:val="nil"/>
          <w:bottom w:val="nil"/>
          <w:right w:val="nil"/>
          <w:between w:val="nil"/>
        </w:pBdr>
        <w:tabs>
          <w:tab w:val="left" w:pos="709"/>
        </w:tabs>
        <w:spacing w:after="0" w:line="360" w:lineRule="auto"/>
        <w:jc w:val="both"/>
        <w:rPr>
          <w:rFonts w:ascii="Times New Roman" w:hAnsi="Times New Roman"/>
          <w:b/>
          <w:color w:val="00000A"/>
          <w:sz w:val="20"/>
          <w:szCs w:val="20"/>
        </w:rPr>
      </w:pPr>
      <w:r w:rsidRPr="007A6299">
        <w:rPr>
          <w:rFonts w:ascii="Times New Roman" w:hAnsi="Times New Roman"/>
          <w:b/>
          <w:color w:val="000000"/>
          <w:sz w:val="20"/>
          <w:szCs w:val="20"/>
        </w:rPr>
        <w:t>DISCUSSION</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The cardio vascular system response to different stimuli is assessed by using cardio vascular reflex tests to identify whether parasympathetic component attenuation underlies the sympathetic over activity.</w:t>
      </w:r>
      <w:r w:rsidRPr="007A6299">
        <w:rPr>
          <w:rFonts w:ascii="Times New Roman" w:hAnsi="Times New Roman"/>
          <w:sz w:val="20"/>
          <w:szCs w:val="20"/>
        </w:rPr>
        <w:tab/>
      </w: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Ortho Static Tests (OST)</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Measuring the reflex autonomic responses on assuming of upright posture provides information on the integrity of afferent, central and efferent baroreflex pathways. The ANS responses to active standing and passive tilting are different. Standing produces immediate fall in cardiac output due to gravitational blood pooling.</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 xml:space="preserve">This is accompanied by an increase in heart rate which is </w:t>
      </w:r>
      <w:proofErr w:type="gramStart"/>
      <w:r w:rsidRPr="007A6299">
        <w:rPr>
          <w:rFonts w:ascii="Times New Roman" w:hAnsi="Times New Roman"/>
          <w:sz w:val="20"/>
          <w:szCs w:val="20"/>
        </w:rPr>
        <w:t>maximum</w:t>
      </w:r>
      <w:proofErr w:type="gramEnd"/>
      <w:r w:rsidRPr="007A6299">
        <w:rPr>
          <w:rFonts w:ascii="Times New Roman" w:hAnsi="Times New Roman"/>
          <w:sz w:val="20"/>
          <w:szCs w:val="20"/>
        </w:rPr>
        <w:t xml:space="preserve"> at about 15th beat. Upon active standing, contraction of limbs and abdominal muscles produces a transient increase in venous return and a blood pressure overshoot which peaks at about the 30th heart beat and results in slowing of the heart rate. The ratio of maximum R-R interval to minimum R-R </w:t>
      </w:r>
      <w:proofErr w:type="gramStart"/>
      <w:r w:rsidRPr="007A6299">
        <w:rPr>
          <w:rFonts w:ascii="Times New Roman" w:hAnsi="Times New Roman"/>
          <w:sz w:val="20"/>
          <w:szCs w:val="20"/>
        </w:rPr>
        <w:t>interval  (</w:t>
      </w:r>
      <w:proofErr w:type="gramEnd"/>
      <w:r w:rsidRPr="007A6299">
        <w:rPr>
          <w:rFonts w:ascii="Times New Roman" w:hAnsi="Times New Roman"/>
          <w:sz w:val="20"/>
          <w:szCs w:val="20"/>
        </w:rPr>
        <w:t xml:space="preserve">30/15 ratio)  is used as a measure of vagal function. </w:t>
      </w:r>
    </w:p>
    <w:p w:rsidR="000D45D3" w:rsidRPr="007A6299" w:rsidRDefault="004A0D93" w:rsidP="007A6299">
      <w:pPr>
        <w:spacing w:after="0" w:line="360" w:lineRule="auto"/>
        <w:ind w:left="2160" w:firstLine="720"/>
        <w:jc w:val="both"/>
        <w:rPr>
          <w:rFonts w:ascii="Times New Roman" w:hAnsi="Times New Roman"/>
          <w:sz w:val="20"/>
          <w:szCs w:val="20"/>
        </w:rPr>
      </w:pPr>
      <w:r w:rsidRPr="007A6299">
        <w:rPr>
          <w:rFonts w:ascii="Times New Roman" w:hAnsi="Times New Roman"/>
          <w:sz w:val="20"/>
          <w:szCs w:val="20"/>
        </w:rPr>
        <w:t xml:space="preserve">R-R interval between </w:t>
      </w:r>
      <w:proofErr w:type="gramStart"/>
      <w:r w:rsidRPr="007A6299">
        <w:rPr>
          <w:rFonts w:ascii="Times New Roman" w:hAnsi="Times New Roman"/>
          <w:sz w:val="20"/>
          <w:szCs w:val="20"/>
        </w:rPr>
        <w:t>30th  -</w:t>
      </w:r>
      <w:proofErr w:type="gramEnd"/>
      <w:r w:rsidRPr="007A6299">
        <w:rPr>
          <w:rFonts w:ascii="Times New Roman" w:hAnsi="Times New Roman"/>
          <w:sz w:val="20"/>
          <w:szCs w:val="20"/>
        </w:rPr>
        <w:t xml:space="preserve"> 31st beat</w:t>
      </w:r>
    </w:p>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 xml:space="preserve">      30/15 </w:t>
      </w:r>
      <w:proofErr w:type="spellStart"/>
      <w:r w:rsidRPr="007A6299">
        <w:rPr>
          <w:rFonts w:ascii="Times New Roman" w:hAnsi="Times New Roman"/>
          <w:sz w:val="20"/>
          <w:szCs w:val="20"/>
        </w:rPr>
        <w:t>th</w:t>
      </w:r>
      <w:proofErr w:type="spellEnd"/>
      <w:r w:rsidRPr="007A6299">
        <w:rPr>
          <w:rFonts w:ascii="Times New Roman" w:hAnsi="Times New Roman"/>
          <w:sz w:val="20"/>
          <w:szCs w:val="20"/>
        </w:rPr>
        <w:t xml:space="preserve"> beat ratio   = ---------------------------------------------                                </w:t>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t xml:space="preserve"> R-R interval between </w:t>
      </w:r>
      <w:proofErr w:type="gramStart"/>
      <w:r w:rsidRPr="007A6299">
        <w:rPr>
          <w:rFonts w:ascii="Times New Roman" w:hAnsi="Times New Roman"/>
          <w:sz w:val="20"/>
          <w:szCs w:val="20"/>
        </w:rPr>
        <w:t>15th  -</w:t>
      </w:r>
      <w:proofErr w:type="gramEnd"/>
      <w:r w:rsidRPr="007A6299">
        <w:rPr>
          <w:rFonts w:ascii="Times New Roman" w:hAnsi="Times New Roman"/>
          <w:sz w:val="20"/>
          <w:szCs w:val="20"/>
        </w:rPr>
        <w:t xml:space="preserve"> 16th beat</w:t>
      </w:r>
    </w:p>
    <w:p w:rsidR="000D45D3" w:rsidRPr="007A6299" w:rsidRDefault="004A0D93" w:rsidP="007A6299">
      <w:pPr>
        <w:spacing w:after="0" w:line="360" w:lineRule="auto"/>
        <w:ind w:left="360"/>
        <w:jc w:val="both"/>
        <w:rPr>
          <w:rFonts w:ascii="Times New Roman" w:hAnsi="Times New Roman"/>
          <w:sz w:val="20"/>
          <w:szCs w:val="20"/>
        </w:rPr>
      </w:pPr>
      <w:r w:rsidRPr="007A6299">
        <w:rPr>
          <w:rFonts w:ascii="Times New Roman" w:hAnsi="Times New Roman"/>
          <w:sz w:val="20"/>
          <w:szCs w:val="20"/>
        </w:rPr>
        <w:t xml:space="preserve">If the 30:15 </w:t>
      </w:r>
      <w:proofErr w:type="gramStart"/>
      <w:r w:rsidRPr="007A6299">
        <w:rPr>
          <w:rFonts w:ascii="Times New Roman" w:hAnsi="Times New Roman"/>
          <w:sz w:val="20"/>
          <w:szCs w:val="20"/>
        </w:rPr>
        <w:t>ratio  (</w:t>
      </w:r>
      <w:proofErr w:type="gramEnd"/>
      <w:r w:rsidRPr="007A6299">
        <w:rPr>
          <w:rFonts w:ascii="Times New Roman" w:hAnsi="Times New Roman"/>
          <w:sz w:val="20"/>
          <w:szCs w:val="20"/>
        </w:rPr>
        <w:t xml:space="preserve"> also called postural tachycardia index ) was</w:t>
      </w:r>
      <w:r w:rsidRPr="007A6299">
        <w:rPr>
          <w:rFonts w:ascii="Times New Roman" w:hAnsi="Times New Roman"/>
          <w:sz w:val="20"/>
          <w:szCs w:val="20"/>
        </w:rPr>
        <w:tab/>
      </w:r>
    </w:p>
    <w:p w:rsidR="000D45D3" w:rsidRPr="007A6299" w:rsidRDefault="004A0D93" w:rsidP="007A6299">
      <w:pPr>
        <w:numPr>
          <w:ilvl w:val="0"/>
          <w:numId w:val="3"/>
        </w:numPr>
        <w:tabs>
          <w:tab w:val="left" w:pos="709"/>
        </w:tabs>
        <w:spacing w:after="0" w:line="360" w:lineRule="auto"/>
        <w:ind w:left="0" w:firstLine="187"/>
        <w:jc w:val="both"/>
        <w:rPr>
          <w:rFonts w:ascii="Times New Roman" w:hAnsi="Times New Roman"/>
          <w:sz w:val="20"/>
          <w:szCs w:val="20"/>
        </w:rPr>
      </w:pPr>
      <w:r w:rsidRPr="007A6299">
        <w:rPr>
          <w:rFonts w:ascii="Times New Roman" w:hAnsi="Times New Roman"/>
          <w:sz w:val="20"/>
          <w:szCs w:val="20"/>
        </w:rPr>
        <w:t xml:space="preserve">1.04 and above </w:t>
      </w:r>
      <w:r w:rsidRPr="007A6299">
        <w:rPr>
          <w:rFonts w:ascii="Times New Roman" w:hAnsi="Times New Roman"/>
          <w:sz w:val="20"/>
          <w:szCs w:val="20"/>
        </w:rPr>
        <w:tab/>
        <w:t>-</w:t>
      </w:r>
      <w:r w:rsidRPr="007A6299">
        <w:rPr>
          <w:rFonts w:ascii="Times New Roman" w:hAnsi="Times New Roman"/>
          <w:sz w:val="20"/>
          <w:szCs w:val="20"/>
        </w:rPr>
        <w:tab/>
        <w:t>it was considered normal,</w:t>
      </w:r>
      <w:r w:rsidRPr="007A6299">
        <w:rPr>
          <w:rFonts w:ascii="Times New Roman" w:hAnsi="Times New Roman"/>
          <w:sz w:val="20"/>
          <w:szCs w:val="20"/>
        </w:rPr>
        <w:tab/>
      </w:r>
      <w:r w:rsidRPr="007A6299">
        <w:rPr>
          <w:rFonts w:ascii="Times New Roman" w:hAnsi="Times New Roman"/>
          <w:sz w:val="20"/>
          <w:szCs w:val="20"/>
        </w:rPr>
        <w:tab/>
      </w:r>
    </w:p>
    <w:p w:rsidR="000D45D3" w:rsidRPr="007A6299" w:rsidRDefault="004A0D93" w:rsidP="007A6299">
      <w:pPr>
        <w:numPr>
          <w:ilvl w:val="0"/>
          <w:numId w:val="3"/>
        </w:numPr>
        <w:tabs>
          <w:tab w:val="left" w:pos="709"/>
        </w:tabs>
        <w:spacing w:after="0" w:line="360" w:lineRule="auto"/>
        <w:ind w:left="0" w:firstLine="187"/>
        <w:jc w:val="both"/>
        <w:rPr>
          <w:rFonts w:ascii="Times New Roman" w:hAnsi="Times New Roman"/>
          <w:sz w:val="20"/>
          <w:szCs w:val="20"/>
        </w:rPr>
      </w:pPr>
      <w:r w:rsidRPr="007A6299">
        <w:rPr>
          <w:rFonts w:ascii="Times New Roman" w:hAnsi="Times New Roman"/>
          <w:sz w:val="20"/>
          <w:szCs w:val="20"/>
        </w:rPr>
        <w:t xml:space="preserve">1.01 and 1.03 </w:t>
      </w:r>
      <w:r w:rsidRPr="007A6299">
        <w:rPr>
          <w:rFonts w:ascii="Times New Roman" w:hAnsi="Times New Roman"/>
          <w:sz w:val="20"/>
          <w:szCs w:val="20"/>
        </w:rPr>
        <w:tab/>
        <w:t>-</w:t>
      </w:r>
      <w:r w:rsidRPr="007A6299">
        <w:rPr>
          <w:rFonts w:ascii="Times New Roman" w:hAnsi="Times New Roman"/>
          <w:sz w:val="20"/>
          <w:szCs w:val="20"/>
        </w:rPr>
        <w:tab/>
        <w:t>as borderline and</w:t>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p>
    <w:p w:rsidR="000D45D3" w:rsidRPr="007A6299" w:rsidRDefault="004A0D93" w:rsidP="007A6299">
      <w:pPr>
        <w:numPr>
          <w:ilvl w:val="0"/>
          <w:numId w:val="3"/>
        </w:numPr>
        <w:tabs>
          <w:tab w:val="left" w:pos="709"/>
        </w:tabs>
        <w:spacing w:after="0" w:line="360" w:lineRule="auto"/>
        <w:ind w:left="0" w:firstLine="187"/>
        <w:jc w:val="both"/>
        <w:rPr>
          <w:rFonts w:ascii="Times New Roman" w:hAnsi="Times New Roman"/>
          <w:sz w:val="20"/>
          <w:szCs w:val="20"/>
        </w:rPr>
      </w:pPr>
      <w:r w:rsidRPr="007A6299">
        <w:rPr>
          <w:rFonts w:ascii="Times New Roman" w:hAnsi="Times New Roman"/>
          <w:sz w:val="20"/>
          <w:szCs w:val="20"/>
        </w:rPr>
        <w:t xml:space="preserve">1 or less </w:t>
      </w:r>
      <w:r w:rsidRPr="007A6299">
        <w:rPr>
          <w:rFonts w:ascii="Times New Roman" w:hAnsi="Times New Roman"/>
          <w:sz w:val="20"/>
          <w:szCs w:val="20"/>
        </w:rPr>
        <w:tab/>
      </w:r>
      <w:r w:rsidRPr="007A6299">
        <w:rPr>
          <w:rFonts w:ascii="Times New Roman" w:hAnsi="Times New Roman"/>
          <w:sz w:val="20"/>
          <w:szCs w:val="20"/>
        </w:rPr>
        <w:tab/>
        <w:t>-</w:t>
      </w:r>
      <w:r w:rsidRPr="007A6299">
        <w:rPr>
          <w:rFonts w:ascii="Times New Roman" w:hAnsi="Times New Roman"/>
          <w:sz w:val="20"/>
          <w:szCs w:val="20"/>
        </w:rPr>
        <w:tab/>
        <w:t>as an abnormal response.</w:t>
      </w:r>
      <w:r w:rsidRPr="007A6299">
        <w:rPr>
          <w:rFonts w:ascii="Times New Roman" w:hAnsi="Times New Roman"/>
          <w:sz w:val="20"/>
          <w:szCs w:val="20"/>
        </w:rPr>
        <w:tab/>
      </w:r>
      <w:r w:rsidRPr="007A6299">
        <w:rPr>
          <w:rFonts w:ascii="Times New Roman" w:hAnsi="Times New Roman"/>
          <w:sz w:val="20"/>
          <w:szCs w:val="20"/>
        </w:rPr>
        <w:tab/>
      </w:r>
    </w:p>
    <w:p w:rsidR="000D45D3" w:rsidRPr="007A6299" w:rsidRDefault="000D45D3" w:rsidP="007A6299">
      <w:pPr>
        <w:tabs>
          <w:tab w:val="left" w:pos="0"/>
        </w:tabs>
        <w:spacing w:after="0" w:line="360" w:lineRule="auto"/>
        <w:jc w:val="both"/>
        <w:rPr>
          <w:rFonts w:ascii="Times New Roman" w:hAnsi="Times New Roman"/>
          <w:sz w:val="20"/>
          <w:szCs w:val="20"/>
        </w:rPr>
      </w:pPr>
    </w:p>
    <w:p w:rsidR="000D45D3" w:rsidRPr="007A6299" w:rsidRDefault="004A0D93" w:rsidP="007A6299">
      <w:pPr>
        <w:tabs>
          <w:tab w:val="left" w:pos="0"/>
        </w:tabs>
        <w:spacing w:after="0" w:line="360" w:lineRule="auto"/>
        <w:jc w:val="both"/>
        <w:rPr>
          <w:rFonts w:ascii="Times New Roman" w:hAnsi="Times New Roman"/>
          <w:sz w:val="20"/>
          <w:szCs w:val="20"/>
        </w:rPr>
      </w:pPr>
      <w:r w:rsidRPr="007A6299">
        <w:rPr>
          <w:rFonts w:ascii="Times New Roman" w:hAnsi="Times New Roman"/>
          <w:sz w:val="20"/>
          <w:szCs w:val="20"/>
        </w:rPr>
        <w:tab/>
        <w:t xml:space="preserve">In our study the orthostatic standing test showed a significant decrease (p &lt; 0.001) in obese subjects (1.03±0.05) compared to the controls (1.17 ±0.08) indicating a poor parasympathetic response. </w:t>
      </w:r>
    </w:p>
    <w:p w:rsidR="000D45D3" w:rsidRPr="007A6299" w:rsidRDefault="004A0D93" w:rsidP="007A6299">
      <w:pPr>
        <w:tabs>
          <w:tab w:val="left" w:pos="0"/>
        </w:tabs>
        <w:spacing w:after="0" w:line="360" w:lineRule="auto"/>
        <w:jc w:val="both"/>
        <w:rPr>
          <w:rFonts w:ascii="Times New Roman" w:hAnsi="Times New Roman"/>
          <w:b/>
          <w:sz w:val="20"/>
          <w:szCs w:val="20"/>
        </w:rPr>
      </w:pPr>
      <w:r w:rsidRPr="007A6299">
        <w:rPr>
          <w:rFonts w:ascii="Times New Roman" w:hAnsi="Times New Roman"/>
          <w:b/>
          <w:sz w:val="20"/>
          <w:szCs w:val="20"/>
        </w:rPr>
        <w:t>Deep Breathing (DB)</w:t>
      </w:r>
      <w:r w:rsidRPr="007A6299">
        <w:rPr>
          <w:rFonts w:ascii="Times New Roman" w:hAnsi="Times New Roman"/>
          <w:b/>
          <w:sz w:val="20"/>
          <w:szCs w:val="20"/>
        </w:rPr>
        <w:tab/>
      </w:r>
    </w:p>
    <w:p w:rsidR="007E443B" w:rsidRDefault="004A0D93" w:rsidP="007A6299">
      <w:pPr>
        <w:tabs>
          <w:tab w:val="left" w:pos="0"/>
        </w:tabs>
        <w:spacing w:after="0" w:line="360" w:lineRule="auto"/>
        <w:jc w:val="both"/>
        <w:rPr>
          <w:rFonts w:ascii="Times New Roman" w:hAnsi="Times New Roman"/>
          <w:sz w:val="20"/>
          <w:szCs w:val="20"/>
        </w:rPr>
      </w:pPr>
      <w:r w:rsidRPr="007A6299">
        <w:rPr>
          <w:rFonts w:ascii="Times New Roman" w:hAnsi="Times New Roman"/>
          <w:sz w:val="20"/>
          <w:szCs w:val="20"/>
        </w:rPr>
        <w:t>The presence of respiratory sinus arrhythmia depends on the integrity of efferent vagal neurons. Inspiration results in increased heart rate and expiration results in decreased heart rate. The E/I ratio is calculated as the ratio of longest R-R interval during expiration to the shortest R-R interval during inspiration when breathing at the rate of 6 breaths per minute. It has been widely accepted as a method to test efferent cardiac vagal function.</w:t>
      </w:r>
      <w:r w:rsidRPr="007A6299">
        <w:rPr>
          <w:rFonts w:ascii="Times New Roman" w:hAnsi="Times New Roman"/>
          <w:sz w:val="20"/>
          <w:szCs w:val="20"/>
        </w:rPr>
        <w:tab/>
      </w:r>
    </w:p>
    <w:p w:rsidR="007E443B" w:rsidRDefault="007E443B" w:rsidP="007A6299">
      <w:pPr>
        <w:tabs>
          <w:tab w:val="left" w:pos="0"/>
        </w:tabs>
        <w:spacing w:after="0" w:line="360" w:lineRule="auto"/>
        <w:jc w:val="both"/>
        <w:rPr>
          <w:rFonts w:ascii="Times New Roman" w:hAnsi="Times New Roman"/>
          <w:sz w:val="20"/>
          <w:szCs w:val="20"/>
        </w:rPr>
      </w:pPr>
    </w:p>
    <w:p w:rsidR="007E443B" w:rsidRDefault="007E443B" w:rsidP="007A6299">
      <w:pPr>
        <w:tabs>
          <w:tab w:val="left" w:pos="0"/>
        </w:tabs>
        <w:spacing w:after="0" w:line="360" w:lineRule="auto"/>
        <w:jc w:val="both"/>
        <w:rPr>
          <w:rFonts w:ascii="Times New Roman" w:hAnsi="Times New Roman"/>
          <w:sz w:val="20"/>
          <w:szCs w:val="20"/>
        </w:rPr>
      </w:pPr>
    </w:p>
    <w:p w:rsidR="007E443B" w:rsidRDefault="007E443B" w:rsidP="007A6299">
      <w:pPr>
        <w:tabs>
          <w:tab w:val="left" w:pos="0"/>
        </w:tabs>
        <w:spacing w:after="0" w:line="360" w:lineRule="auto"/>
        <w:jc w:val="both"/>
        <w:rPr>
          <w:rFonts w:ascii="Times New Roman" w:hAnsi="Times New Roman"/>
          <w:sz w:val="20"/>
          <w:szCs w:val="20"/>
        </w:rPr>
      </w:pPr>
    </w:p>
    <w:p w:rsidR="007E443B" w:rsidRDefault="007E443B" w:rsidP="007A6299">
      <w:pPr>
        <w:tabs>
          <w:tab w:val="left" w:pos="0"/>
        </w:tabs>
        <w:spacing w:after="0" w:line="360" w:lineRule="auto"/>
        <w:jc w:val="both"/>
        <w:rPr>
          <w:rFonts w:ascii="Times New Roman" w:hAnsi="Times New Roman"/>
          <w:sz w:val="20"/>
          <w:szCs w:val="20"/>
        </w:rPr>
      </w:pPr>
    </w:p>
    <w:p w:rsidR="007E443B" w:rsidRDefault="007E443B" w:rsidP="007A6299">
      <w:pPr>
        <w:tabs>
          <w:tab w:val="left" w:pos="0"/>
        </w:tabs>
        <w:spacing w:after="0" w:line="360" w:lineRule="auto"/>
        <w:jc w:val="both"/>
        <w:rPr>
          <w:rFonts w:ascii="Times New Roman" w:hAnsi="Times New Roman"/>
          <w:sz w:val="20"/>
          <w:szCs w:val="20"/>
        </w:rPr>
      </w:pPr>
    </w:p>
    <w:p w:rsidR="000D45D3" w:rsidRPr="007A6299" w:rsidRDefault="004A0D93" w:rsidP="007A6299">
      <w:pPr>
        <w:tabs>
          <w:tab w:val="left" w:pos="0"/>
        </w:tabs>
        <w:spacing w:after="0" w:line="360" w:lineRule="auto"/>
        <w:jc w:val="both"/>
        <w:rPr>
          <w:rFonts w:ascii="Times New Roman" w:hAnsi="Times New Roman"/>
          <w:sz w:val="20"/>
          <w:szCs w:val="20"/>
        </w:rPr>
      </w:pPr>
      <w:r w:rsidRPr="007A6299">
        <w:rPr>
          <w:rFonts w:ascii="Times New Roman" w:hAnsi="Times New Roman"/>
          <w:sz w:val="20"/>
          <w:szCs w:val="20"/>
        </w:rPr>
        <w:tab/>
      </w:r>
    </w:p>
    <w:p w:rsidR="000D45D3" w:rsidRPr="007A6299" w:rsidRDefault="004A0D93" w:rsidP="007A6299">
      <w:pPr>
        <w:tabs>
          <w:tab w:val="left" w:pos="1429"/>
          <w:tab w:val="left" w:pos="1440"/>
        </w:tabs>
        <w:spacing w:after="0" w:line="360" w:lineRule="auto"/>
        <w:ind w:left="720"/>
        <w:jc w:val="both"/>
        <w:rPr>
          <w:rFonts w:ascii="Times New Roman" w:hAnsi="Times New Roman"/>
          <w:sz w:val="20"/>
          <w:szCs w:val="20"/>
        </w:rPr>
      </w:pPr>
      <w:r w:rsidRPr="007A6299">
        <w:rPr>
          <w:rFonts w:ascii="Times New Roman" w:hAnsi="Times New Roman"/>
          <w:sz w:val="20"/>
          <w:szCs w:val="20"/>
        </w:rPr>
        <w:lastRenderedPageBreak/>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p>
    <w:p w:rsidR="000D45D3" w:rsidRPr="007A6299" w:rsidRDefault="004A0D93" w:rsidP="007A6299">
      <w:pPr>
        <w:tabs>
          <w:tab w:val="left" w:pos="1429"/>
          <w:tab w:val="left" w:pos="1440"/>
        </w:tabs>
        <w:spacing w:after="0" w:line="360" w:lineRule="auto"/>
        <w:ind w:left="720"/>
        <w:jc w:val="both"/>
        <w:rPr>
          <w:rFonts w:ascii="Times New Roman" w:hAnsi="Times New Roman"/>
          <w:sz w:val="20"/>
          <w:szCs w:val="20"/>
        </w:rPr>
      </w:pP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proofErr w:type="gramStart"/>
      <w:r w:rsidRPr="007A6299">
        <w:rPr>
          <w:rFonts w:ascii="Times New Roman" w:hAnsi="Times New Roman"/>
          <w:sz w:val="20"/>
          <w:szCs w:val="20"/>
        </w:rPr>
        <w:t>longest</w:t>
      </w:r>
      <w:proofErr w:type="gramEnd"/>
      <w:r w:rsidRPr="007A6299">
        <w:rPr>
          <w:rFonts w:ascii="Times New Roman" w:hAnsi="Times New Roman"/>
          <w:sz w:val="20"/>
          <w:szCs w:val="20"/>
        </w:rPr>
        <w:t xml:space="preserve"> RR interval in expiration</w:t>
      </w:r>
      <w:r w:rsidRPr="007A6299">
        <w:rPr>
          <w:rFonts w:ascii="Times New Roman" w:hAnsi="Times New Roman"/>
          <w:sz w:val="20"/>
          <w:szCs w:val="20"/>
        </w:rPr>
        <w:tab/>
      </w:r>
    </w:p>
    <w:p w:rsidR="000D45D3" w:rsidRPr="007A6299" w:rsidRDefault="004A0D93" w:rsidP="007A6299">
      <w:pPr>
        <w:tabs>
          <w:tab w:val="left" w:pos="1429"/>
          <w:tab w:val="left" w:pos="1440"/>
        </w:tabs>
        <w:spacing w:after="0" w:line="360" w:lineRule="auto"/>
        <w:ind w:left="4320" w:hanging="1440"/>
        <w:jc w:val="both"/>
        <w:rPr>
          <w:rFonts w:ascii="Times New Roman" w:hAnsi="Times New Roman"/>
          <w:sz w:val="20"/>
          <w:szCs w:val="20"/>
        </w:rPr>
      </w:pPr>
      <w:r w:rsidRPr="007A6299">
        <w:rPr>
          <w:rFonts w:ascii="Times New Roman" w:hAnsi="Times New Roman"/>
          <w:sz w:val="20"/>
          <w:szCs w:val="20"/>
        </w:rPr>
        <w:t>E</w:t>
      </w:r>
      <w:proofErr w:type="gramStart"/>
      <w:r w:rsidRPr="007A6299">
        <w:rPr>
          <w:rFonts w:ascii="Times New Roman" w:hAnsi="Times New Roman"/>
          <w:sz w:val="20"/>
          <w:szCs w:val="20"/>
        </w:rPr>
        <w:t>:I</w:t>
      </w:r>
      <w:proofErr w:type="gramEnd"/>
      <w:r w:rsidRPr="007A6299">
        <w:rPr>
          <w:rFonts w:ascii="Times New Roman" w:hAnsi="Times New Roman"/>
          <w:sz w:val="20"/>
          <w:szCs w:val="20"/>
        </w:rPr>
        <w:t xml:space="preserve"> ratio </w:t>
      </w:r>
      <w:r w:rsidRPr="007A6299">
        <w:rPr>
          <w:rFonts w:ascii="Times New Roman" w:hAnsi="Times New Roman"/>
          <w:sz w:val="20"/>
          <w:szCs w:val="20"/>
        </w:rPr>
        <w:tab/>
        <w:t xml:space="preserve">=  </w:t>
      </w:r>
      <w:r w:rsidRPr="007A6299">
        <w:rPr>
          <w:rFonts w:ascii="Times New Roman" w:hAnsi="Times New Roman"/>
          <w:sz w:val="20"/>
          <w:szCs w:val="20"/>
        </w:rPr>
        <w:tab/>
        <w:t>-----------------------------------------</w:t>
      </w:r>
      <w:r w:rsidRPr="007A6299">
        <w:rPr>
          <w:rFonts w:ascii="Times New Roman" w:hAnsi="Times New Roman"/>
          <w:sz w:val="20"/>
          <w:szCs w:val="20"/>
        </w:rPr>
        <w:tab/>
      </w:r>
      <w:r w:rsidRPr="007A6299">
        <w:rPr>
          <w:rFonts w:ascii="Times New Roman" w:hAnsi="Times New Roman"/>
          <w:sz w:val="20"/>
          <w:szCs w:val="20"/>
        </w:rPr>
        <w:tab/>
        <w:t xml:space="preserve">                                   shortest RR interval in inspiration</w:t>
      </w:r>
    </w:p>
    <w:p w:rsidR="000D45D3" w:rsidRPr="007A6299" w:rsidRDefault="004A0D93" w:rsidP="007A6299">
      <w:pPr>
        <w:spacing w:after="0" w:line="360" w:lineRule="auto"/>
        <w:ind w:left="360"/>
        <w:jc w:val="both"/>
        <w:rPr>
          <w:rFonts w:ascii="Times New Roman" w:hAnsi="Times New Roman"/>
          <w:sz w:val="20"/>
          <w:szCs w:val="20"/>
        </w:rPr>
      </w:pPr>
      <w:proofErr w:type="gramStart"/>
      <w:r w:rsidRPr="007A6299">
        <w:rPr>
          <w:rFonts w:ascii="Times New Roman" w:hAnsi="Times New Roman"/>
          <w:sz w:val="20"/>
          <w:szCs w:val="20"/>
        </w:rPr>
        <w:t>An  E:I</w:t>
      </w:r>
      <w:proofErr w:type="gramEnd"/>
      <w:r w:rsidRPr="007A6299">
        <w:rPr>
          <w:rFonts w:ascii="Times New Roman" w:hAnsi="Times New Roman"/>
          <w:sz w:val="20"/>
          <w:szCs w:val="20"/>
        </w:rPr>
        <w:t xml:space="preserve"> ratio of</w:t>
      </w:r>
      <w:r w:rsidRPr="007A6299">
        <w:rPr>
          <w:rFonts w:ascii="Times New Roman" w:hAnsi="Times New Roman"/>
          <w:sz w:val="20"/>
          <w:szCs w:val="20"/>
        </w:rPr>
        <w:tab/>
        <w:t>&gt; 1.10 was considered normal</w:t>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p>
    <w:p w:rsidR="000D45D3" w:rsidRPr="007A6299" w:rsidRDefault="004A0D93" w:rsidP="007A6299">
      <w:pPr>
        <w:spacing w:after="0" w:line="360" w:lineRule="auto"/>
        <w:ind w:left="360" w:firstLine="360"/>
        <w:jc w:val="both"/>
        <w:rPr>
          <w:rFonts w:ascii="Times New Roman" w:hAnsi="Times New Roman"/>
          <w:sz w:val="20"/>
          <w:szCs w:val="20"/>
        </w:rPr>
      </w:pPr>
      <w:proofErr w:type="gramStart"/>
      <w:r w:rsidRPr="007A6299">
        <w:rPr>
          <w:rFonts w:ascii="Times New Roman" w:hAnsi="Times New Roman"/>
          <w:sz w:val="20"/>
          <w:szCs w:val="20"/>
        </w:rPr>
        <w:t>&lt; 1.10</w:t>
      </w:r>
      <w:r w:rsidRPr="007A6299">
        <w:rPr>
          <w:rFonts w:ascii="Times New Roman" w:hAnsi="Times New Roman"/>
          <w:sz w:val="20"/>
          <w:szCs w:val="20"/>
        </w:rPr>
        <w:tab/>
      </w:r>
      <w:r w:rsidRPr="007A6299">
        <w:rPr>
          <w:rFonts w:ascii="Times New Roman" w:hAnsi="Times New Roman"/>
          <w:sz w:val="20"/>
          <w:szCs w:val="20"/>
        </w:rPr>
        <w:tab/>
        <w:t>-</w:t>
      </w:r>
      <w:r w:rsidRPr="007A6299">
        <w:rPr>
          <w:rFonts w:ascii="Times New Roman" w:hAnsi="Times New Roman"/>
          <w:sz w:val="20"/>
          <w:szCs w:val="20"/>
        </w:rPr>
        <w:tab/>
        <w:t>as an abnormal response.</w:t>
      </w:r>
      <w:proofErr w:type="gramEnd"/>
    </w:p>
    <w:p w:rsidR="000D45D3" w:rsidRPr="007A6299" w:rsidRDefault="004A0D93" w:rsidP="007A6299">
      <w:pPr>
        <w:spacing w:after="0" w:line="360" w:lineRule="auto"/>
        <w:ind w:firstLine="720"/>
        <w:jc w:val="both"/>
        <w:rPr>
          <w:rFonts w:ascii="Times New Roman" w:hAnsi="Times New Roman"/>
          <w:sz w:val="20"/>
          <w:szCs w:val="20"/>
        </w:rPr>
      </w:pPr>
      <w:r w:rsidRPr="007A6299">
        <w:rPr>
          <w:rFonts w:ascii="Times New Roman" w:hAnsi="Times New Roman"/>
          <w:sz w:val="20"/>
          <w:szCs w:val="20"/>
        </w:rPr>
        <w:t xml:space="preserve">E/I ratio showed </w:t>
      </w:r>
      <w:proofErr w:type="gramStart"/>
      <w:r w:rsidRPr="007A6299">
        <w:rPr>
          <w:rFonts w:ascii="Times New Roman" w:hAnsi="Times New Roman"/>
          <w:sz w:val="20"/>
          <w:szCs w:val="20"/>
        </w:rPr>
        <w:t>a  significant</w:t>
      </w:r>
      <w:proofErr w:type="gramEnd"/>
      <w:r w:rsidRPr="007A6299">
        <w:rPr>
          <w:rFonts w:ascii="Times New Roman" w:hAnsi="Times New Roman"/>
          <w:sz w:val="20"/>
          <w:szCs w:val="20"/>
        </w:rPr>
        <w:t xml:space="preserve"> decrease in obesity subjects (1.07±0.067) compared to the controls (1.20±0.06) there by confirming a decreased parasympathetic activity.</w:t>
      </w: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Valsalva Ratio (VR)</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 xml:space="preserve">The </w:t>
      </w:r>
      <w:proofErr w:type="spellStart"/>
      <w:r w:rsidRPr="007A6299">
        <w:rPr>
          <w:rFonts w:ascii="Times New Roman" w:hAnsi="Times New Roman"/>
          <w:sz w:val="20"/>
          <w:szCs w:val="20"/>
        </w:rPr>
        <w:t>Valsalva</w:t>
      </w:r>
      <w:proofErr w:type="spellEnd"/>
      <w:r w:rsidRPr="007A6299">
        <w:rPr>
          <w:rFonts w:ascii="Times New Roman" w:hAnsi="Times New Roman"/>
          <w:sz w:val="20"/>
          <w:szCs w:val="20"/>
        </w:rPr>
        <w:t xml:space="preserve"> Ratio is calculated as the ratio of longest R-R interval during phase IV (bradycardia due to vagal withdrawal) to the shortest R-R Interval during phase II (tachycardia due to sympathetic activation and vagal withdrawal). It measures both the afferent and the efferent vagal reflex arc.</w:t>
      </w:r>
    </w:p>
    <w:p w:rsidR="000D45D3" w:rsidRPr="007A6299" w:rsidRDefault="004A0D93" w:rsidP="007A6299">
      <w:pPr>
        <w:spacing w:after="0" w:line="360" w:lineRule="auto"/>
        <w:ind w:left="2160" w:firstLine="720"/>
        <w:jc w:val="both"/>
        <w:rPr>
          <w:rFonts w:ascii="Times New Roman" w:hAnsi="Times New Roman"/>
          <w:sz w:val="20"/>
          <w:szCs w:val="20"/>
        </w:rPr>
      </w:pPr>
      <w:r w:rsidRPr="007A6299">
        <w:rPr>
          <w:rFonts w:ascii="Times New Roman" w:hAnsi="Times New Roman"/>
          <w:sz w:val="20"/>
          <w:szCs w:val="20"/>
        </w:rPr>
        <w:t xml:space="preserve">    </w:t>
      </w:r>
      <w:proofErr w:type="gramStart"/>
      <w:r w:rsidRPr="007A6299">
        <w:rPr>
          <w:rFonts w:ascii="Times New Roman" w:hAnsi="Times New Roman"/>
          <w:sz w:val="20"/>
          <w:szCs w:val="20"/>
        </w:rPr>
        <w:t>longest</w:t>
      </w:r>
      <w:proofErr w:type="gramEnd"/>
      <w:r w:rsidRPr="007A6299">
        <w:rPr>
          <w:rFonts w:ascii="Times New Roman" w:hAnsi="Times New Roman"/>
          <w:sz w:val="20"/>
          <w:szCs w:val="20"/>
        </w:rPr>
        <w:t xml:space="preserve"> RR Interval during Phase IV</w:t>
      </w:r>
    </w:p>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 xml:space="preserve">Valsalva Ratio </w:t>
      </w:r>
      <w:r w:rsidRPr="007A6299">
        <w:rPr>
          <w:rFonts w:ascii="Times New Roman" w:hAnsi="Times New Roman"/>
          <w:sz w:val="20"/>
          <w:szCs w:val="20"/>
        </w:rPr>
        <w:tab/>
        <w:t>=</w:t>
      </w:r>
      <w:r w:rsidRPr="007A6299">
        <w:rPr>
          <w:rFonts w:ascii="Times New Roman" w:hAnsi="Times New Roman"/>
          <w:sz w:val="20"/>
          <w:szCs w:val="20"/>
        </w:rPr>
        <w:tab/>
        <w:t>-------------------------------------------------</w:t>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r>
      <w:r w:rsidRPr="007A6299">
        <w:rPr>
          <w:rFonts w:ascii="Times New Roman" w:hAnsi="Times New Roman"/>
          <w:sz w:val="20"/>
          <w:szCs w:val="20"/>
        </w:rPr>
        <w:tab/>
        <w:t xml:space="preserve">                                    shortest RR Interval during Phase II</w:t>
      </w:r>
    </w:p>
    <w:p w:rsidR="000D45D3" w:rsidRPr="007A6299" w:rsidRDefault="004A0D93" w:rsidP="007A6299">
      <w:pPr>
        <w:spacing w:after="0" w:line="360" w:lineRule="auto"/>
        <w:jc w:val="both"/>
        <w:rPr>
          <w:rFonts w:ascii="Times New Roman" w:hAnsi="Times New Roman"/>
          <w:sz w:val="20"/>
          <w:szCs w:val="20"/>
        </w:rPr>
      </w:pPr>
      <w:r w:rsidRPr="007A6299">
        <w:rPr>
          <w:rFonts w:ascii="Times New Roman" w:hAnsi="Times New Roman"/>
          <w:sz w:val="20"/>
          <w:szCs w:val="20"/>
        </w:rPr>
        <w:t xml:space="preserve">  A Valsalva Ratio Of  </w:t>
      </w:r>
    </w:p>
    <w:p w:rsidR="000D45D3" w:rsidRPr="007A6299" w:rsidRDefault="004A0D93" w:rsidP="007A6299">
      <w:pPr>
        <w:numPr>
          <w:ilvl w:val="0"/>
          <w:numId w:val="1"/>
        </w:numPr>
        <w:tabs>
          <w:tab w:val="left" w:pos="709"/>
        </w:tabs>
        <w:spacing w:after="0" w:line="360" w:lineRule="auto"/>
        <w:jc w:val="both"/>
        <w:rPr>
          <w:rFonts w:ascii="Times New Roman" w:hAnsi="Times New Roman"/>
          <w:sz w:val="20"/>
          <w:szCs w:val="20"/>
        </w:rPr>
      </w:pPr>
      <w:r w:rsidRPr="007A6299">
        <w:rPr>
          <w:rFonts w:ascii="Times New Roman" w:hAnsi="Times New Roman"/>
          <w:sz w:val="20"/>
          <w:szCs w:val="20"/>
        </w:rPr>
        <w:t xml:space="preserve">1.21 and above </w:t>
      </w:r>
      <w:r w:rsidRPr="007A6299">
        <w:rPr>
          <w:rFonts w:ascii="Times New Roman" w:hAnsi="Times New Roman"/>
          <w:sz w:val="20"/>
          <w:szCs w:val="20"/>
        </w:rPr>
        <w:tab/>
        <w:t>-</w:t>
      </w:r>
      <w:r w:rsidRPr="007A6299">
        <w:rPr>
          <w:rFonts w:ascii="Times New Roman" w:hAnsi="Times New Roman"/>
          <w:sz w:val="20"/>
          <w:szCs w:val="20"/>
        </w:rPr>
        <w:tab/>
        <w:t>was considered normal</w:t>
      </w:r>
    </w:p>
    <w:p w:rsidR="000D45D3" w:rsidRPr="007A6299" w:rsidRDefault="004A0D93" w:rsidP="007A6299">
      <w:pPr>
        <w:numPr>
          <w:ilvl w:val="0"/>
          <w:numId w:val="1"/>
        </w:numPr>
        <w:tabs>
          <w:tab w:val="left" w:pos="709"/>
        </w:tabs>
        <w:spacing w:after="0" w:line="360" w:lineRule="auto"/>
        <w:jc w:val="both"/>
        <w:rPr>
          <w:rFonts w:ascii="Times New Roman" w:hAnsi="Times New Roman"/>
          <w:sz w:val="20"/>
          <w:szCs w:val="20"/>
        </w:rPr>
      </w:pPr>
      <w:r w:rsidRPr="007A6299">
        <w:rPr>
          <w:rFonts w:ascii="Times New Roman" w:hAnsi="Times New Roman"/>
          <w:sz w:val="20"/>
          <w:szCs w:val="20"/>
        </w:rPr>
        <w:t xml:space="preserve">1.11 and 1.20 </w:t>
      </w:r>
      <w:r w:rsidRPr="007A6299">
        <w:rPr>
          <w:rFonts w:ascii="Times New Roman" w:hAnsi="Times New Roman"/>
          <w:sz w:val="20"/>
          <w:szCs w:val="20"/>
        </w:rPr>
        <w:tab/>
      </w:r>
      <w:r w:rsidRPr="007A6299">
        <w:rPr>
          <w:rFonts w:ascii="Times New Roman" w:hAnsi="Times New Roman"/>
          <w:sz w:val="20"/>
          <w:szCs w:val="20"/>
        </w:rPr>
        <w:tab/>
        <w:t>-</w:t>
      </w:r>
      <w:r w:rsidRPr="007A6299">
        <w:rPr>
          <w:rFonts w:ascii="Times New Roman" w:hAnsi="Times New Roman"/>
          <w:sz w:val="20"/>
          <w:szCs w:val="20"/>
        </w:rPr>
        <w:tab/>
        <w:t>as borderline</w:t>
      </w:r>
    </w:p>
    <w:p w:rsidR="000D45D3" w:rsidRPr="007A6299" w:rsidRDefault="004A0D93" w:rsidP="007A6299">
      <w:pPr>
        <w:numPr>
          <w:ilvl w:val="0"/>
          <w:numId w:val="1"/>
        </w:numPr>
        <w:tabs>
          <w:tab w:val="left" w:pos="709"/>
        </w:tabs>
        <w:spacing w:after="0" w:line="360" w:lineRule="auto"/>
        <w:jc w:val="both"/>
        <w:rPr>
          <w:rFonts w:ascii="Times New Roman" w:hAnsi="Times New Roman"/>
          <w:sz w:val="20"/>
          <w:szCs w:val="20"/>
        </w:rPr>
      </w:pPr>
      <w:r w:rsidRPr="007A6299">
        <w:rPr>
          <w:rFonts w:ascii="Times New Roman" w:hAnsi="Times New Roman"/>
          <w:sz w:val="20"/>
          <w:szCs w:val="20"/>
        </w:rPr>
        <w:t xml:space="preserve">1.10 or less </w:t>
      </w:r>
      <w:r w:rsidRPr="007A6299">
        <w:rPr>
          <w:rFonts w:ascii="Times New Roman" w:hAnsi="Times New Roman"/>
          <w:sz w:val="20"/>
          <w:szCs w:val="20"/>
        </w:rPr>
        <w:tab/>
      </w:r>
      <w:r w:rsidRPr="007A6299">
        <w:rPr>
          <w:rFonts w:ascii="Times New Roman" w:hAnsi="Times New Roman"/>
          <w:sz w:val="20"/>
          <w:szCs w:val="20"/>
        </w:rPr>
        <w:tab/>
        <w:t>-</w:t>
      </w:r>
      <w:r w:rsidRPr="007A6299">
        <w:rPr>
          <w:rFonts w:ascii="Times New Roman" w:hAnsi="Times New Roman"/>
          <w:sz w:val="20"/>
          <w:szCs w:val="20"/>
        </w:rPr>
        <w:tab/>
        <w:t>as an abnormal response</w:t>
      </w:r>
    </w:p>
    <w:p w:rsidR="00C82A55" w:rsidRDefault="004A0D93" w:rsidP="00C82A55">
      <w:pPr>
        <w:spacing w:after="0" w:line="360" w:lineRule="auto"/>
        <w:ind w:firstLine="360"/>
        <w:jc w:val="both"/>
        <w:rPr>
          <w:rFonts w:ascii="Times New Roman" w:hAnsi="Times New Roman"/>
          <w:sz w:val="20"/>
          <w:szCs w:val="20"/>
        </w:rPr>
      </w:pPr>
      <w:r w:rsidRPr="007A6299">
        <w:rPr>
          <w:rFonts w:ascii="Times New Roman" w:hAnsi="Times New Roman"/>
          <w:sz w:val="20"/>
          <w:szCs w:val="20"/>
        </w:rPr>
        <w:t xml:space="preserve">Our study shows that the mean VR of obese subjects were of borderline significance (mean VR= 1.19±0.04). It showed a significant decrease when compared to controls (1.27±0.05) which also proves a decreased parasympathetic response. Though VR is a predictor of both sympathetic and para sympathetic dysfunction, we were not able to predict the sympathetic component as we did not have a beat to beat BP monitoring. </w:t>
      </w:r>
    </w:p>
    <w:p w:rsidR="000D45D3" w:rsidRPr="007A6299" w:rsidRDefault="004A0D93" w:rsidP="00C82A55">
      <w:pPr>
        <w:spacing w:after="0" w:line="360" w:lineRule="auto"/>
        <w:jc w:val="both"/>
        <w:rPr>
          <w:rFonts w:ascii="Times New Roman" w:hAnsi="Times New Roman"/>
          <w:b/>
          <w:sz w:val="20"/>
          <w:szCs w:val="20"/>
        </w:rPr>
      </w:pPr>
      <w:r w:rsidRPr="007A6299">
        <w:rPr>
          <w:rFonts w:ascii="Times New Roman" w:hAnsi="Times New Roman"/>
          <w:b/>
          <w:sz w:val="20"/>
          <w:szCs w:val="20"/>
        </w:rPr>
        <w:t>Isometric Hand Grip Test (IHGT)</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The response to IHGT is reflex in nature. It is thought to be initiated by the stimulus from the exercising muscle. The strength of the muscle sympathetic activity depends on the baroreflex sensitivity. Hence increased sympathetic activity is needed to sensitize the baroreceptor to bring about the response.</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 xml:space="preserve">The diastolic pressure difference at the end of one minute </w:t>
      </w:r>
      <w:proofErr w:type="gramStart"/>
      <w:r w:rsidRPr="007A6299">
        <w:rPr>
          <w:rFonts w:ascii="Times New Roman" w:hAnsi="Times New Roman"/>
          <w:sz w:val="20"/>
          <w:szCs w:val="20"/>
        </w:rPr>
        <w:t>increased  in</w:t>
      </w:r>
      <w:proofErr w:type="gramEnd"/>
      <w:r w:rsidRPr="007A6299">
        <w:rPr>
          <w:rFonts w:ascii="Times New Roman" w:hAnsi="Times New Roman"/>
          <w:sz w:val="20"/>
          <w:szCs w:val="20"/>
        </w:rPr>
        <w:t xml:space="preserve"> the obese  subjects (10.20±1.65 )  compared to the controls (7.37±1.97) .This significant increase( p  &lt; 0.001) suggests an increase in sympathetic activity in obesity subjects in our study, although there was no significant change for the same at the end of five minutes.</w:t>
      </w: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Cold Pressor Test (CPT)</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 xml:space="preserve">This is one of the </w:t>
      </w:r>
      <w:proofErr w:type="gramStart"/>
      <w:r w:rsidRPr="007A6299">
        <w:rPr>
          <w:rFonts w:ascii="Times New Roman" w:hAnsi="Times New Roman"/>
          <w:sz w:val="20"/>
          <w:szCs w:val="20"/>
        </w:rPr>
        <w:t>battery</w:t>
      </w:r>
      <w:proofErr w:type="gramEnd"/>
      <w:r w:rsidRPr="007A6299">
        <w:rPr>
          <w:rFonts w:ascii="Times New Roman" w:hAnsi="Times New Roman"/>
          <w:sz w:val="20"/>
          <w:szCs w:val="20"/>
        </w:rPr>
        <w:t xml:space="preserve"> of tests which relates to sympathetic activity. In our study the diastolic pressure difference was significantly higher in the obesity subjects (9.17±2.60) compared to the controls (6.20±1.35). This increase in diastolic blood pressure response in obese patients has been stated to be because of increased vasomotor response. This is due to increased sympathetic outflow by activation of thermal and nociceptor afferents from the immersed hand.</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lastRenderedPageBreak/>
        <w:t xml:space="preserve">To quantify the autonomic dysfunction, the cardio vascular autonomic </w:t>
      </w:r>
      <w:proofErr w:type="gramStart"/>
      <w:r w:rsidRPr="007A6299">
        <w:rPr>
          <w:rFonts w:ascii="Times New Roman" w:hAnsi="Times New Roman"/>
          <w:sz w:val="20"/>
          <w:szCs w:val="20"/>
        </w:rPr>
        <w:t>reflex</w:t>
      </w:r>
      <w:proofErr w:type="gramEnd"/>
      <w:r w:rsidRPr="007A6299">
        <w:rPr>
          <w:rFonts w:ascii="Times New Roman" w:hAnsi="Times New Roman"/>
          <w:sz w:val="20"/>
          <w:szCs w:val="20"/>
        </w:rPr>
        <w:t xml:space="preserve"> tests (DB, VM, OST, IHGT and CPT) are considered to predict the autonomic dysfunction if three out of five tests are abnormal. Based on these criteria, our study was able to quantify the autonomic dysfunction in young obese fe</w:t>
      </w:r>
      <w:r w:rsidR="008A78EF" w:rsidRPr="007A6299">
        <w:rPr>
          <w:rFonts w:ascii="Times New Roman" w:hAnsi="Times New Roman"/>
          <w:sz w:val="20"/>
          <w:szCs w:val="20"/>
        </w:rPr>
        <w:t xml:space="preserve">male </w:t>
      </w:r>
      <w:r w:rsidRPr="007A6299">
        <w:rPr>
          <w:rFonts w:ascii="Times New Roman" w:hAnsi="Times New Roman"/>
          <w:sz w:val="20"/>
          <w:szCs w:val="20"/>
        </w:rPr>
        <w:t>individuals.  Most of the studies are done using a maximum of only three tests to predict the autonomic dysfunction. Therefore a battery of six tests mentioned in this study will definitely identify the autonomic dysfunction independent of severity of the disease.</w:t>
      </w:r>
    </w:p>
    <w:p w:rsidR="000D45D3" w:rsidRPr="007A6299" w:rsidRDefault="004A0D93" w:rsidP="00C82A55">
      <w:pPr>
        <w:spacing w:after="0" w:line="360" w:lineRule="auto"/>
        <w:jc w:val="both"/>
        <w:rPr>
          <w:rFonts w:ascii="Times New Roman" w:hAnsi="Times New Roman"/>
          <w:sz w:val="20"/>
          <w:szCs w:val="20"/>
        </w:rPr>
      </w:pPr>
      <w:r w:rsidRPr="007A6299">
        <w:rPr>
          <w:rFonts w:ascii="Times New Roman" w:hAnsi="Times New Roman"/>
          <w:sz w:val="20"/>
          <w:szCs w:val="20"/>
        </w:rPr>
        <w:t xml:space="preserve">By evaluating the subjects with a battery of other ANF tests we could identify an increased sympathetic activity by a significant rise in the values of isometric hand grip test and cold pressor test and a parasympathetic blunting as seen in the other tests namely orthostatic standing ( 30/15 ratio), deep breathing (E : I) and </w:t>
      </w:r>
      <w:proofErr w:type="spellStart"/>
      <w:r w:rsidRPr="007A6299">
        <w:rPr>
          <w:rFonts w:ascii="Times New Roman" w:hAnsi="Times New Roman"/>
          <w:sz w:val="20"/>
          <w:szCs w:val="20"/>
        </w:rPr>
        <w:t>valsalva</w:t>
      </w:r>
      <w:proofErr w:type="spellEnd"/>
      <w:r w:rsidRPr="007A6299">
        <w:rPr>
          <w:rFonts w:ascii="Times New Roman" w:hAnsi="Times New Roman"/>
          <w:sz w:val="20"/>
          <w:szCs w:val="20"/>
        </w:rPr>
        <w:t xml:space="preserve"> ratio.</w:t>
      </w:r>
    </w:p>
    <w:p w:rsidR="000D45D3" w:rsidRPr="007A6299" w:rsidRDefault="004A0D93" w:rsidP="007A6299">
      <w:pPr>
        <w:spacing w:after="0" w:line="360" w:lineRule="auto"/>
        <w:jc w:val="both"/>
        <w:rPr>
          <w:rFonts w:ascii="Times New Roman" w:hAnsi="Times New Roman"/>
          <w:b/>
          <w:sz w:val="20"/>
          <w:szCs w:val="20"/>
        </w:rPr>
      </w:pPr>
      <w:r w:rsidRPr="007A6299">
        <w:rPr>
          <w:rFonts w:ascii="Times New Roman" w:hAnsi="Times New Roman"/>
          <w:b/>
          <w:sz w:val="20"/>
          <w:szCs w:val="20"/>
        </w:rPr>
        <w:t>CONCLUSION:</w:t>
      </w:r>
    </w:p>
    <w:p w:rsidR="007E443B" w:rsidRDefault="004A0D93" w:rsidP="007E443B">
      <w:pPr>
        <w:spacing w:after="0" w:line="360" w:lineRule="auto"/>
        <w:jc w:val="both"/>
        <w:rPr>
          <w:rFonts w:ascii="Times New Roman" w:hAnsi="Times New Roman"/>
          <w:sz w:val="20"/>
          <w:szCs w:val="20"/>
        </w:rPr>
      </w:pPr>
      <w:proofErr w:type="gramStart"/>
      <w:r w:rsidRPr="007A6299">
        <w:rPr>
          <w:rFonts w:ascii="Times New Roman" w:hAnsi="Times New Roman"/>
          <w:sz w:val="20"/>
          <w:szCs w:val="20"/>
        </w:rPr>
        <w:t>Obesity  provokes</w:t>
      </w:r>
      <w:proofErr w:type="gramEnd"/>
      <w:r w:rsidRPr="007A6299">
        <w:rPr>
          <w:rFonts w:ascii="Times New Roman" w:hAnsi="Times New Roman"/>
          <w:sz w:val="20"/>
          <w:szCs w:val="20"/>
        </w:rPr>
        <w:t xml:space="preserve"> profound changes in the autonomic nervous system. The mechanism by which these changes occur is complex and is affected by number of different stimuli the most important of which appear to be the recurrent episodes of hypoxaemia, ventilator stress and cortical </w:t>
      </w:r>
      <w:proofErr w:type="spellStart"/>
      <w:r w:rsidRPr="007A6299">
        <w:rPr>
          <w:rFonts w:ascii="Times New Roman" w:hAnsi="Times New Roman"/>
          <w:sz w:val="20"/>
          <w:szCs w:val="20"/>
        </w:rPr>
        <w:t>arousal</w:t>
      </w:r>
      <w:proofErr w:type="gramStart"/>
      <w:r w:rsidRPr="007A6299">
        <w:rPr>
          <w:rFonts w:ascii="Times New Roman" w:hAnsi="Times New Roman"/>
          <w:sz w:val="20"/>
          <w:szCs w:val="20"/>
        </w:rPr>
        <w:t>,the</w:t>
      </w:r>
      <w:proofErr w:type="spellEnd"/>
      <w:proofErr w:type="gramEnd"/>
      <w:r w:rsidRPr="007A6299">
        <w:rPr>
          <w:rFonts w:ascii="Times New Roman" w:hAnsi="Times New Roman"/>
          <w:sz w:val="20"/>
          <w:szCs w:val="20"/>
        </w:rPr>
        <w:t xml:space="preserve"> key features of the Obesity syndrome</w:t>
      </w:r>
      <w:r w:rsidRPr="007A6299">
        <w:rPr>
          <w:rFonts w:ascii="Times New Roman" w:hAnsi="Times New Roman"/>
          <w:sz w:val="20"/>
          <w:szCs w:val="20"/>
          <w:vertAlign w:val="superscript"/>
        </w:rPr>
        <w:t>(5,6)</w:t>
      </w:r>
      <w:r w:rsidRPr="007A6299">
        <w:rPr>
          <w:rFonts w:ascii="Times New Roman" w:hAnsi="Times New Roman"/>
          <w:sz w:val="20"/>
          <w:szCs w:val="20"/>
        </w:rPr>
        <w:t>. These ANS changes are instrumental in mediating the characteristic ac</w:t>
      </w:r>
      <w:bookmarkStart w:id="0" w:name="_GoBack"/>
      <w:bookmarkEnd w:id="0"/>
      <w:r w:rsidRPr="007A6299">
        <w:rPr>
          <w:rFonts w:ascii="Times New Roman" w:hAnsi="Times New Roman"/>
          <w:sz w:val="20"/>
          <w:szCs w:val="20"/>
        </w:rPr>
        <w:t xml:space="preserve">ute haemodynamic changes of obesity and it is possible that this contributes to the high cardiovascular risk that sufferers carry. There is mounting evidence that individuals with obesity undergo complex readjustment of autonomic homeostatic mechanisms. They have impaired responses to autonomic stress tests and have high levels of baseline sympathetic </w:t>
      </w:r>
      <w:proofErr w:type="gramStart"/>
      <w:r w:rsidRPr="007A6299">
        <w:rPr>
          <w:rFonts w:ascii="Times New Roman" w:hAnsi="Times New Roman"/>
          <w:sz w:val="20"/>
          <w:szCs w:val="20"/>
        </w:rPr>
        <w:t>activity</w:t>
      </w:r>
      <w:r w:rsidRPr="007A6299">
        <w:rPr>
          <w:rFonts w:ascii="Times New Roman" w:hAnsi="Times New Roman"/>
          <w:sz w:val="20"/>
          <w:szCs w:val="20"/>
          <w:vertAlign w:val="superscript"/>
        </w:rPr>
        <w:t>(</w:t>
      </w:r>
      <w:proofErr w:type="gramEnd"/>
      <w:r w:rsidRPr="007A6299">
        <w:rPr>
          <w:rFonts w:ascii="Times New Roman" w:hAnsi="Times New Roman"/>
          <w:sz w:val="20"/>
          <w:szCs w:val="20"/>
          <w:vertAlign w:val="superscript"/>
        </w:rPr>
        <w:t>7)</w:t>
      </w:r>
      <w:r w:rsidRPr="007A6299">
        <w:rPr>
          <w:rFonts w:ascii="Times New Roman" w:hAnsi="Times New Roman"/>
          <w:sz w:val="20"/>
          <w:szCs w:val="20"/>
        </w:rPr>
        <w:t>, even at rest the obese people having increased heart rate when compared to normal individuals. Obesity of its own is associated with labile haemodynamic and autonomic activity. There is therefore strong circumstantial evidence of a causal relationship between obesity and cardiovascular diseases.</w:t>
      </w:r>
    </w:p>
    <w:p w:rsidR="000D45D3" w:rsidRPr="00C82A55" w:rsidRDefault="004A0D93" w:rsidP="007E443B">
      <w:pPr>
        <w:spacing w:after="0" w:line="360" w:lineRule="auto"/>
        <w:jc w:val="both"/>
        <w:rPr>
          <w:rFonts w:ascii="Times New Roman" w:hAnsi="Times New Roman"/>
          <w:sz w:val="20"/>
          <w:szCs w:val="20"/>
        </w:rPr>
      </w:pPr>
      <w:r w:rsidRPr="007A6299">
        <w:rPr>
          <w:rFonts w:ascii="Times New Roman" w:hAnsi="Times New Roman"/>
          <w:sz w:val="20"/>
          <w:szCs w:val="20"/>
        </w:rPr>
        <w:t xml:space="preserve">Recent advances in understanding the ANS function and its relationship to the pathophysiological events has </w:t>
      </w:r>
      <w:proofErr w:type="spellStart"/>
      <w:r w:rsidRPr="007A6299">
        <w:rPr>
          <w:rFonts w:ascii="Times New Roman" w:hAnsi="Times New Roman"/>
          <w:sz w:val="20"/>
          <w:szCs w:val="20"/>
        </w:rPr>
        <w:t>lead</w:t>
      </w:r>
      <w:proofErr w:type="spellEnd"/>
      <w:r w:rsidRPr="007A6299">
        <w:rPr>
          <w:rFonts w:ascii="Times New Roman" w:hAnsi="Times New Roman"/>
          <w:sz w:val="20"/>
          <w:szCs w:val="20"/>
        </w:rPr>
        <w:t xml:space="preserve"> to early recognition of obesity associated cardiovascular morbidity</w:t>
      </w:r>
      <w:proofErr w:type="gramStart"/>
      <w:r w:rsidRPr="007A6299">
        <w:rPr>
          <w:rFonts w:ascii="Times New Roman" w:hAnsi="Times New Roman"/>
          <w:sz w:val="20"/>
          <w:szCs w:val="20"/>
        </w:rPr>
        <w:t>,.</w:t>
      </w:r>
      <w:proofErr w:type="gramEnd"/>
      <w:r w:rsidRPr="007A6299">
        <w:rPr>
          <w:rFonts w:ascii="Times New Roman" w:hAnsi="Times New Roman"/>
          <w:sz w:val="20"/>
          <w:szCs w:val="20"/>
        </w:rPr>
        <w:t xml:space="preserve"> With the help of this specific battery of autonomic function tests, we can detect individuals who are prone to develop cardiovascular complications.</w:t>
      </w:r>
      <w:r w:rsidR="00C82A55">
        <w:rPr>
          <w:rFonts w:ascii="Times New Roman" w:hAnsi="Times New Roman"/>
          <w:sz w:val="20"/>
          <w:szCs w:val="20"/>
        </w:rPr>
        <w:t xml:space="preserve"> </w:t>
      </w:r>
      <w:r w:rsidRPr="007A6299">
        <w:rPr>
          <w:rFonts w:ascii="Times New Roman" w:hAnsi="Times New Roman"/>
          <w:color w:val="000000"/>
          <w:sz w:val="20"/>
          <w:szCs w:val="20"/>
        </w:rPr>
        <w:t xml:space="preserve">For diagnostic purposes, it is preferable to perform a battery of tests rather than to rely on a single test to determine if autonomic reflex function is intact. These tests are specific, sensitive    safe and widely used for diagnosis and monitoring of autonomic neuropathies. </w:t>
      </w:r>
    </w:p>
    <w:p w:rsidR="00C82A55" w:rsidRDefault="00C82A55" w:rsidP="007A6299">
      <w:pPr>
        <w:spacing w:after="0" w:line="360" w:lineRule="auto"/>
        <w:jc w:val="both"/>
        <w:rPr>
          <w:rFonts w:ascii="Times New Roman" w:hAnsi="Times New Roman"/>
          <w:b/>
          <w:sz w:val="20"/>
          <w:szCs w:val="20"/>
        </w:rPr>
      </w:pPr>
    </w:p>
    <w:p w:rsidR="000D45D3" w:rsidRPr="007A6299" w:rsidRDefault="00C82A55" w:rsidP="007A6299">
      <w:pPr>
        <w:spacing w:after="0" w:line="360" w:lineRule="auto"/>
        <w:jc w:val="both"/>
        <w:rPr>
          <w:rFonts w:ascii="Times New Roman" w:hAnsi="Times New Roman"/>
          <w:b/>
          <w:sz w:val="20"/>
          <w:szCs w:val="20"/>
        </w:rPr>
      </w:pPr>
      <w:r w:rsidRPr="007A6299">
        <w:rPr>
          <w:rFonts w:ascii="Times New Roman" w:hAnsi="Times New Roman"/>
          <w:b/>
          <w:sz w:val="20"/>
          <w:szCs w:val="20"/>
        </w:rPr>
        <w:t>REFERENCES</w:t>
      </w:r>
      <w:r>
        <w:rPr>
          <w:rFonts w:ascii="Times New Roman" w:hAnsi="Times New Roman"/>
          <w:b/>
          <w:sz w:val="20"/>
          <w:szCs w:val="20"/>
        </w:rPr>
        <w:t xml:space="preserve">: </w:t>
      </w:r>
    </w:p>
    <w:p w:rsidR="000D45D3" w:rsidRPr="00C82A55" w:rsidRDefault="004A0D93" w:rsidP="007A6299">
      <w:pPr>
        <w:numPr>
          <w:ilvl w:val="0"/>
          <w:numId w:val="2"/>
        </w:numPr>
        <w:tabs>
          <w:tab w:val="left" w:pos="709"/>
        </w:tabs>
        <w:spacing w:after="0" w:line="360" w:lineRule="auto"/>
        <w:jc w:val="both"/>
        <w:rPr>
          <w:rFonts w:ascii="Times New Roman" w:hAnsi="Times New Roman"/>
          <w:sz w:val="18"/>
          <w:szCs w:val="18"/>
        </w:rPr>
      </w:pPr>
      <w:r w:rsidRPr="00C82A55">
        <w:rPr>
          <w:rFonts w:ascii="Times New Roman" w:hAnsi="Times New Roman"/>
          <w:sz w:val="18"/>
          <w:szCs w:val="18"/>
        </w:rPr>
        <w:t xml:space="preserve">Ewing DJ, Hume L, </w:t>
      </w:r>
      <w:proofErr w:type="spellStart"/>
      <w:r w:rsidRPr="00C82A55">
        <w:rPr>
          <w:rFonts w:ascii="Times New Roman" w:hAnsi="Times New Roman"/>
          <w:sz w:val="18"/>
          <w:szCs w:val="18"/>
        </w:rPr>
        <w:t>Campell</w:t>
      </w:r>
      <w:proofErr w:type="spellEnd"/>
      <w:r w:rsidRPr="00C82A55">
        <w:rPr>
          <w:rFonts w:ascii="Times New Roman" w:hAnsi="Times New Roman"/>
          <w:sz w:val="18"/>
          <w:szCs w:val="18"/>
        </w:rPr>
        <w:t xml:space="preserve"> IW. </w:t>
      </w:r>
      <w:proofErr w:type="gramStart"/>
      <w:r w:rsidRPr="00C82A55">
        <w:rPr>
          <w:rFonts w:ascii="Times New Roman" w:hAnsi="Times New Roman"/>
          <w:sz w:val="18"/>
          <w:szCs w:val="18"/>
        </w:rPr>
        <w:t>Autonomic  mechanism</w:t>
      </w:r>
      <w:proofErr w:type="gramEnd"/>
      <w:r w:rsidRPr="00C82A55">
        <w:rPr>
          <w:rFonts w:ascii="Times New Roman" w:hAnsi="Times New Roman"/>
          <w:sz w:val="18"/>
          <w:szCs w:val="18"/>
        </w:rPr>
        <w:t xml:space="preserve"> initial heart rate response to standing.  Journal of Applied Physiology, 1980; 49:809-814.</w:t>
      </w:r>
    </w:p>
    <w:p w:rsidR="000D45D3" w:rsidRPr="00C82A55" w:rsidRDefault="004A0D93" w:rsidP="007A6299">
      <w:pPr>
        <w:numPr>
          <w:ilvl w:val="0"/>
          <w:numId w:val="2"/>
        </w:numPr>
        <w:tabs>
          <w:tab w:val="left" w:pos="709"/>
        </w:tabs>
        <w:spacing w:after="0" w:line="360" w:lineRule="auto"/>
        <w:jc w:val="both"/>
        <w:rPr>
          <w:rFonts w:ascii="Times New Roman" w:hAnsi="Times New Roman"/>
          <w:sz w:val="18"/>
          <w:szCs w:val="18"/>
        </w:rPr>
      </w:pPr>
      <w:r w:rsidRPr="00C82A55">
        <w:rPr>
          <w:rFonts w:ascii="Times New Roman" w:hAnsi="Times New Roman"/>
          <w:sz w:val="18"/>
          <w:szCs w:val="18"/>
        </w:rPr>
        <w:t>Ewing DJ, Martin CN, Young RJ, Clarke BF. The value of cardiovascular autonomic function tests: 10 years experience in diabetes.  Diabetes care. 1985; 8:491-498.</w:t>
      </w:r>
    </w:p>
    <w:p w:rsidR="000D45D3" w:rsidRPr="00C82A55" w:rsidRDefault="004A0D93" w:rsidP="007A6299">
      <w:pPr>
        <w:numPr>
          <w:ilvl w:val="0"/>
          <w:numId w:val="2"/>
        </w:numPr>
        <w:tabs>
          <w:tab w:val="left" w:pos="709"/>
        </w:tabs>
        <w:spacing w:after="0" w:line="360" w:lineRule="auto"/>
        <w:jc w:val="both"/>
        <w:rPr>
          <w:rFonts w:ascii="Times New Roman" w:hAnsi="Times New Roman"/>
          <w:sz w:val="18"/>
          <w:szCs w:val="18"/>
        </w:rPr>
      </w:pPr>
      <w:r w:rsidRPr="00C82A55">
        <w:rPr>
          <w:rFonts w:ascii="Times New Roman" w:hAnsi="Times New Roman"/>
          <w:sz w:val="18"/>
          <w:szCs w:val="18"/>
        </w:rPr>
        <w:t xml:space="preserve">Levin AB. A simple test of cardiac function based up on the heart rate changes induced by the </w:t>
      </w:r>
      <w:proofErr w:type="spellStart"/>
      <w:r w:rsidRPr="00C82A55">
        <w:rPr>
          <w:rFonts w:ascii="Times New Roman" w:hAnsi="Times New Roman"/>
          <w:sz w:val="18"/>
          <w:szCs w:val="18"/>
        </w:rPr>
        <w:t>valsalvamaneuver</w:t>
      </w:r>
      <w:proofErr w:type="spellEnd"/>
      <w:r w:rsidRPr="00C82A55">
        <w:rPr>
          <w:rFonts w:ascii="Times New Roman" w:hAnsi="Times New Roman"/>
          <w:sz w:val="18"/>
          <w:szCs w:val="18"/>
        </w:rPr>
        <w:t>. American journal of cardiology.1996:18:90-96.</w:t>
      </w:r>
    </w:p>
    <w:p w:rsidR="000D45D3" w:rsidRPr="00C82A55" w:rsidRDefault="004A0D93" w:rsidP="007A6299">
      <w:pPr>
        <w:numPr>
          <w:ilvl w:val="0"/>
          <w:numId w:val="2"/>
        </w:numPr>
        <w:tabs>
          <w:tab w:val="left" w:pos="709"/>
        </w:tabs>
        <w:spacing w:after="0" w:line="360" w:lineRule="auto"/>
        <w:jc w:val="both"/>
        <w:rPr>
          <w:rFonts w:ascii="Times New Roman" w:hAnsi="Times New Roman"/>
          <w:sz w:val="18"/>
          <w:szCs w:val="18"/>
        </w:rPr>
      </w:pPr>
      <w:r w:rsidRPr="00C82A55">
        <w:rPr>
          <w:rFonts w:ascii="Times New Roman" w:hAnsi="Times New Roman"/>
          <w:sz w:val="18"/>
          <w:szCs w:val="18"/>
        </w:rPr>
        <w:t>Allan MJ, Effects of Cold pressor test on Muscle Sympathetic Nerve activity in humans. Hypertension 9 (5):429-36.</w:t>
      </w:r>
    </w:p>
    <w:p w:rsidR="000D45D3" w:rsidRPr="00C82A55" w:rsidRDefault="004A0D93" w:rsidP="007A6299">
      <w:pPr>
        <w:numPr>
          <w:ilvl w:val="0"/>
          <w:numId w:val="2"/>
        </w:numPr>
        <w:tabs>
          <w:tab w:val="left" w:pos="630"/>
          <w:tab w:val="left" w:pos="709"/>
        </w:tabs>
        <w:spacing w:after="0" w:line="360" w:lineRule="auto"/>
        <w:jc w:val="both"/>
        <w:rPr>
          <w:rFonts w:ascii="Times New Roman" w:hAnsi="Times New Roman"/>
          <w:sz w:val="18"/>
          <w:szCs w:val="18"/>
        </w:rPr>
      </w:pPr>
      <w:proofErr w:type="spellStart"/>
      <w:r w:rsidRPr="00C82A55">
        <w:rPr>
          <w:rFonts w:ascii="Times New Roman" w:hAnsi="Times New Roman"/>
          <w:sz w:val="18"/>
          <w:szCs w:val="18"/>
        </w:rPr>
        <w:t>Piha</w:t>
      </w:r>
      <w:proofErr w:type="spellEnd"/>
      <w:r w:rsidRPr="00C82A55">
        <w:rPr>
          <w:rFonts w:ascii="Times New Roman" w:hAnsi="Times New Roman"/>
          <w:sz w:val="18"/>
          <w:szCs w:val="18"/>
        </w:rPr>
        <w:t xml:space="preserve"> SJ. Cardiovascular response to various autonomic test in males and female, </w:t>
      </w:r>
      <w:proofErr w:type="spellStart"/>
      <w:r w:rsidRPr="00C82A55">
        <w:rPr>
          <w:rFonts w:ascii="Times New Roman" w:hAnsi="Times New Roman"/>
          <w:sz w:val="18"/>
          <w:szCs w:val="18"/>
        </w:rPr>
        <w:t>Clin</w:t>
      </w:r>
      <w:proofErr w:type="spellEnd"/>
      <w:r w:rsidRPr="00C82A55">
        <w:rPr>
          <w:rFonts w:ascii="Times New Roman" w:hAnsi="Times New Roman"/>
          <w:sz w:val="18"/>
          <w:szCs w:val="18"/>
        </w:rPr>
        <w:t xml:space="preserve"> </w:t>
      </w:r>
      <w:proofErr w:type="spellStart"/>
      <w:proofErr w:type="gramStart"/>
      <w:r w:rsidRPr="00C82A55">
        <w:rPr>
          <w:rFonts w:ascii="Times New Roman" w:hAnsi="Times New Roman"/>
          <w:sz w:val="18"/>
          <w:szCs w:val="18"/>
        </w:rPr>
        <w:t>Auton</w:t>
      </w:r>
      <w:proofErr w:type="spellEnd"/>
      <w:r w:rsidRPr="00C82A55">
        <w:rPr>
          <w:rFonts w:ascii="Times New Roman" w:hAnsi="Times New Roman"/>
          <w:sz w:val="18"/>
          <w:szCs w:val="18"/>
        </w:rPr>
        <w:t xml:space="preserve">  Res</w:t>
      </w:r>
      <w:proofErr w:type="gramEnd"/>
      <w:r w:rsidRPr="00C82A55">
        <w:rPr>
          <w:rFonts w:ascii="Times New Roman" w:hAnsi="Times New Roman"/>
          <w:sz w:val="18"/>
          <w:szCs w:val="18"/>
        </w:rPr>
        <w:t>.  1993; 3:25 -30.</w:t>
      </w:r>
    </w:p>
    <w:p w:rsidR="000D45D3" w:rsidRPr="00C82A55" w:rsidRDefault="002106D5" w:rsidP="007A6299">
      <w:pPr>
        <w:numPr>
          <w:ilvl w:val="0"/>
          <w:numId w:val="2"/>
        </w:numPr>
        <w:tabs>
          <w:tab w:val="left" w:pos="630"/>
          <w:tab w:val="left" w:pos="709"/>
        </w:tabs>
        <w:spacing w:after="0" w:line="360" w:lineRule="auto"/>
        <w:jc w:val="both"/>
        <w:rPr>
          <w:rFonts w:ascii="Times New Roman" w:hAnsi="Times New Roman"/>
          <w:sz w:val="18"/>
          <w:szCs w:val="18"/>
        </w:rPr>
      </w:pPr>
      <w:hyperlink r:id="rId10">
        <w:proofErr w:type="spellStart"/>
        <w:r w:rsidR="004A0D93" w:rsidRPr="00C82A55">
          <w:rPr>
            <w:rFonts w:ascii="Times New Roman" w:hAnsi="Times New Roman"/>
            <w:color w:val="000000"/>
            <w:sz w:val="18"/>
            <w:szCs w:val="18"/>
          </w:rPr>
          <w:t>Shepertycky</w:t>
        </w:r>
        <w:proofErr w:type="spellEnd"/>
        <w:r w:rsidR="004A0D93" w:rsidRPr="00C82A55">
          <w:rPr>
            <w:rFonts w:ascii="Times New Roman" w:hAnsi="Times New Roman"/>
            <w:color w:val="000000"/>
            <w:sz w:val="18"/>
            <w:szCs w:val="18"/>
          </w:rPr>
          <w:t xml:space="preserve"> MR, </w:t>
        </w:r>
        <w:proofErr w:type="spellStart"/>
        <w:r w:rsidR="004A0D93" w:rsidRPr="00C82A55">
          <w:rPr>
            <w:rFonts w:ascii="Times New Roman" w:hAnsi="Times New Roman"/>
            <w:color w:val="000000"/>
            <w:sz w:val="18"/>
            <w:szCs w:val="18"/>
          </w:rPr>
          <w:t>Banno</w:t>
        </w:r>
        <w:proofErr w:type="spellEnd"/>
        <w:r w:rsidR="004A0D93" w:rsidRPr="00C82A55">
          <w:rPr>
            <w:rFonts w:ascii="Times New Roman" w:hAnsi="Times New Roman"/>
            <w:color w:val="000000"/>
            <w:sz w:val="18"/>
            <w:szCs w:val="18"/>
          </w:rPr>
          <w:t xml:space="preserve"> K, </w:t>
        </w:r>
        <w:proofErr w:type="spellStart"/>
        <w:r w:rsidR="004A0D93" w:rsidRPr="00C82A55">
          <w:rPr>
            <w:rFonts w:ascii="Times New Roman" w:hAnsi="Times New Roman"/>
            <w:color w:val="000000"/>
            <w:sz w:val="18"/>
            <w:szCs w:val="18"/>
          </w:rPr>
          <w:t>Kryger</w:t>
        </w:r>
        <w:proofErr w:type="spellEnd"/>
        <w:r w:rsidR="004A0D93" w:rsidRPr="00C82A55">
          <w:rPr>
            <w:rFonts w:ascii="Times New Roman" w:hAnsi="Times New Roman"/>
            <w:color w:val="000000"/>
            <w:sz w:val="18"/>
            <w:szCs w:val="18"/>
          </w:rPr>
          <w:t xml:space="preserve"> MH.</w:t>
        </w:r>
      </w:hyperlink>
      <w:r w:rsidR="004A0D93" w:rsidRPr="00C82A55">
        <w:rPr>
          <w:rFonts w:ascii="Times New Roman" w:hAnsi="Times New Roman"/>
          <w:sz w:val="18"/>
          <w:szCs w:val="18"/>
        </w:rPr>
        <w:t xml:space="preserve"> Differences between men and women in the clinical presentation of patients diagnosed with obesity syndrome with different BMI. Medicine 2005; 28-309-41.</w:t>
      </w:r>
    </w:p>
    <w:p w:rsidR="000D45D3" w:rsidRPr="00C82A55" w:rsidRDefault="004A0D93" w:rsidP="007A6299">
      <w:pPr>
        <w:numPr>
          <w:ilvl w:val="0"/>
          <w:numId w:val="2"/>
        </w:numPr>
        <w:tabs>
          <w:tab w:val="left" w:pos="630"/>
          <w:tab w:val="left" w:pos="709"/>
        </w:tabs>
        <w:spacing w:after="0" w:line="360" w:lineRule="auto"/>
        <w:jc w:val="both"/>
        <w:rPr>
          <w:rFonts w:ascii="Times New Roman" w:hAnsi="Times New Roman"/>
          <w:sz w:val="18"/>
          <w:szCs w:val="18"/>
        </w:rPr>
      </w:pPr>
      <w:r w:rsidRPr="00C82A55">
        <w:rPr>
          <w:rFonts w:ascii="Times New Roman" w:hAnsi="Times New Roman"/>
          <w:sz w:val="18"/>
          <w:szCs w:val="18"/>
        </w:rPr>
        <w:t xml:space="preserve">Somers VK, </w:t>
      </w:r>
      <w:proofErr w:type="spellStart"/>
      <w:r w:rsidRPr="00C82A55">
        <w:rPr>
          <w:rFonts w:ascii="Times New Roman" w:hAnsi="Times New Roman"/>
          <w:sz w:val="18"/>
          <w:szCs w:val="18"/>
        </w:rPr>
        <w:t>Dyken</w:t>
      </w:r>
      <w:proofErr w:type="spellEnd"/>
      <w:r w:rsidRPr="00C82A55">
        <w:rPr>
          <w:rFonts w:ascii="Times New Roman" w:hAnsi="Times New Roman"/>
          <w:sz w:val="18"/>
          <w:szCs w:val="18"/>
        </w:rPr>
        <w:t xml:space="preserve"> ME, Clary Ml. Sympathetic neural mechanism in obesity. J Clin Invest, 1995; 96:1897-1904.</w:t>
      </w:r>
    </w:p>
    <w:sectPr w:rsidR="000D45D3" w:rsidRPr="00C82A55" w:rsidSect="007E443B">
      <w:headerReference w:type="default" r:id="rId11"/>
      <w:footerReference w:type="default" r:id="rId12"/>
      <w:pgSz w:w="12240" w:h="15840"/>
      <w:pgMar w:top="1440" w:right="1440" w:bottom="1440" w:left="1440" w:header="720" w:footer="720" w:gutter="0"/>
      <w:pgNumType w:start="46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5" w:rsidRDefault="002106D5" w:rsidP="007E443B">
      <w:pPr>
        <w:spacing w:after="0" w:line="240" w:lineRule="auto"/>
      </w:pPr>
      <w:r>
        <w:separator/>
      </w:r>
    </w:p>
  </w:endnote>
  <w:endnote w:type="continuationSeparator" w:id="0">
    <w:p w:rsidR="002106D5" w:rsidRDefault="002106D5" w:rsidP="007E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80787"/>
      <w:docPartObj>
        <w:docPartGallery w:val="Page Numbers (Bottom of Page)"/>
        <w:docPartUnique/>
      </w:docPartObj>
    </w:sdtPr>
    <w:sdtEndPr>
      <w:rPr>
        <w:noProof/>
      </w:rPr>
    </w:sdtEndPr>
    <w:sdtContent>
      <w:p w:rsidR="007E443B" w:rsidRDefault="007E443B">
        <w:pPr>
          <w:pStyle w:val="Footer"/>
          <w:jc w:val="right"/>
        </w:pPr>
        <w:r>
          <w:fldChar w:fldCharType="begin"/>
        </w:r>
        <w:r>
          <w:instrText xml:space="preserve"> PAGE   \* MERGEFORMAT </w:instrText>
        </w:r>
        <w:r>
          <w:fldChar w:fldCharType="separate"/>
        </w:r>
        <w:r>
          <w:rPr>
            <w:noProof/>
          </w:rPr>
          <w:t>471</w:t>
        </w:r>
        <w:r>
          <w:rPr>
            <w:noProof/>
          </w:rPr>
          <w:fldChar w:fldCharType="end"/>
        </w:r>
      </w:p>
    </w:sdtContent>
  </w:sdt>
  <w:p w:rsidR="007E443B" w:rsidRDefault="007E443B" w:rsidP="007E443B">
    <w:pPr>
      <w:pStyle w:val="Footer"/>
    </w:pPr>
    <w:r w:rsidRPr="009F43C7">
      <w:rPr>
        <w:rFonts w:ascii="Cambria" w:eastAsia="Batang" w:hAnsi="Cambria"/>
        <w:sz w:val="20"/>
        <w:lang w:eastAsia="ko-KR"/>
      </w:rPr>
      <w:t>www.ijbamr.com   P ISSN: 2250-284X, E ISSN: 2250-2858</w:t>
    </w:r>
  </w:p>
  <w:p w:rsidR="007E443B" w:rsidRDefault="007E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5" w:rsidRDefault="002106D5" w:rsidP="007E443B">
      <w:pPr>
        <w:spacing w:after="0" w:line="240" w:lineRule="auto"/>
      </w:pPr>
      <w:r>
        <w:separator/>
      </w:r>
    </w:p>
  </w:footnote>
  <w:footnote w:type="continuationSeparator" w:id="0">
    <w:p w:rsidR="002106D5" w:rsidRDefault="002106D5" w:rsidP="007E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3B" w:rsidRPr="009F43C7" w:rsidRDefault="007E443B" w:rsidP="007E443B">
    <w:pPr>
      <w:tabs>
        <w:tab w:val="left" w:pos="496"/>
        <w:tab w:val="center" w:pos="4513"/>
        <w:tab w:val="right" w:pos="9026"/>
      </w:tabs>
      <w:spacing w:after="0"/>
      <w:ind w:left="-57" w:right="-567"/>
      <w:jc w:val="both"/>
      <w:rPr>
        <w:rFonts w:ascii="Times New Roman" w:eastAsia="Cambria" w:hAnsi="Times New Roman"/>
        <w:sz w:val="20"/>
      </w:rPr>
    </w:pPr>
    <w:r w:rsidRPr="009F43C7">
      <w:rPr>
        <w:rFonts w:ascii="Times New Roman" w:eastAsia="Cambria" w:hAnsi="Times New Roman"/>
        <w:sz w:val="20"/>
      </w:rPr>
      <w:t xml:space="preserve">Indian Journal of Basic and Applied Medical Research; September 2020: Vol.-9, Issue- 4, P. </w:t>
    </w:r>
    <w:r>
      <w:rPr>
        <w:rFonts w:ascii="Times New Roman" w:eastAsia="Cambria" w:hAnsi="Times New Roman"/>
        <w:sz w:val="20"/>
      </w:rPr>
      <w:t>466 - 471</w:t>
    </w:r>
  </w:p>
  <w:p w:rsidR="007E443B" w:rsidRDefault="007E443B" w:rsidP="007E443B">
    <w:pPr>
      <w:tabs>
        <w:tab w:val="left" w:pos="496"/>
        <w:tab w:val="center" w:pos="4513"/>
        <w:tab w:val="right" w:pos="9026"/>
      </w:tabs>
      <w:spacing w:after="0"/>
      <w:ind w:left="-57" w:right="-567"/>
      <w:jc w:val="both"/>
      <w:rPr>
        <w:rFonts w:ascii="Times New Roman" w:hAnsi="Times New Roman"/>
        <w:bCs/>
        <w:sz w:val="20"/>
        <w:shd w:val="clear" w:color="auto" w:fill="FFFFFF"/>
      </w:rPr>
    </w:pPr>
    <w:r w:rsidRPr="009F43C7">
      <w:rPr>
        <w:rFonts w:ascii="Times New Roman" w:hAnsi="Times New Roman"/>
        <w:bCs/>
        <w:sz w:val="20"/>
        <w:shd w:val="clear" w:color="auto" w:fill="FFFFFF"/>
      </w:rPr>
      <w:t xml:space="preserve">DOI: </w:t>
    </w:r>
    <w:r>
      <w:rPr>
        <w:rFonts w:ascii="Times New Roman" w:hAnsi="Times New Roman"/>
        <w:bCs/>
        <w:sz w:val="20"/>
        <w:shd w:val="clear" w:color="auto" w:fill="FFFFFF"/>
      </w:rPr>
      <w:t>10.36848/IJBAMR/2020/26215.55560</w:t>
    </w:r>
  </w:p>
  <w:p w:rsidR="007E443B" w:rsidRDefault="007E4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E6F"/>
    <w:multiLevelType w:val="multilevel"/>
    <w:tmpl w:val="3948E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3A23110"/>
    <w:multiLevelType w:val="multilevel"/>
    <w:tmpl w:val="E5AECF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B4D3521"/>
    <w:multiLevelType w:val="multilevel"/>
    <w:tmpl w:val="D8B2B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D3"/>
    <w:rsid w:val="000D45D3"/>
    <w:rsid w:val="002021F9"/>
    <w:rsid w:val="002106D5"/>
    <w:rsid w:val="00465A98"/>
    <w:rsid w:val="004A0D93"/>
    <w:rsid w:val="007A6299"/>
    <w:rsid w:val="007C734D"/>
    <w:rsid w:val="007E443B"/>
    <w:rsid w:val="00810A1A"/>
    <w:rsid w:val="008A78EF"/>
    <w:rsid w:val="00B9571B"/>
    <w:rsid w:val="00C00E54"/>
    <w:rsid w:val="00C624EB"/>
    <w:rsid w:val="00C82A55"/>
    <w:rsid w:val="00D926E3"/>
    <w:rsid w:val="00E64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1A"/>
    <w:rPr>
      <w:rFonts w:eastAsia="Times New Roman" w:cs="Times New Roman"/>
    </w:rPr>
  </w:style>
  <w:style w:type="paragraph" w:styleId="Heading1">
    <w:name w:val="heading 1"/>
    <w:basedOn w:val="Normal"/>
    <w:next w:val="Normal"/>
    <w:uiPriority w:val="9"/>
    <w:qFormat/>
    <w:rsid w:val="00B9571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9571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9571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571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9571B"/>
    <w:pPr>
      <w:keepNext/>
      <w:keepLines/>
      <w:spacing w:before="220" w:after="40"/>
      <w:outlineLvl w:val="4"/>
    </w:pPr>
    <w:rPr>
      <w:b/>
    </w:rPr>
  </w:style>
  <w:style w:type="paragraph" w:styleId="Heading6">
    <w:name w:val="heading 6"/>
    <w:basedOn w:val="Normal"/>
    <w:next w:val="Normal"/>
    <w:uiPriority w:val="9"/>
    <w:semiHidden/>
    <w:unhideWhenUsed/>
    <w:qFormat/>
    <w:rsid w:val="00B957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571B"/>
    <w:pPr>
      <w:keepNext/>
      <w:keepLines/>
      <w:spacing w:before="480" w:after="120"/>
    </w:pPr>
    <w:rPr>
      <w:b/>
      <w:sz w:val="72"/>
      <w:szCs w:val="72"/>
    </w:rPr>
  </w:style>
  <w:style w:type="character" w:styleId="Hyperlink">
    <w:name w:val="Hyperlink"/>
    <w:basedOn w:val="DefaultParagraphFont"/>
    <w:uiPriority w:val="99"/>
    <w:unhideWhenUsed/>
    <w:rsid w:val="00517F1A"/>
    <w:rPr>
      <w:color w:val="0000FF" w:themeColor="hyperlink"/>
      <w:u w:val="single"/>
    </w:rPr>
  </w:style>
  <w:style w:type="paragraph" w:styleId="BodyText">
    <w:name w:val="Body Text"/>
    <w:basedOn w:val="Normal"/>
    <w:link w:val="BodyTextChar"/>
    <w:rsid w:val="00BE4FCF"/>
    <w:pPr>
      <w:tabs>
        <w:tab w:val="left" w:pos="709"/>
      </w:tabs>
      <w:suppressAutoHyphens/>
      <w:overflowPunct w:val="0"/>
      <w:spacing w:after="120" w:line="100" w:lineRule="atLeast"/>
    </w:pPr>
    <w:rPr>
      <w:rFonts w:ascii="Times New Roman" w:hAnsi="Times New Roman"/>
      <w:color w:val="00000A"/>
      <w:kern w:val="1"/>
      <w:sz w:val="24"/>
      <w:szCs w:val="24"/>
      <w:lang w:val="en-US" w:eastAsia="ar-SA"/>
    </w:rPr>
  </w:style>
  <w:style w:type="character" w:customStyle="1" w:styleId="BodyTextChar">
    <w:name w:val="Body Text Char"/>
    <w:basedOn w:val="DefaultParagraphFont"/>
    <w:link w:val="BodyText"/>
    <w:rsid w:val="00BE4FCF"/>
    <w:rPr>
      <w:rFonts w:ascii="Times New Roman" w:eastAsia="Times New Roman" w:hAnsi="Times New Roman" w:cs="Times New Roman"/>
      <w:color w:val="00000A"/>
      <w:kern w:val="1"/>
      <w:sz w:val="24"/>
      <w:szCs w:val="24"/>
      <w:lang w:eastAsia="ar-SA" w:bidi="ar-SA"/>
    </w:rPr>
  </w:style>
  <w:style w:type="paragraph" w:styleId="BodyTextIndent2">
    <w:name w:val="Body Text Indent 2"/>
    <w:basedOn w:val="Normal"/>
    <w:link w:val="BodyTextIndent2Char"/>
    <w:uiPriority w:val="99"/>
    <w:semiHidden/>
    <w:unhideWhenUsed/>
    <w:rsid w:val="00036C79"/>
    <w:pPr>
      <w:spacing w:after="120" w:line="480" w:lineRule="auto"/>
      <w:ind w:left="360"/>
    </w:pPr>
  </w:style>
  <w:style w:type="character" w:customStyle="1" w:styleId="BodyTextIndent2Char">
    <w:name w:val="Body Text Indent 2 Char"/>
    <w:basedOn w:val="DefaultParagraphFont"/>
    <w:link w:val="BodyTextIndent2"/>
    <w:uiPriority w:val="99"/>
    <w:semiHidden/>
    <w:rsid w:val="00036C79"/>
    <w:rPr>
      <w:rFonts w:ascii="Calibri" w:eastAsia="Times New Roman" w:hAnsi="Calibri" w:cs="Times New Roman"/>
      <w:lang w:val="en-IN" w:bidi="ar-SA"/>
    </w:rPr>
  </w:style>
  <w:style w:type="paragraph" w:styleId="ListParagraph">
    <w:name w:val="List Paragraph"/>
    <w:basedOn w:val="Normal"/>
    <w:qFormat/>
    <w:rsid w:val="00AF1BB8"/>
    <w:pPr>
      <w:tabs>
        <w:tab w:val="left" w:pos="709"/>
      </w:tabs>
      <w:suppressAutoHyphens/>
      <w:overflowPunct w:val="0"/>
      <w:spacing w:line="276" w:lineRule="atLeast"/>
    </w:pPr>
    <w:rPr>
      <w:rFonts w:eastAsia="DejaVu Sans" w:cs="DejaVu Sans"/>
      <w:color w:val="00000A"/>
      <w:kern w:val="1"/>
      <w:lang w:val="en-US" w:eastAsia="ar-SA"/>
    </w:rPr>
  </w:style>
  <w:style w:type="table" w:styleId="TableGrid">
    <w:name w:val="Table Grid"/>
    <w:basedOn w:val="TableNormal"/>
    <w:uiPriority w:val="59"/>
    <w:rsid w:val="008C4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uiPriority w:val="11"/>
    <w:qFormat/>
    <w:rsid w:val="00B9571B"/>
    <w:pPr>
      <w:keepNext/>
      <w:keepLines/>
      <w:spacing w:before="360" w:after="80"/>
    </w:pPr>
    <w:rPr>
      <w:rFonts w:ascii="Georgia" w:eastAsia="Georgia" w:hAnsi="Georgia" w:cs="Georgia"/>
      <w:i/>
      <w:color w:val="666666"/>
      <w:sz w:val="48"/>
      <w:szCs w:val="48"/>
    </w:rPr>
  </w:style>
  <w:style w:type="table" w:customStyle="1" w:styleId="a">
    <w:basedOn w:val="TableNormal"/>
    <w:rsid w:val="00B9571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9571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E4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43B"/>
    <w:rPr>
      <w:rFonts w:eastAsia="Times New Roman" w:cs="Times New Roman"/>
    </w:rPr>
  </w:style>
  <w:style w:type="paragraph" w:styleId="Footer">
    <w:name w:val="footer"/>
    <w:basedOn w:val="Normal"/>
    <w:link w:val="FooterChar"/>
    <w:uiPriority w:val="99"/>
    <w:unhideWhenUsed/>
    <w:rsid w:val="007E4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43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1A"/>
    <w:rPr>
      <w:rFonts w:eastAsia="Times New Roman" w:cs="Times New Roman"/>
    </w:rPr>
  </w:style>
  <w:style w:type="paragraph" w:styleId="Heading1">
    <w:name w:val="heading 1"/>
    <w:basedOn w:val="Normal"/>
    <w:next w:val="Normal"/>
    <w:uiPriority w:val="9"/>
    <w:qFormat/>
    <w:rsid w:val="00B9571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9571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9571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571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9571B"/>
    <w:pPr>
      <w:keepNext/>
      <w:keepLines/>
      <w:spacing w:before="220" w:after="40"/>
      <w:outlineLvl w:val="4"/>
    </w:pPr>
    <w:rPr>
      <w:b/>
    </w:rPr>
  </w:style>
  <w:style w:type="paragraph" w:styleId="Heading6">
    <w:name w:val="heading 6"/>
    <w:basedOn w:val="Normal"/>
    <w:next w:val="Normal"/>
    <w:uiPriority w:val="9"/>
    <w:semiHidden/>
    <w:unhideWhenUsed/>
    <w:qFormat/>
    <w:rsid w:val="00B957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571B"/>
    <w:pPr>
      <w:keepNext/>
      <w:keepLines/>
      <w:spacing w:before="480" w:after="120"/>
    </w:pPr>
    <w:rPr>
      <w:b/>
      <w:sz w:val="72"/>
      <w:szCs w:val="72"/>
    </w:rPr>
  </w:style>
  <w:style w:type="character" w:styleId="Hyperlink">
    <w:name w:val="Hyperlink"/>
    <w:basedOn w:val="DefaultParagraphFont"/>
    <w:uiPriority w:val="99"/>
    <w:unhideWhenUsed/>
    <w:rsid w:val="00517F1A"/>
    <w:rPr>
      <w:color w:val="0000FF" w:themeColor="hyperlink"/>
      <w:u w:val="single"/>
    </w:rPr>
  </w:style>
  <w:style w:type="paragraph" w:styleId="BodyText">
    <w:name w:val="Body Text"/>
    <w:basedOn w:val="Normal"/>
    <w:link w:val="BodyTextChar"/>
    <w:rsid w:val="00BE4FCF"/>
    <w:pPr>
      <w:tabs>
        <w:tab w:val="left" w:pos="709"/>
      </w:tabs>
      <w:suppressAutoHyphens/>
      <w:overflowPunct w:val="0"/>
      <w:spacing w:after="120" w:line="100" w:lineRule="atLeast"/>
    </w:pPr>
    <w:rPr>
      <w:rFonts w:ascii="Times New Roman" w:hAnsi="Times New Roman"/>
      <w:color w:val="00000A"/>
      <w:kern w:val="1"/>
      <w:sz w:val="24"/>
      <w:szCs w:val="24"/>
      <w:lang w:val="en-US" w:eastAsia="ar-SA"/>
    </w:rPr>
  </w:style>
  <w:style w:type="character" w:customStyle="1" w:styleId="BodyTextChar">
    <w:name w:val="Body Text Char"/>
    <w:basedOn w:val="DefaultParagraphFont"/>
    <w:link w:val="BodyText"/>
    <w:rsid w:val="00BE4FCF"/>
    <w:rPr>
      <w:rFonts w:ascii="Times New Roman" w:eastAsia="Times New Roman" w:hAnsi="Times New Roman" w:cs="Times New Roman"/>
      <w:color w:val="00000A"/>
      <w:kern w:val="1"/>
      <w:sz w:val="24"/>
      <w:szCs w:val="24"/>
      <w:lang w:eastAsia="ar-SA" w:bidi="ar-SA"/>
    </w:rPr>
  </w:style>
  <w:style w:type="paragraph" w:styleId="BodyTextIndent2">
    <w:name w:val="Body Text Indent 2"/>
    <w:basedOn w:val="Normal"/>
    <w:link w:val="BodyTextIndent2Char"/>
    <w:uiPriority w:val="99"/>
    <w:semiHidden/>
    <w:unhideWhenUsed/>
    <w:rsid w:val="00036C79"/>
    <w:pPr>
      <w:spacing w:after="120" w:line="480" w:lineRule="auto"/>
      <w:ind w:left="360"/>
    </w:pPr>
  </w:style>
  <w:style w:type="character" w:customStyle="1" w:styleId="BodyTextIndent2Char">
    <w:name w:val="Body Text Indent 2 Char"/>
    <w:basedOn w:val="DefaultParagraphFont"/>
    <w:link w:val="BodyTextIndent2"/>
    <w:uiPriority w:val="99"/>
    <w:semiHidden/>
    <w:rsid w:val="00036C79"/>
    <w:rPr>
      <w:rFonts w:ascii="Calibri" w:eastAsia="Times New Roman" w:hAnsi="Calibri" w:cs="Times New Roman"/>
      <w:lang w:val="en-IN" w:bidi="ar-SA"/>
    </w:rPr>
  </w:style>
  <w:style w:type="paragraph" w:styleId="ListParagraph">
    <w:name w:val="List Paragraph"/>
    <w:basedOn w:val="Normal"/>
    <w:qFormat/>
    <w:rsid w:val="00AF1BB8"/>
    <w:pPr>
      <w:tabs>
        <w:tab w:val="left" w:pos="709"/>
      </w:tabs>
      <w:suppressAutoHyphens/>
      <w:overflowPunct w:val="0"/>
      <w:spacing w:line="276" w:lineRule="atLeast"/>
    </w:pPr>
    <w:rPr>
      <w:rFonts w:eastAsia="DejaVu Sans" w:cs="DejaVu Sans"/>
      <w:color w:val="00000A"/>
      <w:kern w:val="1"/>
      <w:lang w:val="en-US" w:eastAsia="ar-SA"/>
    </w:rPr>
  </w:style>
  <w:style w:type="table" w:styleId="TableGrid">
    <w:name w:val="Table Grid"/>
    <w:basedOn w:val="TableNormal"/>
    <w:uiPriority w:val="59"/>
    <w:rsid w:val="008C4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uiPriority w:val="11"/>
    <w:qFormat/>
    <w:rsid w:val="00B9571B"/>
    <w:pPr>
      <w:keepNext/>
      <w:keepLines/>
      <w:spacing w:before="360" w:after="80"/>
    </w:pPr>
    <w:rPr>
      <w:rFonts w:ascii="Georgia" w:eastAsia="Georgia" w:hAnsi="Georgia" w:cs="Georgia"/>
      <w:i/>
      <w:color w:val="666666"/>
      <w:sz w:val="48"/>
      <w:szCs w:val="48"/>
    </w:rPr>
  </w:style>
  <w:style w:type="table" w:customStyle="1" w:styleId="a">
    <w:basedOn w:val="TableNormal"/>
    <w:rsid w:val="00B9571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9571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E4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43B"/>
    <w:rPr>
      <w:rFonts w:eastAsia="Times New Roman" w:cs="Times New Roman"/>
    </w:rPr>
  </w:style>
  <w:style w:type="paragraph" w:styleId="Footer">
    <w:name w:val="footer"/>
    <w:basedOn w:val="Normal"/>
    <w:link w:val="FooterChar"/>
    <w:uiPriority w:val="99"/>
    <w:unhideWhenUsed/>
    <w:rsid w:val="007E4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43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pubmed/16173651?ordinalpos=1&amp;itool=EntrezSystem2.PEntrez.Pubmed.Pubmed_ResultsPanel.Pubmed_DefaultReportPanel.Pubmed_RVDocSu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s+RL0RYA23CWxYOGghnmCfyVg==">AMUW2mXsnrj1+DRrUumkfmva94Nko+X3pZzOtvh1DZc+c+/xuhSjsL/OPR7rc14GlxeZJnLXzEH/fX4LGLZ44zPPw+XQlTlmvcZY52RaUHcpZfedlxGDYqQ=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RDRL</cp:lastModifiedBy>
  <cp:revision>10</cp:revision>
  <cp:lastPrinted>2022-02-03T03:52:00Z</cp:lastPrinted>
  <dcterms:created xsi:type="dcterms:W3CDTF">2022-02-01T10:32:00Z</dcterms:created>
  <dcterms:modified xsi:type="dcterms:W3CDTF">2022-02-03T03:52:00Z</dcterms:modified>
</cp:coreProperties>
</file>