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6CA" w:rsidRPr="00791985" w:rsidRDefault="007C16CA" w:rsidP="00382366">
      <w:pPr>
        <w:spacing w:after="0" w:line="360" w:lineRule="auto"/>
        <w:jc w:val="both"/>
        <w:rPr>
          <w:rFonts w:asciiTheme="majorHAnsi" w:eastAsia="Times New Roman" w:hAnsiTheme="majorHAnsi" w:cs="Times New Roman"/>
          <w:b/>
          <w:sz w:val="24"/>
          <w:szCs w:val="24"/>
        </w:rPr>
      </w:pPr>
      <w:r w:rsidRPr="00791985">
        <w:rPr>
          <w:rFonts w:asciiTheme="majorHAnsi" w:eastAsia="Times New Roman" w:hAnsiTheme="majorHAnsi" w:cs="Times New Roman"/>
          <w:b/>
          <w:sz w:val="24"/>
          <w:szCs w:val="24"/>
          <w:highlight w:val="lightGray"/>
        </w:rPr>
        <w:t>Original article</w:t>
      </w:r>
      <w:r w:rsidRPr="00791985">
        <w:rPr>
          <w:rFonts w:asciiTheme="majorHAnsi" w:eastAsia="Times New Roman" w:hAnsiTheme="majorHAnsi" w:cs="Times New Roman"/>
          <w:b/>
          <w:sz w:val="24"/>
          <w:szCs w:val="24"/>
        </w:rPr>
        <w:t xml:space="preserve"> </w:t>
      </w:r>
    </w:p>
    <w:p w:rsidR="00F550CA" w:rsidRPr="00791985" w:rsidRDefault="007C16CA" w:rsidP="00382366">
      <w:pPr>
        <w:spacing w:after="0" w:line="360" w:lineRule="auto"/>
        <w:jc w:val="both"/>
        <w:rPr>
          <w:rFonts w:asciiTheme="majorHAnsi" w:eastAsia="Times New Roman" w:hAnsiTheme="majorHAnsi" w:cs="Times New Roman"/>
          <w:b/>
          <w:color w:val="0070C0"/>
          <w:sz w:val="28"/>
          <w:szCs w:val="28"/>
        </w:rPr>
      </w:pPr>
      <w:r w:rsidRPr="00791985">
        <w:rPr>
          <w:rFonts w:asciiTheme="majorHAnsi" w:eastAsia="Times New Roman" w:hAnsiTheme="majorHAnsi" w:cs="Times New Roman"/>
          <w:b/>
          <w:color w:val="0070C0"/>
          <w:sz w:val="28"/>
          <w:szCs w:val="28"/>
        </w:rPr>
        <w:t xml:space="preserve">Study of complications and difficulties encountered in patients with </w:t>
      </w:r>
      <w:proofErr w:type="spellStart"/>
      <w:r w:rsidRPr="00791985">
        <w:rPr>
          <w:rFonts w:asciiTheme="majorHAnsi" w:eastAsia="Times New Roman" w:hAnsiTheme="majorHAnsi" w:cs="Times New Roman"/>
          <w:b/>
          <w:color w:val="0070C0"/>
          <w:sz w:val="28"/>
          <w:szCs w:val="28"/>
        </w:rPr>
        <w:t>Pseudoexfoliation</w:t>
      </w:r>
      <w:proofErr w:type="spellEnd"/>
      <w:r w:rsidRPr="00791985">
        <w:rPr>
          <w:rFonts w:asciiTheme="majorHAnsi" w:eastAsia="Times New Roman" w:hAnsiTheme="majorHAnsi" w:cs="Times New Roman"/>
          <w:b/>
          <w:color w:val="0070C0"/>
          <w:sz w:val="28"/>
          <w:szCs w:val="28"/>
        </w:rPr>
        <w:t xml:space="preserve"> syndrome (PEX) undergoing cataract surgery</w:t>
      </w:r>
    </w:p>
    <w:p w:rsidR="006F7C89" w:rsidRPr="006F7C89" w:rsidRDefault="006F7C89" w:rsidP="006F7C89">
      <w:pPr>
        <w:shd w:val="clear" w:color="auto" w:fill="FFFFFF"/>
        <w:spacing w:after="0" w:line="360" w:lineRule="auto"/>
        <w:jc w:val="both"/>
        <w:rPr>
          <w:rFonts w:asciiTheme="majorHAnsi" w:eastAsia="Times New Roman" w:hAnsiTheme="majorHAnsi" w:cs="Times New Roman"/>
          <w:b/>
          <w:iCs/>
          <w:lang w:eastAsia="en-GB" w:bidi="mr-IN"/>
        </w:rPr>
      </w:pPr>
      <w:r w:rsidRPr="006F7C89">
        <w:rPr>
          <w:rFonts w:asciiTheme="majorHAnsi" w:eastAsia="Times New Roman" w:hAnsiTheme="majorHAnsi" w:cs="Times New Roman"/>
          <w:b/>
          <w:iCs/>
          <w:lang w:eastAsia="en-GB" w:bidi="mr-IN"/>
        </w:rPr>
        <w:t xml:space="preserve">Dr Sachin </w:t>
      </w:r>
      <w:proofErr w:type="spellStart"/>
      <w:r w:rsidRPr="006F7C89">
        <w:rPr>
          <w:rFonts w:asciiTheme="majorHAnsi" w:eastAsia="Times New Roman" w:hAnsiTheme="majorHAnsi" w:cs="Times New Roman"/>
          <w:b/>
          <w:iCs/>
          <w:lang w:eastAsia="en-GB" w:bidi="mr-IN"/>
        </w:rPr>
        <w:t>Ramdas</w:t>
      </w:r>
      <w:proofErr w:type="spellEnd"/>
      <w:r w:rsidRPr="006F7C89">
        <w:rPr>
          <w:rFonts w:asciiTheme="majorHAnsi" w:eastAsia="Times New Roman" w:hAnsiTheme="majorHAnsi" w:cs="Times New Roman"/>
          <w:b/>
          <w:iCs/>
          <w:lang w:eastAsia="en-GB" w:bidi="mr-IN"/>
        </w:rPr>
        <w:t xml:space="preserve"> </w:t>
      </w:r>
      <w:proofErr w:type="spellStart"/>
      <w:r w:rsidRPr="006F7C89">
        <w:rPr>
          <w:rFonts w:asciiTheme="majorHAnsi" w:eastAsia="Times New Roman" w:hAnsiTheme="majorHAnsi" w:cs="Times New Roman"/>
          <w:b/>
          <w:iCs/>
          <w:lang w:eastAsia="en-GB" w:bidi="mr-IN"/>
        </w:rPr>
        <w:t>Unde</w:t>
      </w:r>
      <w:proofErr w:type="spellEnd"/>
      <w:r w:rsidRPr="006F7C89">
        <w:rPr>
          <w:rFonts w:asciiTheme="majorHAnsi" w:eastAsia="Times New Roman" w:hAnsiTheme="majorHAnsi" w:cs="Times New Roman"/>
          <w:b/>
          <w:iCs/>
          <w:lang w:eastAsia="en-GB" w:bidi="mr-IN"/>
        </w:rPr>
        <w:t xml:space="preserve"> *</w:t>
      </w:r>
    </w:p>
    <w:p w:rsidR="006F7C89" w:rsidRPr="006F7C89" w:rsidRDefault="006F7C89" w:rsidP="006F7C89">
      <w:pPr>
        <w:shd w:val="clear" w:color="auto" w:fill="FFFFFF"/>
        <w:spacing w:after="0" w:line="360" w:lineRule="auto"/>
        <w:jc w:val="both"/>
        <w:rPr>
          <w:rFonts w:asciiTheme="majorHAnsi" w:eastAsia="Times New Roman" w:hAnsiTheme="majorHAnsi" w:cs="Times New Roman"/>
          <w:b/>
          <w:iCs/>
          <w:lang w:eastAsia="en-GB" w:bidi="mr-IN"/>
        </w:rPr>
      </w:pPr>
    </w:p>
    <w:p w:rsidR="006F7C89" w:rsidRPr="006F7C89" w:rsidRDefault="006F7C89" w:rsidP="006F7C89">
      <w:pPr>
        <w:shd w:val="clear" w:color="auto" w:fill="FFFFFF"/>
        <w:spacing w:after="0" w:line="360" w:lineRule="auto"/>
        <w:jc w:val="both"/>
        <w:rPr>
          <w:rFonts w:asciiTheme="majorHAnsi" w:eastAsia="Times New Roman" w:hAnsiTheme="majorHAnsi" w:cs="Times New Roman"/>
          <w:bCs/>
          <w:iCs/>
          <w:sz w:val="18"/>
          <w:szCs w:val="18"/>
          <w:lang w:eastAsia="en-GB" w:bidi="mr-IN"/>
        </w:rPr>
      </w:pPr>
      <w:r w:rsidRPr="006F7C89">
        <w:rPr>
          <w:rFonts w:asciiTheme="majorHAnsi" w:eastAsia="Times New Roman" w:hAnsiTheme="majorHAnsi" w:cs="Times New Roman"/>
          <w:iCs/>
          <w:sz w:val="18"/>
          <w:szCs w:val="18"/>
          <w:lang w:eastAsia="en-GB" w:bidi="mr-IN"/>
        </w:rPr>
        <w:t xml:space="preserve">Department of Ophthalmology, </w:t>
      </w:r>
      <w:proofErr w:type="spellStart"/>
      <w:r w:rsidRPr="006F7C89">
        <w:rPr>
          <w:rFonts w:asciiTheme="majorHAnsi" w:eastAsia="Times New Roman" w:hAnsiTheme="majorHAnsi" w:cs="Times New Roman"/>
          <w:iCs/>
          <w:sz w:val="18"/>
          <w:szCs w:val="18"/>
          <w:lang w:eastAsia="en-GB" w:bidi="mr-IN"/>
        </w:rPr>
        <w:t>P.Dr</w:t>
      </w:r>
      <w:proofErr w:type="spellEnd"/>
      <w:r w:rsidRPr="006F7C89">
        <w:rPr>
          <w:rFonts w:asciiTheme="majorHAnsi" w:eastAsia="Times New Roman" w:hAnsiTheme="majorHAnsi" w:cs="Times New Roman"/>
          <w:iCs/>
          <w:sz w:val="18"/>
          <w:szCs w:val="18"/>
          <w:lang w:eastAsia="en-GB" w:bidi="mr-IN"/>
        </w:rPr>
        <w:t xml:space="preserve"> </w:t>
      </w:r>
      <w:proofErr w:type="spellStart"/>
      <w:r w:rsidRPr="006F7C89">
        <w:rPr>
          <w:rFonts w:asciiTheme="majorHAnsi" w:eastAsia="Times New Roman" w:hAnsiTheme="majorHAnsi" w:cs="Times New Roman"/>
          <w:iCs/>
          <w:sz w:val="18"/>
          <w:szCs w:val="18"/>
          <w:lang w:eastAsia="en-GB" w:bidi="mr-IN"/>
        </w:rPr>
        <w:t>Vitthalrao</w:t>
      </w:r>
      <w:proofErr w:type="spellEnd"/>
      <w:r w:rsidRPr="006F7C89">
        <w:rPr>
          <w:rFonts w:asciiTheme="majorHAnsi" w:eastAsia="Times New Roman" w:hAnsiTheme="majorHAnsi" w:cs="Times New Roman"/>
          <w:iCs/>
          <w:sz w:val="18"/>
          <w:szCs w:val="18"/>
          <w:lang w:eastAsia="en-GB" w:bidi="mr-IN"/>
        </w:rPr>
        <w:t xml:space="preserve"> </w:t>
      </w:r>
      <w:proofErr w:type="spellStart"/>
      <w:r w:rsidRPr="006F7C89">
        <w:rPr>
          <w:rFonts w:asciiTheme="majorHAnsi" w:eastAsia="Times New Roman" w:hAnsiTheme="majorHAnsi" w:cs="Times New Roman"/>
          <w:iCs/>
          <w:sz w:val="18"/>
          <w:szCs w:val="18"/>
          <w:lang w:eastAsia="en-GB" w:bidi="mr-IN"/>
        </w:rPr>
        <w:t>Vikhe</w:t>
      </w:r>
      <w:proofErr w:type="spellEnd"/>
      <w:r w:rsidRPr="006F7C89">
        <w:rPr>
          <w:rFonts w:asciiTheme="majorHAnsi" w:eastAsia="Times New Roman" w:hAnsiTheme="majorHAnsi" w:cs="Times New Roman"/>
          <w:iCs/>
          <w:sz w:val="18"/>
          <w:szCs w:val="18"/>
          <w:lang w:eastAsia="en-GB" w:bidi="mr-IN"/>
        </w:rPr>
        <w:t xml:space="preserve"> </w:t>
      </w:r>
      <w:proofErr w:type="spellStart"/>
      <w:r w:rsidRPr="006F7C89">
        <w:rPr>
          <w:rFonts w:asciiTheme="majorHAnsi" w:eastAsia="Times New Roman" w:hAnsiTheme="majorHAnsi" w:cs="Times New Roman"/>
          <w:iCs/>
          <w:sz w:val="18"/>
          <w:szCs w:val="18"/>
          <w:lang w:eastAsia="en-GB" w:bidi="mr-IN"/>
        </w:rPr>
        <w:t>Patil</w:t>
      </w:r>
      <w:proofErr w:type="spellEnd"/>
      <w:r w:rsidRPr="006F7C89">
        <w:rPr>
          <w:rFonts w:asciiTheme="majorHAnsi" w:eastAsia="Times New Roman" w:hAnsiTheme="majorHAnsi" w:cs="Times New Roman"/>
          <w:iCs/>
          <w:sz w:val="18"/>
          <w:szCs w:val="18"/>
          <w:lang w:eastAsia="en-GB" w:bidi="mr-IN"/>
        </w:rPr>
        <w:t xml:space="preserve"> </w:t>
      </w:r>
      <w:proofErr w:type="gramStart"/>
      <w:r w:rsidRPr="006F7C89">
        <w:rPr>
          <w:rFonts w:asciiTheme="majorHAnsi" w:eastAsia="Times New Roman" w:hAnsiTheme="majorHAnsi" w:cs="Times New Roman"/>
          <w:iCs/>
          <w:sz w:val="18"/>
          <w:szCs w:val="18"/>
          <w:lang w:eastAsia="en-GB" w:bidi="mr-IN"/>
        </w:rPr>
        <w:t xml:space="preserve">Foundation’s  </w:t>
      </w:r>
      <w:r w:rsidRPr="006F7C89">
        <w:rPr>
          <w:rFonts w:asciiTheme="majorHAnsi" w:eastAsia="Times New Roman" w:hAnsiTheme="majorHAnsi" w:cs="Times New Roman"/>
          <w:bCs/>
          <w:iCs/>
          <w:sz w:val="18"/>
          <w:szCs w:val="18"/>
          <w:lang w:eastAsia="en-GB" w:bidi="mr-IN"/>
        </w:rPr>
        <w:t>Medical</w:t>
      </w:r>
      <w:proofErr w:type="gramEnd"/>
      <w:r w:rsidRPr="006F7C89">
        <w:rPr>
          <w:rFonts w:asciiTheme="majorHAnsi" w:eastAsia="Times New Roman" w:hAnsiTheme="majorHAnsi" w:cs="Times New Roman"/>
          <w:bCs/>
          <w:iCs/>
          <w:sz w:val="18"/>
          <w:szCs w:val="18"/>
          <w:lang w:eastAsia="en-GB" w:bidi="mr-IN"/>
        </w:rPr>
        <w:t xml:space="preserve"> College, </w:t>
      </w:r>
      <w:proofErr w:type="spellStart"/>
      <w:r w:rsidRPr="006F7C89">
        <w:rPr>
          <w:rFonts w:asciiTheme="majorHAnsi" w:eastAsia="Times New Roman" w:hAnsiTheme="majorHAnsi" w:cs="Times New Roman"/>
          <w:bCs/>
          <w:iCs/>
          <w:sz w:val="18"/>
          <w:szCs w:val="18"/>
          <w:lang w:eastAsia="en-GB" w:bidi="mr-IN"/>
        </w:rPr>
        <w:t>Ahmednager</w:t>
      </w:r>
      <w:proofErr w:type="spellEnd"/>
      <w:r w:rsidRPr="006F7C89">
        <w:rPr>
          <w:rFonts w:asciiTheme="majorHAnsi" w:eastAsia="Times New Roman" w:hAnsiTheme="majorHAnsi" w:cs="Times New Roman"/>
          <w:bCs/>
          <w:iCs/>
          <w:sz w:val="18"/>
          <w:szCs w:val="18"/>
          <w:lang w:eastAsia="en-GB" w:bidi="mr-IN"/>
        </w:rPr>
        <w:t xml:space="preserve"> , Maharashtra .</w:t>
      </w:r>
    </w:p>
    <w:p w:rsidR="006F7C89" w:rsidRPr="006F7C89" w:rsidRDefault="006F7C89" w:rsidP="006F7C89">
      <w:pPr>
        <w:shd w:val="clear" w:color="auto" w:fill="FFFFFF"/>
        <w:spacing w:after="0" w:line="360" w:lineRule="auto"/>
        <w:jc w:val="both"/>
        <w:rPr>
          <w:rFonts w:asciiTheme="majorHAnsi" w:eastAsia="Times New Roman" w:hAnsiTheme="majorHAnsi" w:cs="Times New Roman"/>
          <w:bCs/>
          <w:iCs/>
          <w:sz w:val="18"/>
          <w:szCs w:val="18"/>
          <w:lang w:eastAsia="en-GB" w:bidi="mr-IN"/>
        </w:rPr>
      </w:pPr>
      <w:r w:rsidRPr="006F7C89">
        <w:rPr>
          <w:rFonts w:asciiTheme="majorHAnsi" w:eastAsia="Times New Roman" w:hAnsiTheme="majorHAnsi" w:cs="Times New Roman"/>
          <w:bCs/>
          <w:iCs/>
          <w:sz w:val="18"/>
          <w:szCs w:val="18"/>
          <w:lang w:eastAsia="en-GB" w:bidi="mr-IN"/>
        </w:rPr>
        <w:t>Corresponding author</w:t>
      </w:r>
      <w:proofErr w:type="gramStart"/>
      <w:r w:rsidRPr="006F7C89">
        <w:rPr>
          <w:rFonts w:asciiTheme="majorHAnsi" w:eastAsia="Times New Roman" w:hAnsiTheme="majorHAnsi" w:cs="Times New Roman"/>
          <w:bCs/>
          <w:iCs/>
          <w:sz w:val="18"/>
          <w:szCs w:val="18"/>
          <w:lang w:eastAsia="en-GB" w:bidi="mr-IN"/>
        </w:rPr>
        <w:t>* ;</w:t>
      </w:r>
      <w:proofErr w:type="gramEnd"/>
      <w:r w:rsidRPr="006F7C89">
        <w:rPr>
          <w:rFonts w:asciiTheme="majorHAnsi" w:eastAsia="Times New Roman" w:hAnsiTheme="majorHAnsi" w:cs="Times New Roman"/>
          <w:bCs/>
          <w:iCs/>
          <w:sz w:val="18"/>
          <w:szCs w:val="18"/>
          <w:lang w:eastAsia="en-GB" w:bidi="mr-IN"/>
        </w:rPr>
        <w:t xml:space="preserve"> Email: drsachinunde1975@gmail.com</w:t>
      </w:r>
    </w:p>
    <w:p w:rsidR="006F7C89" w:rsidRPr="006F7C89" w:rsidRDefault="006F7C89" w:rsidP="006F7C89">
      <w:pPr>
        <w:shd w:val="clear" w:color="auto" w:fill="FFFFFF"/>
        <w:spacing w:after="0" w:line="360" w:lineRule="auto"/>
        <w:jc w:val="both"/>
        <w:rPr>
          <w:rFonts w:asciiTheme="majorHAnsi" w:eastAsia="Times New Roman" w:hAnsiTheme="majorHAnsi" w:cs="Times New Roman"/>
          <w:iCs/>
          <w:sz w:val="18"/>
          <w:szCs w:val="18"/>
          <w:lang w:eastAsia="en-GB" w:bidi="mr-IN"/>
        </w:rPr>
      </w:pPr>
    </w:p>
    <w:p w:rsidR="007C16CA" w:rsidRPr="00382366" w:rsidRDefault="007C16CA" w:rsidP="00382366">
      <w:pPr>
        <w:shd w:val="clear" w:color="auto" w:fill="FFFFFF"/>
        <w:spacing w:after="0" w:line="360" w:lineRule="auto"/>
        <w:jc w:val="both"/>
        <w:rPr>
          <w:rFonts w:ascii="Times New Roman" w:eastAsia="Times New Roman" w:hAnsi="Times New Roman" w:cs="Times New Roman"/>
          <w:b/>
          <w:bCs/>
          <w:color w:val="724128"/>
          <w:sz w:val="20"/>
          <w:szCs w:val="20"/>
          <w:lang w:eastAsia="en-IN"/>
        </w:rPr>
      </w:pPr>
      <w:bookmarkStart w:id="0" w:name="_GoBack"/>
      <w:bookmarkEnd w:id="0"/>
    </w:p>
    <w:p w:rsidR="007C16CA" w:rsidRPr="00791985" w:rsidRDefault="00382366" w:rsidP="00382366">
      <w:pPr>
        <w:shd w:val="clear" w:color="auto" w:fill="FFFFFF"/>
        <w:spacing w:after="0" w:line="360" w:lineRule="auto"/>
        <w:jc w:val="both"/>
        <w:rPr>
          <w:rFonts w:ascii="Times New Roman" w:eastAsia="Times New Roman" w:hAnsi="Times New Roman" w:cs="Times New Roman"/>
          <w:b/>
          <w:bCs/>
          <w:sz w:val="20"/>
          <w:szCs w:val="20"/>
          <w:lang w:eastAsia="en-IN"/>
        </w:rPr>
      </w:pPr>
      <w:r w:rsidRPr="00791985">
        <w:rPr>
          <w:rFonts w:ascii="Times New Roman" w:eastAsia="Times New Roman" w:hAnsi="Times New Roman" w:cs="Times New Roman"/>
          <w:b/>
          <w:bCs/>
          <w:sz w:val="20"/>
          <w:szCs w:val="20"/>
          <w:lang w:eastAsia="en-IN"/>
        </w:rPr>
        <w:t>Abstract:</w:t>
      </w:r>
      <w:r w:rsidR="007C16CA" w:rsidRPr="00791985">
        <w:rPr>
          <w:rFonts w:ascii="Times New Roman" w:eastAsia="Times New Roman" w:hAnsi="Times New Roman" w:cs="Times New Roman"/>
          <w:b/>
          <w:bCs/>
          <w:sz w:val="20"/>
          <w:szCs w:val="20"/>
          <w:lang w:eastAsia="en-IN"/>
        </w:rPr>
        <w:t xml:space="preserve"> </w:t>
      </w:r>
    </w:p>
    <w:p w:rsidR="007C16CA" w:rsidRPr="00791985" w:rsidRDefault="007C16CA" w:rsidP="00382366">
      <w:pPr>
        <w:shd w:val="clear" w:color="auto" w:fill="FFFFFF"/>
        <w:spacing w:after="0" w:line="360" w:lineRule="auto"/>
        <w:jc w:val="both"/>
        <w:rPr>
          <w:rFonts w:ascii="Times New Roman" w:eastAsia="Times New Roman" w:hAnsi="Times New Roman" w:cs="Times New Roman"/>
          <w:b/>
          <w:bCs/>
          <w:sz w:val="18"/>
          <w:szCs w:val="18"/>
          <w:lang w:eastAsia="en-IN"/>
        </w:rPr>
      </w:pPr>
      <w:r w:rsidRPr="00791985">
        <w:rPr>
          <w:rFonts w:ascii="Times New Roman" w:eastAsia="Times New Roman" w:hAnsi="Times New Roman" w:cs="Times New Roman"/>
          <w:b/>
          <w:bCs/>
          <w:sz w:val="18"/>
          <w:szCs w:val="18"/>
          <w:lang w:eastAsia="en-IN"/>
        </w:rPr>
        <w:t xml:space="preserve">Introduction: </w:t>
      </w:r>
      <w:r w:rsidRPr="00791985">
        <w:rPr>
          <w:rFonts w:ascii="Times New Roman" w:eastAsia="Times New Roman" w:hAnsi="Times New Roman" w:cs="Times New Roman"/>
          <w:sz w:val="18"/>
          <w:szCs w:val="18"/>
          <w:lang w:eastAsia="en-IN"/>
        </w:rPr>
        <w:t xml:space="preserve">The aim of this study was to evaluate the intraoperative complications of cataract surgery in patients with </w:t>
      </w:r>
      <w:proofErr w:type="spellStart"/>
      <w:r w:rsidRPr="00791985">
        <w:rPr>
          <w:rFonts w:ascii="Times New Roman" w:eastAsia="Times New Roman" w:hAnsi="Times New Roman" w:cs="Times New Roman"/>
          <w:sz w:val="18"/>
          <w:szCs w:val="18"/>
          <w:lang w:eastAsia="en-IN"/>
        </w:rPr>
        <w:t>pseudoexfoliation</w:t>
      </w:r>
      <w:proofErr w:type="spellEnd"/>
      <w:r w:rsidRPr="00791985">
        <w:rPr>
          <w:rFonts w:ascii="Times New Roman" w:eastAsia="Times New Roman" w:hAnsi="Times New Roman" w:cs="Times New Roman"/>
          <w:sz w:val="18"/>
          <w:szCs w:val="18"/>
          <w:lang w:eastAsia="en-IN"/>
        </w:rPr>
        <w:t xml:space="preserve"> syndrome (PEX).</w:t>
      </w:r>
    </w:p>
    <w:p w:rsidR="007C16CA" w:rsidRPr="00791985" w:rsidRDefault="007C16CA" w:rsidP="00382366">
      <w:pPr>
        <w:shd w:val="clear" w:color="auto" w:fill="FFFFFF"/>
        <w:spacing w:after="0" w:line="360" w:lineRule="auto"/>
        <w:jc w:val="both"/>
        <w:outlineLvl w:val="2"/>
        <w:rPr>
          <w:rFonts w:ascii="Times New Roman" w:eastAsia="Times New Roman" w:hAnsi="Times New Roman" w:cs="Times New Roman"/>
          <w:sz w:val="18"/>
          <w:szCs w:val="18"/>
          <w:lang w:eastAsia="en-IN"/>
        </w:rPr>
      </w:pPr>
      <w:r w:rsidRPr="00791985">
        <w:rPr>
          <w:rFonts w:ascii="Times New Roman" w:eastAsia="Times New Roman" w:hAnsi="Times New Roman" w:cs="Times New Roman"/>
          <w:b/>
          <w:bCs/>
          <w:sz w:val="18"/>
          <w:szCs w:val="18"/>
          <w:lang w:eastAsia="en-IN"/>
        </w:rPr>
        <w:t xml:space="preserve">Materials and Methods: </w:t>
      </w:r>
      <w:r w:rsidRPr="00791985">
        <w:rPr>
          <w:rFonts w:ascii="Times New Roman" w:eastAsia="Times New Roman" w:hAnsi="Times New Roman" w:cs="Times New Roman"/>
          <w:sz w:val="18"/>
          <w:szCs w:val="18"/>
          <w:lang w:eastAsia="en-IN"/>
        </w:rPr>
        <w:t xml:space="preserve">Cases </w:t>
      </w:r>
      <w:proofErr w:type="gramStart"/>
      <w:r w:rsidRPr="00791985">
        <w:rPr>
          <w:rFonts w:ascii="Times New Roman" w:eastAsia="Times New Roman" w:hAnsi="Times New Roman" w:cs="Times New Roman"/>
          <w:sz w:val="18"/>
          <w:szCs w:val="18"/>
          <w:lang w:eastAsia="en-IN"/>
        </w:rPr>
        <w:t>of  100</w:t>
      </w:r>
      <w:proofErr w:type="gramEnd"/>
      <w:r w:rsidRPr="00791985">
        <w:rPr>
          <w:rFonts w:ascii="Times New Roman" w:eastAsia="Times New Roman" w:hAnsi="Times New Roman" w:cs="Times New Roman"/>
          <w:sz w:val="18"/>
          <w:szCs w:val="18"/>
          <w:lang w:eastAsia="en-IN"/>
        </w:rPr>
        <w:t xml:space="preserve">  eyes that underwent phacoemulsification cataract surgery at the  Ophthalmology department  in last one year. Patients with a history of previous ocular surgeries, ocular trauma, uveitis, glaucoma or corneal pathology were not included in the study. All cataract procedures were performed by the same surgeon. </w:t>
      </w:r>
    </w:p>
    <w:p w:rsidR="007C16CA" w:rsidRPr="00791985" w:rsidRDefault="007C16CA" w:rsidP="00382366">
      <w:pPr>
        <w:shd w:val="clear" w:color="auto" w:fill="FFFFFF"/>
        <w:spacing w:after="0" w:line="360" w:lineRule="auto"/>
        <w:jc w:val="both"/>
        <w:outlineLvl w:val="2"/>
        <w:rPr>
          <w:rFonts w:ascii="Times New Roman" w:eastAsia="Times New Roman" w:hAnsi="Times New Roman" w:cs="Times New Roman"/>
          <w:sz w:val="18"/>
          <w:szCs w:val="18"/>
          <w:lang w:eastAsia="en-IN"/>
        </w:rPr>
      </w:pPr>
      <w:r w:rsidRPr="00791985">
        <w:rPr>
          <w:rFonts w:ascii="Times New Roman" w:eastAsia="Times New Roman" w:hAnsi="Times New Roman" w:cs="Times New Roman"/>
          <w:b/>
          <w:bCs/>
          <w:sz w:val="18"/>
          <w:szCs w:val="18"/>
          <w:lang w:eastAsia="en-IN"/>
        </w:rPr>
        <w:t xml:space="preserve">Results: </w:t>
      </w:r>
      <w:r w:rsidRPr="00791985">
        <w:rPr>
          <w:rFonts w:ascii="Times New Roman" w:eastAsia="Times New Roman" w:hAnsi="Times New Roman" w:cs="Times New Roman"/>
          <w:sz w:val="18"/>
          <w:szCs w:val="18"/>
          <w:lang w:eastAsia="en-IN"/>
        </w:rPr>
        <w:t>There were 51 (34.7%) males and 29 (38.6%) females among the PEX cataract patients</w:t>
      </w:r>
      <w:r w:rsidRPr="00791985">
        <w:rPr>
          <w:rFonts w:ascii="Times New Roman" w:eastAsia="Times New Roman" w:hAnsi="Times New Roman" w:cs="Times New Roman"/>
          <w:b/>
          <w:bCs/>
          <w:sz w:val="18"/>
          <w:szCs w:val="18"/>
          <w:lang w:eastAsia="en-IN"/>
        </w:rPr>
        <w:t xml:space="preserve">. </w:t>
      </w:r>
      <w:r w:rsidRPr="00791985">
        <w:rPr>
          <w:rFonts w:ascii="Times New Roman" w:eastAsia="Times New Roman" w:hAnsi="Times New Roman" w:cs="Times New Roman"/>
          <w:sz w:val="18"/>
          <w:szCs w:val="18"/>
          <w:lang w:eastAsia="en-IN"/>
        </w:rPr>
        <w:t xml:space="preserve">The incidence of </w:t>
      </w:r>
      <w:proofErr w:type="spellStart"/>
      <w:r w:rsidRPr="00791985">
        <w:rPr>
          <w:rFonts w:ascii="Times New Roman" w:eastAsia="Times New Roman" w:hAnsi="Times New Roman" w:cs="Times New Roman"/>
          <w:sz w:val="18"/>
          <w:szCs w:val="18"/>
          <w:lang w:eastAsia="en-IN"/>
        </w:rPr>
        <w:t>pseudoexfoliation</w:t>
      </w:r>
      <w:proofErr w:type="spellEnd"/>
      <w:r w:rsidRPr="00791985">
        <w:rPr>
          <w:rFonts w:ascii="Times New Roman" w:eastAsia="Times New Roman" w:hAnsi="Times New Roman" w:cs="Times New Roman"/>
          <w:sz w:val="18"/>
          <w:szCs w:val="18"/>
          <w:lang w:eastAsia="en-IN"/>
        </w:rPr>
        <w:t xml:space="preserve"> was similar in women (38.2%) and men (34.7%) (p=0.660). The mean age was 74.64±6.8 in the </w:t>
      </w:r>
      <w:proofErr w:type="gramStart"/>
      <w:r w:rsidRPr="00791985">
        <w:rPr>
          <w:rFonts w:ascii="Times New Roman" w:eastAsia="Times New Roman" w:hAnsi="Times New Roman" w:cs="Times New Roman"/>
          <w:sz w:val="18"/>
          <w:szCs w:val="18"/>
          <w:lang w:eastAsia="en-IN"/>
        </w:rPr>
        <w:t>PEX  Poor</w:t>
      </w:r>
      <w:proofErr w:type="gramEnd"/>
      <w:r w:rsidRPr="00791985">
        <w:rPr>
          <w:rFonts w:ascii="Times New Roman" w:eastAsia="Times New Roman" w:hAnsi="Times New Roman" w:cs="Times New Roman"/>
          <w:sz w:val="18"/>
          <w:szCs w:val="18"/>
          <w:lang w:eastAsia="en-IN"/>
        </w:rPr>
        <w:t xml:space="preserve"> pupil dilation occurred intra-operatively in 60 (75%) of the patients with </w:t>
      </w:r>
      <w:proofErr w:type="spellStart"/>
      <w:r w:rsidRPr="00791985">
        <w:rPr>
          <w:rFonts w:ascii="Times New Roman" w:eastAsia="Times New Roman" w:hAnsi="Times New Roman" w:cs="Times New Roman"/>
          <w:sz w:val="18"/>
          <w:szCs w:val="18"/>
          <w:lang w:eastAsia="en-IN"/>
        </w:rPr>
        <w:t>pseudoexfoliation</w:t>
      </w:r>
      <w:proofErr w:type="spellEnd"/>
      <w:r w:rsidRPr="00791985">
        <w:rPr>
          <w:rFonts w:ascii="Times New Roman" w:eastAsia="Times New Roman" w:hAnsi="Times New Roman" w:cs="Times New Roman"/>
          <w:sz w:val="18"/>
          <w:szCs w:val="18"/>
          <w:lang w:eastAsia="en-IN"/>
        </w:rPr>
        <w:t xml:space="preserve"> . Intraoperative vitreous loss occurred in 7 (8.8%) PEX </w:t>
      </w:r>
      <w:proofErr w:type="gramStart"/>
      <w:r w:rsidRPr="00791985">
        <w:rPr>
          <w:rFonts w:ascii="Times New Roman" w:eastAsia="Times New Roman" w:hAnsi="Times New Roman" w:cs="Times New Roman"/>
          <w:sz w:val="18"/>
          <w:szCs w:val="18"/>
          <w:lang w:eastAsia="en-IN"/>
        </w:rPr>
        <w:t>patients .</w:t>
      </w:r>
      <w:proofErr w:type="gramEnd"/>
    </w:p>
    <w:p w:rsidR="007C16CA" w:rsidRPr="00791985" w:rsidRDefault="007C16CA" w:rsidP="00382366">
      <w:pPr>
        <w:shd w:val="clear" w:color="auto" w:fill="FFFFFF"/>
        <w:spacing w:after="0" w:line="360" w:lineRule="auto"/>
        <w:jc w:val="both"/>
        <w:outlineLvl w:val="2"/>
        <w:rPr>
          <w:rFonts w:ascii="Times New Roman" w:eastAsia="Times New Roman" w:hAnsi="Times New Roman" w:cs="Times New Roman"/>
          <w:b/>
          <w:bCs/>
          <w:color w:val="724128"/>
          <w:sz w:val="18"/>
          <w:szCs w:val="18"/>
          <w:lang w:eastAsia="en-IN"/>
        </w:rPr>
      </w:pPr>
      <w:r w:rsidRPr="00791985">
        <w:rPr>
          <w:rFonts w:ascii="Times New Roman" w:eastAsia="Times New Roman" w:hAnsi="Times New Roman" w:cs="Times New Roman"/>
          <w:b/>
          <w:bCs/>
          <w:sz w:val="18"/>
          <w:szCs w:val="18"/>
          <w:lang w:eastAsia="en-IN"/>
        </w:rPr>
        <w:t xml:space="preserve">Conclusion: </w:t>
      </w:r>
      <w:r w:rsidRPr="00791985">
        <w:rPr>
          <w:rFonts w:ascii="Times New Roman" w:eastAsia="Times New Roman" w:hAnsi="Times New Roman" w:cs="Times New Roman"/>
          <w:sz w:val="18"/>
          <w:szCs w:val="18"/>
          <w:lang w:eastAsia="en-IN"/>
        </w:rPr>
        <w:t xml:space="preserve">Surgeons should be aware of the potential complications of cataract procedures in patients with PEX. Caution should be taken at every stage of the surgery to prevent these complications, and surgeons should be knowledgeable and skilful in complication management </w:t>
      </w:r>
      <w:r w:rsidRPr="00791985">
        <w:rPr>
          <w:rFonts w:ascii="Times New Roman" w:eastAsia="Times New Roman" w:hAnsi="Times New Roman" w:cs="Times New Roman"/>
          <w:color w:val="000000"/>
          <w:sz w:val="18"/>
          <w:szCs w:val="18"/>
          <w:lang w:eastAsia="en-IN"/>
        </w:rPr>
        <w:t>should they arise.</w:t>
      </w:r>
    </w:p>
    <w:p w:rsidR="007C16CA" w:rsidRPr="00382366" w:rsidRDefault="007C16CA" w:rsidP="00382366">
      <w:pPr>
        <w:shd w:val="clear" w:color="auto" w:fill="FFFFFF"/>
        <w:spacing w:after="0" w:line="360" w:lineRule="auto"/>
        <w:jc w:val="both"/>
        <w:rPr>
          <w:rFonts w:ascii="Times New Roman" w:eastAsia="Times New Roman" w:hAnsi="Times New Roman" w:cs="Times New Roman"/>
          <w:color w:val="000000"/>
          <w:sz w:val="20"/>
          <w:szCs w:val="20"/>
          <w:lang w:eastAsia="en-IN"/>
        </w:rPr>
      </w:pPr>
      <w:r w:rsidRPr="00791985">
        <w:rPr>
          <w:rFonts w:ascii="Times New Roman" w:eastAsia="Times New Roman" w:hAnsi="Times New Roman" w:cs="Times New Roman"/>
          <w:b/>
          <w:bCs/>
          <w:color w:val="000000"/>
          <w:sz w:val="18"/>
          <w:szCs w:val="18"/>
          <w:lang w:eastAsia="en-IN"/>
        </w:rPr>
        <w:t>Keywords: </w:t>
      </w:r>
      <w:proofErr w:type="spellStart"/>
      <w:r w:rsidRPr="00791985">
        <w:rPr>
          <w:rFonts w:ascii="Times New Roman" w:eastAsia="Times New Roman" w:hAnsi="Times New Roman" w:cs="Times New Roman"/>
          <w:color w:val="000000"/>
          <w:sz w:val="18"/>
          <w:szCs w:val="18"/>
          <w:lang w:eastAsia="en-IN"/>
        </w:rPr>
        <w:t>Pseudoexfoliation</w:t>
      </w:r>
      <w:proofErr w:type="spellEnd"/>
      <w:r w:rsidRPr="00791985">
        <w:rPr>
          <w:rFonts w:ascii="Times New Roman" w:eastAsia="Times New Roman" w:hAnsi="Times New Roman" w:cs="Times New Roman"/>
          <w:color w:val="000000"/>
          <w:sz w:val="18"/>
          <w:szCs w:val="18"/>
          <w:lang w:eastAsia="en-IN"/>
        </w:rPr>
        <w:t>, cataract surgery</w:t>
      </w:r>
    </w:p>
    <w:p w:rsidR="007C16CA" w:rsidRPr="007C16CA" w:rsidRDefault="007C16CA" w:rsidP="00382366">
      <w:pPr>
        <w:shd w:val="clear" w:color="auto" w:fill="FFFFFF"/>
        <w:spacing w:after="0" w:line="360" w:lineRule="auto"/>
        <w:jc w:val="both"/>
        <w:rPr>
          <w:rFonts w:ascii="Times New Roman" w:eastAsia="Times New Roman" w:hAnsi="Times New Roman" w:cs="Times New Roman"/>
          <w:color w:val="000000"/>
          <w:sz w:val="20"/>
          <w:szCs w:val="20"/>
          <w:lang w:eastAsia="en-IN"/>
        </w:rPr>
      </w:pPr>
    </w:p>
    <w:p w:rsidR="007C16CA" w:rsidRPr="00791985" w:rsidRDefault="007C16CA" w:rsidP="00382366">
      <w:pPr>
        <w:shd w:val="clear" w:color="auto" w:fill="FFFFFF"/>
        <w:spacing w:after="0" w:line="360" w:lineRule="auto"/>
        <w:jc w:val="both"/>
        <w:rPr>
          <w:rFonts w:ascii="Times New Roman" w:eastAsia="Times New Roman" w:hAnsi="Times New Roman" w:cs="Times New Roman"/>
          <w:b/>
          <w:bCs/>
          <w:sz w:val="20"/>
          <w:szCs w:val="20"/>
          <w:lang w:eastAsia="en-IN"/>
        </w:rPr>
      </w:pPr>
      <w:r w:rsidRPr="00791985">
        <w:rPr>
          <w:rFonts w:ascii="Times New Roman" w:eastAsia="Times New Roman" w:hAnsi="Times New Roman" w:cs="Times New Roman"/>
          <w:b/>
          <w:bCs/>
          <w:sz w:val="20"/>
          <w:szCs w:val="20"/>
          <w:lang w:eastAsia="en-IN"/>
        </w:rPr>
        <w:t xml:space="preserve">Introduction: </w:t>
      </w:r>
    </w:p>
    <w:p w:rsidR="007C16CA" w:rsidRPr="00791985" w:rsidRDefault="006D60E4" w:rsidP="00382366">
      <w:pPr>
        <w:shd w:val="clear" w:color="auto" w:fill="FFFFFF"/>
        <w:spacing w:after="0" w:line="360" w:lineRule="auto"/>
        <w:jc w:val="both"/>
        <w:rPr>
          <w:rFonts w:ascii="Times New Roman" w:eastAsia="Times New Roman" w:hAnsi="Times New Roman" w:cs="Times New Roman"/>
          <w:b/>
          <w:bCs/>
          <w:sz w:val="20"/>
          <w:szCs w:val="20"/>
          <w:lang w:eastAsia="en-IN"/>
        </w:rPr>
      </w:pPr>
      <w:proofErr w:type="spellStart"/>
      <w:r w:rsidRPr="00791985">
        <w:rPr>
          <w:rFonts w:ascii="Times New Roman" w:hAnsi="Times New Roman" w:cs="Times New Roman"/>
          <w:sz w:val="20"/>
          <w:szCs w:val="20"/>
          <w:shd w:val="clear" w:color="auto" w:fill="FFFFFF"/>
        </w:rPr>
        <w:t>Pseudoexfoliation</w:t>
      </w:r>
      <w:proofErr w:type="spellEnd"/>
      <w:r w:rsidRPr="00791985">
        <w:rPr>
          <w:rFonts w:ascii="Times New Roman" w:hAnsi="Times New Roman" w:cs="Times New Roman"/>
          <w:sz w:val="20"/>
          <w:szCs w:val="20"/>
          <w:shd w:val="clear" w:color="auto" w:fill="FFFFFF"/>
        </w:rPr>
        <w:t xml:space="preserve"> syndrome (PEX) is a condition characterized by the secretion of a </w:t>
      </w:r>
      <w:proofErr w:type="spellStart"/>
      <w:r w:rsidRPr="00791985">
        <w:rPr>
          <w:rFonts w:ascii="Times New Roman" w:hAnsi="Times New Roman" w:cs="Times New Roman"/>
          <w:sz w:val="20"/>
          <w:szCs w:val="20"/>
          <w:shd w:val="clear" w:color="auto" w:fill="FFFFFF"/>
        </w:rPr>
        <w:t>gray</w:t>
      </w:r>
      <w:proofErr w:type="spellEnd"/>
      <w:r w:rsidRPr="00791985">
        <w:rPr>
          <w:rFonts w:ascii="Times New Roman" w:hAnsi="Times New Roman" w:cs="Times New Roman"/>
          <w:sz w:val="20"/>
          <w:szCs w:val="20"/>
          <w:shd w:val="clear" w:color="auto" w:fill="FFFFFF"/>
        </w:rPr>
        <w:t xml:space="preserve">-white, </w:t>
      </w:r>
      <w:proofErr w:type="spellStart"/>
      <w:r w:rsidRPr="00791985">
        <w:rPr>
          <w:rFonts w:ascii="Times New Roman" w:hAnsi="Times New Roman" w:cs="Times New Roman"/>
          <w:sz w:val="20"/>
          <w:szCs w:val="20"/>
          <w:shd w:val="clear" w:color="auto" w:fill="FFFFFF"/>
        </w:rPr>
        <w:t>fibrogranular</w:t>
      </w:r>
      <w:proofErr w:type="spellEnd"/>
      <w:r w:rsidRPr="00791985">
        <w:rPr>
          <w:rFonts w:ascii="Times New Roman" w:hAnsi="Times New Roman" w:cs="Times New Roman"/>
          <w:sz w:val="20"/>
          <w:szCs w:val="20"/>
          <w:shd w:val="clear" w:color="auto" w:fill="FFFFFF"/>
        </w:rPr>
        <w:t xml:space="preserve"> substance in the anterior part. The source of this ingredient is multifocal and is believed to appear to be part of the basal membrane components produced by aging epithelial cells [1]. PEX was clinically detected by anterior segment examination, and is defined as the detection of </w:t>
      </w:r>
      <w:proofErr w:type="spellStart"/>
      <w:r w:rsidRPr="00791985">
        <w:rPr>
          <w:rFonts w:ascii="Times New Roman" w:hAnsi="Times New Roman" w:cs="Times New Roman"/>
          <w:sz w:val="20"/>
          <w:szCs w:val="20"/>
          <w:shd w:val="clear" w:color="auto" w:fill="FFFFFF"/>
        </w:rPr>
        <w:t>gray</w:t>
      </w:r>
      <w:proofErr w:type="spellEnd"/>
      <w:r w:rsidRPr="00791985">
        <w:rPr>
          <w:rFonts w:ascii="Times New Roman" w:hAnsi="Times New Roman" w:cs="Times New Roman"/>
          <w:sz w:val="20"/>
          <w:szCs w:val="20"/>
          <w:shd w:val="clear" w:color="auto" w:fill="FFFFFF"/>
        </w:rPr>
        <w:t xml:space="preserve"> matter </w:t>
      </w:r>
      <w:proofErr w:type="spellStart"/>
      <w:r w:rsidRPr="00791985">
        <w:rPr>
          <w:rFonts w:ascii="Times New Roman" w:hAnsi="Times New Roman" w:cs="Times New Roman"/>
          <w:sz w:val="20"/>
          <w:szCs w:val="20"/>
          <w:shd w:val="clear" w:color="auto" w:fill="FFFFFF"/>
        </w:rPr>
        <w:t>fibrogranular</w:t>
      </w:r>
      <w:proofErr w:type="spellEnd"/>
      <w:r w:rsidRPr="00791985">
        <w:rPr>
          <w:rFonts w:ascii="Times New Roman" w:hAnsi="Times New Roman" w:cs="Times New Roman"/>
          <w:sz w:val="20"/>
          <w:szCs w:val="20"/>
          <w:shd w:val="clear" w:color="auto" w:fill="FFFFFF"/>
        </w:rPr>
        <w:t xml:space="preserve"> </w:t>
      </w:r>
      <w:proofErr w:type="spellStart"/>
      <w:r w:rsidRPr="00791985">
        <w:rPr>
          <w:rFonts w:ascii="Times New Roman" w:hAnsi="Times New Roman" w:cs="Times New Roman"/>
          <w:sz w:val="20"/>
          <w:szCs w:val="20"/>
          <w:shd w:val="clear" w:color="auto" w:fill="FFFFFF"/>
        </w:rPr>
        <w:t>pseudoexfoliation</w:t>
      </w:r>
      <w:proofErr w:type="spellEnd"/>
      <w:r w:rsidRPr="00791985">
        <w:rPr>
          <w:rFonts w:ascii="Times New Roman" w:hAnsi="Times New Roman" w:cs="Times New Roman"/>
          <w:sz w:val="20"/>
          <w:szCs w:val="20"/>
          <w:shd w:val="clear" w:color="auto" w:fill="FFFFFF"/>
        </w:rPr>
        <w:t xml:space="preserve"> in the anterior lens capsule and in the pupil edges [2, 3]. The frequency of PEX varies with population; however, the frequency of PEX increases with age and is believed to be the most significant correlation between age-related </w:t>
      </w:r>
      <w:proofErr w:type="spellStart"/>
      <w:r w:rsidRPr="00791985">
        <w:rPr>
          <w:rFonts w:ascii="Times New Roman" w:hAnsi="Times New Roman" w:cs="Times New Roman"/>
          <w:sz w:val="20"/>
          <w:szCs w:val="20"/>
          <w:shd w:val="clear" w:color="auto" w:fill="FFFFFF"/>
        </w:rPr>
        <w:t>cataractous</w:t>
      </w:r>
      <w:proofErr w:type="spellEnd"/>
      <w:r w:rsidRPr="00791985">
        <w:rPr>
          <w:rFonts w:ascii="Times New Roman" w:hAnsi="Times New Roman" w:cs="Times New Roman"/>
          <w:sz w:val="20"/>
          <w:szCs w:val="20"/>
          <w:shd w:val="clear" w:color="auto" w:fill="FFFFFF"/>
        </w:rPr>
        <w:t xml:space="preserve"> lens changes with PEX [4</w:t>
      </w:r>
      <w:r w:rsidR="007C16CA" w:rsidRPr="00791985">
        <w:rPr>
          <w:rFonts w:ascii="Times New Roman" w:eastAsia="Times New Roman" w:hAnsi="Times New Roman" w:cs="Times New Roman"/>
          <w:sz w:val="20"/>
          <w:szCs w:val="20"/>
          <w:lang w:eastAsia="en-IN"/>
        </w:rPr>
        <w:t xml:space="preserve">The aim of this study was to evaluate the intraoperative complications of cataract surgery in patients with </w:t>
      </w:r>
      <w:proofErr w:type="spellStart"/>
      <w:r w:rsidR="007C16CA" w:rsidRPr="00791985">
        <w:rPr>
          <w:rFonts w:ascii="Times New Roman" w:eastAsia="Times New Roman" w:hAnsi="Times New Roman" w:cs="Times New Roman"/>
          <w:sz w:val="20"/>
          <w:szCs w:val="20"/>
          <w:lang w:eastAsia="en-IN"/>
        </w:rPr>
        <w:t>pseudoexfoliation</w:t>
      </w:r>
      <w:proofErr w:type="spellEnd"/>
      <w:r w:rsidR="007C16CA" w:rsidRPr="00791985">
        <w:rPr>
          <w:rFonts w:ascii="Times New Roman" w:eastAsia="Times New Roman" w:hAnsi="Times New Roman" w:cs="Times New Roman"/>
          <w:sz w:val="20"/>
          <w:szCs w:val="20"/>
          <w:lang w:eastAsia="en-IN"/>
        </w:rPr>
        <w:t xml:space="preserve"> syndrome (PEX).</w:t>
      </w:r>
    </w:p>
    <w:p w:rsidR="007C16CA" w:rsidRPr="00791985" w:rsidRDefault="007C16CA" w:rsidP="00382366">
      <w:pPr>
        <w:shd w:val="clear" w:color="auto" w:fill="FFFFFF"/>
        <w:spacing w:after="0" w:line="360" w:lineRule="auto"/>
        <w:jc w:val="both"/>
        <w:outlineLvl w:val="2"/>
        <w:rPr>
          <w:rFonts w:ascii="Times New Roman" w:eastAsia="Times New Roman" w:hAnsi="Times New Roman" w:cs="Times New Roman"/>
          <w:b/>
          <w:bCs/>
          <w:sz w:val="20"/>
          <w:szCs w:val="20"/>
          <w:lang w:eastAsia="en-IN"/>
        </w:rPr>
      </w:pPr>
      <w:r w:rsidRPr="00791985">
        <w:rPr>
          <w:rFonts w:ascii="Times New Roman" w:eastAsia="Times New Roman" w:hAnsi="Times New Roman" w:cs="Times New Roman"/>
          <w:b/>
          <w:bCs/>
          <w:sz w:val="20"/>
          <w:szCs w:val="20"/>
          <w:lang w:eastAsia="en-IN"/>
        </w:rPr>
        <w:t xml:space="preserve">Materials and Methods: </w:t>
      </w:r>
    </w:p>
    <w:p w:rsidR="007C16CA" w:rsidRPr="00791985" w:rsidRDefault="007C16CA" w:rsidP="00382366">
      <w:pPr>
        <w:shd w:val="clear" w:color="auto" w:fill="FFFFFF"/>
        <w:spacing w:after="0" w:line="360" w:lineRule="auto"/>
        <w:jc w:val="both"/>
        <w:outlineLvl w:val="2"/>
        <w:rPr>
          <w:rFonts w:ascii="Times New Roman" w:eastAsia="Times New Roman" w:hAnsi="Times New Roman" w:cs="Times New Roman"/>
          <w:sz w:val="20"/>
          <w:szCs w:val="20"/>
          <w:lang w:eastAsia="en-IN"/>
        </w:rPr>
      </w:pPr>
      <w:r w:rsidRPr="00791985">
        <w:rPr>
          <w:rFonts w:ascii="Times New Roman" w:eastAsia="Times New Roman" w:hAnsi="Times New Roman" w:cs="Times New Roman"/>
          <w:sz w:val="20"/>
          <w:szCs w:val="20"/>
          <w:lang w:eastAsia="en-IN"/>
        </w:rPr>
        <w:t xml:space="preserve">Cases </w:t>
      </w:r>
      <w:proofErr w:type="gramStart"/>
      <w:r w:rsidRPr="00791985">
        <w:rPr>
          <w:rFonts w:ascii="Times New Roman" w:eastAsia="Times New Roman" w:hAnsi="Times New Roman" w:cs="Times New Roman"/>
          <w:sz w:val="20"/>
          <w:szCs w:val="20"/>
          <w:lang w:eastAsia="en-IN"/>
        </w:rPr>
        <w:t>of  100</w:t>
      </w:r>
      <w:proofErr w:type="gramEnd"/>
      <w:r w:rsidRPr="00791985">
        <w:rPr>
          <w:rFonts w:ascii="Times New Roman" w:eastAsia="Times New Roman" w:hAnsi="Times New Roman" w:cs="Times New Roman"/>
          <w:sz w:val="20"/>
          <w:szCs w:val="20"/>
          <w:lang w:eastAsia="en-IN"/>
        </w:rPr>
        <w:t xml:space="preserve">  eyes that underwent phacoemulsification cataract surgery at the  Ophthalmology department  in last one year. Patients with a history of previous ocular surgeries, ocular trauma, uveitis, glaucoma or corneal pathology were not included in the study. </w:t>
      </w:r>
    </w:p>
    <w:p w:rsidR="007C16CA" w:rsidRPr="00791985" w:rsidRDefault="007C16CA" w:rsidP="00382366">
      <w:pPr>
        <w:shd w:val="clear" w:color="auto" w:fill="FFFFFF"/>
        <w:spacing w:after="0" w:line="360" w:lineRule="auto"/>
        <w:jc w:val="both"/>
        <w:outlineLvl w:val="2"/>
        <w:rPr>
          <w:rFonts w:ascii="Times New Roman" w:eastAsia="Times New Roman" w:hAnsi="Times New Roman" w:cs="Times New Roman"/>
          <w:sz w:val="20"/>
          <w:szCs w:val="20"/>
          <w:lang w:eastAsia="en-IN"/>
        </w:rPr>
      </w:pPr>
      <w:r w:rsidRPr="00791985">
        <w:rPr>
          <w:rFonts w:ascii="Times New Roman" w:eastAsia="Times New Roman" w:hAnsi="Times New Roman" w:cs="Times New Roman"/>
          <w:sz w:val="20"/>
          <w:szCs w:val="20"/>
          <w:lang w:eastAsia="en-IN"/>
        </w:rPr>
        <w:t xml:space="preserve">All cataract procedures were performed by the same surgeon. </w:t>
      </w:r>
    </w:p>
    <w:p w:rsidR="007C16CA" w:rsidRPr="00791985" w:rsidRDefault="007C16CA" w:rsidP="00382366">
      <w:pPr>
        <w:shd w:val="clear" w:color="auto" w:fill="FFFFFF"/>
        <w:spacing w:after="0" w:line="360" w:lineRule="auto"/>
        <w:jc w:val="both"/>
        <w:outlineLvl w:val="2"/>
        <w:rPr>
          <w:rFonts w:ascii="Times New Roman" w:eastAsia="Times New Roman" w:hAnsi="Times New Roman" w:cs="Times New Roman"/>
          <w:b/>
          <w:bCs/>
          <w:sz w:val="20"/>
          <w:szCs w:val="20"/>
          <w:lang w:eastAsia="en-IN"/>
        </w:rPr>
      </w:pPr>
      <w:r w:rsidRPr="00791985">
        <w:rPr>
          <w:rFonts w:ascii="Times New Roman" w:hAnsi="Times New Roman" w:cs="Times New Roman"/>
          <w:sz w:val="20"/>
          <w:szCs w:val="20"/>
          <w:shd w:val="clear" w:color="auto" w:fill="FFFFFF"/>
        </w:rPr>
        <w:t>Statistical Package for the Social Sciences 15 for Windows, a statistical software application (SPSS Inc.; Chicago, IL, USA) was used for statistical analysis.</w:t>
      </w:r>
    </w:p>
    <w:p w:rsidR="00044711" w:rsidRPr="00791985" w:rsidRDefault="00044711" w:rsidP="00382366">
      <w:pPr>
        <w:shd w:val="clear" w:color="auto" w:fill="FFFFFF"/>
        <w:spacing w:after="0" w:line="360" w:lineRule="auto"/>
        <w:jc w:val="both"/>
        <w:outlineLvl w:val="2"/>
        <w:rPr>
          <w:rFonts w:ascii="Times New Roman" w:eastAsia="Times New Roman" w:hAnsi="Times New Roman" w:cs="Times New Roman"/>
          <w:b/>
          <w:bCs/>
          <w:sz w:val="20"/>
          <w:szCs w:val="20"/>
          <w:lang w:eastAsia="en-IN"/>
        </w:rPr>
      </w:pPr>
    </w:p>
    <w:p w:rsidR="00044711" w:rsidRPr="00791985" w:rsidRDefault="00044711" w:rsidP="00382366">
      <w:pPr>
        <w:shd w:val="clear" w:color="auto" w:fill="FFFFFF"/>
        <w:spacing w:after="0" w:line="360" w:lineRule="auto"/>
        <w:jc w:val="both"/>
        <w:outlineLvl w:val="2"/>
        <w:rPr>
          <w:rFonts w:ascii="Times New Roman" w:eastAsia="Times New Roman" w:hAnsi="Times New Roman" w:cs="Times New Roman"/>
          <w:b/>
          <w:bCs/>
          <w:sz w:val="20"/>
          <w:szCs w:val="20"/>
          <w:lang w:eastAsia="en-IN"/>
        </w:rPr>
      </w:pPr>
    </w:p>
    <w:p w:rsidR="007C16CA" w:rsidRPr="00791985" w:rsidRDefault="007C16CA" w:rsidP="00382366">
      <w:pPr>
        <w:shd w:val="clear" w:color="auto" w:fill="FFFFFF"/>
        <w:spacing w:after="0" w:line="360" w:lineRule="auto"/>
        <w:jc w:val="both"/>
        <w:outlineLvl w:val="2"/>
        <w:rPr>
          <w:rFonts w:ascii="Times New Roman" w:eastAsia="Times New Roman" w:hAnsi="Times New Roman" w:cs="Times New Roman"/>
          <w:b/>
          <w:bCs/>
          <w:sz w:val="20"/>
          <w:szCs w:val="20"/>
          <w:lang w:eastAsia="en-IN"/>
        </w:rPr>
      </w:pPr>
      <w:r w:rsidRPr="00791985">
        <w:rPr>
          <w:rFonts w:ascii="Times New Roman" w:eastAsia="Times New Roman" w:hAnsi="Times New Roman" w:cs="Times New Roman"/>
          <w:b/>
          <w:bCs/>
          <w:sz w:val="20"/>
          <w:szCs w:val="20"/>
          <w:lang w:eastAsia="en-IN"/>
        </w:rPr>
        <w:t xml:space="preserve">Results: </w:t>
      </w:r>
    </w:p>
    <w:p w:rsidR="00382366" w:rsidRPr="00791985" w:rsidRDefault="00382366" w:rsidP="00382366">
      <w:pPr>
        <w:pStyle w:val="NormalWeb"/>
        <w:spacing w:before="0" w:beforeAutospacing="0" w:after="0" w:afterAutospacing="0" w:line="360" w:lineRule="auto"/>
        <w:jc w:val="both"/>
        <w:rPr>
          <w:b/>
          <w:sz w:val="20"/>
          <w:szCs w:val="20"/>
        </w:rPr>
      </w:pPr>
      <w:r w:rsidRPr="00791985">
        <w:rPr>
          <w:b/>
          <w:sz w:val="20"/>
          <w:szCs w:val="20"/>
        </w:rPr>
        <w:t xml:space="preserve">Table 1) Age wise distribution of patients </w:t>
      </w:r>
    </w:p>
    <w:tbl>
      <w:tblPr>
        <w:tblW w:w="3559" w:type="dxa"/>
        <w:tblInd w:w="93" w:type="dxa"/>
        <w:tblLook w:val="04A0" w:firstRow="1" w:lastRow="0" w:firstColumn="1" w:lastColumn="0" w:noHBand="0" w:noVBand="1"/>
      </w:tblPr>
      <w:tblGrid>
        <w:gridCol w:w="2283"/>
        <w:gridCol w:w="1276"/>
      </w:tblGrid>
      <w:tr w:rsidR="00791985" w:rsidRPr="00791985" w:rsidTr="007332C6">
        <w:trPr>
          <w:trHeight w:val="592"/>
        </w:trPr>
        <w:tc>
          <w:tcPr>
            <w:tcW w:w="2283" w:type="dxa"/>
            <w:tcBorders>
              <w:top w:val="single" w:sz="8" w:space="0" w:color="000000"/>
              <w:left w:val="single" w:sz="8" w:space="0" w:color="000000"/>
              <w:bottom w:val="nil"/>
              <w:right w:val="single" w:sz="8" w:space="0" w:color="000000"/>
            </w:tcBorders>
            <w:shd w:val="clear" w:color="auto" w:fill="auto"/>
            <w:vAlign w:val="center"/>
            <w:hideMark/>
          </w:tcPr>
          <w:p w:rsidR="00382366" w:rsidRPr="00791985" w:rsidRDefault="00382366" w:rsidP="00382366">
            <w:pPr>
              <w:spacing w:after="0" w:line="360" w:lineRule="auto"/>
              <w:jc w:val="both"/>
              <w:rPr>
                <w:rFonts w:ascii="Times New Roman" w:eastAsia="Times New Roman" w:hAnsi="Times New Roman" w:cs="Times New Roman"/>
                <w:b/>
                <w:bCs/>
                <w:sz w:val="20"/>
                <w:szCs w:val="20"/>
                <w:lang w:eastAsia="en-IN"/>
              </w:rPr>
            </w:pPr>
            <w:r w:rsidRPr="00791985">
              <w:rPr>
                <w:rFonts w:ascii="Times New Roman" w:eastAsia="Times New Roman" w:hAnsi="Times New Roman" w:cs="Times New Roman"/>
                <w:b/>
                <w:bCs/>
                <w:sz w:val="20"/>
                <w:szCs w:val="20"/>
                <w:lang w:val="en" w:eastAsia="en-IN"/>
              </w:rPr>
              <w:t>Age (years)</w:t>
            </w:r>
          </w:p>
        </w:tc>
        <w:tc>
          <w:tcPr>
            <w:tcW w:w="1276" w:type="dxa"/>
            <w:tcBorders>
              <w:top w:val="single" w:sz="8" w:space="0" w:color="000000"/>
              <w:left w:val="nil"/>
              <w:bottom w:val="nil"/>
              <w:right w:val="single" w:sz="8" w:space="0" w:color="000000"/>
            </w:tcBorders>
            <w:shd w:val="clear" w:color="auto" w:fill="auto"/>
            <w:vAlign w:val="center"/>
            <w:hideMark/>
          </w:tcPr>
          <w:p w:rsidR="00382366" w:rsidRPr="00791985" w:rsidRDefault="00382366" w:rsidP="00382366">
            <w:pPr>
              <w:spacing w:after="0" w:line="360" w:lineRule="auto"/>
              <w:jc w:val="both"/>
              <w:rPr>
                <w:rFonts w:ascii="Times New Roman" w:eastAsia="Times New Roman" w:hAnsi="Times New Roman" w:cs="Times New Roman"/>
                <w:b/>
                <w:bCs/>
                <w:sz w:val="20"/>
                <w:szCs w:val="20"/>
                <w:lang w:eastAsia="en-IN"/>
              </w:rPr>
            </w:pPr>
            <w:r w:rsidRPr="00791985">
              <w:rPr>
                <w:rFonts w:ascii="Times New Roman" w:eastAsia="Times New Roman" w:hAnsi="Times New Roman" w:cs="Times New Roman"/>
                <w:b/>
                <w:bCs/>
                <w:sz w:val="20"/>
                <w:szCs w:val="20"/>
                <w:lang w:val="en" w:eastAsia="en-IN"/>
              </w:rPr>
              <w:t>Frequency</w:t>
            </w:r>
          </w:p>
        </w:tc>
      </w:tr>
      <w:tr w:rsidR="00791985" w:rsidRPr="00791985" w:rsidTr="007332C6">
        <w:trPr>
          <w:trHeight w:val="60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366" w:rsidRPr="00791985" w:rsidRDefault="00382366" w:rsidP="00382366">
            <w:pPr>
              <w:spacing w:after="0" w:line="360" w:lineRule="auto"/>
              <w:jc w:val="both"/>
              <w:rPr>
                <w:rFonts w:ascii="Times New Roman" w:eastAsia="Times New Roman" w:hAnsi="Times New Roman" w:cs="Times New Roman"/>
                <w:sz w:val="20"/>
                <w:szCs w:val="20"/>
                <w:lang w:eastAsia="en-IN"/>
              </w:rPr>
            </w:pPr>
            <w:r w:rsidRPr="00791985">
              <w:rPr>
                <w:rFonts w:ascii="Times New Roman" w:eastAsia="Times New Roman" w:hAnsi="Times New Roman" w:cs="Times New Roman"/>
                <w:sz w:val="20"/>
                <w:szCs w:val="20"/>
                <w:lang w:val="en" w:eastAsia="en-IN"/>
              </w:rPr>
              <w:t>50-60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2366" w:rsidRPr="00791985" w:rsidRDefault="00382366" w:rsidP="00382366">
            <w:pPr>
              <w:spacing w:after="0" w:line="360" w:lineRule="auto"/>
              <w:jc w:val="both"/>
              <w:rPr>
                <w:rFonts w:ascii="Times New Roman" w:eastAsia="Times New Roman" w:hAnsi="Times New Roman" w:cs="Times New Roman"/>
                <w:sz w:val="20"/>
                <w:szCs w:val="20"/>
                <w:lang w:eastAsia="en-IN"/>
              </w:rPr>
            </w:pPr>
            <w:r w:rsidRPr="00791985">
              <w:rPr>
                <w:rFonts w:ascii="Times New Roman" w:eastAsia="Times New Roman" w:hAnsi="Times New Roman" w:cs="Times New Roman"/>
                <w:sz w:val="20"/>
                <w:szCs w:val="20"/>
                <w:lang w:val="en" w:eastAsia="en-IN"/>
              </w:rPr>
              <w:t>68</w:t>
            </w:r>
          </w:p>
        </w:tc>
      </w:tr>
      <w:tr w:rsidR="00791985" w:rsidRPr="00791985" w:rsidTr="007332C6">
        <w:trPr>
          <w:trHeight w:val="609"/>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82366" w:rsidRPr="00791985" w:rsidRDefault="00382366" w:rsidP="00382366">
            <w:pPr>
              <w:spacing w:after="0" w:line="360" w:lineRule="auto"/>
              <w:jc w:val="both"/>
              <w:rPr>
                <w:rFonts w:ascii="Times New Roman" w:eastAsia="Times New Roman" w:hAnsi="Times New Roman" w:cs="Times New Roman"/>
                <w:sz w:val="20"/>
                <w:szCs w:val="20"/>
                <w:lang w:eastAsia="en-IN"/>
              </w:rPr>
            </w:pPr>
            <w:r w:rsidRPr="00791985">
              <w:rPr>
                <w:rFonts w:ascii="Times New Roman" w:eastAsia="Times New Roman" w:hAnsi="Times New Roman" w:cs="Times New Roman"/>
                <w:sz w:val="20"/>
                <w:szCs w:val="20"/>
                <w:lang w:val="en" w:eastAsia="en-IN"/>
              </w:rPr>
              <w:t>61-70</w:t>
            </w:r>
          </w:p>
        </w:tc>
        <w:tc>
          <w:tcPr>
            <w:tcW w:w="1276" w:type="dxa"/>
            <w:tcBorders>
              <w:top w:val="nil"/>
              <w:left w:val="nil"/>
              <w:bottom w:val="single" w:sz="4" w:space="0" w:color="auto"/>
              <w:right w:val="single" w:sz="4" w:space="0" w:color="auto"/>
            </w:tcBorders>
            <w:shd w:val="clear" w:color="auto" w:fill="auto"/>
            <w:vAlign w:val="center"/>
            <w:hideMark/>
          </w:tcPr>
          <w:p w:rsidR="00382366" w:rsidRPr="00791985" w:rsidRDefault="00382366" w:rsidP="00382366">
            <w:pPr>
              <w:spacing w:after="0" w:line="360" w:lineRule="auto"/>
              <w:jc w:val="both"/>
              <w:rPr>
                <w:rFonts w:ascii="Times New Roman" w:eastAsia="Times New Roman" w:hAnsi="Times New Roman" w:cs="Times New Roman"/>
                <w:sz w:val="20"/>
                <w:szCs w:val="20"/>
                <w:lang w:eastAsia="en-IN"/>
              </w:rPr>
            </w:pPr>
            <w:r w:rsidRPr="00791985">
              <w:rPr>
                <w:rFonts w:ascii="Times New Roman" w:eastAsia="Times New Roman" w:hAnsi="Times New Roman" w:cs="Times New Roman"/>
                <w:sz w:val="20"/>
                <w:szCs w:val="20"/>
                <w:lang w:val="en" w:eastAsia="en-IN"/>
              </w:rPr>
              <w:t>24</w:t>
            </w:r>
          </w:p>
        </w:tc>
      </w:tr>
      <w:tr w:rsidR="00791985" w:rsidRPr="00791985" w:rsidTr="007332C6">
        <w:trPr>
          <w:trHeight w:val="609"/>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82366" w:rsidRPr="00791985" w:rsidRDefault="00382366" w:rsidP="00382366">
            <w:pPr>
              <w:spacing w:after="0" w:line="360" w:lineRule="auto"/>
              <w:jc w:val="both"/>
              <w:rPr>
                <w:rFonts w:ascii="Times New Roman" w:eastAsia="Times New Roman" w:hAnsi="Times New Roman" w:cs="Times New Roman"/>
                <w:sz w:val="20"/>
                <w:szCs w:val="20"/>
                <w:lang w:eastAsia="en-IN"/>
              </w:rPr>
            </w:pPr>
            <w:r w:rsidRPr="00791985">
              <w:rPr>
                <w:rFonts w:ascii="Times New Roman" w:eastAsia="Times New Roman" w:hAnsi="Times New Roman" w:cs="Times New Roman"/>
                <w:sz w:val="20"/>
                <w:szCs w:val="20"/>
                <w:lang w:val="en" w:eastAsia="en-IN"/>
              </w:rPr>
              <w:t>71-80</w:t>
            </w:r>
          </w:p>
        </w:tc>
        <w:tc>
          <w:tcPr>
            <w:tcW w:w="1276" w:type="dxa"/>
            <w:tcBorders>
              <w:top w:val="nil"/>
              <w:left w:val="nil"/>
              <w:bottom w:val="single" w:sz="4" w:space="0" w:color="auto"/>
              <w:right w:val="single" w:sz="4" w:space="0" w:color="auto"/>
            </w:tcBorders>
            <w:shd w:val="clear" w:color="auto" w:fill="auto"/>
            <w:vAlign w:val="center"/>
            <w:hideMark/>
          </w:tcPr>
          <w:p w:rsidR="00382366" w:rsidRPr="00791985" w:rsidRDefault="00382366" w:rsidP="00382366">
            <w:pPr>
              <w:spacing w:after="0" w:line="360" w:lineRule="auto"/>
              <w:jc w:val="both"/>
              <w:rPr>
                <w:rFonts w:ascii="Times New Roman" w:eastAsia="Times New Roman" w:hAnsi="Times New Roman" w:cs="Times New Roman"/>
                <w:sz w:val="20"/>
                <w:szCs w:val="20"/>
                <w:lang w:eastAsia="en-IN"/>
              </w:rPr>
            </w:pPr>
            <w:r w:rsidRPr="00791985">
              <w:rPr>
                <w:rFonts w:ascii="Times New Roman" w:eastAsia="Times New Roman" w:hAnsi="Times New Roman" w:cs="Times New Roman"/>
                <w:sz w:val="20"/>
                <w:szCs w:val="20"/>
                <w:lang w:val="en" w:eastAsia="en-IN"/>
              </w:rPr>
              <w:t>8</w:t>
            </w:r>
          </w:p>
        </w:tc>
      </w:tr>
      <w:tr w:rsidR="00791985" w:rsidRPr="00791985" w:rsidTr="007332C6">
        <w:trPr>
          <w:trHeight w:val="609"/>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82366" w:rsidRPr="00791985" w:rsidRDefault="00382366" w:rsidP="00382366">
            <w:pPr>
              <w:spacing w:after="0" w:line="360" w:lineRule="auto"/>
              <w:jc w:val="both"/>
              <w:rPr>
                <w:rFonts w:ascii="Times New Roman" w:eastAsia="Times New Roman" w:hAnsi="Times New Roman" w:cs="Times New Roman"/>
                <w:sz w:val="20"/>
                <w:szCs w:val="20"/>
                <w:lang w:eastAsia="en-IN"/>
              </w:rPr>
            </w:pPr>
            <w:r w:rsidRPr="00791985">
              <w:rPr>
                <w:rFonts w:ascii="Times New Roman" w:eastAsia="Times New Roman" w:hAnsi="Times New Roman" w:cs="Times New Roman"/>
                <w:sz w:val="20"/>
                <w:szCs w:val="20"/>
                <w:lang w:eastAsia="en-IN"/>
              </w:rPr>
              <w:t xml:space="preserve">Total </w:t>
            </w:r>
          </w:p>
        </w:tc>
        <w:tc>
          <w:tcPr>
            <w:tcW w:w="1276" w:type="dxa"/>
            <w:tcBorders>
              <w:top w:val="nil"/>
              <w:left w:val="nil"/>
              <w:bottom w:val="single" w:sz="4" w:space="0" w:color="auto"/>
              <w:right w:val="single" w:sz="4" w:space="0" w:color="auto"/>
            </w:tcBorders>
            <w:shd w:val="clear" w:color="auto" w:fill="auto"/>
            <w:vAlign w:val="center"/>
            <w:hideMark/>
          </w:tcPr>
          <w:p w:rsidR="00382366" w:rsidRPr="00791985" w:rsidRDefault="00382366" w:rsidP="00382366">
            <w:pPr>
              <w:spacing w:after="0" w:line="360" w:lineRule="auto"/>
              <w:jc w:val="both"/>
              <w:rPr>
                <w:rFonts w:ascii="Times New Roman" w:eastAsia="Times New Roman" w:hAnsi="Times New Roman" w:cs="Times New Roman"/>
                <w:sz w:val="20"/>
                <w:szCs w:val="20"/>
                <w:lang w:eastAsia="en-IN"/>
              </w:rPr>
            </w:pPr>
            <w:r w:rsidRPr="00791985">
              <w:rPr>
                <w:rFonts w:ascii="Times New Roman" w:eastAsia="Times New Roman" w:hAnsi="Times New Roman" w:cs="Times New Roman"/>
                <w:sz w:val="20"/>
                <w:szCs w:val="20"/>
                <w:lang w:eastAsia="en-IN"/>
              </w:rPr>
              <w:t>100</w:t>
            </w:r>
          </w:p>
        </w:tc>
      </w:tr>
    </w:tbl>
    <w:p w:rsidR="00382366" w:rsidRPr="00791985" w:rsidRDefault="00382366" w:rsidP="00382366">
      <w:pPr>
        <w:pStyle w:val="NormalWeb"/>
        <w:spacing w:before="0" w:beforeAutospacing="0" w:after="0" w:afterAutospacing="0" w:line="360" w:lineRule="auto"/>
        <w:jc w:val="both"/>
        <w:rPr>
          <w:b/>
          <w:sz w:val="20"/>
          <w:szCs w:val="20"/>
        </w:rPr>
      </w:pPr>
    </w:p>
    <w:p w:rsidR="00382366" w:rsidRPr="00791985" w:rsidRDefault="00382366" w:rsidP="00382366">
      <w:pPr>
        <w:pStyle w:val="NormalWeb"/>
        <w:spacing w:before="0" w:beforeAutospacing="0" w:after="0" w:afterAutospacing="0" w:line="360" w:lineRule="auto"/>
        <w:jc w:val="both"/>
        <w:rPr>
          <w:sz w:val="20"/>
          <w:szCs w:val="20"/>
        </w:rPr>
      </w:pPr>
      <w:r w:rsidRPr="00791985">
        <w:rPr>
          <w:sz w:val="20"/>
          <w:szCs w:val="20"/>
        </w:rPr>
        <w:t xml:space="preserve">In our study, maximum patients were in range of 50 to 60 years (68%).  </w:t>
      </w:r>
    </w:p>
    <w:p w:rsidR="00382366" w:rsidRPr="00791985" w:rsidRDefault="00382366" w:rsidP="00382366">
      <w:pPr>
        <w:pStyle w:val="NormalWeb"/>
        <w:spacing w:before="0" w:beforeAutospacing="0" w:after="0" w:afterAutospacing="0" w:line="360" w:lineRule="auto"/>
        <w:jc w:val="both"/>
        <w:rPr>
          <w:b/>
          <w:sz w:val="20"/>
          <w:szCs w:val="20"/>
        </w:rPr>
      </w:pPr>
      <w:r w:rsidRPr="00791985">
        <w:rPr>
          <w:b/>
          <w:sz w:val="20"/>
          <w:szCs w:val="20"/>
        </w:rPr>
        <w:t xml:space="preserve">Table 2) Gender wise distribution of patients </w:t>
      </w:r>
    </w:p>
    <w:p w:rsidR="00382366" w:rsidRPr="00791985" w:rsidRDefault="00382366" w:rsidP="00382366">
      <w:pPr>
        <w:spacing w:after="0" w:line="360" w:lineRule="auto"/>
        <w:jc w:val="both"/>
        <w:rPr>
          <w:rFonts w:ascii="Times New Roman" w:hAnsi="Times New Roman" w:cs="Times New Roman"/>
          <w:sz w:val="20"/>
          <w:szCs w:val="20"/>
        </w:rPr>
      </w:pPr>
    </w:p>
    <w:tbl>
      <w:tblPr>
        <w:tblW w:w="3559" w:type="dxa"/>
        <w:tblInd w:w="93" w:type="dxa"/>
        <w:tblLook w:val="04A0" w:firstRow="1" w:lastRow="0" w:firstColumn="1" w:lastColumn="0" w:noHBand="0" w:noVBand="1"/>
      </w:tblPr>
      <w:tblGrid>
        <w:gridCol w:w="1858"/>
        <w:gridCol w:w="1701"/>
      </w:tblGrid>
      <w:tr w:rsidR="00791985" w:rsidRPr="00791985" w:rsidTr="00382366">
        <w:trPr>
          <w:trHeight w:val="663"/>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366" w:rsidRPr="00791985" w:rsidRDefault="00382366" w:rsidP="00382366">
            <w:pPr>
              <w:spacing w:after="0" w:line="360" w:lineRule="auto"/>
              <w:jc w:val="both"/>
              <w:rPr>
                <w:rFonts w:ascii="Times New Roman" w:eastAsia="Times New Roman" w:hAnsi="Times New Roman" w:cs="Times New Roman"/>
                <w:b/>
                <w:bCs/>
                <w:sz w:val="20"/>
                <w:szCs w:val="20"/>
                <w:lang w:eastAsia="en-IN"/>
              </w:rPr>
            </w:pPr>
            <w:r w:rsidRPr="00791985">
              <w:rPr>
                <w:rFonts w:ascii="Times New Roman" w:eastAsia="Times New Roman" w:hAnsi="Times New Roman" w:cs="Times New Roman"/>
                <w:b/>
                <w:bCs/>
                <w:sz w:val="20"/>
                <w:szCs w:val="20"/>
                <w:lang w:val="en" w:eastAsia="en-IN"/>
              </w:rPr>
              <w:t xml:space="preserve">Gender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82366" w:rsidRPr="00791985" w:rsidRDefault="00382366" w:rsidP="00382366">
            <w:pPr>
              <w:spacing w:after="0" w:line="360" w:lineRule="auto"/>
              <w:jc w:val="both"/>
              <w:rPr>
                <w:rFonts w:ascii="Times New Roman" w:eastAsia="Times New Roman" w:hAnsi="Times New Roman" w:cs="Times New Roman"/>
                <w:b/>
                <w:sz w:val="20"/>
                <w:szCs w:val="20"/>
                <w:lang w:eastAsia="en-IN"/>
              </w:rPr>
            </w:pPr>
            <w:r w:rsidRPr="00791985">
              <w:rPr>
                <w:rFonts w:ascii="Times New Roman" w:eastAsia="Times New Roman" w:hAnsi="Times New Roman" w:cs="Times New Roman"/>
                <w:b/>
                <w:sz w:val="20"/>
                <w:szCs w:val="20"/>
                <w:lang w:val="en" w:eastAsia="en-IN"/>
              </w:rPr>
              <w:t>Frequency</w:t>
            </w:r>
          </w:p>
        </w:tc>
      </w:tr>
      <w:tr w:rsidR="00791985" w:rsidRPr="00791985" w:rsidTr="00382366">
        <w:trPr>
          <w:trHeight w:val="663"/>
        </w:trPr>
        <w:tc>
          <w:tcPr>
            <w:tcW w:w="1858" w:type="dxa"/>
            <w:tcBorders>
              <w:top w:val="nil"/>
              <w:left w:val="single" w:sz="4" w:space="0" w:color="auto"/>
              <w:bottom w:val="single" w:sz="4" w:space="0" w:color="auto"/>
              <w:right w:val="single" w:sz="4" w:space="0" w:color="auto"/>
            </w:tcBorders>
            <w:shd w:val="clear" w:color="000000" w:fill="F2F2F2"/>
            <w:vAlign w:val="center"/>
            <w:hideMark/>
          </w:tcPr>
          <w:p w:rsidR="00382366" w:rsidRPr="00791985" w:rsidRDefault="00382366" w:rsidP="00382366">
            <w:pPr>
              <w:spacing w:after="0" w:line="360" w:lineRule="auto"/>
              <w:jc w:val="both"/>
              <w:rPr>
                <w:rFonts w:ascii="Times New Roman" w:eastAsia="Times New Roman" w:hAnsi="Times New Roman" w:cs="Times New Roman"/>
                <w:sz w:val="20"/>
                <w:szCs w:val="20"/>
                <w:lang w:eastAsia="en-IN"/>
              </w:rPr>
            </w:pPr>
            <w:r w:rsidRPr="00791985">
              <w:rPr>
                <w:rFonts w:ascii="Times New Roman" w:eastAsia="Times New Roman" w:hAnsi="Times New Roman" w:cs="Times New Roman"/>
                <w:sz w:val="20"/>
                <w:szCs w:val="20"/>
                <w:lang w:val="en" w:eastAsia="en-IN"/>
              </w:rPr>
              <w:t xml:space="preserve">Male </w:t>
            </w:r>
          </w:p>
        </w:tc>
        <w:tc>
          <w:tcPr>
            <w:tcW w:w="1701" w:type="dxa"/>
            <w:tcBorders>
              <w:top w:val="nil"/>
              <w:left w:val="nil"/>
              <w:bottom w:val="single" w:sz="4" w:space="0" w:color="auto"/>
              <w:right w:val="single" w:sz="4" w:space="0" w:color="auto"/>
            </w:tcBorders>
            <w:shd w:val="clear" w:color="000000" w:fill="F2F2F2"/>
            <w:vAlign w:val="center"/>
            <w:hideMark/>
          </w:tcPr>
          <w:p w:rsidR="00382366" w:rsidRPr="00791985" w:rsidRDefault="00382366" w:rsidP="00382366">
            <w:pPr>
              <w:spacing w:after="0" w:line="360" w:lineRule="auto"/>
              <w:jc w:val="both"/>
              <w:rPr>
                <w:rFonts w:ascii="Times New Roman" w:eastAsia="Times New Roman" w:hAnsi="Times New Roman" w:cs="Times New Roman"/>
                <w:sz w:val="20"/>
                <w:szCs w:val="20"/>
                <w:lang w:eastAsia="en-IN"/>
              </w:rPr>
            </w:pPr>
            <w:r w:rsidRPr="00791985">
              <w:rPr>
                <w:rFonts w:ascii="Times New Roman" w:eastAsia="Times New Roman" w:hAnsi="Times New Roman" w:cs="Times New Roman"/>
                <w:sz w:val="20"/>
                <w:szCs w:val="20"/>
                <w:lang w:val="en" w:eastAsia="en-IN"/>
              </w:rPr>
              <w:t>52</w:t>
            </w:r>
          </w:p>
        </w:tc>
      </w:tr>
      <w:tr w:rsidR="00791985" w:rsidRPr="00791985" w:rsidTr="00382366">
        <w:trPr>
          <w:trHeight w:val="66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82366" w:rsidRPr="00791985" w:rsidRDefault="00382366" w:rsidP="00382366">
            <w:pPr>
              <w:spacing w:after="0" w:line="360" w:lineRule="auto"/>
              <w:jc w:val="both"/>
              <w:rPr>
                <w:rFonts w:ascii="Times New Roman" w:eastAsia="Times New Roman" w:hAnsi="Times New Roman" w:cs="Times New Roman"/>
                <w:sz w:val="20"/>
                <w:szCs w:val="20"/>
                <w:lang w:eastAsia="en-IN"/>
              </w:rPr>
            </w:pPr>
            <w:r w:rsidRPr="00791985">
              <w:rPr>
                <w:rFonts w:ascii="Times New Roman" w:eastAsia="Times New Roman" w:hAnsi="Times New Roman" w:cs="Times New Roman"/>
                <w:sz w:val="20"/>
                <w:szCs w:val="20"/>
                <w:lang w:val="en" w:eastAsia="en-IN"/>
              </w:rPr>
              <w:t xml:space="preserve">Female </w:t>
            </w:r>
          </w:p>
        </w:tc>
        <w:tc>
          <w:tcPr>
            <w:tcW w:w="1701" w:type="dxa"/>
            <w:tcBorders>
              <w:top w:val="nil"/>
              <w:left w:val="nil"/>
              <w:bottom w:val="single" w:sz="4" w:space="0" w:color="auto"/>
              <w:right w:val="single" w:sz="4" w:space="0" w:color="auto"/>
            </w:tcBorders>
            <w:shd w:val="clear" w:color="auto" w:fill="auto"/>
            <w:vAlign w:val="center"/>
            <w:hideMark/>
          </w:tcPr>
          <w:p w:rsidR="00382366" w:rsidRPr="00791985" w:rsidRDefault="00382366" w:rsidP="00382366">
            <w:pPr>
              <w:spacing w:after="0" w:line="360" w:lineRule="auto"/>
              <w:jc w:val="both"/>
              <w:rPr>
                <w:rFonts w:ascii="Times New Roman" w:eastAsia="Times New Roman" w:hAnsi="Times New Roman" w:cs="Times New Roman"/>
                <w:sz w:val="20"/>
                <w:szCs w:val="20"/>
                <w:lang w:eastAsia="en-IN"/>
              </w:rPr>
            </w:pPr>
            <w:r w:rsidRPr="00791985">
              <w:rPr>
                <w:rFonts w:ascii="Times New Roman" w:eastAsia="Times New Roman" w:hAnsi="Times New Roman" w:cs="Times New Roman"/>
                <w:sz w:val="20"/>
                <w:szCs w:val="20"/>
                <w:lang w:val="en" w:eastAsia="en-IN"/>
              </w:rPr>
              <w:t>48</w:t>
            </w:r>
          </w:p>
        </w:tc>
      </w:tr>
      <w:tr w:rsidR="00791985" w:rsidRPr="00791985" w:rsidTr="00382366">
        <w:trPr>
          <w:trHeight w:val="487"/>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382366" w:rsidRPr="00791985" w:rsidRDefault="00382366" w:rsidP="00382366">
            <w:pPr>
              <w:spacing w:after="0" w:line="360" w:lineRule="auto"/>
              <w:jc w:val="both"/>
              <w:rPr>
                <w:rFonts w:ascii="Times New Roman" w:eastAsia="Times New Roman" w:hAnsi="Times New Roman" w:cs="Times New Roman"/>
                <w:sz w:val="20"/>
                <w:szCs w:val="20"/>
                <w:lang w:eastAsia="en-IN"/>
              </w:rPr>
            </w:pPr>
            <w:r w:rsidRPr="00791985">
              <w:rPr>
                <w:rFonts w:ascii="Times New Roman" w:eastAsia="Times New Roman" w:hAnsi="Times New Roman" w:cs="Times New Roman"/>
                <w:sz w:val="20"/>
                <w:szCs w:val="20"/>
                <w:lang w:eastAsia="en-IN"/>
              </w:rPr>
              <w:t xml:space="preserve">Total </w:t>
            </w:r>
          </w:p>
        </w:tc>
        <w:tc>
          <w:tcPr>
            <w:tcW w:w="1701" w:type="dxa"/>
            <w:tcBorders>
              <w:top w:val="nil"/>
              <w:left w:val="nil"/>
              <w:bottom w:val="single" w:sz="4" w:space="0" w:color="auto"/>
              <w:right w:val="single" w:sz="4" w:space="0" w:color="auto"/>
            </w:tcBorders>
            <w:shd w:val="clear" w:color="auto" w:fill="auto"/>
            <w:noWrap/>
            <w:vAlign w:val="bottom"/>
            <w:hideMark/>
          </w:tcPr>
          <w:p w:rsidR="00382366" w:rsidRPr="00791985" w:rsidRDefault="00382366" w:rsidP="00382366">
            <w:pPr>
              <w:spacing w:after="0" w:line="360" w:lineRule="auto"/>
              <w:jc w:val="both"/>
              <w:rPr>
                <w:rFonts w:ascii="Times New Roman" w:eastAsia="Times New Roman" w:hAnsi="Times New Roman" w:cs="Times New Roman"/>
                <w:sz w:val="20"/>
                <w:szCs w:val="20"/>
                <w:lang w:eastAsia="en-IN"/>
              </w:rPr>
            </w:pPr>
            <w:r w:rsidRPr="00791985">
              <w:rPr>
                <w:rFonts w:ascii="Times New Roman" w:eastAsia="Times New Roman" w:hAnsi="Times New Roman" w:cs="Times New Roman"/>
                <w:sz w:val="20"/>
                <w:szCs w:val="20"/>
                <w:lang w:eastAsia="en-IN"/>
              </w:rPr>
              <w:t>100</w:t>
            </w:r>
          </w:p>
        </w:tc>
      </w:tr>
    </w:tbl>
    <w:p w:rsidR="00382366" w:rsidRPr="00791985" w:rsidRDefault="00382366" w:rsidP="00382366">
      <w:pPr>
        <w:pStyle w:val="NormalWeb"/>
        <w:spacing w:before="0" w:beforeAutospacing="0" w:after="0" w:afterAutospacing="0" w:line="360" w:lineRule="auto"/>
        <w:jc w:val="both"/>
        <w:rPr>
          <w:b/>
          <w:sz w:val="20"/>
          <w:szCs w:val="20"/>
        </w:rPr>
      </w:pPr>
    </w:p>
    <w:p w:rsidR="00382366" w:rsidRPr="00791985" w:rsidRDefault="00382366" w:rsidP="00044711">
      <w:pPr>
        <w:pStyle w:val="NormalWeb"/>
        <w:spacing w:before="0" w:beforeAutospacing="0" w:after="0" w:afterAutospacing="0" w:line="360" w:lineRule="auto"/>
        <w:jc w:val="both"/>
        <w:rPr>
          <w:sz w:val="20"/>
          <w:szCs w:val="20"/>
        </w:rPr>
      </w:pPr>
      <w:r w:rsidRPr="00791985">
        <w:rPr>
          <w:sz w:val="20"/>
          <w:szCs w:val="20"/>
        </w:rPr>
        <w:t xml:space="preserve">In our study, 52 % were male while 48% were female patients. </w:t>
      </w:r>
    </w:p>
    <w:p w:rsidR="00382366" w:rsidRPr="00791985" w:rsidRDefault="00382366" w:rsidP="00382366">
      <w:pPr>
        <w:spacing w:after="0" w:line="360" w:lineRule="auto"/>
        <w:jc w:val="both"/>
        <w:rPr>
          <w:rFonts w:ascii="Times New Roman" w:eastAsia="Times New Roman" w:hAnsi="Times New Roman" w:cs="Times New Roman"/>
          <w:b/>
          <w:sz w:val="20"/>
          <w:szCs w:val="20"/>
        </w:rPr>
      </w:pPr>
      <w:r w:rsidRPr="00791985">
        <w:rPr>
          <w:rFonts w:ascii="Times New Roman" w:eastAsia="Times New Roman" w:hAnsi="Times New Roman" w:cs="Times New Roman"/>
          <w:b/>
          <w:sz w:val="20"/>
          <w:szCs w:val="20"/>
        </w:rPr>
        <w:t xml:space="preserve">Table 3) </w:t>
      </w:r>
      <w:proofErr w:type="gramStart"/>
      <w:r w:rsidR="00791985">
        <w:rPr>
          <w:rFonts w:ascii="Times New Roman" w:eastAsia="Times New Roman" w:hAnsi="Times New Roman" w:cs="Times New Roman"/>
          <w:b/>
          <w:sz w:val="20"/>
          <w:szCs w:val="20"/>
        </w:rPr>
        <w:t>P</w:t>
      </w:r>
      <w:r w:rsidR="00791985" w:rsidRPr="00791985">
        <w:rPr>
          <w:rFonts w:ascii="Times New Roman" w:eastAsia="Times New Roman" w:hAnsi="Times New Roman" w:cs="Times New Roman"/>
          <w:b/>
          <w:sz w:val="20"/>
          <w:szCs w:val="20"/>
        </w:rPr>
        <w:t>upillary</w:t>
      </w:r>
      <w:proofErr w:type="gramEnd"/>
      <w:r w:rsidR="00791985" w:rsidRPr="00791985">
        <w:rPr>
          <w:rFonts w:ascii="Times New Roman" w:eastAsia="Times New Roman" w:hAnsi="Times New Roman" w:cs="Times New Roman"/>
          <w:b/>
          <w:sz w:val="20"/>
          <w:szCs w:val="20"/>
        </w:rPr>
        <w:t xml:space="preserve"> dilatation</w:t>
      </w:r>
    </w:p>
    <w:tbl>
      <w:tblPr>
        <w:tblW w:w="481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2415"/>
        <w:gridCol w:w="2400"/>
      </w:tblGrid>
      <w:tr w:rsidR="00791985" w:rsidRPr="00791985" w:rsidTr="00382366">
        <w:trPr>
          <w:trHeight w:val="405"/>
        </w:trPr>
        <w:tc>
          <w:tcPr>
            <w:tcW w:w="24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82366" w:rsidRPr="00791985" w:rsidRDefault="00382366" w:rsidP="00382366">
            <w:pPr>
              <w:spacing w:after="0" w:line="360" w:lineRule="auto"/>
              <w:jc w:val="both"/>
              <w:rPr>
                <w:rFonts w:ascii="Times New Roman" w:eastAsia="Times New Roman" w:hAnsi="Times New Roman" w:cs="Times New Roman"/>
                <w:sz w:val="20"/>
                <w:szCs w:val="20"/>
              </w:rPr>
            </w:pP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82366" w:rsidRPr="00791985" w:rsidRDefault="00382366" w:rsidP="00382366">
            <w:pPr>
              <w:spacing w:after="0" w:line="360" w:lineRule="auto"/>
              <w:jc w:val="both"/>
              <w:rPr>
                <w:rFonts w:ascii="Times New Roman" w:eastAsia="Times New Roman" w:hAnsi="Times New Roman" w:cs="Times New Roman"/>
                <w:b/>
                <w:sz w:val="20"/>
                <w:szCs w:val="20"/>
              </w:rPr>
            </w:pPr>
            <w:r w:rsidRPr="00791985">
              <w:rPr>
                <w:rFonts w:ascii="Times New Roman" w:eastAsia="Times New Roman" w:hAnsi="Times New Roman" w:cs="Times New Roman"/>
                <w:b/>
                <w:sz w:val="20"/>
                <w:szCs w:val="20"/>
              </w:rPr>
              <w:t>Frequency</w:t>
            </w:r>
          </w:p>
        </w:tc>
      </w:tr>
      <w:tr w:rsidR="00791985" w:rsidRPr="00791985" w:rsidTr="00382366">
        <w:trPr>
          <w:trHeight w:val="405"/>
        </w:trPr>
        <w:tc>
          <w:tcPr>
            <w:tcW w:w="24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82366" w:rsidRPr="00791985" w:rsidRDefault="00382366" w:rsidP="00382366">
            <w:pPr>
              <w:spacing w:after="0" w:line="360" w:lineRule="auto"/>
              <w:jc w:val="both"/>
              <w:rPr>
                <w:rFonts w:ascii="Times New Roman" w:eastAsia="Times New Roman" w:hAnsi="Times New Roman" w:cs="Times New Roman"/>
                <w:sz w:val="20"/>
                <w:szCs w:val="20"/>
              </w:rPr>
            </w:pPr>
            <w:r w:rsidRPr="00791985">
              <w:rPr>
                <w:rFonts w:ascii="Times New Roman" w:eastAsia="Times New Roman" w:hAnsi="Times New Roman" w:cs="Times New Roman"/>
                <w:sz w:val="20"/>
                <w:szCs w:val="20"/>
              </w:rPr>
              <w:t>&lt;5 mm (poor)</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82366" w:rsidRPr="00791985" w:rsidRDefault="00382366" w:rsidP="00382366">
            <w:pPr>
              <w:spacing w:after="0" w:line="360" w:lineRule="auto"/>
              <w:jc w:val="both"/>
              <w:rPr>
                <w:rFonts w:ascii="Times New Roman" w:eastAsia="Times New Roman" w:hAnsi="Times New Roman" w:cs="Times New Roman"/>
                <w:sz w:val="20"/>
                <w:szCs w:val="20"/>
              </w:rPr>
            </w:pPr>
            <w:r w:rsidRPr="00791985">
              <w:rPr>
                <w:rFonts w:ascii="Times New Roman" w:eastAsia="Times New Roman" w:hAnsi="Times New Roman" w:cs="Times New Roman"/>
                <w:sz w:val="20"/>
                <w:szCs w:val="20"/>
              </w:rPr>
              <w:t>60</w:t>
            </w:r>
          </w:p>
        </w:tc>
      </w:tr>
      <w:tr w:rsidR="00791985" w:rsidRPr="00791985" w:rsidTr="00382366">
        <w:trPr>
          <w:trHeight w:val="390"/>
        </w:trPr>
        <w:tc>
          <w:tcPr>
            <w:tcW w:w="24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82366" w:rsidRPr="00791985" w:rsidRDefault="00382366" w:rsidP="00382366">
            <w:pPr>
              <w:spacing w:after="0" w:line="360" w:lineRule="auto"/>
              <w:jc w:val="both"/>
              <w:rPr>
                <w:rFonts w:ascii="Times New Roman" w:eastAsia="Times New Roman" w:hAnsi="Times New Roman" w:cs="Times New Roman"/>
                <w:sz w:val="20"/>
                <w:szCs w:val="20"/>
              </w:rPr>
            </w:pPr>
            <w:r w:rsidRPr="00791985">
              <w:rPr>
                <w:rFonts w:ascii="Times New Roman" w:eastAsia="Times New Roman" w:hAnsi="Times New Roman" w:cs="Times New Roman"/>
                <w:sz w:val="20"/>
                <w:szCs w:val="20"/>
              </w:rPr>
              <w:t>5-6 mm (moderate)</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82366" w:rsidRPr="00791985" w:rsidRDefault="00382366" w:rsidP="00382366">
            <w:pPr>
              <w:spacing w:after="0" w:line="360" w:lineRule="auto"/>
              <w:jc w:val="both"/>
              <w:rPr>
                <w:rFonts w:ascii="Times New Roman" w:eastAsia="Times New Roman" w:hAnsi="Times New Roman" w:cs="Times New Roman"/>
                <w:sz w:val="20"/>
                <w:szCs w:val="20"/>
              </w:rPr>
            </w:pPr>
            <w:r w:rsidRPr="00791985">
              <w:rPr>
                <w:rFonts w:ascii="Times New Roman" w:eastAsia="Times New Roman" w:hAnsi="Times New Roman" w:cs="Times New Roman"/>
                <w:sz w:val="20"/>
                <w:szCs w:val="20"/>
              </w:rPr>
              <w:t>15</w:t>
            </w:r>
          </w:p>
        </w:tc>
      </w:tr>
      <w:tr w:rsidR="00791985" w:rsidRPr="00791985" w:rsidTr="00382366">
        <w:trPr>
          <w:trHeight w:val="405"/>
        </w:trPr>
        <w:tc>
          <w:tcPr>
            <w:tcW w:w="24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82366" w:rsidRPr="00791985" w:rsidRDefault="00382366" w:rsidP="00382366">
            <w:pPr>
              <w:spacing w:after="0" w:line="360" w:lineRule="auto"/>
              <w:jc w:val="both"/>
              <w:rPr>
                <w:rFonts w:ascii="Times New Roman" w:eastAsia="Times New Roman" w:hAnsi="Times New Roman" w:cs="Times New Roman"/>
                <w:sz w:val="20"/>
                <w:szCs w:val="20"/>
              </w:rPr>
            </w:pPr>
            <w:r w:rsidRPr="00791985">
              <w:rPr>
                <w:rFonts w:ascii="Times New Roman" w:eastAsia="Times New Roman" w:hAnsi="Times New Roman" w:cs="Times New Roman"/>
                <w:sz w:val="20"/>
                <w:szCs w:val="20"/>
              </w:rPr>
              <w:t>&gt;6 mm (good)</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82366" w:rsidRPr="00791985" w:rsidRDefault="00382366" w:rsidP="00382366">
            <w:pPr>
              <w:spacing w:after="0" w:line="360" w:lineRule="auto"/>
              <w:jc w:val="both"/>
              <w:rPr>
                <w:rFonts w:ascii="Times New Roman" w:eastAsia="Times New Roman" w:hAnsi="Times New Roman" w:cs="Times New Roman"/>
                <w:sz w:val="20"/>
                <w:szCs w:val="20"/>
              </w:rPr>
            </w:pPr>
            <w:r w:rsidRPr="00791985">
              <w:rPr>
                <w:rFonts w:ascii="Times New Roman" w:eastAsia="Times New Roman" w:hAnsi="Times New Roman" w:cs="Times New Roman"/>
                <w:sz w:val="20"/>
                <w:szCs w:val="20"/>
              </w:rPr>
              <w:t>25</w:t>
            </w:r>
          </w:p>
        </w:tc>
      </w:tr>
    </w:tbl>
    <w:p w:rsidR="00382366" w:rsidRPr="00791985" w:rsidRDefault="00382366" w:rsidP="00382366">
      <w:pPr>
        <w:spacing w:after="0" w:line="360" w:lineRule="auto"/>
        <w:jc w:val="both"/>
        <w:rPr>
          <w:rFonts w:ascii="Times New Roman" w:eastAsia="Times New Roman" w:hAnsi="Times New Roman" w:cs="Times New Roman"/>
          <w:sz w:val="20"/>
          <w:szCs w:val="20"/>
        </w:rPr>
      </w:pPr>
    </w:p>
    <w:p w:rsidR="00382366" w:rsidRPr="00791985" w:rsidRDefault="00382366" w:rsidP="00382366">
      <w:pPr>
        <w:spacing w:after="0" w:line="360" w:lineRule="auto"/>
        <w:jc w:val="both"/>
        <w:rPr>
          <w:rFonts w:ascii="Times New Roman" w:eastAsia="Times New Roman" w:hAnsi="Times New Roman" w:cs="Times New Roman"/>
          <w:sz w:val="20"/>
          <w:szCs w:val="20"/>
        </w:rPr>
      </w:pPr>
      <w:r w:rsidRPr="00791985">
        <w:rPr>
          <w:rFonts w:ascii="Times New Roman" w:eastAsia="Times New Roman" w:hAnsi="Times New Roman" w:cs="Times New Roman"/>
          <w:sz w:val="20"/>
          <w:szCs w:val="20"/>
        </w:rPr>
        <w:t xml:space="preserve">In our study, in 48.07 % patients pupillary dilation was 5 to 6 mm, in 19.23 % patients was less than 6 mm while in 32.69 % patients was more than 6 mm. </w:t>
      </w:r>
    </w:p>
    <w:p w:rsidR="007C16CA" w:rsidRPr="00791985" w:rsidRDefault="007C16CA" w:rsidP="00382366">
      <w:pPr>
        <w:shd w:val="clear" w:color="auto" w:fill="FFFFFF"/>
        <w:spacing w:after="0" w:line="360" w:lineRule="auto"/>
        <w:jc w:val="both"/>
        <w:outlineLvl w:val="2"/>
        <w:rPr>
          <w:rFonts w:ascii="Times New Roman" w:eastAsia="Times New Roman" w:hAnsi="Times New Roman" w:cs="Times New Roman"/>
          <w:b/>
          <w:bCs/>
          <w:sz w:val="20"/>
          <w:szCs w:val="20"/>
          <w:lang w:eastAsia="en-IN"/>
        </w:rPr>
      </w:pPr>
      <w:r w:rsidRPr="00791985">
        <w:rPr>
          <w:rFonts w:ascii="Times New Roman" w:eastAsia="Times New Roman" w:hAnsi="Times New Roman" w:cs="Times New Roman"/>
          <w:sz w:val="20"/>
          <w:szCs w:val="20"/>
          <w:lang w:eastAsia="en-IN"/>
        </w:rPr>
        <w:t xml:space="preserve">There were 52 males </w:t>
      </w:r>
      <w:r w:rsidR="00382366" w:rsidRPr="00791985">
        <w:rPr>
          <w:rFonts w:ascii="Times New Roman" w:eastAsia="Times New Roman" w:hAnsi="Times New Roman" w:cs="Times New Roman"/>
          <w:sz w:val="20"/>
          <w:szCs w:val="20"/>
          <w:lang w:eastAsia="en-IN"/>
        </w:rPr>
        <w:t>and 48</w:t>
      </w:r>
      <w:r w:rsidRPr="00791985">
        <w:rPr>
          <w:rFonts w:ascii="Times New Roman" w:eastAsia="Times New Roman" w:hAnsi="Times New Roman" w:cs="Times New Roman"/>
          <w:sz w:val="20"/>
          <w:szCs w:val="20"/>
          <w:lang w:eastAsia="en-IN"/>
        </w:rPr>
        <w:t xml:space="preserve"> females among the PEX cataract patients</w:t>
      </w:r>
      <w:r w:rsidRPr="00791985">
        <w:rPr>
          <w:rFonts w:ascii="Times New Roman" w:eastAsia="Times New Roman" w:hAnsi="Times New Roman" w:cs="Times New Roman"/>
          <w:b/>
          <w:bCs/>
          <w:sz w:val="20"/>
          <w:szCs w:val="20"/>
          <w:lang w:eastAsia="en-IN"/>
        </w:rPr>
        <w:t xml:space="preserve">. </w:t>
      </w:r>
      <w:r w:rsidRPr="00791985">
        <w:rPr>
          <w:rFonts w:ascii="Times New Roman" w:eastAsia="Times New Roman" w:hAnsi="Times New Roman" w:cs="Times New Roman"/>
          <w:sz w:val="20"/>
          <w:szCs w:val="20"/>
          <w:lang w:eastAsia="en-IN"/>
        </w:rPr>
        <w:t xml:space="preserve">The incidence of </w:t>
      </w:r>
      <w:proofErr w:type="spellStart"/>
      <w:r w:rsidRPr="00791985">
        <w:rPr>
          <w:rFonts w:ascii="Times New Roman" w:eastAsia="Times New Roman" w:hAnsi="Times New Roman" w:cs="Times New Roman"/>
          <w:sz w:val="20"/>
          <w:szCs w:val="20"/>
          <w:lang w:eastAsia="en-IN"/>
        </w:rPr>
        <w:t>pseudoexfoliation</w:t>
      </w:r>
      <w:proofErr w:type="spellEnd"/>
      <w:r w:rsidRPr="00791985">
        <w:rPr>
          <w:rFonts w:ascii="Times New Roman" w:eastAsia="Times New Roman" w:hAnsi="Times New Roman" w:cs="Times New Roman"/>
          <w:sz w:val="20"/>
          <w:szCs w:val="20"/>
          <w:lang w:eastAsia="en-IN"/>
        </w:rPr>
        <w:t xml:space="preserve"> was similar in women </w:t>
      </w:r>
      <w:r w:rsidR="00382366" w:rsidRPr="00791985">
        <w:rPr>
          <w:rFonts w:ascii="Times New Roman" w:eastAsia="Times New Roman" w:hAnsi="Times New Roman" w:cs="Times New Roman"/>
          <w:sz w:val="20"/>
          <w:szCs w:val="20"/>
          <w:lang w:eastAsia="en-IN"/>
        </w:rPr>
        <w:t>(35</w:t>
      </w:r>
      <w:r w:rsidRPr="00791985">
        <w:rPr>
          <w:rFonts w:ascii="Times New Roman" w:eastAsia="Times New Roman" w:hAnsi="Times New Roman" w:cs="Times New Roman"/>
          <w:sz w:val="20"/>
          <w:szCs w:val="20"/>
          <w:lang w:eastAsia="en-IN"/>
        </w:rPr>
        <w:t xml:space="preserve">.2%) </w:t>
      </w:r>
      <w:r w:rsidR="00382366" w:rsidRPr="00791985">
        <w:rPr>
          <w:rFonts w:ascii="Times New Roman" w:eastAsia="Times New Roman" w:hAnsi="Times New Roman" w:cs="Times New Roman"/>
          <w:sz w:val="20"/>
          <w:szCs w:val="20"/>
          <w:lang w:eastAsia="en-IN"/>
        </w:rPr>
        <w:t>and men (34</w:t>
      </w:r>
      <w:r w:rsidRPr="00791985">
        <w:rPr>
          <w:rFonts w:ascii="Times New Roman" w:eastAsia="Times New Roman" w:hAnsi="Times New Roman" w:cs="Times New Roman"/>
          <w:sz w:val="20"/>
          <w:szCs w:val="20"/>
          <w:lang w:eastAsia="en-IN"/>
        </w:rPr>
        <w:t>.7%) (</w:t>
      </w:r>
      <w:r w:rsidR="00382366" w:rsidRPr="00791985">
        <w:rPr>
          <w:rFonts w:ascii="Times New Roman" w:eastAsia="Times New Roman" w:hAnsi="Times New Roman" w:cs="Times New Roman"/>
          <w:sz w:val="20"/>
          <w:szCs w:val="20"/>
          <w:lang w:eastAsia="en-IN"/>
        </w:rPr>
        <w:t>p=0.660). The mean age was 61.70± 8.65</w:t>
      </w:r>
      <w:r w:rsidRPr="00791985">
        <w:rPr>
          <w:rFonts w:ascii="Times New Roman" w:eastAsia="Times New Roman" w:hAnsi="Times New Roman" w:cs="Times New Roman"/>
          <w:sz w:val="20"/>
          <w:szCs w:val="20"/>
          <w:lang w:eastAsia="en-IN"/>
        </w:rPr>
        <w:t xml:space="preserve"> in the </w:t>
      </w:r>
      <w:proofErr w:type="gramStart"/>
      <w:r w:rsidRPr="00791985">
        <w:rPr>
          <w:rFonts w:ascii="Times New Roman" w:eastAsia="Times New Roman" w:hAnsi="Times New Roman" w:cs="Times New Roman"/>
          <w:sz w:val="20"/>
          <w:szCs w:val="20"/>
          <w:lang w:eastAsia="en-IN"/>
        </w:rPr>
        <w:t xml:space="preserve">PEX  </w:t>
      </w:r>
      <w:r w:rsidR="00382366" w:rsidRPr="00791985">
        <w:rPr>
          <w:rFonts w:ascii="Times New Roman" w:eastAsia="Times New Roman" w:hAnsi="Times New Roman" w:cs="Times New Roman"/>
          <w:sz w:val="20"/>
          <w:szCs w:val="20"/>
          <w:lang w:eastAsia="en-IN"/>
        </w:rPr>
        <w:t>.</w:t>
      </w:r>
      <w:proofErr w:type="gramEnd"/>
      <w:r w:rsidR="00382366" w:rsidRPr="00791985">
        <w:rPr>
          <w:rFonts w:ascii="Times New Roman" w:eastAsia="Times New Roman" w:hAnsi="Times New Roman" w:cs="Times New Roman"/>
          <w:sz w:val="20"/>
          <w:szCs w:val="20"/>
          <w:lang w:eastAsia="en-IN"/>
        </w:rPr>
        <w:t xml:space="preserve"> </w:t>
      </w:r>
      <w:r w:rsidRPr="00791985">
        <w:rPr>
          <w:rFonts w:ascii="Times New Roman" w:eastAsia="Times New Roman" w:hAnsi="Times New Roman" w:cs="Times New Roman"/>
          <w:sz w:val="20"/>
          <w:szCs w:val="20"/>
          <w:lang w:eastAsia="en-IN"/>
        </w:rPr>
        <w:t>Poor pupil dilation occu</w:t>
      </w:r>
      <w:r w:rsidR="00382366" w:rsidRPr="00791985">
        <w:rPr>
          <w:rFonts w:ascii="Times New Roman" w:eastAsia="Times New Roman" w:hAnsi="Times New Roman" w:cs="Times New Roman"/>
          <w:sz w:val="20"/>
          <w:szCs w:val="20"/>
          <w:lang w:eastAsia="en-IN"/>
        </w:rPr>
        <w:t>rred intra-operatively in 60 (80</w:t>
      </w:r>
      <w:r w:rsidRPr="00791985">
        <w:rPr>
          <w:rFonts w:ascii="Times New Roman" w:eastAsia="Times New Roman" w:hAnsi="Times New Roman" w:cs="Times New Roman"/>
          <w:sz w:val="20"/>
          <w:szCs w:val="20"/>
          <w:lang w:eastAsia="en-IN"/>
        </w:rPr>
        <w:t xml:space="preserve">%) of the patients with </w:t>
      </w:r>
      <w:proofErr w:type="spellStart"/>
      <w:proofErr w:type="gramStart"/>
      <w:r w:rsidRPr="00791985">
        <w:rPr>
          <w:rFonts w:ascii="Times New Roman" w:eastAsia="Times New Roman" w:hAnsi="Times New Roman" w:cs="Times New Roman"/>
          <w:sz w:val="20"/>
          <w:szCs w:val="20"/>
          <w:lang w:eastAsia="en-IN"/>
        </w:rPr>
        <w:t>pseudoexfoliation</w:t>
      </w:r>
      <w:proofErr w:type="spellEnd"/>
      <w:r w:rsidRPr="00791985">
        <w:rPr>
          <w:rFonts w:ascii="Times New Roman" w:eastAsia="Times New Roman" w:hAnsi="Times New Roman" w:cs="Times New Roman"/>
          <w:sz w:val="20"/>
          <w:szCs w:val="20"/>
          <w:lang w:eastAsia="en-IN"/>
        </w:rPr>
        <w:t xml:space="preserve"> .</w:t>
      </w:r>
      <w:proofErr w:type="gramEnd"/>
      <w:r w:rsidRPr="00791985">
        <w:rPr>
          <w:rFonts w:ascii="Times New Roman" w:eastAsia="Times New Roman" w:hAnsi="Times New Roman" w:cs="Times New Roman"/>
          <w:sz w:val="20"/>
          <w:szCs w:val="20"/>
          <w:lang w:eastAsia="en-IN"/>
        </w:rPr>
        <w:t xml:space="preserve"> Intraoperati</w:t>
      </w:r>
      <w:r w:rsidR="00382366" w:rsidRPr="00791985">
        <w:rPr>
          <w:rFonts w:ascii="Times New Roman" w:eastAsia="Times New Roman" w:hAnsi="Times New Roman" w:cs="Times New Roman"/>
          <w:sz w:val="20"/>
          <w:szCs w:val="20"/>
          <w:lang w:eastAsia="en-IN"/>
        </w:rPr>
        <w:t>ve vitreous loss occurred in 11%</w:t>
      </w:r>
      <w:r w:rsidRPr="00791985">
        <w:rPr>
          <w:rFonts w:ascii="Times New Roman" w:eastAsia="Times New Roman" w:hAnsi="Times New Roman" w:cs="Times New Roman"/>
          <w:sz w:val="20"/>
          <w:szCs w:val="20"/>
          <w:lang w:eastAsia="en-IN"/>
        </w:rPr>
        <w:t xml:space="preserve">PEX </w:t>
      </w:r>
      <w:proofErr w:type="gramStart"/>
      <w:r w:rsidRPr="00791985">
        <w:rPr>
          <w:rFonts w:ascii="Times New Roman" w:eastAsia="Times New Roman" w:hAnsi="Times New Roman" w:cs="Times New Roman"/>
          <w:sz w:val="20"/>
          <w:szCs w:val="20"/>
          <w:lang w:eastAsia="en-IN"/>
        </w:rPr>
        <w:t>patients .</w:t>
      </w:r>
      <w:proofErr w:type="gramEnd"/>
    </w:p>
    <w:p w:rsidR="007332C6" w:rsidRDefault="007332C6" w:rsidP="00382366">
      <w:pPr>
        <w:shd w:val="clear" w:color="auto" w:fill="FFFFFF"/>
        <w:spacing w:after="0" w:line="360" w:lineRule="auto"/>
        <w:jc w:val="both"/>
        <w:outlineLvl w:val="2"/>
        <w:rPr>
          <w:rFonts w:ascii="Times New Roman" w:hAnsi="Times New Roman" w:cs="Times New Roman"/>
          <w:b/>
          <w:sz w:val="20"/>
          <w:szCs w:val="20"/>
          <w:shd w:val="clear" w:color="auto" w:fill="FFFFFF"/>
        </w:rPr>
      </w:pPr>
    </w:p>
    <w:p w:rsidR="00382366" w:rsidRPr="00791985" w:rsidRDefault="00382366" w:rsidP="00382366">
      <w:pPr>
        <w:shd w:val="clear" w:color="auto" w:fill="FFFFFF"/>
        <w:spacing w:after="0" w:line="360" w:lineRule="auto"/>
        <w:jc w:val="both"/>
        <w:outlineLvl w:val="2"/>
        <w:rPr>
          <w:rFonts w:ascii="Times New Roman" w:hAnsi="Times New Roman" w:cs="Times New Roman"/>
          <w:b/>
          <w:sz w:val="20"/>
          <w:szCs w:val="20"/>
          <w:shd w:val="clear" w:color="auto" w:fill="FFFFFF"/>
        </w:rPr>
      </w:pPr>
      <w:r w:rsidRPr="00791985">
        <w:rPr>
          <w:rFonts w:ascii="Times New Roman" w:hAnsi="Times New Roman" w:cs="Times New Roman"/>
          <w:b/>
          <w:sz w:val="20"/>
          <w:szCs w:val="20"/>
          <w:shd w:val="clear" w:color="auto" w:fill="FFFFFF"/>
        </w:rPr>
        <w:lastRenderedPageBreak/>
        <w:t>Discussion:</w:t>
      </w:r>
    </w:p>
    <w:p w:rsidR="006D60E4" w:rsidRPr="00791985" w:rsidRDefault="006D60E4" w:rsidP="006D60E4">
      <w:pPr>
        <w:shd w:val="clear" w:color="auto" w:fill="FFFFFF"/>
        <w:spacing w:after="0" w:line="360" w:lineRule="auto"/>
        <w:jc w:val="both"/>
        <w:outlineLvl w:val="2"/>
        <w:rPr>
          <w:rFonts w:ascii="Times New Roman" w:hAnsi="Times New Roman" w:cs="Times New Roman"/>
          <w:sz w:val="20"/>
          <w:szCs w:val="20"/>
          <w:shd w:val="clear" w:color="auto" w:fill="FFFFFF"/>
        </w:rPr>
      </w:pPr>
      <w:r w:rsidRPr="00791985">
        <w:rPr>
          <w:rFonts w:ascii="Times New Roman" w:hAnsi="Times New Roman" w:cs="Times New Roman"/>
          <w:sz w:val="20"/>
          <w:szCs w:val="20"/>
          <w:shd w:val="clear" w:color="auto" w:fill="FFFFFF"/>
        </w:rPr>
        <w:t xml:space="preserve">There are reports in the literature on the important relationship between PEX and cataract development; in addition, certain challenges of cataract surgery before PEX and an increased risk of complications have been reported 5. Complications during cataract surgery occur at a higher rate in </w:t>
      </w:r>
      <w:proofErr w:type="spellStart"/>
      <w:r w:rsidRPr="00791985">
        <w:rPr>
          <w:rFonts w:ascii="Times New Roman" w:hAnsi="Times New Roman" w:cs="Times New Roman"/>
          <w:sz w:val="20"/>
          <w:szCs w:val="20"/>
          <w:shd w:val="clear" w:color="auto" w:fill="FFFFFF"/>
        </w:rPr>
        <w:t>pseudoexfoliation</w:t>
      </w:r>
      <w:proofErr w:type="spellEnd"/>
      <w:r w:rsidRPr="00791985">
        <w:rPr>
          <w:rFonts w:ascii="Times New Roman" w:hAnsi="Times New Roman" w:cs="Times New Roman"/>
          <w:sz w:val="20"/>
          <w:szCs w:val="20"/>
          <w:shd w:val="clear" w:color="auto" w:fill="FFFFFF"/>
        </w:rPr>
        <w:t xml:space="preserve"> than in normal cataract cases due to increased glaucoma frequency and decreased pupillary dilation. . There is also a higher risk of </w:t>
      </w:r>
      <w:proofErr w:type="spellStart"/>
      <w:r w:rsidRPr="00791985">
        <w:rPr>
          <w:rFonts w:ascii="Times New Roman" w:hAnsi="Times New Roman" w:cs="Times New Roman"/>
          <w:sz w:val="20"/>
          <w:szCs w:val="20"/>
          <w:shd w:val="clear" w:color="auto" w:fill="FFFFFF"/>
        </w:rPr>
        <w:t>zonular</w:t>
      </w:r>
      <w:proofErr w:type="spellEnd"/>
      <w:r w:rsidRPr="00791985">
        <w:rPr>
          <w:rFonts w:ascii="Times New Roman" w:hAnsi="Times New Roman" w:cs="Times New Roman"/>
          <w:sz w:val="20"/>
          <w:szCs w:val="20"/>
          <w:shd w:val="clear" w:color="auto" w:fill="FFFFFF"/>
        </w:rPr>
        <w:t xml:space="preserve"> dialysis, capsule fracture, </w:t>
      </w:r>
      <w:proofErr w:type="gramStart"/>
      <w:r w:rsidRPr="00791985">
        <w:rPr>
          <w:rFonts w:ascii="Times New Roman" w:hAnsi="Times New Roman" w:cs="Times New Roman"/>
          <w:sz w:val="20"/>
          <w:szCs w:val="20"/>
          <w:shd w:val="clear" w:color="auto" w:fill="FFFFFF"/>
        </w:rPr>
        <w:t>vitreous</w:t>
      </w:r>
      <w:proofErr w:type="gramEnd"/>
      <w:r w:rsidRPr="00791985">
        <w:rPr>
          <w:rFonts w:ascii="Times New Roman" w:hAnsi="Times New Roman" w:cs="Times New Roman"/>
          <w:sz w:val="20"/>
          <w:szCs w:val="20"/>
          <w:shd w:val="clear" w:color="auto" w:fill="FFFFFF"/>
        </w:rPr>
        <w:t xml:space="preserve"> loss and IOL postoperative separation 6. It is more difficult to obtain adequate pupillary opening with cataract surgery in the eyes with PEX than regular eyes. Iris haemorrhage, corneal endothelial damage, lens dislocation, vitreous loss, posterior capsule fracture and sphincter fracture occur frequently in the eyes with insufficient opening of the intraoperative pupil during cataract discharge 1</w:t>
      </w:r>
      <w:proofErr w:type="gramStart"/>
      <w:r w:rsidRPr="00791985">
        <w:rPr>
          <w:rFonts w:ascii="Times New Roman" w:hAnsi="Times New Roman" w:cs="Times New Roman"/>
          <w:sz w:val="20"/>
          <w:szCs w:val="20"/>
          <w:shd w:val="clear" w:color="auto" w:fill="FFFFFF"/>
        </w:rPr>
        <w:t>,5,7</w:t>
      </w:r>
      <w:proofErr w:type="gramEnd"/>
      <w:r w:rsidRPr="00791985">
        <w:rPr>
          <w:rFonts w:ascii="Times New Roman" w:hAnsi="Times New Roman" w:cs="Times New Roman"/>
          <w:sz w:val="20"/>
          <w:szCs w:val="20"/>
          <w:shd w:val="clear" w:color="auto" w:fill="FFFFFF"/>
        </w:rPr>
        <w:t xml:space="preserve"> .</w:t>
      </w:r>
    </w:p>
    <w:p w:rsidR="006D60E4" w:rsidRPr="00791985" w:rsidRDefault="006D60E4" w:rsidP="006D60E4">
      <w:pPr>
        <w:shd w:val="clear" w:color="auto" w:fill="FFFFFF"/>
        <w:spacing w:after="0" w:line="360" w:lineRule="auto"/>
        <w:jc w:val="both"/>
        <w:outlineLvl w:val="2"/>
        <w:rPr>
          <w:rFonts w:ascii="Times New Roman" w:hAnsi="Times New Roman" w:cs="Times New Roman"/>
          <w:sz w:val="20"/>
          <w:szCs w:val="20"/>
          <w:shd w:val="clear" w:color="auto" w:fill="FFFFFF"/>
        </w:rPr>
      </w:pPr>
      <w:r w:rsidRPr="00791985">
        <w:rPr>
          <w:rFonts w:ascii="Times New Roman" w:hAnsi="Times New Roman" w:cs="Times New Roman"/>
          <w:sz w:val="20"/>
          <w:szCs w:val="20"/>
          <w:shd w:val="clear" w:color="auto" w:fill="FFFFFF"/>
        </w:rPr>
        <w:t xml:space="preserve">Patients with cataracts considering surgery should be evaluated prior to surgery for </w:t>
      </w:r>
      <w:proofErr w:type="spellStart"/>
      <w:r w:rsidRPr="00791985">
        <w:rPr>
          <w:rFonts w:ascii="Times New Roman" w:hAnsi="Times New Roman" w:cs="Times New Roman"/>
          <w:sz w:val="20"/>
          <w:szCs w:val="20"/>
          <w:shd w:val="clear" w:color="auto" w:fill="FFFFFF"/>
        </w:rPr>
        <w:t>pseudoexfoliation</w:t>
      </w:r>
      <w:proofErr w:type="spellEnd"/>
      <w:r w:rsidRPr="00791985">
        <w:rPr>
          <w:rFonts w:ascii="Times New Roman" w:hAnsi="Times New Roman" w:cs="Times New Roman"/>
          <w:sz w:val="20"/>
          <w:szCs w:val="20"/>
          <w:shd w:val="clear" w:color="auto" w:fill="FFFFFF"/>
        </w:rPr>
        <w:t>. Surgeons should be aware that there may be no pupillary opening and complications that may arise in patients with PEX during cataract surgery. Caution should be exercised during each surgical procedure to avoid these complications, and surgeons should be knowledgeable and competent in managing complications if they occur.</w:t>
      </w:r>
    </w:p>
    <w:p w:rsidR="006D60E4" w:rsidRPr="00791985" w:rsidRDefault="006D60E4" w:rsidP="006D60E4">
      <w:pPr>
        <w:shd w:val="clear" w:color="auto" w:fill="FFFFFF"/>
        <w:spacing w:after="0" w:line="360" w:lineRule="auto"/>
        <w:jc w:val="both"/>
        <w:outlineLvl w:val="2"/>
        <w:rPr>
          <w:rFonts w:ascii="Times New Roman" w:hAnsi="Times New Roman" w:cs="Times New Roman"/>
          <w:b/>
          <w:sz w:val="20"/>
          <w:szCs w:val="20"/>
          <w:shd w:val="clear" w:color="auto" w:fill="FFFFFF"/>
        </w:rPr>
      </w:pPr>
      <w:r w:rsidRPr="00791985">
        <w:rPr>
          <w:rFonts w:ascii="Times New Roman" w:hAnsi="Times New Roman" w:cs="Times New Roman"/>
          <w:b/>
          <w:sz w:val="20"/>
          <w:szCs w:val="20"/>
          <w:shd w:val="clear" w:color="auto" w:fill="FFFFFF"/>
        </w:rPr>
        <w:t>Conclusion:</w:t>
      </w:r>
    </w:p>
    <w:p w:rsidR="00382366" w:rsidRPr="00791985" w:rsidRDefault="006D60E4" w:rsidP="006D60E4">
      <w:pPr>
        <w:shd w:val="clear" w:color="auto" w:fill="FFFFFF"/>
        <w:spacing w:after="0" w:line="360" w:lineRule="auto"/>
        <w:jc w:val="both"/>
        <w:outlineLvl w:val="2"/>
        <w:rPr>
          <w:rFonts w:ascii="Times New Roman" w:eastAsia="Times New Roman" w:hAnsi="Times New Roman" w:cs="Times New Roman"/>
          <w:sz w:val="20"/>
          <w:szCs w:val="20"/>
          <w:lang w:eastAsia="en-IN"/>
        </w:rPr>
      </w:pPr>
      <w:r w:rsidRPr="00791985">
        <w:rPr>
          <w:rFonts w:ascii="Times New Roman" w:hAnsi="Times New Roman" w:cs="Times New Roman"/>
          <w:sz w:val="20"/>
          <w:szCs w:val="20"/>
          <w:shd w:val="clear" w:color="auto" w:fill="FFFFFF"/>
        </w:rPr>
        <w:t>Surgeons should be aware of potential complications of cataract procedures in patients with PEX. Caution should be exercised at all stages of surgery to prevent complications, and surgeons should be knowledgeable and competent in controlling complications.</w:t>
      </w:r>
    </w:p>
    <w:p w:rsidR="00044711" w:rsidRPr="00791985" w:rsidRDefault="00044711" w:rsidP="00382366">
      <w:pPr>
        <w:shd w:val="clear" w:color="auto" w:fill="FFFFFF"/>
        <w:spacing w:after="0" w:line="360" w:lineRule="auto"/>
        <w:jc w:val="both"/>
        <w:outlineLvl w:val="2"/>
        <w:rPr>
          <w:rFonts w:ascii="Times New Roman" w:eastAsia="Times New Roman" w:hAnsi="Times New Roman" w:cs="Times New Roman"/>
          <w:b/>
          <w:sz w:val="20"/>
          <w:szCs w:val="20"/>
          <w:lang w:eastAsia="en-IN"/>
        </w:rPr>
      </w:pPr>
    </w:p>
    <w:p w:rsidR="00382366" w:rsidRPr="00791985" w:rsidRDefault="00382366" w:rsidP="00382366">
      <w:pPr>
        <w:shd w:val="clear" w:color="auto" w:fill="FFFFFF"/>
        <w:spacing w:after="0" w:line="360" w:lineRule="auto"/>
        <w:jc w:val="both"/>
        <w:outlineLvl w:val="2"/>
        <w:rPr>
          <w:rFonts w:ascii="Times New Roman" w:eastAsia="Times New Roman" w:hAnsi="Times New Roman" w:cs="Times New Roman"/>
          <w:b/>
          <w:sz w:val="20"/>
          <w:szCs w:val="20"/>
          <w:lang w:eastAsia="en-IN"/>
        </w:rPr>
      </w:pPr>
      <w:r w:rsidRPr="00791985">
        <w:rPr>
          <w:rFonts w:ascii="Times New Roman" w:eastAsia="Times New Roman" w:hAnsi="Times New Roman" w:cs="Times New Roman"/>
          <w:b/>
          <w:sz w:val="20"/>
          <w:szCs w:val="20"/>
          <w:lang w:eastAsia="en-IN"/>
        </w:rPr>
        <w:t xml:space="preserve">References: </w:t>
      </w:r>
    </w:p>
    <w:p w:rsidR="00382366" w:rsidRPr="00791985" w:rsidRDefault="00382366" w:rsidP="00382366">
      <w:pPr>
        <w:shd w:val="clear" w:color="auto" w:fill="FFFFFF"/>
        <w:spacing w:after="0" w:line="360" w:lineRule="auto"/>
        <w:jc w:val="both"/>
        <w:outlineLvl w:val="2"/>
        <w:rPr>
          <w:rFonts w:ascii="Times New Roman" w:eastAsia="Times New Roman" w:hAnsi="Times New Roman" w:cs="Times New Roman"/>
          <w:sz w:val="20"/>
          <w:szCs w:val="20"/>
          <w:lang w:eastAsia="en-IN"/>
        </w:rPr>
      </w:pPr>
    </w:p>
    <w:p w:rsidR="00382366" w:rsidRPr="00791985" w:rsidRDefault="00382366" w:rsidP="00382366">
      <w:pPr>
        <w:shd w:val="clear" w:color="auto" w:fill="FFFFFF"/>
        <w:spacing w:after="0" w:line="360" w:lineRule="auto"/>
        <w:jc w:val="both"/>
        <w:rPr>
          <w:rFonts w:ascii="Times New Roman" w:eastAsia="Times New Roman" w:hAnsi="Times New Roman" w:cs="Times New Roman"/>
          <w:sz w:val="20"/>
          <w:szCs w:val="20"/>
          <w:lang w:eastAsia="en-IN"/>
        </w:rPr>
      </w:pPr>
      <w:r w:rsidRPr="00791985">
        <w:rPr>
          <w:rFonts w:ascii="Times New Roman" w:eastAsia="Times New Roman" w:hAnsi="Times New Roman" w:cs="Times New Roman"/>
          <w:sz w:val="20"/>
          <w:szCs w:val="20"/>
          <w:lang w:eastAsia="en-IN"/>
        </w:rPr>
        <w:t>1. </w:t>
      </w:r>
      <w:proofErr w:type="spellStart"/>
      <w:r w:rsidRPr="00791985">
        <w:rPr>
          <w:rFonts w:ascii="Times New Roman" w:eastAsia="Times New Roman" w:hAnsi="Times New Roman" w:cs="Times New Roman"/>
          <w:sz w:val="20"/>
          <w:szCs w:val="20"/>
          <w:lang w:eastAsia="en-IN"/>
        </w:rPr>
        <w:t>Kanski</w:t>
      </w:r>
      <w:proofErr w:type="spellEnd"/>
      <w:r w:rsidRPr="00791985">
        <w:rPr>
          <w:rFonts w:ascii="Times New Roman" w:eastAsia="Times New Roman" w:hAnsi="Times New Roman" w:cs="Times New Roman"/>
          <w:sz w:val="20"/>
          <w:szCs w:val="20"/>
          <w:lang w:eastAsia="en-IN"/>
        </w:rPr>
        <w:t xml:space="preserve"> JJ. </w:t>
      </w:r>
      <w:proofErr w:type="gramStart"/>
      <w:r w:rsidRPr="00791985">
        <w:rPr>
          <w:rFonts w:ascii="Times New Roman" w:eastAsia="Times New Roman" w:hAnsi="Times New Roman" w:cs="Times New Roman"/>
          <w:iCs/>
          <w:sz w:val="20"/>
          <w:szCs w:val="20"/>
          <w:lang w:eastAsia="en-IN"/>
        </w:rPr>
        <w:t xml:space="preserve">The </w:t>
      </w:r>
      <w:proofErr w:type="spellStart"/>
      <w:r w:rsidRPr="00791985">
        <w:rPr>
          <w:rFonts w:ascii="Times New Roman" w:eastAsia="Times New Roman" w:hAnsi="Times New Roman" w:cs="Times New Roman"/>
          <w:iCs/>
          <w:sz w:val="20"/>
          <w:szCs w:val="20"/>
          <w:lang w:eastAsia="en-IN"/>
        </w:rPr>
        <w:t>Glaucomas</w:t>
      </w:r>
      <w:proofErr w:type="spellEnd"/>
      <w:r w:rsidRPr="00791985">
        <w:rPr>
          <w:rFonts w:ascii="Times New Roman" w:eastAsia="Times New Roman" w:hAnsi="Times New Roman" w:cs="Times New Roman"/>
          <w:iCs/>
          <w:sz w:val="20"/>
          <w:szCs w:val="20"/>
          <w:lang w:eastAsia="en-IN"/>
        </w:rPr>
        <w:t xml:space="preserve"> Clinical </w:t>
      </w:r>
      <w:proofErr w:type="spellStart"/>
      <w:r w:rsidRPr="00791985">
        <w:rPr>
          <w:rFonts w:ascii="Times New Roman" w:eastAsia="Times New Roman" w:hAnsi="Times New Roman" w:cs="Times New Roman"/>
          <w:iCs/>
          <w:sz w:val="20"/>
          <w:szCs w:val="20"/>
          <w:lang w:eastAsia="en-IN"/>
        </w:rPr>
        <w:t>Ophtalmology</w:t>
      </w:r>
      <w:proofErr w:type="spellEnd"/>
      <w:r w:rsidRPr="00791985">
        <w:rPr>
          <w:rFonts w:ascii="Times New Roman" w:eastAsia="Times New Roman" w:hAnsi="Times New Roman" w:cs="Times New Roman"/>
          <w:iCs/>
          <w:sz w:val="20"/>
          <w:szCs w:val="20"/>
          <w:lang w:eastAsia="en-IN"/>
        </w:rPr>
        <w:t>.</w:t>
      </w:r>
      <w:proofErr w:type="gramEnd"/>
      <w:r w:rsidRPr="00791985">
        <w:rPr>
          <w:rFonts w:ascii="Times New Roman" w:eastAsia="Times New Roman" w:hAnsi="Times New Roman" w:cs="Times New Roman"/>
          <w:sz w:val="20"/>
          <w:szCs w:val="20"/>
          <w:lang w:eastAsia="en-IN"/>
        </w:rPr>
        <w:t> 3rd Ed. Oxford: Butterworth-Heinemann Co; 1994. pp. 223–79. </w:t>
      </w:r>
    </w:p>
    <w:p w:rsidR="00382366" w:rsidRPr="00791985" w:rsidRDefault="00382366" w:rsidP="00382366">
      <w:pPr>
        <w:shd w:val="clear" w:color="auto" w:fill="FFFFFF"/>
        <w:spacing w:after="0" w:line="360" w:lineRule="auto"/>
        <w:jc w:val="both"/>
        <w:rPr>
          <w:rFonts w:ascii="Times New Roman" w:eastAsia="Times New Roman" w:hAnsi="Times New Roman" w:cs="Times New Roman"/>
          <w:sz w:val="20"/>
          <w:szCs w:val="20"/>
          <w:lang w:eastAsia="en-IN"/>
        </w:rPr>
      </w:pPr>
      <w:r w:rsidRPr="00791985">
        <w:rPr>
          <w:rFonts w:ascii="Times New Roman" w:eastAsia="Times New Roman" w:hAnsi="Times New Roman" w:cs="Times New Roman"/>
          <w:sz w:val="20"/>
          <w:szCs w:val="20"/>
          <w:lang w:eastAsia="en-IN"/>
        </w:rPr>
        <w:t>2. </w:t>
      </w:r>
      <w:proofErr w:type="spellStart"/>
      <w:r w:rsidRPr="00791985">
        <w:rPr>
          <w:rFonts w:ascii="Times New Roman" w:eastAsia="Times New Roman" w:hAnsi="Times New Roman" w:cs="Times New Roman"/>
          <w:sz w:val="20"/>
          <w:szCs w:val="20"/>
          <w:lang w:eastAsia="en-IN"/>
        </w:rPr>
        <w:t>Sowka</w:t>
      </w:r>
      <w:proofErr w:type="spellEnd"/>
      <w:r w:rsidRPr="00791985">
        <w:rPr>
          <w:rFonts w:ascii="Times New Roman" w:eastAsia="Times New Roman" w:hAnsi="Times New Roman" w:cs="Times New Roman"/>
          <w:sz w:val="20"/>
          <w:szCs w:val="20"/>
          <w:lang w:eastAsia="en-IN"/>
        </w:rPr>
        <w:t xml:space="preserve"> J. Pigment dispersion syndrome and </w:t>
      </w:r>
      <w:proofErr w:type="spellStart"/>
      <w:r w:rsidRPr="00791985">
        <w:rPr>
          <w:rFonts w:ascii="Times New Roman" w:eastAsia="Times New Roman" w:hAnsi="Times New Roman" w:cs="Times New Roman"/>
          <w:sz w:val="20"/>
          <w:szCs w:val="20"/>
          <w:lang w:eastAsia="en-IN"/>
        </w:rPr>
        <w:t>pigmentary</w:t>
      </w:r>
      <w:proofErr w:type="spellEnd"/>
      <w:r w:rsidRPr="00791985">
        <w:rPr>
          <w:rFonts w:ascii="Times New Roman" w:eastAsia="Times New Roman" w:hAnsi="Times New Roman" w:cs="Times New Roman"/>
          <w:sz w:val="20"/>
          <w:szCs w:val="20"/>
          <w:lang w:eastAsia="en-IN"/>
        </w:rPr>
        <w:t xml:space="preserve"> glaucoma. </w:t>
      </w:r>
      <w:proofErr w:type="gramStart"/>
      <w:r w:rsidRPr="00791985">
        <w:rPr>
          <w:rFonts w:ascii="Times New Roman" w:eastAsia="Times New Roman" w:hAnsi="Times New Roman" w:cs="Times New Roman"/>
          <w:iCs/>
          <w:sz w:val="20"/>
          <w:szCs w:val="20"/>
          <w:lang w:eastAsia="en-IN"/>
        </w:rPr>
        <w:t>Optometry.</w:t>
      </w:r>
      <w:proofErr w:type="gramEnd"/>
      <w:r w:rsidRPr="00791985">
        <w:rPr>
          <w:rFonts w:ascii="Times New Roman" w:eastAsia="Times New Roman" w:hAnsi="Times New Roman" w:cs="Times New Roman"/>
          <w:iCs/>
          <w:sz w:val="20"/>
          <w:szCs w:val="20"/>
          <w:lang w:eastAsia="en-IN"/>
        </w:rPr>
        <w:t> </w:t>
      </w:r>
      <w:r w:rsidRPr="00791985">
        <w:rPr>
          <w:rFonts w:ascii="Times New Roman" w:eastAsia="Times New Roman" w:hAnsi="Times New Roman" w:cs="Times New Roman"/>
          <w:sz w:val="20"/>
          <w:szCs w:val="20"/>
          <w:lang w:eastAsia="en-IN"/>
        </w:rPr>
        <w:t>2004</w:t>
      </w:r>
      <w:proofErr w:type="gramStart"/>
      <w:r w:rsidRPr="00791985">
        <w:rPr>
          <w:rFonts w:ascii="Times New Roman" w:eastAsia="Times New Roman" w:hAnsi="Times New Roman" w:cs="Times New Roman"/>
          <w:sz w:val="20"/>
          <w:szCs w:val="20"/>
          <w:lang w:eastAsia="en-IN"/>
        </w:rPr>
        <w:t>;75:115</w:t>
      </w:r>
      <w:proofErr w:type="gramEnd"/>
      <w:r w:rsidRPr="00791985">
        <w:rPr>
          <w:rFonts w:ascii="Times New Roman" w:eastAsia="Times New Roman" w:hAnsi="Times New Roman" w:cs="Times New Roman"/>
          <w:sz w:val="20"/>
          <w:szCs w:val="20"/>
          <w:lang w:eastAsia="en-IN"/>
        </w:rPr>
        <w:t>–22. </w:t>
      </w:r>
    </w:p>
    <w:p w:rsidR="00382366" w:rsidRPr="00791985" w:rsidRDefault="00382366" w:rsidP="00382366">
      <w:pPr>
        <w:shd w:val="clear" w:color="auto" w:fill="FFFFFF"/>
        <w:spacing w:after="0" w:line="360" w:lineRule="auto"/>
        <w:jc w:val="both"/>
        <w:rPr>
          <w:rFonts w:ascii="Times New Roman" w:eastAsia="Times New Roman" w:hAnsi="Times New Roman" w:cs="Times New Roman"/>
          <w:sz w:val="20"/>
          <w:szCs w:val="20"/>
          <w:lang w:eastAsia="en-IN"/>
        </w:rPr>
      </w:pPr>
      <w:r w:rsidRPr="00791985">
        <w:rPr>
          <w:rFonts w:ascii="Times New Roman" w:eastAsia="Times New Roman" w:hAnsi="Times New Roman" w:cs="Times New Roman"/>
          <w:sz w:val="20"/>
          <w:szCs w:val="20"/>
          <w:lang w:eastAsia="en-IN"/>
        </w:rPr>
        <w:t xml:space="preserve"> 3. </w:t>
      </w:r>
      <w:proofErr w:type="spellStart"/>
      <w:r w:rsidRPr="00791985">
        <w:rPr>
          <w:rFonts w:ascii="Times New Roman" w:eastAsia="Times New Roman" w:hAnsi="Times New Roman" w:cs="Times New Roman"/>
          <w:sz w:val="20"/>
          <w:szCs w:val="20"/>
          <w:lang w:eastAsia="en-IN"/>
        </w:rPr>
        <w:t>Kuchle</w:t>
      </w:r>
      <w:proofErr w:type="spellEnd"/>
      <w:r w:rsidRPr="00791985">
        <w:rPr>
          <w:rFonts w:ascii="Times New Roman" w:eastAsia="Times New Roman" w:hAnsi="Times New Roman" w:cs="Times New Roman"/>
          <w:sz w:val="20"/>
          <w:szCs w:val="20"/>
          <w:lang w:eastAsia="en-IN"/>
        </w:rPr>
        <w:t xml:space="preserve"> M, </w:t>
      </w:r>
      <w:proofErr w:type="spellStart"/>
      <w:r w:rsidRPr="00791985">
        <w:rPr>
          <w:rFonts w:ascii="Times New Roman" w:eastAsia="Times New Roman" w:hAnsi="Times New Roman" w:cs="Times New Roman"/>
          <w:sz w:val="20"/>
          <w:szCs w:val="20"/>
          <w:lang w:eastAsia="en-IN"/>
        </w:rPr>
        <w:t>Amberg</w:t>
      </w:r>
      <w:proofErr w:type="spellEnd"/>
      <w:r w:rsidRPr="00791985">
        <w:rPr>
          <w:rFonts w:ascii="Times New Roman" w:eastAsia="Times New Roman" w:hAnsi="Times New Roman" w:cs="Times New Roman"/>
          <w:sz w:val="20"/>
          <w:szCs w:val="20"/>
          <w:lang w:eastAsia="en-IN"/>
        </w:rPr>
        <w:t xml:space="preserve"> A, </w:t>
      </w:r>
      <w:proofErr w:type="spellStart"/>
      <w:r w:rsidRPr="00791985">
        <w:rPr>
          <w:rFonts w:ascii="Times New Roman" w:eastAsia="Times New Roman" w:hAnsi="Times New Roman" w:cs="Times New Roman"/>
          <w:sz w:val="20"/>
          <w:szCs w:val="20"/>
          <w:lang w:eastAsia="en-IN"/>
        </w:rPr>
        <w:t>Martus</w:t>
      </w:r>
      <w:proofErr w:type="spellEnd"/>
      <w:r w:rsidRPr="00791985">
        <w:rPr>
          <w:rFonts w:ascii="Times New Roman" w:eastAsia="Times New Roman" w:hAnsi="Times New Roman" w:cs="Times New Roman"/>
          <w:sz w:val="20"/>
          <w:szCs w:val="20"/>
          <w:lang w:eastAsia="en-IN"/>
        </w:rPr>
        <w:t xml:space="preserve"> P, Nguyen NX, </w:t>
      </w:r>
      <w:proofErr w:type="spellStart"/>
      <w:r w:rsidRPr="00791985">
        <w:rPr>
          <w:rFonts w:ascii="Times New Roman" w:eastAsia="Times New Roman" w:hAnsi="Times New Roman" w:cs="Times New Roman"/>
          <w:sz w:val="20"/>
          <w:szCs w:val="20"/>
          <w:lang w:eastAsia="en-IN"/>
        </w:rPr>
        <w:t>Naumann</w:t>
      </w:r>
      <w:proofErr w:type="spellEnd"/>
      <w:r w:rsidRPr="00791985">
        <w:rPr>
          <w:rFonts w:ascii="Times New Roman" w:eastAsia="Times New Roman" w:hAnsi="Times New Roman" w:cs="Times New Roman"/>
          <w:sz w:val="20"/>
          <w:szCs w:val="20"/>
          <w:lang w:eastAsia="en-IN"/>
        </w:rPr>
        <w:t xml:space="preserve"> GO. </w:t>
      </w:r>
      <w:proofErr w:type="spellStart"/>
      <w:proofErr w:type="gramStart"/>
      <w:r w:rsidRPr="00791985">
        <w:rPr>
          <w:rFonts w:ascii="Times New Roman" w:eastAsia="Times New Roman" w:hAnsi="Times New Roman" w:cs="Times New Roman"/>
          <w:sz w:val="20"/>
          <w:szCs w:val="20"/>
          <w:lang w:eastAsia="en-IN"/>
        </w:rPr>
        <w:t>Pseudoexfoliation</w:t>
      </w:r>
      <w:proofErr w:type="spellEnd"/>
      <w:r w:rsidRPr="00791985">
        <w:rPr>
          <w:rFonts w:ascii="Times New Roman" w:eastAsia="Times New Roman" w:hAnsi="Times New Roman" w:cs="Times New Roman"/>
          <w:sz w:val="20"/>
          <w:szCs w:val="20"/>
          <w:lang w:eastAsia="en-IN"/>
        </w:rPr>
        <w:t xml:space="preserve"> syndrome and secondary cataract.</w:t>
      </w:r>
      <w:proofErr w:type="gramEnd"/>
      <w:r w:rsidRPr="00791985">
        <w:rPr>
          <w:rFonts w:ascii="Times New Roman" w:eastAsia="Times New Roman" w:hAnsi="Times New Roman" w:cs="Times New Roman"/>
          <w:sz w:val="20"/>
          <w:szCs w:val="20"/>
          <w:lang w:eastAsia="en-IN"/>
        </w:rPr>
        <w:t> </w:t>
      </w:r>
      <w:proofErr w:type="gramStart"/>
      <w:r w:rsidRPr="00791985">
        <w:rPr>
          <w:rFonts w:ascii="Times New Roman" w:eastAsia="Times New Roman" w:hAnsi="Times New Roman" w:cs="Times New Roman"/>
          <w:iCs/>
          <w:sz w:val="20"/>
          <w:szCs w:val="20"/>
          <w:lang w:eastAsia="en-IN"/>
        </w:rPr>
        <w:t>Br J Ophthalmol.</w:t>
      </w:r>
      <w:proofErr w:type="gramEnd"/>
      <w:r w:rsidRPr="00791985">
        <w:rPr>
          <w:rFonts w:ascii="Times New Roman" w:eastAsia="Times New Roman" w:hAnsi="Times New Roman" w:cs="Times New Roman"/>
          <w:iCs/>
          <w:sz w:val="20"/>
          <w:szCs w:val="20"/>
          <w:lang w:eastAsia="en-IN"/>
        </w:rPr>
        <w:t> </w:t>
      </w:r>
      <w:r w:rsidRPr="00791985">
        <w:rPr>
          <w:rFonts w:ascii="Times New Roman" w:eastAsia="Times New Roman" w:hAnsi="Times New Roman" w:cs="Times New Roman"/>
          <w:sz w:val="20"/>
          <w:szCs w:val="20"/>
          <w:lang w:eastAsia="en-IN"/>
        </w:rPr>
        <w:t>1997</w:t>
      </w:r>
      <w:proofErr w:type="gramStart"/>
      <w:r w:rsidRPr="00791985">
        <w:rPr>
          <w:rFonts w:ascii="Times New Roman" w:eastAsia="Times New Roman" w:hAnsi="Times New Roman" w:cs="Times New Roman"/>
          <w:sz w:val="20"/>
          <w:szCs w:val="20"/>
          <w:lang w:eastAsia="en-IN"/>
        </w:rPr>
        <w:t>;81:862</w:t>
      </w:r>
      <w:proofErr w:type="gramEnd"/>
      <w:r w:rsidRPr="00791985">
        <w:rPr>
          <w:rFonts w:ascii="Times New Roman" w:eastAsia="Times New Roman" w:hAnsi="Times New Roman" w:cs="Times New Roman"/>
          <w:sz w:val="20"/>
          <w:szCs w:val="20"/>
          <w:lang w:eastAsia="en-IN"/>
        </w:rPr>
        <w:t>–6. </w:t>
      </w:r>
    </w:p>
    <w:p w:rsidR="00382366" w:rsidRPr="00791985" w:rsidRDefault="00382366" w:rsidP="00382366">
      <w:pPr>
        <w:shd w:val="clear" w:color="auto" w:fill="FFFFFF"/>
        <w:spacing w:after="0" w:line="360" w:lineRule="auto"/>
        <w:jc w:val="both"/>
        <w:rPr>
          <w:rFonts w:ascii="Times New Roman" w:eastAsia="Times New Roman" w:hAnsi="Times New Roman" w:cs="Times New Roman"/>
          <w:sz w:val="20"/>
          <w:szCs w:val="20"/>
          <w:lang w:eastAsia="en-IN"/>
        </w:rPr>
      </w:pPr>
      <w:r w:rsidRPr="00791985">
        <w:rPr>
          <w:rFonts w:ascii="Times New Roman" w:eastAsia="Times New Roman" w:hAnsi="Times New Roman" w:cs="Times New Roman"/>
          <w:sz w:val="20"/>
          <w:szCs w:val="20"/>
          <w:lang w:eastAsia="en-IN"/>
        </w:rPr>
        <w:t>4. </w:t>
      </w:r>
      <w:proofErr w:type="spellStart"/>
      <w:r w:rsidRPr="00791985">
        <w:rPr>
          <w:rFonts w:ascii="Times New Roman" w:eastAsia="Times New Roman" w:hAnsi="Times New Roman" w:cs="Times New Roman"/>
          <w:sz w:val="20"/>
          <w:szCs w:val="20"/>
          <w:lang w:eastAsia="en-IN"/>
        </w:rPr>
        <w:t>Şenol</w:t>
      </w:r>
      <w:proofErr w:type="spellEnd"/>
      <w:r w:rsidRPr="00791985">
        <w:rPr>
          <w:rFonts w:ascii="Times New Roman" w:eastAsia="Times New Roman" w:hAnsi="Times New Roman" w:cs="Times New Roman"/>
          <w:sz w:val="20"/>
          <w:szCs w:val="20"/>
          <w:lang w:eastAsia="en-IN"/>
        </w:rPr>
        <w:t xml:space="preserve"> N, </w:t>
      </w:r>
      <w:proofErr w:type="spellStart"/>
      <w:r w:rsidRPr="00791985">
        <w:rPr>
          <w:rFonts w:ascii="Times New Roman" w:eastAsia="Times New Roman" w:hAnsi="Times New Roman" w:cs="Times New Roman"/>
          <w:sz w:val="20"/>
          <w:szCs w:val="20"/>
          <w:lang w:eastAsia="en-IN"/>
        </w:rPr>
        <w:t>Erda</w:t>
      </w:r>
      <w:proofErr w:type="spellEnd"/>
      <w:r w:rsidRPr="00791985">
        <w:rPr>
          <w:rFonts w:ascii="Times New Roman" w:eastAsia="Times New Roman" w:hAnsi="Times New Roman" w:cs="Times New Roman"/>
          <w:sz w:val="20"/>
          <w:szCs w:val="20"/>
          <w:lang w:eastAsia="en-IN"/>
        </w:rPr>
        <w:t xml:space="preserve"> S. </w:t>
      </w:r>
      <w:proofErr w:type="spellStart"/>
      <w:r w:rsidRPr="00791985">
        <w:rPr>
          <w:rFonts w:ascii="Times New Roman" w:eastAsia="Times New Roman" w:hAnsi="Times New Roman" w:cs="Times New Roman"/>
          <w:sz w:val="20"/>
          <w:szCs w:val="20"/>
          <w:lang w:eastAsia="en-IN"/>
        </w:rPr>
        <w:t>Senil</w:t>
      </w:r>
      <w:proofErr w:type="spellEnd"/>
      <w:r w:rsidRPr="00791985">
        <w:rPr>
          <w:rFonts w:ascii="Times New Roman" w:eastAsia="Times New Roman" w:hAnsi="Times New Roman" w:cs="Times New Roman"/>
          <w:sz w:val="20"/>
          <w:szCs w:val="20"/>
          <w:lang w:eastAsia="en-IN"/>
        </w:rPr>
        <w:t xml:space="preserve"> </w:t>
      </w:r>
      <w:proofErr w:type="spellStart"/>
      <w:r w:rsidRPr="00791985">
        <w:rPr>
          <w:rFonts w:ascii="Times New Roman" w:eastAsia="Times New Roman" w:hAnsi="Times New Roman" w:cs="Times New Roman"/>
          <w:sz w:val="20"/>
          <w:szCs w:val="20"/>
          <w:lang w:eastAsia="en-IN"/>
        </w:rPr>
        <w:t>psödoeksfoliasyonlarda</w:t>
      </w:r>
      <w:proofErr w:type="spellEnd"/>
      <w:r w:rsidRPr="00791985">
        <w:rPr>
          <w:rFonts w:ascii="Times New Roman" w:eastAsia="Times New Roman" w:hAnsi="Times New Roman" w:cs="Times New Roman"/>
          <w:sz w:val="20"/>
          <w:szCs w:val="20"/>
          <w:lang w:eastAsia="en-IN"/>
        </w:rPr>
        <w:t xml:space="preserve"> </w:t>
      </w:r>
      <w:proofErr w:type="spellStart"/>
      <w:r w:rsidRPr="00791985">
        <w:rPr>
          <w:rFonts w:ascii="Times New Roman" w:eastAsia="Times New Roman" w:hAnsi="Times New Roman" w:cs="Times New Roman"/>
          <w:sz w:val="20"/>
          <w:szCs w:val="20"/>
          <w:lang w:eastAsia="en-IN"/>
        </w:rPr>
        <w:t>kataraktöz</w:t>
      </w:r>
      <w:proofErr w:type="spellEnd"/>
      <w:r w:rsidRPr="00791985">
        <w:rPr>
          <w:rFonts w:ascii="Times New Roman" w:eastAsia="Times New Roman" w:hAnsi="Times New Roman" w:cs="Times New Roman"/>
          <w:sz w:val="20"/>
          <w:szCs w:val="20"/>
          <w:lang w:eastAsia="en-IN"/>
        </w:rPr>
        <w:t xml:space="preserve"> lens </w:t>
      </w:r>
      <w:proofErr w:type="spellStart"/>
      <w:r w:rsidRPr="00791985">
        <w:rPr>
          <w:rFonts w:ascii="Times New Roman" w:eastAsia="Times New Roman" w:hAnsi="Times New Roman" w:cs="Times New Roman"/>
          <w:sz w:val="20"/>
          <w:szCs w:val="20"/>
          <w:lang w:eastAsia="en-IN"/>
        </w:rPr>
        <w:t>değişiklikleri</w:t>
      </w:r>
      <w:proofErr w:type="spellEnd"/>
      <w:r w:rsidRPr="00791985">
        <w:rPr>
          <w:rFonts w:ascii="Times New Roman" w:eastAsia="Times New Roman" w:hAnsi="Times New Roman" w:cs="Times New Roman"/>
          <w:sz w:val="20"/>
          <w:szCs w:val="20"/>
          <w:lang w:eastAsia="en-IN"/>
        </w:rPr>
        <w:t>. </w:t>
      </w:r>
      <w:r w:rsidRPr="00791985">
        <w:rPr>
          <w:rFonts w:ascii="Times New Roman" w:eastAsia="Times New Roman" w:hAnsi="Times New Roman" w:cs="Times New Roman"/>
          <w:iCs/>
          <w:sz w:val="20"/>
          <w:szCs w:val="20"/>
          <w:lang w:eastAsia="en-IN"/>
        </w:rPr>
        <w:t>T Oft Gaz. </w:t>
      </w:r>
      <w:r w:rsidRPr="00791985">
        <w:rPr>
          <w:rFonts w:ascii="Times New Roman" w:eastAsia="Times New Roman" w:hAnsi="Times New Roman" w:cs="Times New Roman"/>
          <w:sz w:val="20"/>
          <w:szCs w:val="20"/>
          <w:lang w:eastAsia="en-IN"/>
        </w:rPr>
        <w:t>1988</w:t>
      </w:r>
      <w:proofErr w:type="gramStart"/>
      <w:r w:rsidRPr="00791985">
        <w:rPr>
          <w:rFonts w:ascii="Times New Roman" w:eastAsia="Times New Roman" w:hAnsi="Times New Roman" w:cs="Times New Roman"/>
          <w:sz w:val="20"/>
          <w:szCs w:val="20"/>
          <w:lang w:eastAsia="en-IN"/>
        </w:rPr>
        <w:t>;18:325</w:t>
      </w:r>
      <w:proofErr w:type="gramEnd"/>
      <w:r w:rsidRPr="00791985">
        <w:rPr>
          <w:rFonts w:ascii="Times New Roman" w:eastAsia="Times New Roman" w:hAnsi="Times New Roman" w:cs="Times New Roman"/>
          <w:sz w:val="20"/>
          <w:szCs w:val="20"/>
          <w:lang w:eastAsia="en-IN"/>
        </w:rPr>
        <w:t>–7. </w:t>
      </w:r>
    </w:p>
    <w:p w:rsidR="00382366" w:rsidRPr="00791985" w:rsidRDefault="00382366" w:rsidP="00382366">
      <w:pPr>
        <w:shd w:val="clear" w:color="auto" w:fill="FFFFFF"/>
        <w:spacing w:after="0" w:line="360" w:lineRule="auto"/>
        <w:jc w:val="both"/>
        <w:rPr>
          <w:rFonts w:ascii="Times New Roman" w:eastAsia="Times New Roman" w:hAnsi="Times New Roman" w:cs="Times New Roman"/>
          <w:sz w:val="20"/>
          <w:szCs w:val="20"/>
          <w:lang w:eastAsia="en-IN"/>
        </w:rPr>
      </w:pPr>
      <w:r w:rsidRPr="00791985">
        <w:rPr>
          <w:rFonts w:ascii="Times New Roman" w:eastAsia="Times New Roman" w:hAnsi="Times New Roman" w:cs="Times New Roman"/>
          <w:sz w:val="20"/>
          <w:szCs w:val="20"/>
          <w:lang w:eastAsia="en-IN"/>
        </w:rPr>
        <w:t xml:space="preserve">5. Repo LP, </w:t>
      </w:r>
      <w:proofErr w:type="spellStart"/>
      <w:r w:rsidRPr="00791985">
        <w:rPr>
          <w:rFonts w:ascii="Times New Roman" w:eastAsia="Times New Roman" w:hAnsi="Times New Roman" w:cs="Times New Roman"/>
          <w:sz w:val="20"/>
          <w:szCs w:val="20"/>
          <w:lang w:eastAsia="en-IN"/>
        </w:rPr>
        <w:t>Naukkarinen</w:t>
      </w:r>
      <w:proofErr w:type="spellEnd"/>
      <w:r w:rsidRPr="00791985">
        <w:rPr>
          <w:rFonts w:ascii="Times New Roman" w:eastAsia="Times New Roman" w:hAnsi="Times New Roman" w:cs="Times New Roman"/>
          <w:sz w:val="20"/>
          <w:szCs w:val="20"/>
          <w:lang w:eastAsia="en-IN"/>
        </w:rPr>
        <w:t xml:space="preserve"> A, </w:t>
      </w:r>
      <w:proofErr w:type="spellStart"/>
      <w:r w:rsidRPr="00791985">
        <w:rPr>
          <w:rFonts w:ascii="Times New Roman" w:eastAsia="Times New Roman" w:hAnsi="Times New Roman" w:cs="Times New Roman"/>
          <w:sz w:val="20"/>
          <w:szCs w:val="20"/>
          <w:lang w:eastAsia="en-IN"/>
        </w:rPr>
        <w:t>Paljvari</w:t>
      </w:r>
      <w:proofErr w:type="spellEnd"/>
      <w:r w:rsidRPr="00791985">
        <w:rPr>
          <w:rFonts w:ascii="Times New Roman" w:eastAsia="Times New Roman" w:hAnsi="Times New Roman" w:cs="Times New Roman"/>
          <w:sz w:val="20"/>
          <w:szCs w:val="20"/>
          <w:lang w:eastAsia="en-IN"/>
        </w:rPr>
        <w:t xml:space="preserve"> L, </w:t>
      </w:r>
      <w:proofErr w:type="spellStart"/>
      <w:r w:rsidRPr="00791985">
        <w:rPr>
          <w:rFonts w:ascii="Times New Roman" w:eastAsia="Times New Roman" w:hAnsi="Times New Roman" w:cs="Times New Roman"/>
          <w:sz w:val="20"/>
          <w:szCs w:val="20"/>
          <w:lang w:eastAsia="en-IN"/>
        </w:rPr>
        <w:t>Teravista</w:t>
      </w:r>
      <w:proofErr w:type="spellEnd"/>
      <w:r w:rsidRPr="00791985">
        <w:rPr>
          <w:rFonts w:ascii="Times New Roman" w:eastAsia="Times New Roman" w:hAnsi="Times New Roman" w:cs="Times New Roman"/>
          <w:sz w:val="20"/>
          <w:szCs w:val="20"/>
          <w:lang w:eastAsia="en-IN"/>
        </w:rPr>
        <w:t xml:space="preserve"> ME. </w:t>
      </w:r>
      <w:proofErr w:type="spellStart"/>
      <w:r w:rsidRPr="00791985">
        <w:rPr>
          <w:rFonts w:ascii="Times New Roman" w:eastAsia="Times New Roman" w:hAnsi="Times New Roman" w:cs="Times New Roman"/>
          <w:sz w:val="20"/>
          <w:szCs w:val="20"/>
          <w:lang w:eastAsia="en-IN"/>
        </w:rPr>
        <w:t>Pseudoexfoliation</w:t>
      </w:r>
      <w:proofErr w:type="spellEnd"/>
      <w:r w:rsidRPr="00791985">
        <w:rPr>
          <w:rFonts w:ascii="Times New Roman" w:eastAsia="Times New Roman" w:hAnsi="Times New Roman" w:cs="Times New Roman"/>
          <w:sz w:val="20"/>
          <w:szCs w:val="20"/>
          <w:lang w:eastAsia="en-IN"/>
        </w:rPr>
        <w:t xml:space="preserve"> syndrome with poorly dilating pupil: a pupil and </w:t>
      </w:r>
      <w:proofErr w:type="spellStart"/>
      <w:r w:rsidRPr="00791985">
        <w:rPr>
          <w:rFonts w:ascii="Times New Roman" w:eastAsia="Times New Roman" w:hAnsi="Times New Roman" w:cs="Times New Roman"/>
          <w:sz w:val="20"/>
          <w:szCs w:val="20"/>
          <w:lang w:eastAsia="en-IN"/>
        </w:rPr>
        <w:t>electronmicroscopic</w:t>
      </w:r>
      <w:proofErr w:type="spellEnd"/>
      <w:r w:rsidRPr="00791985">
        <w:rPr>
          <w:rFonts w:ascii="Times New Roman" w:eastAsia="Times New Roman" w:hAnsi="Times New Roman" w:cs="Times New Roman"/>
          <w:sz w:val="20"/>
          <w:szCs w:val="20"/>
          <w:lang w:eastAsia="en-IN"/>
        </w:rPr>
        <w:t xml:space="preserve"> study of the </w:t>
      </w:r>
      <w:proofErr w:type="spellStart"/>
      <w:r w:rsidRPr="00791985">
        <w:rPr>
          <w:rFonts w:ascii="Times New Roman" w:eastAsia="Times New Roman" w:hAnsi="Times New Roman" w:cs="Times New Roman"/>
          <w:sz w:val="20"/>
          <w:szCs w:val="20"/>
          <w:lang w:eastAsia="en-IN"/>
        </w:rPr>
        <w:t>sphincterarea</w:t>
      </w:r>
      <w:proofErr w:type="spellEnd"/>
      <w:r w:rsidRPr="00791985">
        <w:rPr>
          <w:rFonts w:ascii="Times New Roman" w:eastAsia="Times New Roman" w:hAnsi="Times New Roman" w:cs="Times New Roman"/>
          <w:sz w:val="20"/>
          <w:szCs w:val="20"/>
          <w:lang w:eastAsia="en-IN"/>
        </w:rPr>
        <w:t>. </w:t>
      </w:r>
      <w:proofErr w:type="spellStart"/>
      <w:proofErr w:type="gramStart"/>
      <w:r w:rsidRPr="00791985">
        <w:rPr>
          <w:rFonts w:ascii="Times New Roman" w:eastAsia="Times New Roman" w:hAnsi="Times New Roman" w:cs="Times New Roman"/>
          <w:iCs/>
          <w:sz w:val="20"/>
          <w:szCs w:val="20"/>
          <w:lang w:eastAsia="en-IN"/>
        </w:rPr>
        <w:t>Graefes</w:t>
      </w:r>
      <w:proofErr w:type="spellEnd"/>
      <w:r w:rsidRPr="00791985">
        <w:rPr>
          <w:rFonts w:ascii="Times New Roman" w:eastAsia="Times New Roman" w:hAnsi="Times New Roman" w:cs="Times New Roman"/>
          <w:iCs/>
          <w:sz w:val="20"/>
          <w:szCs w:val="20"/>
          <w:lang w:eastAsia="en-IN"/>
        </w:rPr>
        <w:t xml:space="preserve"> Arch </w:t>
      </w:r>
      <w:proofErr w:type="spellStart"/>
      <w:r w:rsidRPr="00791985">
        <w:rPr>
          <w:rFonts w:ascii="Times New Roman" w:eastAsia="Times New Roman" w:hAnsi="Times New Roman" w:cs="Times New Roman"/>
          <w:iCs/>
          <w:sz w:val="20"/>
          <w:szCs w:val="20"/>
          <w:lang w:eastAsia="en-IN"/>
        </w:rPr>
        <w:t>Clin</w:t>
      </w:r>
      <w:proofErr w:type="spellEnd"/>
      <w:r w:rsidRPr="00791985">
        <w:rPr>
          <w:rFonts w:ascii="Times New Roman" w:eastAsia="Times New Roman" w:hAnsi="Times New Roman" w:cs="Times New Roman"/>
          <w:iCs/>
          <w:sz w:val="20"/>
          <w:szCs w:val="20"/>
          <w:lang w:eastAsia="en-IN"/>
        </w:rPr>
        <w:t xml:space="preserve"> </w:t>
      </w:r>
      <w:proofErr w:type="spellStart"/>
      <w:r w:rsidRPr="00791985">
        <w:rPr>
          <w:rFonts w:ascii="Times New Roman" w:eastAsia="Times New Roman" w:hAnsi="Times New Roman" w:cs="Times New Roman"/>
          <w:iCs/>
          <w:sz w:val="20"/>
          <w:szCs w:val="20"/>
          <w:lang w:eastAsia="en-IN"/>
        </w:rPr>
        <w:t>Exp</w:t>
      </w:r>
      <w:proofErr w:type="spellEnd"/>
      <w:r w:rsidRPr="00791985">
        <w:rPr>
          <w:rFonts w:ascii="Times New Roman" w:eastAsia="Times New Roman" w:hAnsi="Times New Roman" w:cs="Times New Roman"/>
          <w:iCs/>
          <w:sz w:val="20"/>
          <w:szCs w:val="20"/>
          <w:lang w:eastAsia="en-IN"/>
        </w:rPr>
        <w:t xml:space="preserve"> </w:t>
      </w:r>
      <w:proofErr w:type="spellStart"/>
      <w:r w:rsidRPr="00791985">
        <w:rPr>
          <w:rFonts w:ascii="Times New Roman" w:eastAsia="Times New Roman" w:hAnsi="Times New Roman" w:cs="Times New Roman"/>
          <w:iCs/>
          <w:sz w:val="20"/>
          <w:szCs w:val="20"/>
          <w:lang w:eastAsia="en-IN"/>
        </w:rPr>
        <w:t>Ophtalmol</w:t>
      </w:r>
      <w:proofErr w:type="spellEnd"/>
      <w:r w:rsidRPr="00791985">
        <w:rPr>
          <w:rFonts w:ascii="Times New Roman" w:eastAsia="Times New Roman" w:hAnsi="Times New Roman" w:cs="Times New Roman"/>
          <w:iCs/>
          <w:sz w:val="20"/>
          <w:szCs w:val="20"/>
          <w:lang w:eastAsia="en-IN"/>
        </w:rPr>
        <w:t>.</w:t>
      </w:r>
      <w:proofErr w:type="gramEnd"/>
      <w:r w:rsidRPr="00791985">
        <w:rPr>
          <w:rFonts w:ascii="Times New Roman" w:eastAsia="Times New Roman" w:hAnsi="Times New Roman" w:cs="Times New Roman"/>
          <w:iCs/>
          <w:sz w:val="20"/>
          <w:szCs w:val="20"/>
          <w:lang w:eastAsia="en-IN"/>
        </w:rPr>
        <w:t> </w:t>
      </w:r>
      <w:r w:rsidRPr="00791985">
        <w:rPr>
          <w:rFonts w:ascii="Times New Roman" w:eastAsia="Times New Roman" w:hAnsi="Times New Roman" w:cs="Times New Roman"/>
          <w:sz w:val="20"/>
          <w:szCs w:val="20"/>
          <w:lang w:eastAsia="en-IN"/>
        </w:rPr>
        <w:t>1996</w:t>
      </w:r>
      <w:proofErr w:type="gramStart"/>
      <w:r w:rsidRPr="00791985">
        <w:rPr>
          <w:rFonts w:ascii="Times New Roman" w:eastAsia="Times New Roman" w:hAnsi="Times New Roman" w:cs="Times New Roman"/>
          <w:sz w:val="20"/>
          <w:szCs w:val="20"/>
          <w:lang w:eastAsia="en-IN"/>
        </w:rPr>
        <w:t>;234:171</w:t>
      </w:r>
      <w:proofErr w:type="gramEnd"/>
      <w:r w:rsidRPr="00791985">
        <w:rPr>
          <w:rFonts w:ascii="Times New Roman" w:eastAsia="Times New Roman" w:hAnsi="Times New Roman" w:cs="Times New Roman"/>
          <w:sz w:val="20"/>
          <w:szCs w:val="20"/>
          <w:lang w:eastAsia="en-IN"/>
        </w:rPr>
        <w:t>–6</w:t>
      </w:r>
    </w:p>
    <w:p w:rsidR="00382366" w:rsidRPr="00791985" w:rsidRDefault="00382366" w:rsidP="00382366">
      <w:pPr>
        <w:shd w:val="clear" w:color="auto" w:fill="FFFFFF"/>
        <w:spacing w:after="0" w:line="360" w:lineRule="auto"/>
        <w:jc w:val="both"/>
        <w:rPr>
          <w:rFonts w:ascii="Times New Roman" w:eastAsia="Times New Roman" w:hAnsi="Times New Roman" w:cs="Times New Roman"/>
          <w:sz w:val="20"/>
          <w:szCs w:val="20"/>
          <w:lang w:eastAsia="en-IN"/>
        </w:rPr>
      </w:pPr>
      <w:r w:rsidRPr="00791985">
        <w:rPr>
          <w:rFonts w:ascii="Times New Roman" w:eastAsia="Times New Roman" w:hAnsi="Times New Roman" w:cs="Times New Roman"/>
          <w:sz w:val="20"/>
          <w:szCs w:val="20"/>
          <w:lang w:eastAsia="en-IN"/>
        </w:rPr>
        <w:t>6. </w:t>
      </w:r>
      <w:proofErr w:type="spellStart"/>
      <w:r w:rsidRPr="00791985">
        <w:rPr>
          <w:rFonts w:ascii="Times New Roman" w:eastAsia="Times New Roman" w:hAnsi="Times New Roman" w:cs="Times New Roman"/>
          <w:sz w:val="20"/>
          <w:szCs w:val="20"/>
          <w:lang w:eastAsia="en-IN"/>
        </w:rPr>
        <w:t>Katsimpris</w:t>
      </w:r>
      <w:proofErr w:type="spellEnd"/>
      <w:r w:rsidRPr="00791985">
        <w:rPr>
          <w:rFonts w:ascii="Times New Roman" w:eastAsia="Times New Roman" w:hAnsi="Times New Roman" w:cs="Times New Roman"/>
          <w:sz w:val="20"/>
          <w:szCs w:val="20"/>
          <w:lang w:eastAsia="en-IN"/>
        </w:rPr>
        <w:t xml:space="preserve"> JM, Petropoulos IK, </w:t>
      </w:r>
      <w:proofErr w:type="spellStart"/>
      <w:r w:rsidRPr="00791985">
        <w:rPr>
          <w:rFonts w:ascii="Times New Roman" w:eastAsia="Times New Roman" w:hAnsi="Times New Roman" w:cs="Times New Roman"/>
          <w:sz w:val="20"/>
          <w:szCs w:val="20"/>
          <w:lang w:eastAsia="en-IN"/>
        </w:rPr>
        <w:t>Apostolakis</w:t>
      </w:r>
      <w:proofErr w:type="spellEnd"/>
      <w:r w:rsidRPr="00791985">
        <w:rPr>
          <w:rFonts w:ascii="Times New Roman" w:eastAsia="Times New Roman" w:hAnsi="Times New Roman" w:cs="Times New Roman"/>
          <w:sz w:val="20"/>
          <w:szCs w:val="20"/>
          <w:lang w:eastAsia="en-IN"/>
        </w:rPr>
        <w:t xml:space="preserve"> K, </w:t>
      </w:r>
      <w:proofErr w:type="spellStart"/>
      <w:r w:rsidRPr="00791985">
        <w:rPr>
          <w:rFonts w:ascii="Times New Roman" w:eastAsia="Times New Roman" w:hAnsi="Times New Roman" w:cs="Times New Roman"/>
          <w:sz w:val="20"/>
          <w:szCs w:val="20"/>
          <w:lang w:eastAsia="en-IN"/>
        </w:rPr>
        <w:t>Feretis</w:t>
      </w:r>
      <w:proofErr w:type="spellEnd"/>
      <w:r w:rsidRPr="00791985">
        <w:rPr>
          <w:rFonts w:ascii="Times New Roman" w:eastAsia="Times New Roman" w:hAnsi="Times New Roman" w:cs="Times New Roman"/>
          <w:sz w:val="20"/>
          <w:szCs w:val="20"/>
          <w:lang w:eastAsia="en-IN"/>
        </w:rPr>
        <w:t xml:space="preserve"> D. Comparing phacoemulsification and </w:t>
      </w:r>
      <w:proofErr w:type="spellStart"/>
      <w:r w:rsidRPr="00791985">
        <w:rPr>
          <w:rFonts w:ascii="Times New Roman" w:eastAsia="Times New Roman" w:hAnsi="Times New Roman" w:cs="Times New Roman"/>
          <w:sz w:val="20"/>
          <w:szCs w:val="20"/>
          <w:lang w:eastAsia="en-IN"/>
        </w:rPr>
        <w:t>extracapsular</w:t>
      </w:r>
      <w:proofErr w:type="spellEnd"/>
      <w:r w:rsidRPr="00791985">
        <w:rPr>
          <w:rFonts w:ascii="Times New Roman" w:eastAsia="Times New Roman" w:hAnsi="Times New Roman" w:cs="Times New Roman"/>
          <w:sz w:val="20"/>
          <w:szCs w:val="20"/>
          <w:lang w:eastAsia="en-IN"/>
        </w:rPr>
        <w:t xml:space="preserve"> cataract extraction in eyes with </w:t>
      </w:r>
      <w:proofErr w:type="spellStart"/>
      <w:r w:rsidRPr="00791985">
        <w:rPr>
          <w:rFonts w:ascii="Times New Roman" w:eastAsia="Times New Roman" w:hAnsi="Times New Roman" w:cs="Times New Roman"/>
          <w:sz w:val="20"/>
          <w:szCs w:val="20"/>
          <w:lang w:eastAsia="en-IN"/>
        </w:rPr>
        <w:t>pseudoexfoliation</w:t>
      </w:r>
      <w:proofErr w:type="spellEnd"/>
      <w:r w:rsidRPr="00791985">
        <w:rPr>
          <w:rFonts w:ascii="Times New Roman" w:eastAsia="Times New Roman" w:hAnsi="Times New Roman" w:cs="Times New Roman"/>
          <w:sz w:val="20"/>
          <w:szCs w:val="20"/>
          <w:lang w:eastAsia="en-IN"/>
        </w:rPr>
        <w:t xml:space="preserve"> syndrome, small pupil, and </w:t>
      </w:r>
      <w:proofErr w:type="spellStart"/>
      <w:r w:rsidRPr="00791985">
        <w:rPr>
          <w:rFonts w:ascii="Times New Roman" w:eastAsia="Times New Roman" w:hAnsi="Times New Roman" w:cs="Times New Roman"/>
          <w:sz w:val="20"/>
          <w:szCs w:val="20"/>
          <w:lang w:eastAsia="en-IN"/>
        </w:rPr>
        <w:t>phacodonesis</w:t>
      </w:r>
      <w:proofErr w:type="spellEnd"/>
      <w:r w:rsidRPr="00791985">
        <w:rPr>
          <w:rFonts w:ascii="Times New Roman" w:eastAsia="Times New Roman" w:hAnsi="Times New Roman" w:cs="Times New Roman"/>
          <w:sz w:val="20"/>
          <w:szCs w:val="20"/>
          <w:lang w:eastAsia="en-IN"/>
        </w:rPr>
        <w:t>. </w:t>
      </w:r>
      <w:proofErr w:type="spellStart"/>
      <w:r w:rsidRPr="00791985">
        <w:rPr>
          <w:rFonts w:ascii="Times New Roman" w:eastAsia="Times New Roman" w:hAnsi="Times New Roman" w:cs="Times New Roman"/>
          <w:iCs/>
          <w:sz w:val="20"/>
          <w:szCs w:val="20"/>
          <w:lang w:eastAsia="en-IN"/>
        </w:rPr>
        <w:t>Klin</w:t>
      </w:r>
      <w:proofErr w:type="spellEnd"/>
      <w:r w:rsidRPr="00791985">
        <w:rPr>
          <w:rFonts w:ascii="Times New Roman" w:eastAsia="Times New Roman" w:hAnsi="Times New Roman" w:cs="Times New Roman"/>
          <w:iCs/>
          <w:sz w:val="20"/>
          <w:szCs w:val="20"/>
          <w:lang w:eastAsia="en-IN"/>
        </w:rPr>
        <w:t xml:space="preserve"> </w:t>
      </w:r>
      <w:proofErr w:type="spellStart"/>
      <w:r w:rsidRPr="00791985">
        <w:rPr>
          <w:rFonts w:ascii="Times New Roman" w:eastAsia="Times New Roman" w:hAnsi="Times New Roman" w:cs="Times New Roman"/>
          <w:iCs/>
          <w:sz w:val="20"/>
          <w:szCs w:val="20"/>
          <w:lang w:eastAsia="en-IN"/>
        </w:rPr>
        <w:t>Monbl</w:t>
      </w:r>
      <w:proofErr w:type="spellEnd"/>
      <w:r w:rsidRPr="00791985">
        <w:rPr>
          <w:rFonts w:ascii="Times New Roman" w:eastAsia="Times New Roman" w:hAnsi="Times New Roman" w:cs="Times New Roman"/>
          <w:iCs/>
          <w:sz w:val="20"/>
          <w:szCs w:val="20"/>
          <w:lang w:eastAsia="en-IN"/>
        </w:rPr>
        <w:t xml:space="preserve"> </w:t>
      </w:r>
      <w:proofErr w:type="spellStart"/>
      <w:r w:rsidRPr="00791985">
        <w:rPr>
          <w:rFonts w:ascii="Times New Roman" w:eastAsia="Times New Roman" w:hAnsi="Times New Roman" w:cs="Times New Roman"/>
          <w:iCs/>
          <w:sz w:val="20"/>
          <w:szCs w:val="20"/>
          <w:lang w:eastAsia="en-IN"/>
        </w:rPr>
        <w:t>Augenheilkd</w:t>
      </w:r>
      <w:proofErr w:type="spellEnd"/>
      <w:r w:rsidRPr="00791985">
        <w:rPr>
          <w:rFonts w:ascii="Times New Roman" w:eastAsia="Times New Roman" w:hAnsi="Times New Roman" w:cs="Times New Roman"/>
          <w:iCs/>
          <w:sz w:val="20"/>
          <w:szCs w:val="20"/>
          <w:lang w:eastAsia="en-IN"/>
        </w:rPr>
        <w:t>. </w:t>
      </w:r>
      <w:r w:rsidRPr="00791985">
        <w:rPr>
          <w:rFonts w:ascii="Times New Roman" w:eastAsia="Times New Roman" w:hAnsi="Times New Roman" w:cs="Times New Roman"/>
          <w:sz w:val="20"/>
          <w:szCs w:val="20"/>
          <w:lang w:eastAsia="en-IN"/>
        </w:rPr>
        <w:t>2004</w:t>
      </w:r>
      <w:proofErr w:type="gramStart"/>
      <w:r w:rsidRPr="00791985">
        <w:rPr>
          <w:rFonts w:ascii="Times New Roman" w:eastAsia="Times New Roman" w:hAnsi="Times New Roman" w:cs="Times New Roman"/>
          <w:sz w:val="20"/>
          <w:szCs w:val="20"/>
          <w:lang w:eastAsia="en-IN"/>
        </w:rPr>
        <w:t>;221:328</w:t>
      </w:r>
      <w:proofErr w:type="gramEnd"/>
      <w:r w:rsidRPr="00791985">
        <w:rPr>
          <w:rFonts w:ascii="Times New Roman" w:eastAsia="Times New Roman" w:hAnsi="Times New Roman" w:cs="Times New Roman"/>
          <w:sz w:val="20"/>
          <w:szCs w:val="20"/>
          <w:lang w:eastAsia="en-IN"/>
        </w:rPr>
        <w:t>–33. </w:t>
      </w:r>
    </w:p>
    <w:p w:rsidR="00382366" w:rsidRPr="00791985" w:rsidRDefault="00382366" w:rsidP="00382366">
      <w:pPr>
        <w:shd w:val="clear" w:color="auto" w:fill="FFFFFF"/>
        <w:spacing w:after="0" w:line="360" w:lineRule="auto"/>
        <w:jc w:val="both"/>
        <w:rPr>
          <w:rFonts w:ascii="Times New Roman" w:eastAsia="Times New Roman" w:hAnsi="Times New Roman" w:cs="Times New Roman"/>
          <w:sz w:val="20"/>
          <w:szCs w:val="20"/>
          <w:lang w:eastAsia="en-IN"/>
        </w:rPr>
      </w:pPr>
      <w:r w:rsidRPr="00791985">
        <w:rPr>
          <w:rFonts w:ascii="Times New Roman" w:eastAsia="Times New Roman" w:hAnsi="Times New Roman" w:cs="Times New Roman"/>
          <w:sz w:val="20"/>
          <w:szCs w:val="20"/>
          <w:lang w:eastAsia="en-IN"/>
        </w:rPr>
        <w:t xml:space="preserve"> 7. </w:t>
      </w:r>
      <w:proofErr w:type="spellStart"/>
      <w:r w:rsidRPr="00791985">
        <w:rPr>
          <w:rFonts w:ascii="Times New Roman" w:eastAsia="Times New Roman" w:hAnsi="Times New Roman" w:cs="Times New Roman"/>
          <w:sz w:val="20"/>
          <w:szCs w:val="20"/>
          <w:lang w:eastAsia="en-IN"/>
        </w:rPr>
        <w:t>Lumme</w:t>
      </w:r>
      <w:proofErr w:type="spellEnd"/>
      <w:r w:rsidRPr="00791985">
        <w:rPr>
          <w:rFonts w:ascii="Times New Roman" w:eastAsia="Times New Roman" w:hAnsi="Times New Roman" w:cs="Times New Roman"/>
          <w:sz w:val="20"/>
          <w:szCs w:val="20"/>
          <w:lang w:eastAsia="en-IN"/>
        </w:rPr>
        <w:t xml:space="preserve"> P, </w:t>
      </w:r>
      <w:proofErr w:type="spellStart"/>
      <w:r w:rsidRPr="00791985">
        <w:rPr>
          <w:rFonts w:ascii="Times New Roman" w:eastAsia="Times New Roman" w:hAnsi="Times New Roman" w:cs="Times New Roman"/>
          <w:sz w:val="20"/>
          <w:szCs w:val="20"/>
          <w:lang w:eastAsia="en-IN"/>
        </w:rPr>
        <w:t>Laatikainen</w:t>
      </w:r>
      <w:proofErr w:type="spellEnd"/>
      <w:r w:rsidRPr="00791985">
        <w:rPr>
          <w:rFonts w:ascii="Times New Roman" w:eastAsia="Times New Roman" w:hAnsi="Times New Roman" w:cs="Times New Roman"/>
          <w:sz w:val="20"/>
          <w:szCs w:val="20"/>
          <w:lang w:eastAsia="en-IN"/>
        </w:rPr>
        <w:t xml:space="preserve"> L. Exfoliation syndrome and cataract extraction. </w:t>
      </w:r>
      <w:proofErr w:type="gramStart"/>
      <w:r w:rsidRPr="00791985">
        <w:rPr>
          <w:rStyle w:val="ref-journal"/>
          <w:rFonts w:ascii="Times New Roman" w:hAnsi="Times New Roman" w:cs="Times New Roman"/>
          <w:iCs/>
          <w:sz w:val="20"/>
          <w:szCs w:val="20"/>
          <w:shd w:val="clear" w:color="auto" w:fill="FFFFFF"/>
        </w:rPr>
        <w:t xml:space="preserve">Am J </w:t>
      </w:r>
      <w:proofErr w:type="spellStart"/>
      <w:r w:rsidRPr="00791985">
        <w:rPr>
          <w:rStyle w:val="ref-journal"/>
          <w:rFonts w:ascii="Times New Roman" w:hAnsi="Times New Roman" w:cs="Times New Roman"/>
          <w:iCs/>
          <w:sz w:val="20"/>
          <w:szCs w:val="20"/>
          <w:shd w:val="clear" w:color="auto" w:fill="FFFFFF"/>
        </w:rPr>
        <w:t>Ophtalmol</w:t>
      </w:r>
      <w:proofErr w:type="spellEnd"/>
      <w:r w:rsidRPr="00791985">
        <w:rPr>
          <w:rStyle w:val="ref-journal"/>
          <w:rFonts w:ascii="Times New Roman" w:hAnsi="Times New Roman" w:cs="Times New Roman"/>
          <w:iCs/>
          <w:sz w:val="20"/>
          <w:szCs w:val="20"/>
          <w:shd w:val="clear" w:color="auto" w:fill="FFFFFF"/>
        </w:rPr>
        <w:t>.</w:t>
      </w:r>
      <w:proofErr w:type="gramEnd"/>
      <w:r w:rsidRPr="00791985">
        <w:rPr>
          <w:rStyle w:val="ref-journal"/>
          <w:rFonts w:ascii="Times New Roman" w:hAnsi="Times New Roman" w:cs="Times New Roman"/>
          <w:iCs/>
          <w:sz w:val="20"/>
          <w:szCs w:val="20"/>
          <w:shd w:val="clear" w:color="auto" w:fill="FFFFFF"/>
        </w:rPr>
        <w:t> </w:t>
      </w:r>
      <w:r w:rsidRPr="00791985">
        <w:rPr>
          <w:rFonts w:ascii="Times New Roman" w:hAnsi="Times New Roman" w:cs="Times New Roman"/>
          <w:sz w:val="20"/>
          <w:szCs w:val="20"/>
          <w:shd w:val="clear" w:color="auto" w:fill="FFFFFF"/>
        </w:rPr>
        <w:t>1993</w:t>
      </w:r>
      <w:proofErr w:type="gramStart"/>
      <w:r w:rsidRPr="00791985">
        <w:rPr>
          <w:rFonts w:ascii="Times New Roman" w:hAnsi="Times New Roman" w:cs="Times New Roman"/>
          <w:sz w:val="20"/>
          <w:szCs w:val="20"/>
          <w:shd w:val="clear" w:color="auto" w:fill="FFFFFF"/>
        </w:rPr>
        <w:t>;</w:t>
      </w:r>
      <w:r w:rsidRPr="00791985">
        <w:rPr>
          <w:rStyle w:val="ref-vol"/>
          <w:rFonts w:ascii="Times New Roman" w:hAnsi="Times New Roman" w:cs="Times New Roman"/>
          <w:sz w:val="20"/>
          <w:szCs w:val="20"/>
          <w:shd w:val="clear" w:color="auto" w:fill="FFFFFF"/>
        </w:rPr>
        <w:t>116</w:t>
      </w:r>
      <w:r w:rsidRPr="00791985">
        <w:rPr>
          <w:rFonts w:ascii="Times New Roman" w:hAnsi="Times New Roman" w:cs="Times New Roman"/>
          <w:sz w:val="20"/>
          <w:szCs w:val="20"/>
          <w:shd w:val="clear" w:color="auto" w:fill="FFFFFF"/>
        </w:rPr>
        <w:t>:51</w:t>
      </w:r>
      <w:proofErr w:type="gramEnd"/>
      <w:r w:rsidRPr="00791985">
        <w:rPr>
          <w:rFonts w:ascii="Times New Roman" w:hAnsi="Times New Roman" w:cs="Times New Roman"/>
          <w:sz w:val="20"/>
          <w:szCs w:val="20"/>
          <w:shd w:val="clear" w:color="auto" w:fill="FFFFFF"/>
        </w:rPr>
        <w:t>.</w:t>
      </w:r>
    </w:p>
    <w:p w:rsidR="00382366" w:rsidRPr="00791985" w:rsidRDefault="00382366" w:rsidP="00382366">
      <w:pPr>
        <w:shd w:val="clear" w:color="auto" w:fill="FFFFFF"/>
        <w:spacing w:after="0" w:line="360" w:lineRule="auto"/>
        <w:jc w:val="both"/>
        <w:outlineLvl w:val="2"/>
        <w:rPr>
          <w:rFonts w:ascii="Times New Roman" w:eastAsia="Times New Roman" w:hAnsi="Times New Roman" w:cs="Times New Roman"/>
          <w:sz w:val="20"/>
          <w:szCs w:val="20"/>
          <w:lang w:eastAsia="en-IN"/>
        </w:rPr>
      </w:pPr>
    </w:p>
    <w:p w:rsidR="00382366" w:rsidRPr="00791985" w:rsidRDefault="00382366" w:rsidP="00382366">
      <w:pPr>
        <w:shd w:val="clear" w:color="auto" w:fill="FFFFFF"/>
        <w:spacing w:after="0" w:line="360" w:lineRule="auto"/>
        <w:jc w:val="both"/>
        <w:outlineLvl w:val="2"/>
        <w:rPr>
          <w:rFonts w:ascii="Times New Roman" w:eastAsia="Times New Roman" w:hAnsi="Times New Roman" w:cs="Times New Roman"/>
          <w:b/>
          <w:bCs/>
          <w:sz w:val="20"/>
          <w:szCs w:val="20"/>
          <w:lang w:eastAsia="en-IN"/>
        </w:rPr>
      </w:pPr>
    </w:p>
    <w:p w:rsidR="007C16CA" w:rsidRPr="00791985" w:rsidRDefault="007C16CA"/>
    <w:sectPr w:rsidR="007C16CA" w:rsidRPr="00791985" w:rsidSect="007332C6">
      <w:headerReference w:type="default" r:id="rId7"/>
      <w:footerReference w:type="default" r:id="rId8"/>
      <w:pgSz w:w="11906" w:h="16838"/>
      <w:pgMar w:top="1440" w:right="1440" w:bottom="1440" w:left="1440" w:header="708" w:footer="708" w:gutter="0"/>
      <w:pgNumType w:start="92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A23" w:rsidRDefault="002A1A23" w:rsidP="007332C6">
      <w:pPr>
        <w:spacing w:after="0" w:line="240" w:lineRule="auto"/>
      </w:pPr>
      <w:r>
        <w:separator/>
      </w:r>
    </w:p>
  </w:endnote>
  <w:endnote w:type="continuationSeparator" w:id="0">
    <w:p w:rsidR="002A1A23" w:rsidRDefault="002A1A23" w:rsidP="00733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284798"/>
      <w:docPartObj>
        <w:docPartGallery w:val="Page Numbers (Bottom of Page)"/>
        <w:docPartUnique/>
      </w:docPartObj>
    </w:sdtPr>
    <w:sdtEndPr>
      <w:rPr>
        <w:noProof/>
      </w:rPr>
    </w:sdtEndPr>
    <w:sdtContent>
      <w:p w:rsidR="007332C6" w:rsidRDefault="007332C6">
        <w:pPr>
          <w:pStyle w:val="Footer"/>
          <w:jc w:val="right"/>
        </w:pPr>
        <w:r>
          <w:fldChar w:fldCharType="begin"/>
        </w:r>
        <w:r>
          <w:instrText xml:space="preserve"> PAGE   \* MERGEFORMAT </w:instrText>
        </w:r>
        <w:r>
          <w:fldChar w:fldCharType="separate"/>
        </w:r>
        <w:r>
          <w:rPr>
            <w:noProof/>
          </w:rPr>
          <w:t>928</w:t>
        </w:r>
        <w:r>
          <w:rPr>
            <w:noProof/>
          </w:rPr>
          <w:fldChar w:fldCharType="end"/>
        </w:r>
      </w:p>
    </w:sdtContent>
  </w:sdt>
  <w:p w:rsidR="007332C6" w:rsidRPr="007332C6" w:rsidRDefault="007332C6" w:rsidP="007332C6">
    <w:pPr>
      <w:pStyle w:val="Footer"/>
      <w:jc w:val="center"/>
      <w:rPr>
        <w:rFonts w:asciiTheme="majorHAnsi" w:hAnsiTheme="majorHAnsi"/>
        <w:sz w:val="20"/>
        <w:szCs w:val="20"/>
        <w:lang w:val="en-US"/>
      </w:rPr>
    </w:pPr>
    <w:r w:rsidRPr="007332C6">
      <w:rPr>
        <w:rFonts w:asciiTheme="majorHAnsi" w:hAnsiTheme="majorHAnsi"/>
        <w:sz w:val="20"/>
        <w:szCs w:val="20"/>
        <w:lang w:val="en-US"/>
      </w:rPr>
      <w:t>www.ijbamr.com   P ISSN: 2250-</w:t>
    </w:r>
    <w:proofErr w:type="gramStart"/>
    <w:r w:rsidRPr="007332C6">
      <w:rPr>
        <w:rFonts w:asciiTheme="majorHAnsi" w:hAnsiTheme="majorHAnsi"/>
        <w:sz w:val="20"/>
        <w:szCs w:val="20"/>
        <w:lang w:val="en-US"/>
      </w:rPr>
      <w:t>284X ,</w:t>
    </w:r>
    <w:proofErr w:type="gramEnd"/>
    <w:r w:rsidRPr="007332C6">
      <w:rPr>
        <w:rFonts w:asciiTheme="majorHAnsi" w:hAnsiTheme="majorHAnsi"/>
        <w:sz w:val="20"/>
        <w:szCs w:val="20"/>
        <w:lang w:val="en-US"/>
      </w:rPr>
      <w:t xml:space="preserve"> E ISSN : 2250-2858</w:t>
    </w:r>
  </w:p>
  <w:p w:rsidR="007332C6" w:rsidRPr="007332C6" w:rsidRDefault="007332C6">
    <w:pPr>
      <w:pStyle w:val="Footer"/>
      <w:rPr>
        <w:rFonts w:asciiTheme="majorHAnsi" w:hAnsiTheme="maj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A23" w:rsidRDefault="002A1A23" w:rsidP="007332C6">
      <w:pPr>
        <w:spacing w:after="0" w:line="240" w:lineRule="auto"/>
      </w:pPr>
      <w:r>
        <w:separator/>
      </w:r>
    </w:p>
  </w:footnote>
  <w:footnote w:type="continuationSeparator" w:id="0">
    <w:p w:rsidR="002A1A23" w:rsidRDefault="002A1A23" w:rsidP="007332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2C6" w:rsidRPr="007332C6" w:rsidRDefault="007332C6" w:rsidP="007332C6">
    <w:pPr>
      <w:tabs>
        <w:tab w:val="center" w:pos="4680"/>
        <w:tab w:val="right" w:pos="9360"/>
      </w:tabs>
      <w:jc w:val="center"/>
      <w:rPr>
        <w:rFonts w:ascii="Calibri" w:eastAsia="SimSun" w:hAnsi="Calibri" w:cs="Times New Roman"/>
        <w:lang w:val="en-US" w:eastAsia="zh-CN"/>
      </w:rPr>
    </w:pPr>
    <w:r w:rsidRPr="007332C6">
      <w:rPr>
        <w:rFonts w:ascii="Times New Roman" w:eastAsia="SimSun" w:hAnsi="Times New Roman" w:cs="Times New Roman"/>
        <w:sz w:val="20"/>
        <w:lang w:val="en-US" w:eastAsia="zh-CN"/>
      </w:rPr>
      <w:t xml:space="preserve">Indian Journal of Basic and Applied Medical Research; June 2016: Vol.-5, Issue- 3, P. </w:t>
    </w:r>
    <w:r>
      <w:rPr>
        <w:rFonts w:ascii="Times New Roman" w:eastAsia="SimSun" w:hAnsi="Times New Roman" w:cs="Times New Roman"/>
        <w:sz w:val="20"/>
        <w:lang w:val="en-US" w:eastAsia="zh-CN"/>
      </w:rPr>
      <w:t>928 - 930</w:t>
    </w:r>
  </w:p>
  <w:p w:rsidR="007332C6" w:rsidRDefault="007332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6CA"/>
    <w:rsid w:val="00044711"/>
    <w:rsid w:val="002A1A23"/>
    <w:rsid w:val="00382366"/>
    <w:rsid w:val="006D60E4"/>
    <w:rsid w:val="006F7C89"/>
    <w:rsid w:val="007332C6"/>
    <w:rsid w:val="00791985"/>
    <w:rsid w:val="007C16CA"/>
    <w:rsid w:val="00F35705"/>
    <w:rsid w:val="00F550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16CA"/>
    <w:rPr>
      <w:color w:val="0000FF"/>
      <w:u w:val="single"/>
    </w:rPr>
  </w:style>
  <w:style w:type="character" w:customStyle="1" w:styleId="ref-journal">
    <w:name w:val="ref-journal"/>
    <w:basedOn w:val="DefaultParagraphFont"/>
    <w:rsid w:val="00382366"/>
  </w:style>
  <w:style w:type="character" w:customStyle="1" w:styleId="ref-vol">
    <w:name w:val="ref-vol"/>
    <w:basedOn w:val="DefaultParagraphFont"/>
    <w:rsid w:val="00382366"/>
  </w:style>
  <w:style w:type="paragraph" w:styleId="NormalWeb">
    <w:name w:val="Normal (Web)"/>
    <w:basedOn w:val="Normal"/>
    <w:rsid w:val="0038236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791985"/>
    <w:rPr>
      <w:i/>
      <w:iCs/>
    </w:rPr>
  </w:style>
  <w:style w:type="paragraph" w:styleId="Header">
    <w:name w:val="header"/>
    <w:basedOn w:val="Normal"/>
    <w:link w:val="HeaderChar"/>
    <w:uiPriority w:val="99"/>
    <w:unhideWhenUsed/>
    <w:rsid w:val="007332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2C6"/>
  </w:style>
  <w:style w:type="paragraph" w:styleId="Footer">
    <w:name w:val="footer"/>
    <w:basedOn w:val="Normal"/>
    <w:link w:val="FooterChar"/>
    <w:uiPriority w:val="99"/>
    <w:unhideWhenUsed/>
    <w:rsid w:val="007332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2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16CA"/>
    <w:rPr>
      <w:color w:val="0000FF"/>
      <w:u w:val="single"/>
    </w:rPr>
  </w:style>
  <w:style w:type="character" w:customStyle="1" w:styleId="ref-journal">
    <w:name w:val="ref-journal"/>
    <w:basedOn w:val="DefaultParagraphFont"/>
    <w:rsid w:val="00382366"/>
  </w:style>
  <w:style w:type="character" w:customStyle="1" w:styleId="ref-vol">
    <w:name w:val="ref-vol"/>
    <w:basedOn w:val="DefaultParagraphFont"/>
    <w:rsid w:val="00382366"/>
  </w:style>
  <w:style w:type="paragraph" w:styleId="NormalWeb">
    <w:name w:val="Normal (Web)"/>
    <w:basedOn w:val="Normal"/>
    <w:rsid w:val="0038236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791985"/>
    <w:rPr>
      <w:i/>
      <w:iCs/>
    </w:rPr>
  </w:style>
  <w:style w:type="paragraph" w:styleId="Header">
    <w:name w:val="header"/>
    <w:basedOn w:val="Normal"/>
    <w:link w:val="HeaderChar"/>
    <w:uiPriority w:val="99"/>
    <w:unhideWhenUsed/>
    <w:rsid w:val="007332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2C6"/>
  </w:style>
  <w:style w:type="paragraph" w:styleId="Footer">
    <w:name w:val="footer"/>
    <w:basedOn w:val="Normal"/>
    <w:link w:val="FooterChar"/>
    <w:uiPriority w:val="99"/>
    <w:unhideWhenUsed/>
    <w:rsid w:val="007332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169985">
      <w:bodyDiv w:val="1"/>
      <w:marLeft w:val="0"/>
      <w:marRight w:val="0"/>
      <w:marTop w:val="0"/>
      <w:marBottom w:val="0"/>
      <w:divBdr>
        <w:top w:val="none" w:sz="0" w:space="0" w:color="auto"/>
        <w:left w:val="none" w:sz="0" w:space="0" w:color="auto"/>
        <w:bottom w:val="none" w:sz="0" w:space="0" w:color="auto"/>
        <w:right w:val="none" w:sz="0" w:space="0" w:color="auto"/>
      </w:divBdr>
      <w:divsChild>
        <w:div w:id="927890507">
          <w:marLeft w:val="0"/>
          <w:marRight w:val="0"/>
          <w:marTop w:val="166"/>
          <w:marBottom w:val="166"/>
          <w:divBdr>
            <w:top w:val="none" w:sz="0" w:space="0" w:color="auto"/>
            <w:left w:val="none" w:sz="0" w:space="0" w:color="auto"/>
            <w:bottom w:val="none" w:sz="0" w:space="0" w:color="auto"/>
            <w:right w:val="none" w:sz="0" w:space="0" w:color="auto"/>
          </w:divBdr>
        </w:div>
        <w:div w:id="2011329111">
          <w:marLeft w:val="0"/>
          <w:marRight w:val="0"/>
          <w:marTop w:val="166"/>
          <w:marBottom w:val="166"/>
          <w:divBdr>
            <w:top w:val="none" w:sz="0" w:space="0" w:color="auto"/>
            <w:left w:val="none" w:sz="0" w:space="0" w:color="auto"/>
            <w:bottom w:val="none" w:sz="0" w:space="0" w:color="auto"/>
            <w:right w:val="none" w:sz="0" w:space="0" w:color="auto"/>
          </w:divBdr>
        </w:div>
        <w:div w:id="519271999">
          <w:marLeft w:val="0"/>
          <w:marRight w:val="0"/>
          <w:marTop w:val="166"/>
          <w:marBottom w:val="166"/>
          <w:divBdr>
            <w:top w:val="none" w:sz="0" w:space="0" w:color="auto"/>
            <w:left w:val="none" w:sz="0" w:space="0" w:color="auto"/>
            <w:bottom w:val="none" w:sz="0" w:space="0" w:color="auto"/>
            <w:right w:val="none" w:sz="0" w:space="0" w:color="auto"/>
          </w:divBdr>
        </w:div>
        <w:div w:id="109591181">
          <w:marLeft w:val="0"/>
          <w:marRight w:val="0"/>
          <w:marTop w:val="166"/>
          <w:marBottom w:val="166"/>
          <w:divBdr>
            <w:top w:val="none" w:sz="0" w:space="0" w:color="auto"/>
            <w:left w:val="none" w:sz="0" w:space="0" w:color="auto"/>
            <w:bottom w:val="none" w:sz="0" w:space="0" w:color="auto"/>
            <w:right w:val="none" w:sz="0" w:space="0" w:color="auto"/>
          </w:divBdr>
        </w:div>
        <w:div w:id="977304192">
          <w:marLeft w:val="0"/>
          <w:marRight w:val="0"/>
          <w:marTop w:val="166"/>
          <w:marBottom w:val="166"/>
          <w:divBdr>
            <w:top w:val="none" w:sz="0" w:space="0" w:color="auto"/>
            <w:left w:val="none" w:sz="0" w:space="0" w:color="auto"/>
            <w:bottom w:val="none" w:sz="0" w:space="0" w:color="auto"/>
            <w:right w:val="none" w:sz="0" w:space="0" w:color="auto"/>
          </w:divBdr>
        </w:div>
        <w:div w:id="623968357">
          <w:marLeft w:val="0"/>
          <w:marRight w:val="0"/>
          <w:marTop w:val="166"/>
          <w:marBottom w:val="166"/>
          <w:divBdr>
            <w:top w:val="none" w:sz="0" w:space="0" w:color="auto"/>
            <w:left w:val="none" w:sz="0" w:space="0" w:color="auto"/>
            <w:bottom w:val="none" w:sz="0" w:space="0" w:color="auto"/>
            <w:right w:val="none" w:sz="0" w:space="0" w:color="auto"/>
          </w:divBdr>
        </w:div>
        <w:div w:id="1001859726">
          <w:marLeft w:val="0"/>
          <w:marRight w:val="0"/>
          <w:marTop w:val="166"/>
          <w:marBottom w:val="166"/>
          <w:divBdr>
            <w:top w:val="none" w:sz="0" w:space="0" w:color="auto"/>
            <w:left w:val="none" w:sz="0" w:space="0" w:color="auto"/>
            <w:bottom w:val="none" w:sz="0" w:space="0" w:color="auto"/>
            <w:right w:val="none" w:sz="0" w:space="0" w:color="auto"/>
          </w:divBdr>
        </w:div>
      </w:divsChild>
    </w:div>
    <w:div w:id="1906141437">
      <w:bodyDiv w:val="1"/>
      <w:marLeft w:val="0"/>
      <w:marRight w:val="0"/>
      <w:marTop w:val="0"/>
      <w:marBottom w:val="0"/>
      <w:divBdr>
        <w:top w:val="none" w:sz="0" w:space="0" w:color="auto"/>
        <w:left w:val="none" w:sz="0" w:space="0" w:color="auto"/>
        <w:bottom w:val="none" w:sz="0" w:space="0" w:color="auto"/>
        <w:right w:val="none" w:sz="0" w:space="0" w:color="auto"/>
      </w:divBdr>
      <w:divsChild>
        <w:div w:id="453787434">
          <w:marLeft w:val="0"/>
          <w:marRight w:val="0"/>
          <w:marTop w:val="0"/>
          <w:marBottom w:val="0"/>
          <w:divBdr>
            <w:top w:val="none" w:sz="0" w:space="0" w:color="auto"/>
            <w:left w:val="none" w:sz="0" w:space="0" w:color="auto"/>
            <w:bottom w:val="none" w:sz="0" w:space="0" w:color="auto"/>
            <w:right w:val="none" w:sz="0" w:space="0" w:color="auto"/>
          </w:divBdr>
        </w:div>
        <w:div w:id="943608494">
          <w:marLeft w:val="0"/>
          <w:marRight w:val="0"/>
          <w:marTop w:val="0"/>
          <w:marBottom w:val="0"/>
          <w:divBdr>
            <w:top w:val="none" w:sz="0" w:space="0" w:color="auto"/>
            <w:left w:val="none" w:sz="0" w:space="0" w:color="auto"/>
            <w:bottom w:val="none" w:sz="0" w:space="0" w:color="auto"/>
            <w:right w:val="none" w:sz="0" w:space="0" w:color="auto"/>
          </w:divBdr>
        </w:div>
        <w:div w:id="1880433323">
          <w:marLeft w:val="0"/>
          <w:marRight w:val="0"/>
          <w:marTop w:val="0"/>
          <w:marBottom w:val="0"/>
          <w:divBdr>
            <w:top w:val="none" w:sz="0" w:space="0" w:color="auto"/>
            <w:left w:val="none" w:sz="0" w:space="0" w:color="auto"/>
            <w:bottom w:val="none" w:sz="0" w:space="0" w:color="auto"/>
            <w:right w:val="none" w:sz="0" w:space="0" w:color="auto"/>
          </w:divBdr>
        </w:div>
        <w:div w:id="9656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2</cp:revision>
  <dcterms:created xsi:type="dcterms:W3CDTF">2021-11-24T03:51:00Z</dcterms:created>
  <dcterms:modified xsi:type="dcterms:W3CDTF">2021-11-24T03:51:00Z</dcterms:modified>
</cp:coreProperties>
</file>