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C8F" w:rsidRPr="00005C2D" w:rsidRDefault="00640C8F" w:rsidP="008D58D5">
      <w:pPr>
        <w:spacing w:after="0" w:line="360" w:lineRule="auto"/>
        <w:rPr>
          <w:rFonts w:asciiTheme="majorHAnsi" w:hAnsiTheme="majorHAnsi"/>
          <w:b/>
          <w:sz w:val="24"/>
          <w:szCs w:val="24"/>
        </w:rPr>
      </w:pPr>
      <w:r w:rsidRPr="00005C2D">
        <w:rPr>
          <w:rFonts w:asciiTheme="majorHAnsi" w:hAnsiTheme="majorHAnsi"/>
          <w:b/>
          <w:sz w:val="24"/>
          <w:szCs w:val="24"/>
          <w:highlight w:val="lightGray"/>
        </w:rPr>
        <w:t>Case Report:</w:t>
      </w:r>
    </w:p>
    <w:p w:rsidR="001C3A92" w:rsidRPr="00005C2D" w:rsidRDefault="001C3A92" w:rsidP="008D58D5">
      <w:pPr>
        <w:spacing w:after="0" w:line="360" w:lineRule="auto"/>
        <w:rPr>
          <w:rFonts w:asciiTheme="majorHAnsi" w:hAnsiTheme="majorHAnsi"/>
          <w:b/>
          <w:color w:val="0070C0"/>
          <w:sz w:val="28"/>
          <w:szCs w:val="28"/>
        </w:rPr>
      </w:pPr>
      <w:r w:rsidRPr="00005C2D">
        <w:rPr>
          <w:rFonts w:asciiTheme="majorHAnsi" w:hAnsiTheme="majorHAnsi"/>
          <w:b/>
          <w:color w:val="0070C0"/>
          <w:sz w:val="28"/>
          <w:szCs w:val="28"/>
        </w:rPr>
        <w:t>Pulmonary manifestation</w:t>
      </w:r>
      <w:r w:rsidR="003F1D86" w:rsidRPr="00005C2D">
        <w:rPr>
          <w:rFonts w:asciiTheme="majorHAnsi" w:hAnsiTheme="majorHAnsi"/>
          <w:b/>
          <w:color w:val="0070C0"/>
          <w:sz w:val="28"/>
          <w:szCs w:val="28"/>
        </w:rPr>
        <w:t xml:space="preserve"> of</w:t>
      </w:r>
      <w:r w:rsidR="00A8238F" w:rsidRPr="00005C2D">
        <w:rPr>
          <w:rFonts w:asciiTheme="majorHAnsi" w:hAnsiTheme="majorHAnsi"/>
          <w:b/>
          <w:color w:val="0070C0"/>
          <w:sz w:val="28"/>
          <w:szCs w:val="28"/>
        </w:rPr>
        <w:t xml:space="preserve"> primary biliary cirrhosis</w:t>
      </w:r>
      <w:r w:rsidRPr="00005C2D">
        <w:rPr>
          <w:rFonts w:asciiTheme="majorHAnsi" w:hAnsiTheme="majorHAnsi"/>
          <w:b/>
          <w:color w:val="0070C0"/>
          <w:sz w:val="28"/>
          <w:szCs w:val="28"/>
        </w:rPr>
        <w:t>: A Case Report</w:t>
      </w:r>
      <w:r w:rsidR="00A8238F" w:rsidRPr="00005C2D">
        <w:rPr>
          <w:rFonts w:asciiTheme="majorHAnsi" w:hAnsiTheme="majorHAnsi"/>
          <w:b/>
          <w:color w:val="0070C0"/>
          <w:sz w:val="28"/>
          <w:szCs w:val="28"/>
        </w:rPr>
        <w:t xml:space="preserve"> </w:t>
      </w:r>
    </w:p>
    <w:p w:rsidR="005651D6" w:rsidRDefault="001C3A92" w:rsidP="008D58D5">
      <w:pPr>
        <w:spacing w:after="0" w:line="360" w:lineRule="auto"/>
        <w:jc w:val="both"/>
        <w:rPr>
          <w:rFonts w:asciiTheme="majorHAnsi" w:hAnsiTheme="majorHAnsi"/>
          <w:b/>
          <w:sz w:val="20"/>
          <w:szCs w:val="20"/>
          <w:vertAlign w:val="superscript"/>
        </w:rPr>
      </w:pPr>
      <w:r w:rsidRPr="00005C2D">
        <w:rPr>
          <w:rFonts w:asciiTheme="majorHAnsi" w:hAnsiTheme="majorHAnsi"/>
          <w:b/>
          <w:sz w:val="20"/>
          <w:szCs w:val="20"/>
        </w:rPr>
        <w:t>Dr Dattatray Madhav  Junnarkar</w:t>
      </w:r>
      <w:r w:rsidR="002A151D" w:rsidRPr="00005C2D">
        <w:rPr>
          <w:rFonts w:asciiTheme="majorHAnsi" w:hAnsiTheme="majorHAnsi"/>
          <w:b/>
          <w:sz w:val="20"/>
          <w:szCs w:val="20"/>
        </w:rPr>
        <w:t>*</w:t>
      </w:r>
      <w:r w:rsidRPr="00005C2D">
        <w:rPr>
          <w:rFonts w:asciiTheme="majorHAnsi" w:hAnsiTheme="majorHAnsi"/>
          <w:b/>
          <w:sz w:val="20"/>
          <w:szCs w:val="20"/>
          <w:vertAlign w:val="superscript"/>
        </w:rPr>
        <w:t>1</w:t>
      </w:r>
      <w:r w:rsidRPr="00005C2D">
        <w:rPr>
          <w:rFonts w:asciiTheme="majorHAnsi" w:hAnsiTheme="majorHAnsi"/>
          <w:b/>
          <w:sz w:val="20"/>
          <w:szCs w:val="20"/>
        </w:rPr>
        <w:t>, Dr Gyanshankar Mishra</w:t>
      </w:r>
      <w:r w:rsidRPr="00005C2D">
        <w:rPr>
          <w:rFonts w:asciiTheme="majorHAnsi" w:hAnsiTheme="majorHAnsi"/>
          <w:b/>
          <w:sz w:val="20"/>
          <w:szCs w:val="20"/>
          <w:vertAlign w:val="superscript"/>
        </w:rPr>
        <w:t>2</w:t>
      </w:r>
      <w:r w:rsidRPr="00005C2D">
        <w:rPr>
          <w:rFonts w:asciiTheme="majorHAnsi" w:hAnsiTheme="majorHAnsi"/>
          <w:b/>
          <w:sz w:val="20"/>
          <w:szCs w:val="20"/>
        </w:rPr>
        <w:t>, Dr Radha Munje</w:t>
      </w:r>
      <w:r w:rsidRPr="00005C2D">
        <w:rPr>
          <w:rFonts w:asciiTheme="majorHAnsi" w:hAnsiTheme="majorHAnsi"/>
          <w:b/>
          <w:sz w:val="20"/>
          <w:szCs w:val="20"/>
          <w:vertAlign w:val="superscript"/>
        </w:rPr>
        <w:t>3</w:t>
      </w:r>
      <w:r w:rsidRPr="00005C2D">
        <w:rPr>
          <w:rFonts w:asciiTheme="majorHAnsi" w:hAnsiTheme="majorHAnsi"/>
          <w:b/>
          <w:sz w:val="20"/>
          <w:szCs w:val="20"/>
        </w:rPr>
        <w:t>, Dr Sanjay Gaur</w:t>
      </w:r>
      <w:r w:rsidR="005651D6" w:rsidRPr="00005C2D">
        <w:rPr>
          <w:rFonts w:asciiTheme="majorHAnsi" w:hAnsiTheme="majorHAnsi"/>
          <w:b/>
          <w:sz w:val="20"/>
          <w:szCs w:val="20"/>
          <w:vertAlign w:val="superscript"/>
        </w:rPr>
        <w:t>2</w:t>
      </w:r>
    </w:p>
    <w:p w:rsidR="00005C2D" w:rsidRPr="00005C2D" w:rsidRDefault="00005C2D" w:rsidP="008D58D5">
      <w:pPr>
        <w:spacing w:after="0" w:line="360" w:lineRule="auto"/>
        <w:jc w:val="both"/>
        <w:rPr>
          <w:rFonts w:asciiTheme="majorHAnsi" w:hAnsiTheme="majorHAnsi"/>
          <w:b/>
          <w:sz w:val="20"/>
          <w:szCs w:val="20"/>
          <w:vertAlign w:val="superscript"/>
        </w:rPr>
      </w:pPr>
    </w:p>
    <w:p w:rsidR="001C3A92" w:rsidRPr="00005C2D" w:rsidRDefault="002A151D" w:rsidP="008D58D5">
      <w:pPr>
        <w:spacing w:after="0" w:line="360" w:lineRule="auto"/>
        <w:contextualSpacing/>
        <w:jc w:val="both"/>
        <w:rPr>
          <w:rFonts w:asciiTheme="majorHAnsi" w:hAnsiTheme="majorHAnsi"/>
          <w:sz w:val="20"/>
          <w:szCs w:val="20"/>
          <w:vertAlign w:val="superscript"/>
        </w:rPr>
      </w:pPr>
      <w:r w:rsidRPr="00005C2D">
        <w:rPr>
          <w:rFonts w:asciiTheme="majorHAnsi" w:hAnsiTheme="majorHAnsi"/>
          <w:sz w:val="20"/>
          <w:szCs w:val="20"/>
          <w:vertAlign w:val="superscript"/>
        </w:rPr>
        <w:t>*</w:t>
      </w:r>
      <w:r w:rsidR="005651D6" w:rsidRPr="00005C2D">
        <w:rPr>
          <w:rFonts w:asciiTheme="majorHAnsi" w:hAnsiTheme="majorHAnsi"/>
          <w:sz w:val="20"/>
          <w:szCs w:val="20"/>
          <w:vertAlign w:val="superscript"/>
        </w:rPr>
        <w:t>1.</w:t>
      </w:r>
      <w:r w:rsidR="001C3A92" w:rsidRPr="00005C2D">
        <w:rPr>
          <w:rFonts w:asciiTheme="majorHAnsi" w:hAnsiTheme="majorHAnsi"/>
          <w:sz w:val="20"/>
          <w:szCs w:val="20"/>
        </w:rPr>
        <w:t xml:space="preserve">Junior Resident </w:t>
      </w:r>
      <w:r w:rsidR="001C3A92" w:rsidRPr="00005C2D">
        <w:rPr>
          <w:rFonts w:asciiTheme="majorHAnsi" w:hAnsiTheme="majorHAnsi"/>
          <w:sz w:val="20"/>
          <w:szCs w:val="20"/>
          <w:vertAlign w:val="superscript"/>
        </w:rPr>
        <w:t>2.</w:t>
      </w:r>
      <w:r w:rsidR="001C3A92" w:rsidRPr="00005C2D">
        <w:rPr>
          <w:rFonts w:asciiTheme="majorHAnsi" w:hAnsiTheme="majorHAnsi"/>
          <w:sz w:val="20"/>
          <w:szCs w:val="20"/>
        </w:rPr>
        <w:t xml:space="preserve"> </w:t>
      </w:r>
      <w:r w:rsidR="00005C2D">
        <w:rPr>
          <w:rFonts w:asciiTheme="majorHAnsi" w:hAnsiTheme="majorHAnsi"/>
          <w:sz w:val="20"/>
          <w:szCs w:val="20"/>
        </w:rPr>
        <w:t xml:space="preserve">, </w:t>
      </w:r>
      <w:r w:rsidR="001C3A92" w:rsidRPr="00005C2D">
        <w:rPr>
          <w:rFonts w:asciiTheme="majorHAnsi" w:hAnsiTheme="majorHAnsi"/>
          <w:sz w:val="20"/>
          <w:szCs w:val="20"/>
        </w:rPr>
        <w:t>Associate Professor</w:t>
      </w:r>
      <w:r w:rsidR="00005C2D">
        <w:rPr>
          <w:rFonts w:asciiTheme="majorHAnsi" w:hAnsiTheme="majorHAnsi"/>
          <w:sz w:val="20"/>
          <w:szCs w:val="20"/>
        </w:rPr>
        <w:t xml:space="preserve">, </w:t>
      </w:r>
      <w:r w:rsidR="001C3A92" w:rsidRPr="00005C2D">
        <w:rPr>
          <w:rFonts w:asciiTheme="majorHAnsi" w:hAnsiTheme="majorHAnsi"/>
          <w:sz w:val="20"/>
          <w:szCs w:val="20"/>
        </w:rPr>
        <w:t xml:space="preserve"> </w:t>
      </w:r>
      <w:r w:rsidR="001C3A92" w:rsidRPr="00005C2D">
        <w:rPr>
          <w:rFonts w:asciiTheme="majorHAnsi" w:hAnsiTheme="majorHAnsi"/>
          <w:sz w:val="20"/>
          <w:szCs w:val="20"/>
          <w:vertAlign w:val="superscript"/>
        </w:rPr>
        <w:t>3.</w:t>
      </w:r>
      <w:r w:rsidR="001C3A92" w:rsidRPr="00005C2D">
        <w:rPr>
          <w:rFonts w:asciiTheme="majorHAnsi" w:hAnsiTheme="majorHAnsi"/>
          <w:sz w:val="20"/>
          <w:szCs w:val="20"/>
        </w:rPr>
        <w:t xml:space="preserve"> Professor and Head</w:t>
      </w:r>
    </w:p>
    <w:p w:rsidR="008D58D5" w:rsidRDefault="001C3A92" w:rsidP="008D58D5">
      <w:pPr>
        <w:spacing w:after="0" w:line="360" w:lineRule="auto"/>
        <w:contextualSpacing/>
        <w:jc w:val="both"/>
        <w:rPr>
          <w:rFonts w:asciiTheme="majorHAnsi" w:hAnsiTheme="majorHAnsi"/>
          <w:sz w:val="20"/>
          <w:szCs w:val="20"/>
        </w:rPr>
      </w:pPr>
      <w:r w:rsidRPr="00005C2D">
        <w:rPr>
          <w:rFonts w:asciiTheme="majorHAnsi" w:hAnsiTheme="majorHAnsi"/>
          <w:sz w:val="20"/>
          <w:szCs w:val="20"/>
        </w:rPr>
        <w:t>Department of Respiratory Medicine, Indira Gandhi Government Medical College, Nagpur</w:t>
      </w:r>
    </w:p>
    <w:p w:rsidR="002A151D" w:rsidRPr="00005C2D" w:rsidRDefault="00005C2D" w:rsidP="008D58D5">
      <w:pPr>
        <w:spacing w:after="0" w:line="360" w:lineRule="auto"/>
        <w:contextualSpacing/>
        <w:jc w:val="both"/>
        <w:rPr>
          <w:rFonts w:asciiTheme="majorHAnsi" w:hAnsiTheme="majorHAnsi"/>
          <w:sz w:val="20"/>
          <w:szCs w:val="20"/>
        </w:rPr>
      </w:pPr>
      <w:r>
        <w:rPr>
          <w:rFonts w:asciiTheme="majorHAnsi" w:hAnsiTheme="majorHAnsi"/>
          <w:sz w:val="20"/>
          <w:szCs w:val="20"/>
        </w:rPr>
        <w:t>Corresponding author *</w:t>
      </w:r>
      <w:r w:rsidR="00536DAD" w:rsidRPr="00005C2D">
        <w:rPr>
          <w:rFonts w:asciiTheme="majorHAnsi" w:hAnsiTheme="majorHAnsi"/>
          <w:sz w:val="20"/>
          <w:szCs w:val="20"/>
        </w:rPr>
        <w:t xml:space="preserve"> </w:t>
      </w:r>
    </w:p>
    <w:p w:rsidR="008D58D5" w:rsidRPr="008D58D5" w:rsidRDefault="008D58D5" w:rsidP="008D58D5">
      <w:pPr>
        <w:spacing w:after="0" w:line="360" w:lineRule="auto"/>
        <w:jc w:val="both"/>
        <w:rPr>
          <w:b/>
          <w:bCs/>
          <w:sz w:val="20"/>
          <w:szCs w:val="20"/>
        </w:rPr>
      </w:pPr>
      <w:r w:rsidRPr="008D58D5">
        <w:rPr>
          <w:b/>
          <w:bCs/>
          <w:sz w:val="20"/>
          <w:szCs w:val="20"/>
        </w:rPr>
        <w:drawing>
          <wp:anchor distT="0" distB="0" distL="114300" distR="114300" simplePos="0" relativeHeight="251659264" behindDoc="0" locked="0" layoutInCell="1" allowOverlap="1" wp14:anchorId="2A618F8B" wp14:editId="7BCC980A">
            <wp:simplePos x="0" y="0"/>
            <wp:positionH relativeFrom="column">
              <wp:posOffset>60960</wp:posOffset>
            </wp:positionH>
            <wp:positionV relativeFrom="paragraph">
              <wp:posOffset>31750</wp:posOffset>
            </wp:positionV>
            <wp:extent cx="835660" cy="296545"/>
            <wp:effectExtent l="0" t="0" r="2540" b="8255"/>
            <wp:wrapSquare wrapText="bothSides"/>
            <wp:docPr id="1" name="Picture 1" descr="Description: Description: Description: 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Users\RDRL\Desktop\Quantitative analysis\88x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pic:spPr>
                </pic:pic>
              </a:graphicData>
            </a:graphic>
            <wp14:sizeRelH relativeFrom="page">
              <wp14:pctWidth>0</wp14:pctWidth>
            </wp14:sizeRelH>
            <wp14:sizeRelV relativeFrom="page">
              <wp14:pctHeight>0</wp14:pctHeight>
            </wp14:sizeRelV>
          </wp:anchor>
        </w:drawing>
      </w:r>
    </w:p>
    <w:p w:rsidR="008D58D5" w:rsidRPr="008D58D5" w:rsidRDefault="008D58D5" w:rsidP="008D58D5">
      <w:pPr>
        <w:spacing w:after="0" w:line="360" w:lineRule="auto"/>
        <w:jc w:val="both"/>
        <w:rPr>
          <w:b/>
          <w:bCs/>
          <w:sz w:val="20"/>
          <w:szCs w:val="20"/>
        </w:rPr>
      </w:pPr>
    </w:p>
    <w:p w:rsidR="008D58D5" w:rsidRPr="008D58D5" w:rsidRDefault="008D58D5" w:rsidP="008D58D5">
      <w:pPr>
        <w:spacing w:after="0" w:line="360" w:lineRule="auto"/>
        <w:jc w:val="both"/>
        <w:rPr>
          <w:rFonts w:asciiTheme="majorHAnsi" w:hAnsiTheme="majorHAnsi"/>
          <w:bCs/>
          <w:sz w:val="20"/>
          <w:szCs w:val="20"/>
        </w:rPr>
      </w:pPr>
      <w:r w:rsidRPr="008D58D5">
        <w:rPr>
          <w:rFonts w:asciiTheme="majorHAnsi" w:hAnsiTheme="majorHAnsi"/>
          <w:bCs/>
          <w:sz w:val="20"/>
          <w:szCs w:val="20"/>
        </w:rPr>
        <w:t>This work is licensed under a Creative Commons Attribution-NonCommercial 4.0 International License</w:t>
      </w:r>
    </w:p>
    <w:p w:rsidR="008D58D5" w:rsidRPr="008D58D5" w:rsidRDefault="008D58D5" w:rsidP="008D58D5">
      <w:pPr>
        <w:spacing w:after="0" w:line="360" w:lineRule="auto"/>
        <w:jc w:val="both"/>
        <w:rPr>
          <w:rFonts w:asciiTheme="majorHAnsi" w:hAnsiTheme="majorHAnsi"/>
          <w:bCs/>
          <w:sz w:val="20"/>
          <w:szCs w:val="20"/>
        </w:rPr>
      </w:pPr>
      <w:r>
        <w:rPr>
          <w:rFonts w:asciiTheme="majorHAnsi" w:hAnsiTheme="majorHAnsi"/>
          <w:bCs/>
          <w:sz w:val="20"/>
          <w:szCs w:val="20"/>
        </w:rPr>
        <w:t xml:space="preserve">Date of submission: 28 </w:t>
      </w:r>
      <w:r w:rsidRPr="008D58D5">
        <w:rPr>
          <w:rFonts w:asciiTheme="majorHAnsi" w:hAnsiTheme="majorHAnsi"/>
          <w:bCs/>
          <w:sz w:val="20"/>
          <w:szCs w:val="20"/>
        </w:rPr>
        <w:t>April 2023</w:t>
      </w:r>
    </w:p>
    <w:p w:rsidR="008D58D5" w:rsidRPr="008D58D5" w:rsidRDefault="008D58D5" w:rsidP="008D58D5">
      <w:pPr>
        <w:spacing w:after="0" w:line="360" w:lineRule="auto"/>
        <w:jc w:val="both"/>
        <w:rPr>
          <w:rFonts w:asciiTheme="majorHAnsi" w:hAnsiTheme="majorHAnsi"/>
          <w:bCs/>
          <w:sz w:val="20"/>
          <w:szCs w:val="20"/>
        </w:rPr>
      </w:pPr>
      <w:r>
        <w:rPr>
          <w:rFonts w:asciiTheme="majorHAnsi" w:hAnsiTheme="majorHAnsi"/>
          <w:bCs/>
          <w:sz w:val="20"/>
          <w:szCs w:val="20"/>
        </w:rPr>
        <w:t>Date of Final acceptance: 09</w:t>
      </w:r>
      <w:r w:rsidRPr="008D58D5">
        <w:rPr>
          <w:rFonts w:asciiTheme="majorHAnsi" w:hAnsiTheme="majorHAnsi"/>
          <w:bCs/>
          <w:sz w:val="20"/>
          <w:szCs w:val="20"/>
        </w:rPr>
        <w:t xml:space="preserve"> May 2023  </w:t>
      </w:r>
      <w:bookmarkStart w:id="0" w:name="_GoBack"/>
      <w:bookmarkEnd w:id="0"/>
    </w:p>
    <w:p w:rsidR="008D58D5" w:rsidRPr="008D58D5" w:rsidRDefault="008D58D5" w:rsidP="008D58D5">
      <w:pPr>
        <w:spacing w:after="0" w:line="360" w:lineRule="auto"/>
        <w:jc w:val="both"/>
        <w:rPr>
          <w:rFonts w:asciiTheme="majorHAnsi" w:hAnsiTheme="majorHAnsi"/>
          <w:bCs/>
          <w:sz w:val="20"/>
          <w:szCs w:val="20"/>
        </w:rPr>
      </w:pPr>
      <w:r w:rsidRPr="008D58D5">
        <w:rPr>
          <w:rFonts w:asciiTheme="majorHAnsi" w:hAnsiTheme="majorHAnsi"/>
          <w:bCs/>
          <w:sz w:val="20"/>
          <w:szCs w:val="20"/>
        </w:rPr>
        <w:t>Date of Publication:  02 June 2023</w:t>
      </w:r>
    </w:p>
    <w:p w:rsidR="008D58D5" w:rsidRPr="008D58D5" w:rsidRDefault="008D58D5" w:rsidP="008D58D5">
      <w:pPr>
        <w:spacing w:after="0" w:line="360" w:lineRule="auto"/>
        <w:jc w:val="both"/>
        <w:rPr>
          <w:rFonts w:asciiTheme="majorHAnsi" w:hAnsiTheme="majorHAnsi"/>
          <w:bCs/>
          <w:sz w:val="20"/>
          <w:szCs w:val="20"/>
        </w:rPr>
      </w:pPr>
      <w:r w:rsidRPr="008D58D5">
        <w:rPr>
          <w:rFonts w:asciiTheme="majorHAnsi" w:hAnsiTheme="majorHAnsi"/>
          <w:bCs/>
          <w:sz w:val="20"/>
          <w:szCs w:val="20"/>
        </w:rPr>
        <w:t xml:space="preserve">Source of support: Nil </w:t>
      </w:r>
      <w:r w:rsidRPr="008D58D5">
        <w:rPr>
          <w:rFonts w:asciiTheme="majorHAnsi" w:hAnsiTheme="majorHAnsi"/>
          <w:bCs/>
          <w:sz w:val="20"/>
          <w:szCs w:val="20"/>
        </w:rPr>
        <w:tab/>
      </w:r>
    </w:p>
    <w:p w:rsidR="008D58D5" w:rsidRPr="008D58D5" w:rsidRDefault="008D58D5" w:rsidP="008D58D5">
      <w:pPr>
        <w:spacing w:after="0" w:line="360" w:lineRule="auto"/>
        <w:jc w:val="both"/>
        <w:rPr>
          <w:rFonts w:asciiTheme="majorHAnsi" w:hAnsiTheme="majorHAnsi"/>
          <w:bCs/>
          <w:sz w:val="20"/>
          <w:szCs w:val="20"/>
        </w:rPr>
      </w:pPr>
      <w:r w:rsidRPr="008D58D5">
        <w:rPr>
          <w:rFonts w:asciiTheme="majorHAnsi" w:hAnsiTheme="majorHAnsi"/>
          <w:bCs/>
          <w:sz w:val="20"/>
          <w:szCs w:val="20"/>
        </w:rPr>
        <w:t>Conflict of interest: Nil</w:t>
      </w:r>
    </w:p>
    <w:p w:rsidR="002A151D" w:rsidRPr="00005C2D" w:rsidRDefault="002A151D" w:rsidP="008D58D5">
      <w:pPr>
        <w:spacing w:after="0" w:line="360" w:lineRule="auto"/>
        <w:jc w:val="both"/>
        <w:rPr>
          <w:sz w:val="20"/>
          <w:szCs w:val="20"/>
        </w:rPr>
      </w:pPr>
    </w:p>
    <w:p w:rsidR="008D58D5" w:rsidRPr="008D58D5" w:rsidRDefault="008D58D5" w:rsidP="008D58D5">
      <w:pPr>
        <w:spacing w:after="0" w:line="360" w:lineRule="auto"/>
        <w:jc w:val="both"/>
        <w:rPr>
          <w:rFonts w:ascii="Times New Roman" w:hAnsi="Times New Roman" w:cs="Times New Roman"/>
          <w:b/>
          <w:sz w:val="20"/>
          <w:szCs w:val="20"/>
        </w:rPr>
      </w:pPr>
      <w:r w:rsidRPr="008D58D5">
        <w:rPr>
          <w:rFonts w:ascii="Times New Roman" w:hAnsi="Times New Roman" w:cs="Times New Roman"/>
          <w:b/>
          <w:sz w:val="20"/>
          <w:szCs w:val="20"/>
        </w:rPr>
        <w:t xml:space="preserve">Abstract: </w:t>
      </w:r>
    </w:p>
    <w:p w:rsidR="008D58D5" w:rsidRDefault="008D58D5" w:rsidP="008D58D5">
      <w:pPr>
        <w:spacing w:after="0" w:line="360" w:lineRule="auto"/>
        <w:jc w:val="both"/>
        <w:rPr>
          <w:rFonts w:ascii="Times New Roman" w:hAnsi="Times New Roman" w:cs="Times New Roman"/>
          <w:sz w:val="20"/>
          <w:szCs w:val="20"/>
        </w:rPr>
      </w:pPr>
      <w:r w:rsidRPr="008D58D5">
        <w:rPr>
          <w:rFonts w:ascii="Times New Roman" w:hAnsi="Times New Roman" w:cs="Times New Roman"/>
          <w:sz w:val="20"/>
          <w:szCs w:val="20"/>
        </w:rPr>
        <w:t>Primary biliary cirrhosis (PBC) is a chronic, progressive autoimmune liver disease characterized by the destruction of small intrahepatic bile ducts, resulting in impaired bile flow and the accumulation of toxic bile acids. Although the primary pathology of PBC primarily affects the liver, it is increasingly recognized that this condition can also have extrapulmonary manifestations, including pulmonary involvement. A 45 year old male patient was admitted with complaints of  exertional breathlessness, and occasional cough ,fatigue  since 25 years. The symptoms had increased over the last 2 days. There was history of hospitalisation 1 year back wherein patient was diagnosed with liver abscess which was drained. On examination, the patient was tachypneic (respiratory rate :30 /min), pulse rate was 120/min, BP was 110/70 of mm of Hg, and SpO</w:t>
      </w:r>
      <w:r w:rsidRPr="008D58D5">
        <w:rPr>
          <w:rFonts w:ascii="Times New Roman" w:hAnsi="Times New Roman" w:cs="Times New Roman"/>
          <w:sz w:val="20"/>
          <w:szCs w:val="20"/>
          <w:vertAlign w:val="subscript"/>
        </w:rPr>
        <w:t>2</w:t>
      </w:r>
      <w:r w:rsidRPr="008D58D5">
        <w:rPr>
          <w:rFonts w:ascii="Times New Roman" w:hAnsi="Times New Roman" w:cs="Times New Roman"/>
          <w:sz w:val="20"/>
          <w:szCs w:val="20"/>
        </w:rPr>
        <w:t xml:space="preserve"> was 95% on 2L O2/min. In conclusion, this case report emphasizes the importance of considering pulmonary manifestations in patients with primary biliary cirrhosis (PBC) and highlights the association between PBC and progressive pulmonary fibrosis. Early recognition and management of these complications are crucial for optimizing patient outcomes. </w:t>
      </w:r>
    </w:p>
    <w:p w:rsidR="008D58D5" w:rsidRPr="008D58D5" w:rsidRDefault="008D58D5" w:rsidP="008D58D5">
      <w:pPr>
        <w:spacing w:after="0" w:line="360" w:lineRule="auto"/>
        <w:jc w:val="both"/>
        <w:rPr>
          <w:rFonts w:ascii="Times New Roman" w:hAnsi="Times New Roman" w:cs="Times New Roman"/>
          <w:sz w:val="20"/>
          <w:szCs w:val="20"/>
        </w:rPr>
      </w:pPr>
      <w:r w:rsidRPr="008D58D5">
        <w:rPr>
          <w:rFonts w:ascii="Times New Roman" w:hAnsi="Times New Roman" w:cs="Times New Roman"/>
          <w:b/>
          <w:sz w:val="20"/>
          <w:szCs w:val="20"/>
        </w:rPr>
        <w:t>Keywords</w:t>
      </w:r>
      <w:r>
        <w:rPr>
          <w:rFonts w:ascii="Times New Roman" w:hAnsi="Times New Roman" w:cs="Times New Roman"/>
          <w:sz w:val="20"/>
          <w:szCs w:val="20"/>
        </w:rPr>
        <w:t xml:space="preserve">: </w:t>
      </w:r>
      <w:r w:rsidRPr="008D58D5">
        <w:rPr>
          <w:rFonts w:ascii="Times New Roman" w:hAnsi="Times New Roman" w:cs="Times New Roman"/>
          <w:sz w:val="20"/>
          <w:szCs w:val="20"/>
        </w:rPr>
        <w:t>Primary biliary cirrhosis</w:t>
      </w:r>
      <w:r>
        <w:rPr>
          <w:rFonts w:ascii="Times New Roman" w:hAnsi="Times New Roman" w:cs="Times New Roman"/>
          <w:sz w:val="20"/>
          <w:szCs w:val="20"/>
        </w:rPr>
        <w:t xml:space="preserve">, </w:t>
      </w:r>
      <w:r w:rsidRPr="008D58D5">
        <w:rPr>
          <w:rFonts w:ascii="Times New Roman" w:hAnsi="Times New Roman" w:cs="Times New Roman"/>
          <w:sz w:val="20"/>
          <w:szCs w:val="20"/>
        </w:rPr>
        <w:t>autoimmune liver disease</w:t>
      </w:r>
      <w:r>
        <w:rPr>
          <w:rFonts w:ascii="Times New Roman" w:hAnsi="Times New Roman" w:cs="Times New Roman"/>
          <w:sz w:val="20"/>
          <w:szCs w:val="20"/>
        </w:rPr>
        <w:t xml:space="preserve">, hepatomegaly </w:t>
      </w:r>
    </w:p>
    <w:p w:rsidR="008D58D5" w:rsidRPr="008D58D5" w:rsidRDefault="008D58D5" w:rsidP="008D58D5">
      <w:pPr>
        <w:spacing w:after="0" w:line="360" w:lineRule="auto"/>
        <w:jc w:val="both"/>
        <w:rPr>
          <w:rFonts w:ascii="Times New Roman" w:hAnsi="Times New Roman" w:cs="Times New Roman"/>
          <w:sz w:val="20"/>
          <w:szCs w:val="20"/>
        </w:rPr>
      </w:pPr>
    </w:p>
    <w:p w:rsidR="00640C8F" w:rsidRPr="008D58D5" w:rsidRDefault="00640C8F" w:rsidP="008D58D5">
      <w:pPr>
        <w:spacing w:after="0" w:line="360" w:lineRule="auto"/>
        <w:jc w:val="both"/>
        <w:rPr>
          <w:rFonts w:ascii="Times New Roman" w:hAnsi="Times New Roman" w:cs="Times New Roman"/>
          <w:b/>
          <w:sz w:val="20"/>
          <w:szCs w:val="20"/>
        </w:rPr>
      </w:pPr>
      <w:r w:rsidRPr="008D58D5">
        <w:rPr>
          <w:rFonts w:ascii="Times New Roman" w:hAnsi="Times New Roman" w:cs="Times New Roman"/>
          <w:sz w:val="20"/>
          <w:szCs w:val="20"/>
        </w:rPr>
        <w:br/>
      </w:r>
      <w:r w:rsidRPr="008D58D5">
        <w:rPr>
          <w:rFonts w:ascii="Times New Roman" w:hAnsi="Times New Roman" w:cs="Times New Roman"/>
          <w:b/>
          <w:sz w:val="20"/>
          <w:szCs w:val="20"/>
        </w:rPr>
        <w:t>Introduction:</w:t>
      </w:r>
    </w:p>
    <w:p w:rsidR="00640C8F" w:rsidRPr="008D58D5" w:rsidRDefault="00640C8F" w:rsidP="008D58D5">
      <w:pPr>
        <w:spacing w:after="0" w:line="360" w:lineRule="auto"/>
        <w:jc w:val="both"/>
        <w:rPr>
          <w:rFonts w:ascii="Times New Roman" w:hAnsi="Times New Roman" w:cs="Times New Roman"/>
          <w:sz w:val="20"/>
          <w:szCs w:val="20"/>
        </w:rPr>
      </w:pPr>
      <w:r w:rsidRPr="008D58D5">
        <w:rPr>
          <w:rFonts w:ascii="Times New Roman" w:hAnsi="Times New Roman" w:cs="Times New Roman"/>
          <w:sz w:val="20"/>
          <w:szCs w:val="20"/>
        </w:rPr>
        <w:t>Primary biliary cirrhosis (PBC) is a chronic, progressive autoimmune liver disease characterized by the destruction of small intrahepatic bile ducts, resulting in impaired bile flow and the accumulation of toxic bile acids. Although the primary pathology of PBC primarily affects the liver, it is increasingly recognized that this condition can also have extrapulmonary manifestations, including pulmonary involvement.</w:t>
      </w:r>
    </w:p>
    <w:p w:rsidR="00640C8F" w:rsidRPr="008D58D5" w:rsidRDefault="00640C8F" w:rsidP="008D58D5">
      <w:pPr>
        <w:spacing w:after="0" w:line="360" w:lineRule="auto"/>
        <w:jc w:val="both"/>
        <w:rPr>
          <w:rFonts w:ascii="Times New Roman" w:hAnsi="Times New Roman" w:cs="Times New Roman"/>
          <w:sz w:val="20"/>
          <w:szCs w:val="20"/>
        </w:rPr>
      </w:pPr>
      <w:r w:rsidRPr="008D58D5">
        <w:rPr>
          <w:rFonts w:ascii="Times New Roman" w:hAnsi="Times New Roman" w:cs="Times New Roman"/>
          <w:sz w:val="20"/>
          <w:szCs w:val="20"/>
        </w:rPr>
        <w:t xml:space="preserve">                Pulmonary manifestations in PBC are relatively rare but can significantly impact a patient's quality of life and overall prognosis. These manifestations can range from mild respiratory symptoms to severe </w:t>
      </w:r>
      <w:r w:rsidRPr="008D58D5">
        <w:rPr>
          <w:rFonts w:ascii="Times New Roman" w:hAnsi="Times New Roman" w:cs="Times New Roman"/>
          <w:sz w:val="20"/>
          <w:szCs w:val="20"/>
        </w:rPr>
        <w:lastRenderedPageBreak/>
        <w:t>complications such as pulmonary hypertension and fibrosis. The exact mechanisms underlying the development of pulmonary involvement in PBC are not yet fully understood, but it is believed to be multifactorial, involving immune dysregulation, chronic inflammation, and vascular abnormalities. Clinically, patients with PBC may present with respiratory symptoms such as dyspnea, cough, and fatigue. These symptoms are often non-specific and can be mistakenly attributed to other comorbidities or the effects of advanced liver disease. Therefore, the diagnosis of pulmonary involvement in PBC requires a high index of suspicion, thorough evaluation, and exclusion of other respiratory diseases.</w:t>
      </w:r>
    </w:p>
    <w:p w:rsidR="00640C8F" w:rsidRPr="008D58D5" w:rsidRDefault="00E824E4" w:rsidP="008D58D5">
      <w:pPr>
        <w:spacing w:after="0" w:line="360" w:lineRule="auto"/>
        <w:jc w:val="both"/>
        <w:rPr>
          <w:rFonts w:ascii="Times New Roman" w:hAnsi="Times New Roman" w:cs="Times New Roman"/>
          <w:b/>
          <w:sz w:val="20"/>
          <w:szCs w:val="20"/>
        </w:rPr>
      </w:pPr>
      <w:r w:rsidRPr="008D58D5">
        <w:rPr>
          <w:rFonts w:ascii="Times New Roman" w:hAnsi="Times New Roman" w:cs="Times New Roman"/>
          <w:b/>
          <w:sz w:val="20"/>
          <w:szCs w:val="20"/>
        </w:rPr>
        <w:t xml:space="preserve">Case Report: </w:t>
      </w:r>
    </w:p>
    <w:p w:rsidR="007B6519" w:rsidRPr="008D58D5" w:rsidRDefault="00E824E4" w:rsidP="008D58D5">
      <w:pPr>
        <w:spacing w:after="0" w:line="360" w:lineRule="auto"/>
        <w:contextualSpacing/>
        <w:jc w:val="both"/>
        <w:rPr>
          <w:rFonts w:ascii="Times New Roman" w:hAnsi="Times New Roman" w:cs="Times New Roman"/>
          <w:sz w:val="20"/>
          <w:szCs w:val="20"/>
        </w:rPr>
      </w:pPr>
      <w:r w:rsidRPr="008D58D5">
        <w:rPr>
          <w:rFonts w:ascii="Times New Roman" w:hAnsi="Times New Roman" w:cs="Times New Roman"/>
          <w:sz w:val="20"/>
          <w:szCs w:val="20"/>
        </w:rPr>
        <w:t>A 45 year old male patient</w:t>
      </w:r>
      <w:r w:rsidR="00B86B8C" w:rsidRPr="008D58D5">
        <w:rPr>
          <w:rFonts w:ascii="Times New Roman" w:hAnsi="Times New Roman" w:cs="Times New Roman"/>
          <w:sz w:val="20"/>
          <w:szCs w:val="20"/>
        </w:rPr>
        <w:t xml:space="preserve"> </w:t>
      </w:r>
      <w:r w:rsidRPr="008D58D5">
        <w:rPr>
          <w:rFonts w:ascii="Times New Roman" w:hAnsi="Times New Roman" w:cs="Times New Roman"/>
          <w:sz w:val="20"/>
          <w:szCs w:val="20"/>
        </w:rPr>
        <w:t xml:space="preserve">was </w:t>
      </w:r>
      <w:r w:rsidR="00B86B8C" w:rsidRPr="008D58D5">
        <w:rPr>
          <w:rFonts w:ascii="Times New Roman" w:hAnsi="Times New Roman" w:cs="Times New Roman"/>
          <w:sz w:val="20"/>
          <w:szCs w:val="20"/>
        </w:rPr>
        <w:t>admitted</w:t>
      </w:r>
      <w:r w:rsidR="00F6209A" w:rsidRPr="008D58D5">
        <w:rPr>
          <w:rFonts w:ascii="Times New Roman" w:hAnsi="Times New Roman" w:cs="Times New Roman"/>
          <w:sz w:val="20"/>
          <w:szCs w:val="20"/>
        </w:rPr>
        <w:t xml:space="preserve"> with complaints of  exertional </w:t>
      </w:r>
      <w:r w:rsidR="00B86B8C" w:rsidRPr="008D58D5">
        <w:rPr>
          <w:rFonts w:ascii="Times New Roman" w:hAnsi="Times New Roman" w:cs="Times New Roman"/>
          <w:sz w:val="20"/>
          <w:szCs w:val="20"/>
        </w:rPr>
        <w:t>breathlessness,</w:t>
      </w:r>
      <w:r w:rsidRPr="008D58D5">
        <w:rPr>
          <w:rFonts w:ascii="Times New Roman" w:hAnsi="Times New Roman" w:cs="Times New Roman"/>
          <w:sz w:val="20"/>
          <w:szCs w:val="20"/>
        </w:rPr>
        <w:t xml:space="preserve"> and occasional cough</w:t>
      </w:r>
      <w:r w:rsidR="00F6209A" w:rsidRPr="008D58D5">
        <w:rPr>
          <w:rFonts w:ascii="Times New Roman" w:hAnsi="Times New Roman" w:cs="Times New Roman"/>
          <w:sz w:val="20"/>
          <w:szCs w:val="20"/>
        </w:rPr>
        <w:t xml:space="preserve"> ,fatigue </w:t>
      </w:r>
      <w:r w:rsidRPr="008D58D5">
        <w:rPr>
          <w:rFonts w:ascii="Times New Roman" w:hAnsi="Times New Roman" w:cs="Times New Roman"/>
          <w:sz w:val="20"/>
          <w:szCs w:val="20"/>
        </w:rPr>
        <w:t xml:space="preserve"> since 25 years. The </w:t>
      </w:r>
      <w:r w:rsidR="00B86B8C" w:rsidRPr="008D58D5">
        <w:rPr>
          <w:rFonts w:ascii="Times New Roman" w:hAnsi="Times New Roman" w:cs="Times New Roman"/>
          <w:sz w:val="20"/>
          <w:szCs w:val="20"/>
        </w:rPr>
        <w:t xml:space="preserve">symptoms </w:t>
      </w:r>
      <w:r w:rsidRPr="008D58D5">
        <w:rPr>
          <w:rFonts w:ascii="Times New Roman" w:hAnsi="Times New Roman" w:cs="Times New Roman"/>
          <w:sz w:val="20"/>
          <w:szCs w:val="20"/>
        </w:rPr>
        <w:t>had increased</w:t>
      </w:r>
      <w:r w:rsidR="00B86B8C" w:rsidRPr="008D58D5">
        <w:rPr>
          <w:rFonts w:ascii="Times New Roman" w:hAnsi="Times New Roman" w:cs="Times New Roman"/>
          <w:sz w:val="20"/>
          <w:szCs w:val="20"/>
        </w:rPr>
        <w:t xml:space="preserve"> </w:t>
      </w:r>
      <w:r w:rsidRPr="008D58D5">
        <w:rPr>
          <w:rFonts w:ascii="Times New Roman" w:hAnsi="Times New Roman" w:cs="Times New Roman"/>
          <w:sz w:val="20"/>
          <w:szCs w:val="20"/>
        </w:rPr>
        <w:t>over the</w:t>
      </w:r>
      <w:r w:rsidR="00B86B8C" w:rsidRPr="008D58D5">
        <w:rPr>
          <w:rFonts w:ascii="Times New Roman" w:hAnsi="Times New Roman" w:cs="Times New Roman"/>
          <w:sz w:val="20"/>
          <w:szCs w:val="20"/>
        </w:rPr>
        <w:t xml:space="preserve"> last </w:t>
      </w:r>
      <w:r w:rsidRPr="008D58D5">
        <w:rPr>
          <w:rFonts w:ascii="Times New Roman" w:hAnsi="Times New Roman" w:cs="Times New Roman"/>
          <w:sz w:val="20"/>
          <w:szCs w:val="20"/>
        </w:rPr>
        <w:t>2 days.</w:t>
      </w:r>
      <w:r w:rsidR="003F0019" w:rsidRPr="008D58D5">
        <w:rPr>
          <w:rFonts w:ascii="Times New Roman" w:hAnsi="Times New Roman" w:cs="Times New Roman"/>
          <w:sz w:val="20"/>
          <w:szCs w:val="20"/>
        </w:rPr>
        <w:t xml:space="preserve"> </w:t>
      </w:r>
      <w:r w:rsidR="00507CA8" w:rsidRPr="008D58D5">
        <w:rPr>
          <w:rFonts w:ascii="Times New Roman" w:hAnsi="Times New Roman" w:cs="Times New Roman"/>
          <w:sz w:val="20"/>
          <w:szCs w:val="20"/>
        </w:rPr>
        <w:t xml:space="preserve">There was history of hospitalisation 1 year back wherein patient was diagnosed with liver abscess which was drained. </w:t>
      </w:r>
      <w:r w:rsidRPr="008D58D5">
        <w:rPr>
          <w:rFonts w:ascii="Times New Roman" w:hAnsi="Times New Roman" w:cs="Times New Roman"/>
          <w:sz w:val="20"/>
          <w:szCs w:val="20"/>
        </w:rPr>
        <w:t>On examination, the patient</w:t>
      </w:r>
      <w:r w:rsidR="00B86B8C" w:rsidRPr="008D58D5">
        <w:rPr>
          <w:rFonts w:ascii="Times New Roman" w:hAnsi="Times New Roman" w:cs="Times New Roman"/>
          <w:sz w:val="20"/>
          <w:szCs w:val="20"/>
        </w:rPr>
        <w:t xml:space="preserve"> wa</w:t>
      </w:r>
      <w:r w:rsidR="00347005" w:rsidRPr="008D58D5">
        <w:rPr>
          <w:rFonts w:ascii="Times New Roman" w:hAnsi="Times New Roman" w:cs="Times New Roman"/>
          <w:sz w:val="20"/>
          <w:szCs w:val="20"/>
        </w:rPr>
        <w:t xml:space="preserve">s tachypneic </w:t>
      </w:r>
      <w:r w:rsidRPr="008D58D5">
        <w:rPr>
          <w:rFonts w:ascii="Times New Roman" w:hAnsi="Times New Roman" w:cs="Times New Roman"/>
          <w:sz w:val="20"/>
          <w:szCs w:val="20"/>
        </w:rPr>
        <w:t>(</w:t>
      </w:r>
      <w:r w:rsidR="00347005" w:rsidRPr="008D58D5">
        <w:rPr>
          <w:rFonts w:ascii="Times New Roman" w:hAnsi="Times New Roman" w:cs="Times New Roman"/>
          <w:sz w:val="20"/>
          <w:szCs w:val="20"/>
        </w:rPr>
        <w:t xml:space="preserve">respiratory rate </w:t>
      </w:r>
      <w:r w:rsidRPr="008D58D5">
        <w:rPr>
          <w:rFonts w:ascii="Times New Roman" w:hAnsi="Times New Roman" w:cs="Times New Roman"/>
          <w:sz w:val="20"/>
          <w:szCs w:val="20"/>
        </w:rPr>
        <w:t>:</w:t>
      </w:r>
      <w:r w:rsidR="00347005" w:rsidRPr="008D58D5">
        <w:rPr>
          <w:rFonts w:ascii="Times New Roman" w:hAnsi="Times New Roman" w:cs="Times New Roman"/>
          <w:sz w:val="20"/>
          <w:szCs w:val="20"/>
        </w:rPr>
        <w:t>30 /min</w:t>
      </w:r>
      <w:r w:rsidRPr="008D58D5">
        <w:rPr>
          <w:rFonts w:ascii="Times New Roman" w:hAnsi="Times New Roman" w:cs="Times New Roman"/>
          <w:sz w:val="20"/>
          <w:szCs w:val="20"/>
        </w:rPr>
        <w:t>)</w:t>
      </w:r>
      <w:r w:rsidR="00347005" w:rsidRPr="008D58D5">
        <w:rPr>
          <w:rFonts w:ascii="Times New Roman" w:hAnsi="Times New Roman" w:cs="Times New Roman"/>
          <w:sz w:val="20"/>
          <w:szCs w:val="20"/>
        </w:rPr>
        <w:t>,</w:t>
      </w:r>
      <w:r w:rsidRPr="008D58D5">
        <w:rPr>
          <w:rFonts w:ascii="Times New Roman" w:hAnsi="Times New Roman" w:cs="Times New Roman"/>
          <w:sz w:val="20"/>
          <w:szCs w:val="20"/>
        </w:rPr>
        <w:t xml:space="preserve"> </w:t>
      </w:r>
      <w:r w:rsidR="00347005" w:rsidRPr="008D58D5">
        <w:rPr>
          <w:rFonts w:ascii="Times New Roman" w:hAnsi="Times New Roman" w:cs="Times New Roman"/>
          <w:sz w:val="20"/>
          <w:szCs w:val="20"/>
        </w:rPr>
        <w:t xml:space="preserve">pulse rate </w:t>
      </w:r>
      <w:r w:rsidRPr="008D58D5">
        <w:rPr>
          <w:rFonts w:ascii="Times New Roman" w:hAnsi="Times New Roman" w:cs="Times New Roman"/>
          <w:sz w:val="20"/>
          <w:szCs w:val="20"/>
        </w:rPr>
        <w:t xml:space="preserve">was </w:t>
      </w:r>
      <w:r w:rsidR="00347005" w:rsidRPr="008D58D5">
        <w:rPr>
          <w:rFonts w:ascii="Times New Roman" w:hAnsi="Times New Roman" w:cs="Times New Roman"/>
          <w:sz w:val="20"/>
          <w:szCs w:val="20"/>
        </w:rPr>
        <w:t>120/min, BP was 110/70</w:t>
      </w:r>
      <w:r w:rsidR="009F7280" w:rsidRPr="008D58D5">
        <w:rPr>
          <w:rFonts w:ascii="Times New Roman" w:hAnsi="Times New Roman" w:cs="Times New Roman"/>
          <w:sz w:val="20"/>
          <w:szCs w:val="20"/>
        </w:rPr>
        <w:t xml:space="preserve"> of</w:t>
      </w:r>
      <w:r w:rsidR="00347005" w:rsidRPr="008D58D5">
        <w:rPr>
          <w:rFonts w:ascii="Times New Roman" w:hAnsi="Times New Roman" w:cs="Times New Roman"/>
          <w:sz w:val="20"/>
          <w:szCs w:val="20"/>
        </w:rPr>
        <w:t xml:space="preserve"> mm of Hg,</w:t>
      </w:r>
      <w:r w:rsidRPr="008D58D5">
        <w:rPr>
          <w:rFonts w:ascii="Times New Roman" w:hAnsi="Times New Roman" w:cs="Times New Roman"/>
          <w:sz w:val="20"/>
          <w:szCs w:val="20"/>
        </w:rPr>
        <w:t xml:space="preserve"> and SpO</w:t>
      </w:r>
      <w:r w:rsidR="00347005" w:rsidRPr="008D58D5">
        <w:rPr>
          <w:rFonts w:ascii="Times New Roman" w:hAnsi="Times New Roman" w:cs="Times New Roman"/>
          <w:sz w:val="20"/>
          <w:szCs w:val="20"/>
          <w:vertAlign w:val="subscript"/>
        </w:rPr>
        <w:t>2</w:t>
      </w:r>
      <w:r w:rsidR="00347005" w:rsidRPr="008D58D5">
        <w:rPr>
          <w:rFonts w:ascii="Times New Roman" w:hAnsi="Times New Roman" w:cs="Times New Roman"/>
          <w:sz w:val="20"/>
          <w:szCs w:val="20"/>
        </w:rPr>
        <w:t xml:space="preserve"> was 95% on 2L</w:t>
      </w:r>
      <w:r w:rsidRPr="008D58D5">
        <w:rPr>
          <w:rFonts w:ascii="Times New Roman" w:hAnsi="Times New Roman" w:cs="Times New Roman"/>
          <w:sz w:val="20"/>
          <w:szCs w:val="20"/>
        </w:rPr>
        <w:t xml:space="preserve"> </w:t>
      </w:r>
      <w:r w:rsidR="00347005" w:rsidRPr="008D58D5">
        <w:rPr>
          <w:rFonts w:ascii="Times New Roman" w:hAnsi="Times New Roman" w:cs="Times New Roman"/>
          <w:sz w:val="20"/>
          <w:szCs w:val="20"/>
        </w:rPr>
        <w:t>O2</w:t>
      </w:r>
      <w:r w:rsidRPr="008D58D5">
        <w:rPr>
          <w:rFonts w:ascii="Times New Roman" w:hAnsi="Times New Roman" w:cs="Times New Roman"/>
          <w:sz w:val="20"/>
          <w:szCs w:val="20"/>
        </w:rPr>
        <w:t>/min.</w:t>
      </w:r>
      <w:r w:rsidR="00C73D19" w:rsidRPr="008D58D5">
        <w:rPr>
          <w:rFonts w:ascii="Times New Roman" w:hAnsi="Times New Roman" w:cs="Times New Roman"/>
          <w:sz w:val="20"/>
          <w:szCs w:val="20"/>
        </w:rPr>
        <w:t xml:space="preserve"> </w:t>
      </w:r>
      <w:r w:rsidRPr="008D58D5">
        <w:rPr>
          <w:rFonts w:ascii="Times New Roman" w:hAnsi="Times New Roman" w:cs="Times New Roman"/>
          <w:sz w:val="20"/>
          <w:szCs w:val="20"/>
        </w:rPr>
        <w:t xml:space="preserve">There was </w:t>
      </w:r>
      <w:r w:rsidR="00C73D19" w:rsidRPr="008D58D5">
        <w:rPr>
          <w:rFonts w:ascii="Times New Roman" w:hAnsi="Times New Roman" w:cs="Times New Roman"/>
          <w:sz w:val="20"/>
          <w:szCs w:val="20"/>
        </w:rPr>
        <w:t>grade 4 clubbing</w:t>
      </w:r>
      <w:r w:rsidRPr="008D58D5">
        <w:rPr>
          <w:rFonts w:ascii="Times New Roman" w:hAnsi="Times New Roman" w:cs="Times New Roman"/>
          <w:sz w:val="20"/>
          <w:szCs w:val="20"/>
        </w:rPr>
        <w:t xml:space="preserve"> and respiratory system examination revealed bilateral basal crepitations.</w:t>
      </w:r>
      <w:r w:rsidR="00C73D19" w:rsidRPr="008D58D5">
        <w:rPr>
          <w:rFonts w:ascii="Times New Roman" w:hAnsi="Times New Roman" w:cs="Times New Roman"/>
          <w:sz w:val="20"/>
          <w:szCs w:val="20"/>
        </w:rPr>
        <w:t xml:space="preserve"> </w:t>
      </w:r>
      <w:r w:rsidRPr="008D58D5">
        <w:rPr>
          <w:rFonts w:ascii="Times New Roman" w:hAnsi="Times New Roman" w:cs="Times New Roman"/>
          <w:sz w:val="20"/>
          <w:szCs w:val="20"/>
        </w:rPr>
        <w:t>Serum ANA was positive, and  ANA profile revealed positive antimiochodrial antibodies (</w:t>
      </w:r>
      <w:r w:rsidR="00C73D19" w:rsidRPr="008D58D5">
        <w:rPr>
          <w:rFonts w:ascii="Times New Roman" w:hAnsi="Times New Roman" w:cs="Times New Roman"/>
          <w:sz w:val="20"/>
          <w:szCs w:val="20"/>
        </w:rPr>
        <w:t>AMA M2</w:t>
      </w:r>
      <w:r w:rsidRPr="008D58D5">
        <w:rPr>
          <w:rFonts w:ascii="Times New Roman" w:hAnsi="Times New Roman" w:cs="Times New Roman"/>
          <w:sz w:val="20"/>
          <w:szCs w:val="20"/>
        </w:rPr>
        <w:t xml:space="preserve"> +). </w:t>
      </w:r>
      <w:r w:rsidR="00C73D19" w:rsidRPr="008D58D5">
        <w:rPr>
          <w:rFonts w:ascii="Times New Roman" w:hAnsi="Times New Roman" w:cs="Times New Roman"/>
          <w:sz w:val="20"/>
          <w:szCs w:val="20"/>
        </w:rPr>
        <w:t>RA factor was positive</w:t>
      </w:r>
      <w:r w:rsidR="00AE6D95" w:rsidRPr="008D58D5">
        <w:rPr>
          <w:rFonts w:ascii="Times New Roman" w:hAnsi="Times New Roman" w:cs="Times New Roman"/>
          <w:sz w:val="20"/>
          <w:szCs w:val="20"/>
        </w:rPr>
        <w:t>,</w:t>
      </w:r>
      <w:r w:rsidRPr="008D58D5">
        <w:rPr>
          <w:rFonts w:ascii="Times New Roman" w:hAnsi="Times New Roman" w:cs="Times New Roman"/>
          <w:sz w:val="20"/>
          <w:szCs w:val="20"/>
        </w:rPr>
        <w:t xml:space="preserve"> </w:t>
      </w:r>
      <w:r w:rsidR="00AE6D95" w:rsidRPr="008D58D5">
        <w:rPr>
          <w:rFonts w:ascii="Times New Roman" w:hAnsi="Times New Roman" w:cs="Times New Roman"/>
          <w:sz w:val="20"/>
          <w:szCs w:val="20"/>
        </w:rPr>
        <w:t>anti</w:t>
      </w:r>
      <w:r w:rsidRPr="008D58D5">
        <w:rPr>
          <w:rFonts w:ascii="Times New Roman" w:hAnsi="Times New Roman" w:cs="Times New Roman"/>
          <w:sz w:val="20"/>
          <w:szCs w:val="20"/>
        </w:rPr>
        <w:t>-CCP test</w:t>
      </w:r>
      <w:r w:rsidR="00AE6D95" w:rsidRPr="008D58D5">
        <w:rPr>
          <w:rFonts w:ascii="Times New Roman" w:hAnsi="Times New Roman" w:cs="Times New Roman"/>
          <w:sz w:val="20"/>
          <w:szCs w:val="20"/>
        </w:rPr>
        <w:t xml:space="preserve"> was negati</w:t>
      </w:r>
      <w:r w:rsidRPr="008D58D5">
        <w:rPr>
          <w:rFonts w:ascii="Times New Roman" w:hAnsi="Times New Roman" w:cs="Times New Roman"/>
          <w:sz w:val="20"/>
          <w:szCs w:val="20"/>
        </w:rPr>
        <w:t>ve. T</w:t>
      </w:r>
      <w:r w:rsidR="00C73D19" w:rsidRPr="008D58D5">
        <w:rPr>
          <w:rFonts w:ascii="Times New Roman" w:hAnsi="Times New Roman" w:cs="Times New Roman"/>
          <w:sz w:val="20"/>
          <w:szCs w:val="20"/>
        </w:rPr>
        <w:t>otal IgE was  114.26 iu</w:t>
      </w:r>
      <w:r w:rsidRPr="008D58D5">
        <w:rPr>
          <w:rFonts w:ascii="Times New Roman" w:hAnsi="Times New Roman" w:cs="Times New Roman"/>
          <w:sz w:val="20"/>
          <w:szCs w:val="20"/>
        </w:rPr>
        <w:t>.</w:t>
      </w:r>
      <w:r w:rsidR="001E41EE" w:rsidRPr="008D58D5">
        <w:rPr>
          <w:rFonts w:ascii="Times New Roman" w:hAnsi="Times New Roman" w:cs="Times New Roman"/>
          <w:sz w:val="20"/>
          <w:szCs w:val="20"/>
        </w:rPr>
        <w:t xml:space="preserve">  Serum Lipid profile was normal (s.cholesterol 122mg%, triglycerides was 50 mg%),liver function test was normal,</w:t>
      </w:r>
      <w:r w:rsidRPr="008D58D5">
        <w:rPr>
          <w:rFonts w:ascii="Times New Roman" w:hAnsi="Times New Roman" w:cs="Times New Roman"/>
          <w:sz w:val="20"/>
          <w:szCs w:val="20"/>
        </w:rPr>
        <w:t xml:space="preserve"> </w:t>
      </w:r>
      <w:r w:rsidR="00C73D19" w:rsidRPr="008D58D5">
        <w:rPr>
          <w:rFonts w:ascii="Times New Roman" w:hAnsi="Times New Roman" w:cs="Times New Roman"/>
          <w:sz w:val="20"/>
          <w:szCs w:val="20"/>
        </w:rPr>
        <w:t xml:space="preserve">USG abdomen </w:t>
      </w:r>
      <w:r w:rsidRPr="008D58D5">
        <w:rPr>
          <w:rFonts w:ascii="Times New Roman" w:hAnsi="Times New Roman" w:cs="Times New Roman"/>
          <w:sz w:val="20"/>
          <w:szCs w:val="20"/>
        </w:rPr>
        <w:t xml:space="preserve">was </w:t>
      </w:r>
      <w:r w:rsidR="00AE6D95" w:rsidRPr="008D58D5">
        <w:rPr>
          <w:rFonts w:ascii="Times New Roman" w:hAnsi="Times New Roman" w:cs="Times New Roman"/>
          <w:sz w:val="20"/>
          <w:szCs w:val="20"/>
        </w:rPr>
        <w:t>suggestive of liver</w:t>
      </w:r>
      <w:r w:rsidRPr="008D58D5">
        <w:rPr>
          <w:rFonts w:ascii="Times New Roman" w:hAnsi="Times New Roman" w:cs="Times New Roman"/>
          <w:sz w:val="20"/>
          <w:szCs w:val="20"/>
        </w:rPr>
        <w:t xml:space="preserve"> abscess in right lobe of liver.</w:t>
      </w:r>
      <w:r w:rsidR="00AE6D95" w:rsidRPr="008D58D5">
        <w:rPr>
          <w:rFonts w:ascii="Times New Roman" w:hAnsi="Times New Roman" w:cs="Times New Roman"/>
          <w:sz w:val="20"/>
          <w:szCs w:val="20"/>
        </w:rPr>
        <w:t xml:space="preserve"> </w:t>
      </w:r>
      <w:r w:rsidR="00601827" w:rsidRPr="008D58D5">
        <w:rPr>
          <w:rFonts w:ascii="Times New Roman" w:hAnsi="Times New Roman" w:cs="Times New Roman"/>
          <w:sz w:val="20"/>
          <w:szCs w:val="20"/>
        </w:rPr>
        <w:t>CE</w:t>
      </w:r>
      <w:r w:rsidRPr="008D58D5">
        <w:rPr>
          <w:rFonts w:ascii="Times New Roman" w:hAnsi="Times New Roman" w:cs="Times New Roman"/>
          <w:sz w:val="20"/>
          <w:szCs w:val="20"/>
        </w:rPr>
        <w:t>CT Scan</w:t>
      </w:r>
      <w:r w:rsidR="00A8238F" w:rsidRPr="008D58D5">
        <w:rPr>
          <w:rFonts w:ascii="Times New Roman" w:hAnsi="Times New Roman" w:cs="Times New Roman"/>
          <w:sz w:val="20"/>
          <w:szCs w:val="20"/>
        </w:rPr>
        <w:t xml:space="preserve">  </w:t>
      </w:r>
      <w:r w:rsidR="00AE6D95" w:rsidRPr="008D58D5">
        <w:rPr>
          <w:rFonts w:ascii="Times New Roman" w:hAnsi="Times New Roman" w:cs="Times New Roman"/>
          <w:sz w:val="20"/>
          <w:szCs w:val="20"/>
        </w:rPr>
        <w:t>thorax</w:t>
      </w:r>
      <w:r w:rsidRPr="008D58D5">
        <w:rPr>
          <w:rFonts w:ascii="Times New Roman" w:hAnsi="Times New Roman" w:cs="Times New Roman"/>
          <w:sz w:val="20"/>
          <w:szCs w:val="20"/>
        </w:rPr>
        <w:t xml:space="preserve"> </w:t>
      </w:r>
      <w:r w:rsidR="00601827" w:rsidRPr="008D58D5">
        <w:rPr>
          <w:rFonts w:ascii="Times New Roman" w:hAnsi="Times New Roman" w:cs="Times New Roman"/>
          <w:sz w:val="20"/>
          <w:szCs w:val="20"/>
        </w:rPr>
        <w:t>(Photograph 1)</w:t>
      </w:r>
      <w:r w:rsidR="00AE6D95" w:rsidRPr="008D58D5">
        <w:rPr>
          <w:rFonts w:ascii="Times New Roman" w:hAnsi="Times New Roman" w:cs="Times New Roman"/>
          <w:sz w:val="20"/>
          <w:szCs w:val="20"/>
        </w:rPr>
        <w:t xml:space="preserve"> </w:t>
      </w:r>
      <w:r w:rsidRPr="008D58D5">
        <w:rPr>
          <w:rFonts w:ascii="Times New Roman" w:hAnsi="Times New Roman" w:cs="Times New Roman"/>
          <w:sz w:val="20"/>
          <w:szCs w:val="20"/>
        </w:rPr>
        <w:t xml:space="preserve">showed </w:t>
      </w:r>
      <w:r w:rsidR="00AE6D95" w:rsidRPr="008D58D5">
        <w:rPr>
          <w:rFonts w:ascii="Times New Roman" w:hAnsi="Times New Roman" w:cs="Times New Roman"/>
          <w:sz w:val="20"/>
          <w:szCs w:val="20"/>
        </w:rPr>
        <w:t xml:space="preserve">cystic </w:t>
      </w:r>
      <w:r w:rsidR="007F37D7" w:rsidRPr="008D58D5">
        <w:rPr>
          <w:rFonts w:ascii="Times New Roman" w:hAnsi="Times New Roman" w:cs="Times New Roman"/>
          <w:sz w:val="20"/>
          <w:szCs w:val="20"/>
        </w:rPr>
        <w:t>bronchiectasis</w:t>
      </w:r>
      <w:r w:rsidR="00A8238F" w:rsidRPr="008D58D5">
        <w:rPr>
          <w:rFonts w:ascii="Times New Roman" w:hAnsi="Times New Roman" w:cs="Times New Roman"/>
          <w:sz w:val="20"/>
          <w:szCs w:val="20"/>
        </w:rPr>
        <w:t xml:space="preserve"> </w:t>
      </w:r>
      <w:r w:rsidR="00AE6D95" w:rsidRPr="008D58D5">
        <w:rPr>
          <w:rFonts w:ascii="Times New Roman" w:hAnsi="Times New Roman" w:cs="Times New Roman"/>
          <w:sz w:val="20"/>
          <w:szCs w:val="20"/>
        </w:rPr>
        <w:t>in bilateral lower lobes</w:t>
      </w:r>
      <w:r w:rsidR="00AE427C" w:rsidRPr="008D58D5">
        <w:rPr>
          <w:rFonts w:ascii="Times New Roman" w:hAnsi="Times New Roman" w:cs="Times New Roman"/>
          <w:sz w:val="20"/>
          <w:szCs w:val="20"/>
        </w:rPr>
        <w:t>,</w:t>
      </w:r>
      <w:r w:rsidRPr="008D58D5">
        <w:rPr>
          <w:rFonts w:ascii="Times New Roman" w:hAnsi="Times New Roman" w:cs="Times New Roman"/>
          <w:sz w:val="20"/>
          <w:szCs w:val="20"/>
        </w:rPr>
        <w:t xml:space="preserve"> along with bilateral upper lobe fibrosis. S</w:t>
      </w:r>
      <w:r w:rsidR="00AE6D95" w:rsidRPr="008D58D5">
        <w:rPr>
          <w:rFonts w:ascii="Times New Roman" w:hAnsi="Times New Roman" w:cs="Times New Roman"/>
          <w:sz w:val="20"/>
          <w:szCs w:val="20"/>
        </w:rPr>
        <w:t>putum culture suggestive of growth of pseudomonas</w:t>
      </w:r>
      <w:r w:rsidRPr="008D58D5">
        <w:rPr>
          <w:rFonts w:ascii="Times New Roman" w:hAnsi="Times New Roman" w:cs="Times New Roman"/>
          <w:sz w:val="20"/>
          <w:szCs w:val="20"/>
        </w:rPr>
        <w:t xml:space="preserve">. Patient was diagnosed as a case of </w:t>
      </w:r>
      <w:r w:rsidR="003F0019" w:rsidRPr="008D58D5">
        <w:rPr>
          <w:rFonts w:ascii="Times New Roman" w:hAnsi="Times New Roman" w:cs="Times New Roman"/>
          <w:sz w:val="20"/>
          <w:szCs w:val="20"/>
        </w:rPr>
        <w:t xml:space="preserve">PBC with PBC related progressive pulmonary fibrosis with </w:t>
      </w:r>
      <w:r w:rsidR="000D343E" w:rsidRPr="008D58D5">
        <w:rPr>
          <w:rFonts w:ascii="Times New Roman" w:hAnsi="Times New Roman" w:cs="Times New Roman"/>
          <w:sz w:val="20"/>
          <w:szCs w:val="20"/>
        </w:rPr>
        <w:t>secondary respiratory infection</w:t>
      </w:r>
      <w:r w:rsidR="00295E87" w:rsidRPr="008D58D5">
        <w:rPr>
          <w:rFonts w:ascii="Times New Roman" w:hAnsi="Times New Roman" w:cs="Times New Roman"/>
          <w:sz w:val="20"/>
          <w:szCs w:val="20"/>
        </w:rPr>
        <w:t>.</w:t>
      </w:r>
    </w:p>
    <w:p w:rsidR="00640C8F" w:rsidRPr="008D58D5" w:rsidRDefault="00640C8F" w:rsidP="008D58D5">
      <w:pPr>
        <w:spacing w:after="0" w:line="360" w:lineRule="auto"/>
        <w:jc w:val="both"/>
        <w:rPr>
          <w:rFonts w:ascii="Times New Roman" w:hAnsi="Times New Roman" w:cs="Times New Roman"/>
          <w:b/>
          <w:sz w:val="20"/>
          <w:szCs w:val="20"/>
        </w:rPr>
      </w:pPr>
      <w:r w:rsidRPr="008D58D5">
        <w:rPr>
          <w:rFonts w:ascii="Times New Roman" w:hAnsi="Times New Roman" w:cs="Times New Roman"/>
          <w:b/>
          <w:sz w:val="20"/>
          <w:szCs w:val="20"/>
        </w:rPr>
        <w:t xml:space="preserve">Discussion: </w:t>
      </w:r>
    </w:p>
    <w:p w:rsidR="00005C2D" w:rsidRPr="008D58D5" w:rsidRDefault="00005C2D" w:rsidP="008D58D5">
      <w:pPr>
        <w:spacing w:after="0" w:line="360" w:lineRule="auto"/>
        <w:jc w:val="both"/>
        <w:rPr>
          <w:rFonts w:ascii="Times New Roman" w:hAnsi="Times New Roman" w:cs="Times New Roman"/>
          <w:sz w:val="20"/>
          <w:szCs w:val="20"/>
        </w:rPr>
      </w:pPr>
      <w:r w:rsidRPr="008D58D5">
        <w:rPr>
          <w:rFonts w:ascii="Times New Roman" w:hAnsi="Times New Roman" w:cs="Times New Roman"/>
          <w:sz w:val="20"/>
          <w:szCs w:val="20"/>
        </w:rPr>
        <w:t>Pulmonary manifestations in PBC are relatively rare but can significantly impact a patient's quality of life and overall prognosis. These manifestations can range from mild respiratory symptoms to severe complications such as pulmonary hypertension and fibrosis. The exact mechanisms underlying the development of pulmonary involvement in PBC are not yet fully understood, but it is believed to be multifactorial, involving immune dysregulation, chronic inflammation, and vascular abnormalities. Clinically, patients with PBC may present with respiratory symptoms such as dyspnea, cough, and fatigue. These symptoms are often non-specific and can be mistakenly attributed to other comorbidities or the effects of advanced liver disease. Therefore, the diagnosis of pulmonary involvement in PBC requires a high index of suspicion, thorough evaluation, and exclusion of other respiratory diseases.</w:t>
      </w:r>
    </w:p>
    <w:p w:rsidR="00005C2D" w:rsidRPr="008D58D5" w:rsidRDefault="00005C2D" w:rsidP="008D58D5">
      <w:pPr>
        <w:spacing w:after="0" w:line="360" w:lineRule="auto"/>
        <w:jc w:val="both"/>
        <w:rPr>
          <w:rFonts w:ascii="Times New Roman" w:hAnsi="Times New Roman" w:cs="Times New Roman"/>
          <w:sz w:val="20"/>
          <w:szCs w:val="20"/>
        </w:rPr>
      </w:pPr>
      <w:r w:rsidRPr="008D58D5">
        <w:rPr>
          <w:rFonts w:ascii="Times New Roman" w:hAnsi="Times New Roman" w:cs="Times New Roman"/>
          <w:sz w:val="20"/>
          <w:szCs w:val="20"/>
        </w:rPr>
        <w:t xml:space="preserve">                This case report aims to present a detailed clinical account of a patient with primary biliary cirrhosis who developed pulmonary manifestations. We describe the patient's clinical presentation, diagnostic workup, and treatment course, highlighting the challenges encountered in establishing the diagnosis and managing the pulmonary complications. By sharing this case, we hope to increase awareness among healthcare professionals about the potential pulmonary manifestations of PBC and promote early recognition and appropriate management of these conditions.</w:t>
      </w:r>
    </w:p>
    <w:p w:rsidR="00640C8F" w:rsidRPr="008D58D5" w:rsidRDefault="00005C2D" w:rsidP="008D58D5">
      <w:pPr>
        <w:spacing w:after="0" w:line="360" w:lineRule="auto"/>
        <w:jc w:val="both"/>
        <w:rPr>
          <w:rFonts w:ascii="Times New Roman" w:hAnsi="Times New Roman" w:cs="Times New Roman"/>
          <w:sz w:val="20"/>
          <w:szCs w:val="20"/>
        </w:rPr>
      </w:pPr>
      <w:r w:rsidRPr="008D58D5">
        <w:rPr>
          <w:rFonts w:ascii="Times New Roman" w:hAnsi="Times New Roman" w:cs="Times New Roman"/>
          <w:sz w:val="20"/>
          <w:szCs w:val="20"/>
        </w:rPr>
        <w:t xml:space="preserve">            </w:t>
      </w:r>
      <w:r w:rsidR="00640C8F" w:rsidRPr="008D58D5">
        <w:rPr>
          <w:rFonts w:ascii="Times New Roman" w:hAnsi="Times New Roman" w:cs="Times New Roman"/>
          <w:sz w:val="20"/>
          <w:szCs w:val="20"/>
        </w:rPr>
        <w:t>This case report highlights the pulmonary manifestations of primary biliary cirrhosis (PBC) in a 45-year-old male patient. The patient presented with exertional breathlessness, occasional cough, and fatigue, which had worsened over the past 2 days. The history of a previous hospitalization for a liver abscess raises the possibility of an underlying liver disease, which led to the suspicion of PBC in this case.</w:t>
      </w:r>
    </w:p>
    <w:p w:rsidR="00640C8F" w:rsidRPr="008D58D5" w:rsidRDefault="00640C8F" w:rsidP="008D58D5">
      <w:pPr>
        <w:spacing w:after="0" w:line="360" w:lineRule="auto"/>
        <w:jc w:val="both"/>
        <w:rPr>
          <w:rFonts w:ascii="Times New Roman" w:hAnsi="Times New Roman" w:cs="Times New Roman"/>
          <w:sz w:val="20"/>
          <w:szCs w:val="20"/>
        </w:rPr>
      </w:pPr>
      <w:r w:rsidRPr="008D58D5">
        <w:rPr>
          <w:rFonts w:ascii="Times New Roman" w:hAnsi="Times New Roman" w:cs="Times New Roman"/>
          <w:sz w:val="20"/>
          <w:szCs w:val="20"/>
        </w:rPr>
        <w:t>PBC is a chronic autoimmune liver disease characterized by progressive destruction of small intrahepatic bile ducts. While the primary pathology of PBC primarily affects the liver, it is increasingly recognized that this condition can have extrapulmonary manifestations, including pulmonary involvement. The presence of respiratory symptoms and the findings on examination, such as tachypnea, bilateral basal crepitations, and grade 4 clubbing, raise suspicion for pulmonary involvement in this patient.</w:t>
      </w:r>
    </w:p>
    <w:p w:rsidR="00640C8F" w:rsidRPr="008D58D5" w:rsidRDefault="00640C8F" w:rsidP="008D58D5">
      <w:pPr>
        <w:spacing w:after="0" w:line="360" w:lineRule="auto"/>
        <w:jc w:val="both"/>
        <w:rPr>
          <w:rFonts w:ascii="Times New Roman" w:hAnsi="Times New Roman" w:cs="Times New Roman"/>
          <w:sz w:val="20"/>
          <w:szCs w:val="20"/>
        </w:rPr>
      </w:pPr>
      <w:r w:rsidRPr="008D58D5">
        <w:rPr>
          <w:rFonts w:ascii="Times New Roman" w:hAnsi="Times New Roman" w:cs="Times New Roman"/>
          <w:sz w:val="20"/>
          <w:szCs w:val="20"/>
        </w:rPr>
        <w:t>The diagnosis of PBC in this case was supported by the presence of positive serum antinuclear antibodies (ANA) and antimiochondrial antibodies (AMA M2+). ANA positivity is a common finding in autoimmune diseases, while AMA M2 is highly specific for PBC. Additionally, the absence of other autoimmune markers, such as rheumatoid factor (RF) and anti-CCP antibodies, helps to exclude other rheumatologic conditions.</w:t>
      </w:r>
    </w:p>
    <w:p w:rsidR="00640C8F" w:rsidRPr="008D58D5" w:rsidRDefault="00640C8F" w:rsidP="008D58D5">
      <w:pPr>
        <w:spacing w:after="0" w:line="360" w:lineRule="auto"/>
        <w:jc w:val="both"/>
        <w:rPr>
          <w:rFonts w:ascii="Times New Roman" w:hAnsi="Times New Roman" w:cs="Times New Roman"/>
          <w:sz w:val="20"/>
          <w:szCs w:val="20"/>
        </w:rPr>
      </w:pPr>
      <w:r w:rsidRPr="008D58D5">
        <w:rPr>
          <w:rFonts w:ascii="Times New Roman" w:hAnsi="Times New Roman" w:cs="Times New Roman"/>
          <w:sz w:val="20"/>
          <w:szCs w:val="20"/>
        </w:rPr>
        <w:t xml:space="preserve">The presence of cystic bronchiectasis in the bilateral lower lobes, along with bilateral upper lobe fibrosis, on the CT scan of the thorax is consistent with PBC-related progressive pulmonary fibrosis. The development of fibrotic changes in the lungs is thought to be due to chronic inflammation and immune dysregulation seen in PBC. </w:t>
      </w:r>
    </w:p>
    <w:p w:rsidR="00640C8F" w:rsidRPr="008D58D5" w:rsidRDefault="00640C8F" w:rsidP="008D58D5">
      <w:pPr>
        <w:spacing w:after="0" w:line="360" w:lineRule="auto"/>
        <w:jc w:val="both"/>
        <w:rPr>
          <w:rFonts w:ascii="Times New Roman" w:hAnsi="Times New Roman" w:cs="Times New Roman"/>
          <w:b/>
          <w:vanish/>
          <w:sz w:val="20"/>
          <w:szCs w:val="20"/>
        </w:rPr>
      </w:pPr>
      <w:r w:rsidRPr="008D58D5">
        <w:rPr>
          <w:rFonts w:ascii="Times New Roman" w:hAnsi="Times New Roman" w:cs="Times New Roman"/>
          <w:b/>
          <w:vanish/>
          <w:sz w:val="20"/>
          <w:szCs w:val="20"/>
        </w:rPr>
        <w:t>Top of Form</w:t>
      </w:r>
    </w:p>
    <w:p w:rsidR="00640C8F" w:rsidRPr="008D58D5" w:rsidRDefault="004C0A5D" w:rsidP="008D58D5">
      <w:pPr>
        <w:spacing w:after="0" w:line="360" w:lineRule="auto"/>
        <w:jc w:val="both"/>
        <w:rPr>
          <w:rFonts w:ascii="Times New Roman" w:hAnsi="Times New Roman" w:cs="Times New Roman"/>
          <w:b/>
          <w:sz w:val="20"/>
          <w:szCs w:val="20"/>
        </w:rPr>
      </w:pPr>
      <w:r w:rsidRPr="008D58D5">
        <w:rPr>
          <w:rFonts w:ascii="Times New Roman" w:hAnsi="Times New Roman" w:cs="Times New Roman"/>
          <w:b/>
          <w:sz w:val="20"/>
          <w:szCs w:val="20"/>
        </w:rPr>
        <w:t xml:space="preserve">Conclusion: </w:t>
      </w:r>
    </w:p>
    <w:p w:rsidR="00005C2D" w:rsidRPr="008D58D5" w:rsidRDefault="00005C2D" w:rsidP="008D58D5">
      <w:pPr>
        <w:spacing w:after="0" w:line="360" w:lineRule="auto"/>
        <w:jc w:val="both"/>
        <w:rPr>
          <w:rFonts w:ascii="Times New Roman" w:hAnsi="Times New Roman" w:cs="Times New Roman"/>
          <w:sz w:val="20"/>
          <w:szCs w:val="20"/>
        </w:rPr>
      </w:pPr>
      <w:r w:rsidRPr="008D58D5">
        <w:rPr>
          <w:rFonts w:ascii="Times New Roman" w:hAnsi="Times New Roman" w:cs="Times New Roman"/>
          <w:sz w:val="20"/>
          <w:szCs w:val="20"/>
        </w:rPr>
        <w:t>In conclusion, this case report emphasizes the importance of considering pulmonary manifestations in patients with primary biliary cirrhosis (PBC) and highlights the association between PBC and progressive pulmonary fibrosis. Early recognition and management of these complications are crucial for optimizing patient outcomes.</w:t>
      </w:r>
      <w:r w:rsidR="00507CA8" w:rsidRPr="008D58D5">
        <w:rPr>
          <w:rFonts w:ascii="Times New Roman" w:hAnsi="Times New Roman" w:cs="Times New Roman"/>
          <w:sz w:val="20"/>
          <w:szCs w:val="20"/>
        </w:rPr>
        <w:t xml:space="preserve"> </w:t>
      </w:r>
    </w:p>
    <w:p w:rsidR="008D58D5" w:rsidRDefault="008D58D5" w:rsidP="008D58D5">
      <w:pPr>
        <w:spacing w:after="0" w:line="360" w:lineRule="auto"/>
        <w:jc w:val="both"/>
        <w:rPr>
          <w:rFonts w:ascii="Times New Roman" w:hAnsi="Times New Roman" w:cs="Times New Roman"/>
          <w:b/>
          <w:sz w:val="20"/>
          <w:szCs w:val="20"/>
        </w:rPr>
      </w:pPr>
    </w:p>
    <w:p w:rsidR="008D58D5" w:rsidRDefault="008D58D5" w:rsidP="008D58D5">
      <w:pPr>
        <w:spacing w:after="0" w:line="360" w:lineRule="auto"/>
        <w:jc w:val="both"/>
        <w:rPr>
          <w:rFonts w:ascii="Times New Roman" w:hAnsi="Times New Roman" w:cs="Times New Roman"/>
          <w:b/>
          <w:sz w:val="20"/>
          <w:szCs w:val="20"/>
        </w:rPr>
      </w:pPr>
    </w:p>
    <w:p w:rsidR="00005C2D" w:rsidRPr="008D58D5" w:rsidRDefault="00507CA8" w:rsidP="008D58D5">
      <w:pPr>
        <w:spacing w:after="0" w:line="360" w:lineRule="auto"/>
        <w:jc w:val="both"/>
        <w:rPr>
          <w:rFonts w:ascii="Times New Roman" w:hAnsi="Times New Roman" w:cs="Times New Roman"/>
          <w:sz w:val="20"/>
          <w:szCs w:val="20"/>
        </w:rPr>
      </w:pPr>
      <w:r w:rsidRPr="008D58D5">
        <w:rPr>
          <w:rFonts w:ascii="Times New Roman" w:hAnsi="Times New Roman" w:cs="Times New Roman"/>
          <w:b/>
          <w:sz w:val="20"/>
          <w:szCs w:val="20"/>
        </w:rPr>
        <w:t>Reference</w:t>
      </w:r>
      <w:r w:rsidR="008D58D5">
        <w:rPr>
          <w:rFonts w:ascii="Times New Roman" w:hAnsi="Times New Roman" w:cs="Times New Roman"/>
          <w:b/>
          <w:sz w:val="20"/>
          <w:szCs w:val="20"/>
        </w:rPr>
        <w:t>s</w:t>
      </w:r>
      <w:r w:rsidR="000D343E" w:rsidRPr="008D58D5">
        <w:rPr>
          <w:rFonts w:ascii="Times New Roman" w:hAnsi="Times New Roman" w:cs="Times New Roman"/>
          <w:b/>
          <w:sz w:val="20"/>
          <w:szCs w:val="20"/>
        </w:rPr>
        <w:t>:</w:t>
      </w:r>
      <w:r w:rsidR="00005C2D" w:rsidRPr="008D58D5">
        <w:rPr>
          <w:rFonts w:ascii="Times New Roman" w:hAnsi="Times New Roman" w:cs="Times New Roman"/>
          <w:b/>
          <w:sz w:val="20"/>
          <w:szCs w:val="20"/>
        </w:rPr>
        <w:br/>
      </w:r>
      <w:r w:rsidR="00005C2D" w:rsidRPr="008D58D5">
        <w:rPr>
          <w:rFonts w:ascii="Times New Roman" w:hAnsi="Times New Roman" w:cs="Times New Roman"/>
          <w:sz w:val="20"/>
          <w:szCs w:val="20"/>
        </w:rPr>
        <w:t>1. Selmi C, Bowlus CL, Gershwin ME, Coppel RL. Primary biliary cirrhosis. </w:t>
      </w:r>
      <w:r w:rsidR="00005C2D" w:rsidRPr="008D58D5">
        <w:rPr>
          <w:rFonts w:ascii="Times New Roman" w:hAnsi="Times New Roman" w:cs="Times New Roman"/>
          <w:i/>
          <w:iCs/>
          <w:sz w:val="20"/>
          <w:szCs w:val="20"/>
        </w:rPr>
        <w:t>Lancet. </w:t>
      </w:r>
      <w:r w:rsidR="00005C2D" w:rsidRPr="008D58D5">
        <w:rPr>
          <w:rFonts w:ascii="Times New Roman" w:hAnsi="Times New Roman" w:cs="Times New Roman"/>
          <w:sz w:val="20"/>
          <w:szCs w:val="20"/>
        </w:rPr>
        <w:t>2011;377:1600–1609</w:t>
      </w:r>
    </w:p>
    <w:p w:rsidR="00005C2D" w:rsidRPr="008D58D5" w:rsidRDefault="00005C2D" w:rsidP="008D58D5">
      <w:pPr>
        <w:spacing w:after="0" w:line="360" w:lineRule="auto"/>
        <w:jc w:val="both"/>
        <w:rPr>
          <w:rFonts w:ascii="Times New Roman" w:hAnsi="Times New Roman" w:cs="Times New Roman"/>
          <w:sz w:val="20"/>
          <w:szCs w:val="20"/>
        </w:rPr>
      </w:pPr>
      <w:r w:rsidRPr="008D58D5">
        <w:rPr>
          <w:rFonts w:ascii="Times New Roman" w:hAnsi="Times New Roman" w:cs="Times New Roman"/>
          <w:sz w:val="20"/>
          <w:szCs w:val="20"/>
        </w:rPr>
        <w:t>2. Kaplan MM, Gershwin ME. Primary biliary cirrhosis. </w:t>
      </w:r>
      <w:r w:rsidRPr="008D58D5">
        <w:rPr>
          <w:rFonts w:ascii="Times New Roman" w:hAnsi="Times New Roman" w:cs="Times New Roman"/>
          <w:i/>
          <w:iCs/>
          <w:sz w:val="20"/>
          <w:szCs w:val="20"/>
        </w:rPr>
        <w:t>N Engl J Med. </w:t>
      </w:r>
      <w:r w:rsidRPr="008D58D5">
        <w:rPr>
          <w:rFonts w:ascii="Times New Roman" w:hAnsi="Times New Roman" w:cs="Times New Roman"/>
          <w:sz w:val="20"/>
          <w:szCs w:val="20"/>
        </w:rPr>
        <w:t>2005;353:1261–1273. </w:t>
      </w:r>
    </w:p>
    <w:p w:rsidR="00005C2D" w:rsidRPr="008D58D5" w:rsidRDefault="00005C2D" w:rsidP="008D58D5">
      <w:pPr>
        <w:spacing w:after="0" w:line="360" w:lineRule="auto"/>
        <w:jc w:val="both"/>
        <w:rPr>
          <w:rFonts w:ascii="Times New Roman" w:hAnsi="Times New Roman" w:cs="Times New Roman"/>
          <w:sz w:val="20"/>
          <w:szCs w:val="20"/>
        </w:rPr>
      </w:pPr>
      <w:r w:rsidRPr="008D58D5">
        <w:rPr>
          <w:rFonts w:ascii="Times New Roman" w:hAnsi="Times New Roman" w:cs="Times New Roman"/>
          <w:sz w:val="20"/>
          <w:szCs w:val="20"/>
        </w:rPr>
        <w:t>3. Jones DE. Pathogenesis of primary biliary cirrhosis. </w:t>
      </w:r>
      <w:r w:rsidRPr="008D58D5">
        <w:rPr>
          <w:rFonts w:ascii="Times New Roman" w:hAnsi="Times New Roman" w:cs="Times New Roman"/>
          <w:i/>
          <w:iCs/>
          <w:sz w:val="20"/>
          <w:szCs w:val="20"/>
        </w:rPr>
        <w:t>J Hepatol. </w:t>
      </w:r>
      <w:r w:rsidRPr="008D58D5">
        <w:rPr>
          <w:rFonts w:ascii="Times New Roman" w:hAnsi="Times New Roman" w:cs="Times New Roman"/>
          <w:sz w:val="20"/>
          <w:szCs w:val="20"/>
        </w:rPr>
        <w:t>2003;39:639–648. </w:t>
      </w:r>
    </w:p>
    <w:p w:rsidR="00005C2D" w:rsidRPr="008D58D5" w:rsidRDefault="00005C2D" w:rsidP="008D58D5">
      <w:pPr>
        <w:spacing w:after="0" w:line="360" w:lineRule="auto"/>
        <w:jc w:val="both"/>
        <w:rPr>
          <w:rFonts w:ascii="Times New Roman" w:hAnsi="Times New Roman" w:cs="Times New Roman"/>
          <w:sz w:val="20"/>
          <w:szCs w:val="20"/>
        </w:rPr>
      </w:pPr>
      <w:r w:rsidRPr="008D58D5">
        <w:rPr>
          <w:rFonts w:ascii="Times New Roman" w:hAnsi="Times New Roman" w:cs="Times New Roman"/>
          <w:sz w:val="20"/>
          <w:szCs w:val="20"/>
        </w:rPr>
        <w:t>4. Gershwin ME, Selmi C, Worman HJ, Gold EB, Watnik M, Utts J, et al. Risk factors and comorbidities in primary biliary cirrhosis: a controlled interview-based study of 1032 patients. </w:t>
      </w:r>
      <w:r w:rsidRPr="008D58D5">
        <w:rPr>
          <w:rFonts w:ascii="Times New Roman" w:hAnsi="Times New Roman" w:cs="Times New Roman"/>
          <w:i/>
          <w:iCs/>
          <w:sz w:val="20"/>
          <w:szCs w:val="20"/>
        </w:rPr>
        <w:t>Hepatology. </w:t>
      </w:r>
      <w:r w:rsidRPr="008D58D5">
        <w:rPr>
          <w:rFonts w:ascii="Times New Roman" w:hAnsi="Times New Roman" w:cs="Times New Roman"/>
          <w:sz w:val="20"/>
          <w:szCs w:val="20"/>
        </w:rPr>
        <w:t>2005;42:1194–1202.</w:t>
      </w:r>
    </w:p>
    <w:p w:rsidR="00005C2D" w:rsidRPr="008D58D5" w:rsidRDefault="00005C2D" w:rsidP="008D58D5">
      <w:pPr>
        <w:spacing w:after="0" w:line="360" w:lineRule="auto"/>
        <w:jc w:val="both"/>
        <w:rPr>
          <w:rFonts w:ascii="Times New Roman" w:hAnsi="Times New Roman" w:cs="Times New Roman"/>
          <w:sz w:val="20"/>
          <w:szCs w:val="20"/>
        </w:rPr>
      </w:pPr>
      <w:r w:rsidRPr="008D58D5">
        <w:rPr>
          <w:rFonts w:ascii="Times New Roman" w:hAnsi="Times New Roman" w:cs="Times New Roman"/>
          <w:sz w:val="20"/>
          <w:szCs w:val="20"/>
        </w:rPr>
        <w:t>5. Strassburg CP, Manns MP. Autoimmune tests in primary biliary cirrhosis. </w:t>
      </w:r>
      <w:r w:rsidRPr="008D58D5">
        <w:rPr>
          <w:rFonts w:ascii="Times New Roman" w:hAnsi="Times New Roman" w:cs="Times New Roman"/>
          <w:i/>
          <w:iCs/>
          <w:sz w:val="20"/>
          <w:szCs w:val="20"/>
        </w:rPr>
        <w:t>Baillieres Best Pract Res Clin Gastroenterol. </w:t>
      </w:r>
      <w:r w:rsidRPr="008D58D5">
        <w:rPr>
          <w:rFonts w:ascii="Times New Roman" w:hAnsi="Times New Roman" w:cs="Times New Roman"/>
          <w:sz w:val="20"/>
          <w:szCs w:val="20"/>
        </w:rPr>
        <w:t>2000;14:585–599. </w:t>
      </w:r>
    </w:p>
    <w:p w:rsidR="00005C2D" w:rsidRPr="008D58D5" w:rsidRDefault="00005C2D" w:rsidP="008D58D5">
      <w:pPr>
        <w:spacing w:after="0" w:line="360" w:lineRule="auto"/>
        <w:jc w:val="both"/>
        <w:rPr>
          <w:rFonts w:ascii="Times New Roman" w:hAnsi="Times New Roman" w:cs="Times New Roman"/>
          <w:sz w:val="20"/>
          <w:szCs w:val="20"/>
        </w:rPr>
      </w:pPr>
      <w:r w:rsidRPr="008D58D5">
        <w:rPr>
          <w:rFonts w:ascii="Times New Roman" w:hAnsi="Times New Roman" w:cs="Times New Roman"/>
          <w:sz w:val="20"/>
          <w:szCs w:val="20"/>
        </w:rPr>
        <w:t>6. Culp KS, Fleming CR, Duffy J, Baldus WP, Dickson ER. Autoimmune associations in primary biliary cirrhosis. </w:t>
      </w:r>
      <w:r w:rsidRPr="008D58D5">
        <w:rPr>
          <w:rFonts w:ascii="Times New Roman" w:hAnsi="Times New Roman" w:cs="Times New Roman"/>
          <w:i/>
          <w:iCs/>
          <w:sz w:val="20"/>
          <w:szCs w:val="20"/>
        </w:rPr>
        <w:t>Mayo Clin Proc. </w:t>
      </w:r>
      <w:r w:rsidRPr="008D58D5">
        <w:rPr>
          <w:rFonts w:ascii="Times New Roman" w:hAnsi="Times New Roman" w:cs="Times New Roman"/>
          <w:sz w:val="20"/>
          <w:szCs w:val="20"/>
        </w:rPr>
        <w:t>1982;57:365–370.</w:t>
      </w:r>
    </w:p>
    <w:p w:rsidR="00005C2D" w:rsidRPr="008D58D5" w:rsidRDefault="00005C2D" w:rsidP="008D58D5">
      <w:pPr>
        <w:spacing w:after="0" w:line="360" w:lineRule="auto"/>
        <w:jc w:val="both"/>
        <w:rPr>
          <w:rFonts w:ascii="Times New Roman" w:hAnsi="Times New Roman" w:cs="Times New Roman"/>
          <w:sz w:val="20"/>
          <w:szCs w:val="20"/>
        </w:rPr>
      </w:pPr>
      <w:r w:rsidRPr="008D58D5">
        <w:rPr>
          <w:rFonts w:ascii="Times New Roman" w:hAnsi="Times New Roman" w:cs="Times New Roman"/>
          <w:sz w:val="20"/>
          <w:szCs w:val="20"/>
        </w:rPr>
        <w:t>7. Wang L, Zhang FC, Chen H, Zhang X, Xu D, Li YZ, et al. Connective tissue diseases in primary biliary cirrhosis: a population-based cohort study. </w:t>
      </w:r>
      <w:r w:rsidRPr="008D58D5">
        <w:rPr>
          <w:rFonts w:ascii="Times New Roman" w:hAnsi="Times New Roman" w:cs="Times New Roman"/>
          <w:i/>
          <w:iCs/>
          <w:sz w:val="20"/>
          <w:szCs w:val="20"/>
        </w:rPr>
        <w:t>World J Gastroenterol. </w:t>
      </w:r>
      <w:r w:rsidRPr="008D58D5">
        <w:rPr>
          <w:rFonts w:ascii="Times New Roman" w:hAnsi="Times New Roman" w:cs="Times New Roman"/>
          <w:sz w:val="20"/>
          <w:szCs w:val="20"/>
        </w:rPr>
        <w:t>2013;19:5131–5137. </w:t>
      </w:r>
    </w:p>
    <w:p w:rsidR="00507CA8" w:rsidRDefault="00507CA8" w:rsidP="008D58D5">
      <w:pPr>
        <w:spacing w:after="0" w:line="360" w:lineRule="auto"/>
        <w:jc w:val="both"/>
        <w:rPr>
          <w:sz w:val="24"/>
          <w:szCs w:val="24"/>
        </w:rPr>
      </w:pPr>
    </w:p>
    <w:sectPr w:rsidR="00507CA8" w:rsidSect="008D58D5">
      <w:headerReference w:type="default" r:id="rId9"/>
      <w:footerReference w:type="default" r:id="rId10"/>
      <w:pgSz w:w="11906" w:h="16838"/>
      <w:pgMar w:top="1440" w:right="1440" w:bottom="1440" w:left="1440" w:header="708" w:footer="708" w:gutter="0"/>
      <w:pgNumType w:start="19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CCA" w:rsidRDefault="00DD0CCA" w:rsidP="008D58D5">
      <w:pPr>
        <w:spacing w:after="0" w:line="240" w:lineRule="auto"/>
      </w:pPr>
      <w:r>
        <w:separator/>
      </w:r>
    </w:p>
  </w:endnote>
  <w:endnote w:type="continuationSeparator" w:id="0">
    <w:p w:rsidR="00DD0CCA" w:rsidRDefault="00DD0CCA" w:rsidP="008D5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742176"/>
      <w:docPartObj>
        <w:docPartGallery w:val="Page Numbers (Bottom of Page)"/>
        <w:docPartUnique/>
      </w:docPartObj>
    </w:sdtPr>
    <w:sdtEndPr>
      <w:rPr>
        <w:noProof/>
      </w:rPr>
    </w:sdtEndPr>
    <w:sdtContent>
      <w:p w:rsidR="008D58D5" w:rsidRDefault="008D58D5">
        <w:pPr>
          <w:pStyle w:val="Footer"/>
          <w:jc w:val="right"/>
        </w:pPr>
        <w:r>
          <w:fldChar w:fldCharType="begin"/>
        </w:r>
        <w:r>
          <w:instrText xml:space="preserve"> PAGE   \* MERGEFORMAT </w:instrText>
        </w:r>
        <w:r>
          <w:fldChar w:fldCharType="separate"/>
        </w:r>
        <w:r w:rsidR="00DD0CCA">
          <w:rPr>
            <w:noProof/>
          </w:rPr>
          <w:t>193</w:t>
        </w:r>
        <w:r>
          <w:rPr>
            <w:noProof/>
          </w:rPr>
          <w:fldChar w:fldCharType="end"/>
        </w:r>
      </w:p>
    </w:sdtContent>
  </w:sdt>
  <w:p w:rsidR="008D58D5" w:rsidRPr="008D58D5" w:rsidRDefault="008D58D5" w:rsidP="008D58D5">
    <w:pPr>
      <w:pStyle w:val="Footer"/>
      <w:rPr>
        <w:lang w:val="en-US"/>
      </w:rPr>
    </w:pPr>
    <w:r w:rsidRPr="008D58D5">
      <w:rPr>
        <w:lang w:val="en-US"/>
      </w:rPr>
      <w:t>www.ijbamr.com   P ISSN: 2250-284X, E ISSN: 2250-2858</w:t>
    </w:r>
  </w:p>
  <w:p w:rsidR="008D58D5" w:rsidRDefault="008D58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CCA" w:rsidRDefault="00DD0CCA" w:rsidP="008D58D5">
      <w:pPr>
        <w:spacing w:after="0" w:line="240" w:lineRule="auto"/>
      </w:pPr>
      <w:r>
        <w:separator/>
      </w:r>
    </w:p>
  </w:footnote>
  <w:footnote w:type="continuationSeparator" w:id="0">
    <w:p w:rsidR="00DD0CCA" w:rsidRDefault="00DD0CCA" w:rsidP="008D5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D5" w:rsidRPr="00EF2942" w:rsidRDefault="008D58D5" w:rsidP="008D58D5">
    <w:pPr>
      <w:widowControl w:val="0"/>
      <w:tabs>
        <w:tab w:val="center" w:pos="4513"/>
        <w:tab w:val="right" w:pos="9026"/>
      </w:tabs>
      <w:autoSpaceDE w:val="0"/>
      <w:autoSpaceDN w:val="0"/>
      <w:spacing w:after="0" w:line="240" w:lineRule="auto"/>
      <w:rPr>
        <w:rFonts w:ascii="Cambria" w:eastAsia="Times New Roman" w:hAnsi="Cambria" w:cs="Times New Roman"/>
        <w:sz w:val="20"/>
        <w:szCs w:val="20"/>
        <w:lang w:val="en-US"/>
      </w:rPr>
    </w:pPr>
    <w:r w:rsidRPr="00EF2942">
      <w:rPr>
        <w:rFonts w:ascii="Cambria" w:eastAsia="Times New Roman" w:hAnsi="Cambria" w:cs="Times New Roman"/>
        <w:sz w:val="20"/>
        <w:szCs w:val="20"/>
        <w:lang w:val="en-US"/>
      </w:rPr>
      <w:t>Indian Journal of Basic and Applied Medical Research; Jun</w:t>
    </w:r>
    <w:r>
      <w:rPr>
        <w:rFonts w:ascii="Cambria" w:eastAsia="Times New Roman" w:hAnsi="Cambria" w:cs="Times New Roman"/>
        <w:sz w:val="20"/>
        <w:szCs w:val="20"/>
        <w:lang w:val="en-US"/>
      </w:rPr>
      <w:t>e 202</w:t>
    </w:r>
    <w:r>
      <w:rPr>
        <w:rFonts w:ascii="Cambria" w:eastAsia="Times New Roman" w:hAnsi="Cambria" w:cs="Times New Roman"/>
        <w:sz w:val="20"/>
        <w:szCs w:val="20"/>
        <w:lang w:val="en-US"/>
      </w:rPr>
      <w:t>3: Vol.-12, Issue- 3 , 193-195</w:t>
    </w:r>
  </w:p>
  <w:p w:rsidR="008D58D5" w:rsidRPr="00EF2942" w:rsidRDefault="008D58D5" w:rsidP="008D58D5">
    <w:pPr>
      <w:widowControl w:val="0"/>
      <w:tabs>
        <w:tab w:val="center" w:pos="4513"/>
        <w:tab w:val="right" w:pos="9026"/>
      </w:tabs>
      <w:autoSpaceDE w:val="0"/>
      <w:autoSpaceDN w:val="0"/>
      <w:spacing w:after="0" w:line="240" w:lineRule="auto"/>
      <w:rPr>
        <w:rFonts w:ascii="Cambria" w:eastAsia="Times New Roman" w:hAnsi="Cambria" w:cs="Times New Roman"/>
        <w:sz w:val="20"/>
        <w:szCs w:val="20"/>
        <w:lang w:val="en-US"/>
      </w:rPr>
    </w:pPr>
    <w:r w:rsidRPr="00EF2942">
      <w:rPr>
        <w:rFonts w:ascii="Cambria" w:eastAsia="Times New Roman" w:hAnsi="Cambria" w:cs="Times New Roman"/>
        <w:sz w:val="20"/>
        <w:szCs w:val="20"/>
        <w:lang w:val="en-US"/>
      </w:rPr>
      <w:t>DOI:</w:t>
    </w:r>
    <w:r>
      <w:rPr>
        <w:rFonts w:ascii="Cambria" w:eastAsia="Times New Roman" w:hAnsi="Cambria" w:cs="Times New Roman"/>
        <w:sz w:val="20"/>
        <w:szCs w:val="20"/>
        <w:lang w:val="en-US"/>
      </w:rPr>
      <w:t xml:space="preserve"> 10.36855/IJBAMR/2022/98215.5905</w:t>
    </w:r>
  </w:p>
  <w:p w:rsidR="008D58D5" w:rsidRDefault="008D58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2147"/>
    <w:multiLevelType w:val="hybridMultilevel"/>
    <w:tmpl w:val="63C4D972"/>
    <w:lvl w:ilvl="0" w:tplc="2C6EFD4E">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8720579"/>
    <w:multiLevelType w:val="hybridMultilevel"/>
    <w:tmpl w:val="AD4E3E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8225EB2"/>
    <w:multiLevelType w:val="hybridMultilevel"/>
    <w:tmpl w:val="9300D948"/>
    <w:lvl w:ilvl="0" w:tplc="D6AC2E3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663"/>
    <w:rsid w:val="00005C2D"/>
    <w:rsid w:val="00032FAE"/>
    <w:rsid w:val="000610DF"/>
    <w:rsid w:val="00073410"/>
    <w:rsid w:val="000A4889"/>
    <w:rsid w:val="000D343E"/>
    <w:rsid w:val="00141EF1"/>
    <w:rsid w:val="0017653C"/>
    <w:rsid w:val="001C3A92"/>
    <w:rsid w:val="001E41EE"/>
    <w:rsid w:val="0027225B"/>
    <w:rsid w:val="00295E87"/>
    <w:rsid w:val="002A151D"/>
    <w:rsid w:val="002F475C"/>
    <w:rsid w:val="00347005"/>
    <w:rsid w:val="003B5B65"/>
    <w:rsid w:val="003C1D35"/>
    <w:rsid w:val="003F0019"/>
    <w:rsid w:val="003F1D86"/>
    <w:rsid w:val="004A1663"/>
    <w:rsid w:val="004C0A5D"/>
    <w:rsid w:val="00507CA8"/>
    <w:rsid w:val="005209FC"/>
    <w:rsid w:val="00536DAD"/>
    <w:rsid w:val="005651D6"/>
    <w:rsid w:val="005C53FF"/>
    <w:rsid w:val="005D3C83"/>
    <w:rsid w:val="00601827"/>
    <w:rsid w:val="00640C8F"/>
    <w:rsid w:val="007025A1"/>
    <w:rsid w:val="00796305"/>
    <w:rsid w:val="00796771"/>
    <w:rsid w:val="007B4856"/>
    <w:rsid w:val="007B6519"/>
    <w:rsid w:val="007F37D7"/>
    <w:rsid w:val="00823700"/>
    <w:rsid w:val="0089279A"/>
    <w:rsid w:val="008C3CB3"/>
    <w:rsid w:val="008C73AF"/>
    <w:rsid w:val="008D58D5"/>
    <w:rsid w:val="008E1869"/>
    <w:rsid w:val="008E5FD7"/>
    <w:rsid w:val="00921695"/>
    <w:rsid w:val="009546FE"/>
    <w:rsid w:val="00965EE4"/>
    <w:rsid w:val="009871BA"/>
    <w:rsid w:val="009A6CAE"/>
    <w:rsid w:val="009C06C5"/>
    <w:rsid w:val="009F7280"/>
    <w:rsid w:val="00A52772"/>
    <w:rsid w:val="00A8238F"/>
    <w:rsid w:val="00AB44A6"/>
    <w:rsid w:val="00AD0D8C"/>
    <w:rsid w:val="00AE427C"/>
    <w:rsid w:val="00AE6D95"/>
    <w:rsid w:val="00B12513"/>
    <w:rsid w:val="00B1347E"/>
    <w:rsid w:val="00B228A2"/>
    <w:rsid w:val="00B86B8C"/>
    <w:rsid w:val="00BC52C3"/>
    <w:rsid w:val="00C50698"/>
    <w:rsid w:val="00C52B3E"/>
    <w:rsid w:val="00C73D19"/>
    <w:rsid w:val="00C755C5"/>
    <w:rsid w:val="00D36E12"/>
    <w:rsid w:val="00DD0CCA"/>
    <w:rsid w:val="00E039C5"/>
    <w:rsid w:val="00E05017"/>
    <w:rsid w:val="00E34623"/>
    <w:rsid w:val="00E61F70"/>
    <w:rsid w:val="00E651AA"/>
    <w:rsid w:val="00E824E4"/>
    <w:rsid w:val="00ED0DAC"/>
    <w:rsid w:val="00EE0938"/>
    <w:rsid w:val="00F02A53"/>
    <w:rsid w:val="00F12743"/>
    <w:rsid w:val="00F6209A"/>
    <w:rsid w:val="00F9544E"/>
    <w:rsid w:val="00FB69D7"/>
    <w:rsid w:val="00FD13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A92"/>
    <w:pPr>
      <w:ind w:left="720"/>
      <w:contextualSpacing/>
    </w:pPr>
  </w:style>
  <w:style w:type="character" w:styleId="Hyperlink">
    <w:name w:val="Hyperlink"/>
    <w:basedOn w:val="DefaultParagraphFont"/>
    <w:uiPriority w:val="99"/>
    <w:unhideWhenUsed/>
    <w:rsid w:val="00005C2D"/>
    <w:rPr>
      <w:color w:val="0000FF" w:themeColor="hyperlink"/>
      <w:u w:val="single"/>
    </w:rPr>
  </w:style>
  <w:style w:type="paragraph" w:styleId="Header">
    <w:name w:val="header"/>
    <w:basedOn w:val="Normal"/>
    <w:link w:val="HeaderChar"/>
    <w:uiPriority w:val="99"/>
    <w:unhideWhenUsed/>
    <w:rsid w:val="008D5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8D5"/>
  </w:style>
  <w:style w:type="paragraph" w:styleId="Footer">
    <w:name w:val="footer"/>
    <w:basedOn w:val="Normal"/>
    <w:link w:val="FooterChar"/>
    <w:uiPriority w:val="99"/>
    <w:unhideWhenUsed/>
    <w:rsid w:val="008D5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8D5"/>
  </w:style>
  <w:style w:type="paragraph" w:styleId="BalloonText">
    <w:name w:val="Balloon Text"/>
    <w:basedOn w:val="Normal"/>
    <w:link w:val="BalloonTextChar"/>
    <w:uiPriority w:val="99"/>
    <w:semiHidden/>
    <w:unhideWhenUsed/>
    <w:rsid w:val="008D5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8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A92"/>
    <w:pPr>
      <w:ind w:left="720"/>
      <w:contextualSpacing/>
    </w:pPr>
  </w:style>
  <w:style w:type="character" w:styleId="Hyperlink">
    <w:name w:val="Hyperlink"/>
    <w:basedOn w:val="DefaultParagraphFont"/>
    <w:uiPriority w:val="99"/>
    <w:unhideWhenUsed/>
    <w:rsid w:val="00005C2D"/>
    <w:rPr>
      <w:color w:val="0000FF" w:themeColor="hyperlink"/>
      <w:u w:val="single"/>
    </w:rPr>
  </w:style>
  <w:style w:type="paragraph" w:styleId="Header">
    <w:name w:val="header"/>
    <w:basedOn w:val="Normal"/>
    <w:link w:val="HeaderChar"/>
    <w:uiPriority w:val="99"/>
    <w:unhideWhenUsed/>
    <w:rsid w:val="008D5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8D5"/>
  </w:style>
  <w:style w:type="paragraph" w:styleId="Footer">
    <w:name w:val="footer"/>
    <w:basedOn w:val="Normal"/>
    <w:link w:val="FooterChar"/>
    <w:uiPriority w:val="99"/>
    <w:unhideWhenUsed/>
    <w:rsid w:val="008D5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8D5"/>
  </w:style>
  <w:style w:type="paragraph" w:styleId="BalloonText">
    <w:name w:val="Balloon Text"/>
    <w:basedOn w:val="Normal"/>
    <w:link w:val="BalloonTextChar"/>
    <w:uiPriority w:val="99"/>
    <w:semiHidden/>
    <w:unhideWhenUsed/>
    <w:rsid w:val="008D5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8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4146">
      <w:bodyDiv w:val="1"/>
      <w:marLeft w:val="0"/>
      <w:marRight w:val="0"/>
      <w:marTop w:val="0"/>
      <w:marBottom w:val="0"/>
      <w:divBdr>
        <w:top w:val="none" w:sz="0" w:space="0" w:color="auto"/>
        <w:left w:val="none" w:sz="0" w:space="0" w:color="auto"/>
        <w:bottom w:val="none" w:sz="0" w:space="0" w:color="auto"/>
        <w:right w:val="none" w:sz="0" w:space="0" w:color="auto"/>
      </w:divBdr>
      <w:divsChild>
        <w:div w:id="346978680">
          <w:marLeft w:val="0"/>
          <w:marRight w:val="0"/>
          <w:marTop w:val="200"/>
          <w:marBottom w:val="200"/>
          <w:divBdr>
            <w:top w:val="none" w:sz="0" w:space="0" w:color="auto"/>
            <w:left w:val="none" w:sz="0" w:space="0" w:color="auto"/>
            <w:bottom w:val="none" w:sz="0" w:space="0" w:color="auto"/>
            <w:right w:val="none" w:sz="0" w:space="0" w:color="auto"/>
          </w:divBdr>
        </w:div>
        <w:div w:id="755591940">
          <w:marLeft w:val="0"/>
          <w:marRight w:val="0"/>
          <w:marTop w:val="200"/>
          <w:marBottom w:val="200"/>
          <w:divBdr>
            <w:top w:val="none" w:sz="0" w:space="0" w:color="auto"/>
            <w:left w:val="none" w:sz="0" w:space="0" w:color="auto"/>
            <w:bottom w:val="none" w:sz="0" w:space="0" w:color="auto"/>
            <w:right w:val="none" w:sz="0" w:space="0" w:color="auto"/>
          </w:divBdr>
        </w:div>
        <w:div w:id="789980275">
          <w:marLeft w:val="0"/>
          <w:marRight w:val="0"/>
          <w:marTop w:val="200"/>
          <w:marBottom w:val="200"/>
          <w:divBdr>
            <w:top w:val="none" w:sz="0" w:space="0" w:color="auto"/>
            <w:left w:val="none" w:sz="0" w:space="0" w:color="auto"/>
            <w:bottom w:val="none" w:sz="0" w:space="0" w:color="auto"/>
            <w:right w:val="none" w:sz="0" w:space="0" w:color="auto"/>
          </w:divBdr>
        </w:div>
        <w:div w:id="1680960883">
          <w:marLeft w:val="0"/>
          <w:marRight w:val="0"/>
          <w:marTop w:val="200"/>
          <w:marBottom w:val="200"/>
          <w:divBdr>
            <w:top w:val="none" w:sz="0" w:space="0" w:color="auto"/>
            <w:left w:val="none" w:sz="0" w:space="0" w:color="auto"/>
            <w:bottom w:val="none" w:sz="0" w:space="0" w:color="auto"/>
            <w:right w:val="none" w:sz="0" w:space="0" w:color="auto"/>
          </w:divBdr>
        </w:div>
        <w:div w:id="29456183">
          <w:marLeft w:val="0"/>
          <w:marRight w:val="0"/>
          <w:marTop w:val="200"/>
          <w:marBottom w:val="200"/>
          <w:divBdr>
            <w:top w:val="none" w:sz="0" w:space="0" w:color="auto"/>
            <w:left w:val="none" w:sz="0" w:space="0" w:color="auto"/>
            <w:bottom w:val="none" w:sz="0" w:space="0" w:color="auto"/>
            <w:right w:val="none" w:sz="0" w:space="0" w:color="auto"/>
          </w:divBdr>
        </w:div>
        <w:div w:id="360670585">
          <w:marLeft w:val="0"/>
          <w:marRight w:val="0"/>
          <w:marTop w:val="200"/>
          <w:marBottom w:val="200"/>
          <w:divBdr>
            <w:top w:val="none" w:sz="0" w:space="0" w:color="auto"/>
            <w:left w:val="none" w:sz="0" w:space="0" w:color="auto"/>
            <w:bottom w:val="none" w:sz="0" w:space="0" w:color="auto"/>
            <w:right w:val="none" w:sz="0" w:space="0" w:color="auto"/>
          </w:divBdr>
        </w:div>
        <w:div w:id="72823211">
          <w:marLeft w:val="0"/>
          <w:marRight w:val="0"/>
          <w:marTop w:val="200"/>
          <w:marBottom w:val="200"/>
          <w:divBdr>
            <w:top w:val="none" w:sz="0" w:space="0" w:color="auto"/>
            <w:left w:val="none" w:sz="0" w:space="0" w:color="auto"/>
            <w:bottom w:val="none" w:sz="0" w:space="0" w:color="auto"/>
            <w:right w:val="none" w:sz="0" w:space="0" w:color="auto"/>
          </w:divBdr>
        </w:div>
      </w:divsChild>
    </w:div>
    <w:div w:id="769662661">
      <w:bodyDiv w:val="1"/>
      <w:marLeft w:val="0"/>
      <w:marRight w:val="0"/>
      <w:marTop w:val="0"/>
      <w:marBottom w:val="0"/>
      <w:divBdr>
        <w:top w:val="none" w:sz="0" w:space="0" w:color="auto"/>
        <w:left w:val="none" w:sz="0" w:space="0" w:color="auto"/>
        <w:bottom w:val="none" w:sz="0" w:space="0" w:color="auto"/>
        <w:right w:val="none" w:sz="0" w:space="0" w:color="auto"/>
      </w:divBdr>
      <w:divsChild>
        <w:div w:id="1468813428">
          <w:marLeft w:val="0"/>
          <w:marRight w:val="0"/>
          <w:marTop w:val="0"/>
          <w:marBottom w:val="0"/>
          <w:divBdr>
            <w:top w:val="single" w:sz="2" w:space="0" w:color="D9D9E3"/>
            <w:left w:val="single" w:sz="2" w:space="0" w:color="D9D9E3"/>
            <w:bottom w:val="single" w:sz="2" w:space="0" w:color="D9D9E3"/>
            <w:right w:val="single" w:sz="2" w:space="0" w:color="D9D9E3"/>
          </w:divBdr>
          <w:divsChild>
            <w:div w:id="1513253080">
              <w:marLeft w:val="0"/>
              <w:marRight w:val="0"/>
              <w:marTop w:val="0"/>
              <w:marBottom w:val="0"/>
              <w:divBdr>
                <w:top w:val="single" w:sz="2" w:space="0" w:color="D9D9E3"/>
                <w:left w:val="single" w:sz="2" w:space="0" w:color="D9D9E3"/>
                <w:bottom w:val="single" w:sz="2" w:space="0" w:color="D9D9E3"/>
                <w:right w:val="single" w:sz="2" w:space="0" w:color="D9D9E3"/>
              </w:divBdr>
              <w:divsChild>
                <w:div w:id="1043212813">
                  <w:marLeft w:val="0"/>
                  <w:marRight w:val="0"/>
                  <w:marTop w:val="0"/>
                  <w:marBottom w:val="0"/>
                  <w:divBdr>
                    <w:top w:val="single" w:sz="2" w:space="0" w:color="D9D9E3"/>
                    <w:left w:val="single" w:sz="2" w:space="0" w:color="D9D9E3"/>
                    <w:bottom w:val="single" w:sz="2" w:space="0" w:color="D9D9E3"/>
                    <w:right w:val="single" w:sz="2" w:space="0" w:color="D9D9E3"/>
                  </w:divBdr>
                  <w:divsChild>
                    <w:div w:id="2124033419">
                      <w:marLeft w:val="0"/>
                      <w:marRight w:val="0"/>
                      <w:marTop w:val="0"/>
                      <w:marBottom w:val="0"/>
                      <w:divBdr>
                        <w:top w:val="single" w:sz="2" w:space="0" w:color="D9D9E3"/>
                        <w:left w:val="single" w:sz="2" w:space="0" w:color="D9D9E3"/>
                        <w:bottom w:val="single" w:sz="2" w:space="0" w:color="D9D9E3"/>
                        <w:right w:val="single" w:sz="2" w:space="0" w:color="D9D9E3"/>
                      </w:divBdr>
                      <w:divsChild>
                        <w:div w:id="1338265045">
                          <w:marLeft w:val="0"/>
                          <w:marRight w:val="0"/>
                          <w:marTop w:val="0"/>
                          <w:marBottom w:val="0"/>
                          <w:divBdr>
                            <w:top w:val="single" w:sz="2" w:space="0" w:color="auto"/>
                            <w:left w:val="single" w:sz="2" w:space="0" w:color="auto"/>
                            <w:bottom w:val="single" w:sz="6" w:space="0" w:color="auto"/>
                            <w:right w:val="single" w:sz="2" w:space="0" w:color="auto"/>
                          </w:divBdr>
                          <w:divsChild>
                            <w:div w:id="849218813">
                              <w:marLeft w:val="0"/>
                              <w:marRight w:val="0"/>
                              <w:marTop w:val="100"/>
                              <w:marBottom w:val="100"/>
                              <w:divBdr>
                                <w:top w:val="single" w:sz="2" w:space="0" w:color="D9D9E3"/>
                                <w:left w:val="single" w:sz="2" w:space="0" w:color="D9D9E3"/>
                                <w:bottom w:val="single" w:sz="2" w:space="0" w:color="D9D9E3"/>
                                <w:right w:val="single" w:sz="2" w:space="0" w:color="D9D9E3"/>
                              </w:divBdr>
                              <w:divsChild>
                                <w:div w:id="43146024">
                                  <w:marLeft w:val="0"/>
                                  <w:marRight w:val="0"/>
                                  <w:marTop w:val="0"/>
                                  <w:marBottom w:val="0"/>
                                  <w:divBdr>
                                    <w:top w:val="single" w:sz="2" w:space="0" w:color="D9D9E3"/>
                                    <w:left w:val="single" w:sz="2" w:space="0" w:color="D9D9E3"/>
                                    <w:bottom w:val="single" w:sz="2" w:space="0" w:color="D9D9E3"/>
                                    <w:right w:val="single" w:sz="2" w:space="0" w:color="D9D9E3"/>
                                  </w:divBdr>
                                  <w:divsChild>
                                    <w:div w:id="1345283316">
                                      <w:marLeft w:val="0"/>
                                      <w:marRight w:val="0"/>
                                      <w:marTop w:val="0"/>
                                      <w:marBottom w:val="0"/>
                                      <w:divBdr>
                                        <w:top w:val="single" w:sz="2" w:space="0" w:color="D9D9E3"/>
                                        <w:left w:val="single" w:sz="2" w:space="0" w:color="D9D9E3"/>
                                        <w:bottom w:val="single" w:sz="2" w:space="0" w:color="D9D9E3"/>
                                        <w:right w:val="single" w:sz="2" w:space="0" w:color="D9D9E3"/>
                                      </w:divBdr>
                                      <w:divsChild>
                                        <w:div w:id="1642660449">
                                          <w:marLeft w:val="0"/>
                                          <w:marRight w:val="0"/>
                                          <w:marTop w:val="0"/>
                                          <w:marBottom w:val="0"/>
                                          <w:divBdr>
                                            <w:top w:val="single" w:sz="2" w:space="0" w:color="D9D9E3"/>
                                            <w:left w:val="single" w:sz="2" w:space="0" w:color="D9D9E3"/>
                                            <w:bottom w:val="single" w:sz="2" w:space="0" w:color="D9D9E3"/>
                                            <w:right w:val="single" w:sz="2" w:space="0" w:color="D9D9E3"/>
                                          </w:divBdr>
                                          <w:divsChild>
                                            <w:div w:id="18393439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62427784">
          <w:marLeft w:val="0"/>
          <w:marRight w:val="0"/>
          <w:marTop w:val="0"/>
          <w:marBottom w:val="0"/>
          <w:divBdr>
            <w:top w:val="none" w:sz="0" w:space="0" w:color="auto"/>
            <w:left w:val="none" w:sz="0" w:space="0" w:color="auto"/>
            <w:bottom w:val="none" w:sz="0" w:space="0" w:color="auto"/>
            <w:right w:val="none" w:sz="0" w:space="0" w:color="auto"/>
          </w:divBdr>
          <w:divsChild>
            <w:div w:id="1763986095">
              <w:marLeft w:val="0"/>
              <w:marRight w:val="0"/>
              <w:marTop w:val="0"/>
              <w:marBottom w:val="0"/>
              <w:divBdr>
                <w:top w:val="single" w:sz="2" w:space="0" w:color="D9D9E3"/>
                <w:left w:val="single" w:sz="2" w:space="0" w:color="D9D9E3"/>
                <w:bottom w:val="single" w:sz="2" w:space="0" w:color="D9D9E3"/>
                <w:right w:val="single" w:sz="2" w:space="0" w:color="D9D9E3"/>
              </w:divBdr>
              <w:divsChild>
                <w:div w:id="1450781181">
                  <w:marLeft w:val="0"/>
                  <w:marRight w:val="0"/>
                  <w:marTop w:val="0"/>
                  <w:marBottom w:val="0"/>
                  <w:divBdr>
                    <w:top w:val="single" w:sz="2" w:space="0" w:color="D9D9E3"/>
                    <w:left w:val="single" w:sz="2" w:space="0" w:color="D9D9E3"/>
                    <w:bottom w:val="single" w:sz="2" w:space="0" w:color="D9D9E3"/>
                    <w:right w:val="single" w:sz="2" w:space="0" w:color="D9D9E3"/>
                  </w:divBdr>
                  <w:divsChild>
                    <w:div w:id="196041600">
                      <w:marLeft w:val="0"/>
                      <w:marRight w:val="0"/>
                      <w:marTop w:val="0"/>
                      <w:marBottom w:val="0"/>
                      <w:divBdr>
                        <w:top w:val="single" w:sz="2" w:space="0" w:color="D9D9E3"/>
                        <w:left w:val="single" w:sz="2" w:space="0" w:color="D9D9E3"/>
                        <w:bottom w:val="single" w:sz="2" w:space="0" w:color="D9D9E3"/>
                        <w:right w:val="single" w:sz="2" w:space="0" w:color="D9D9E3"/>
                      </w:divBdr>
                      <w:divsChild>
                        <w:div w:id="4183283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2560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JUNUNKAR</dc:creator>
  <cp:lastModifiedBy>RDRL</cp:lastModifiedBy>
  <cp:revision>6</cp:revision>
  <cp:lastPrinted>2023-06-11T10:40:00Z</cp:lastPrinted>
  <dcterms:created xsi:type="dcterms:W3CDTF">2023-06-11T07:43:00Z</dcterms:created>
  <dcterms:modified xsi:type="dcterms:W3CDTF">2023-06-11T10:40:00Z</dcterms:modified>
</cp:coreProperties>
</file>