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2F" w:rsidRPr="00B2496E" w:rsidRDefault="00AD7A9B" w:rsidP="00835357">
      <w:pPr>
        <w:spacing w:after="0" w:line="360" w:lineRule="auto"/>
        <w:rPr>
          <w:rFonts w:asciiTheme="majorHAnsi" w:eastAsia="Times New Roman" w:hAnsiTheme="majorHAnsi" w:cs="Times New Roman"/>
          <w:b/>
          <w:color w:val="0070C0"/>
          <w:sz w:val="28"/>
          <w:szCs w:val="28"/>
          <w:lang w:eastAsia="en-IN"/>
        </w:rPr>
      </w:pPr>
      <w:r w:rsidRPr="00B2496E">
        <w:rPr>
          <w:rFonts w:asciiTheme="majorHAnsi" w:eastAsia="Times New Roman" w:hAnsiTheme="majorHAnsi" w:cs="Times New Roman"/>
          <w:b/>
          <w:color w:val="000000"/>
          <w:sz w:val="24"/>
          <w:szCs w:val="24"/>
          <w:highlight w:val="lightGray"/>
          <w:lang w:eastAsia="en-IN"/>
        </w:rPr>
        <w:t>Original article:</w:t>
      </w:r>
      <w:r w:rsidRPr="00B2496E">
        <w:rPr>
          <w:rFonts w:asciiTheme="majorHAnsi" w:eastAsia="Times New Roman" w:hAnsiTheme="majorHAnsi" w:cs="Times New Roman"/>
          <w:b/>
          <w:color w:val="000000"/>
          <w:sz w:val="24"/>
          <w:szCs w:val="24"/>
          <w:lang w:eastAsia="en-IN"/>
        </w:rPr>
        <w:t xml:space="preserve"> </w:t>
      </w:r>
      <w:r w:rsidR="0007312F" w:rsidRPr="00B2496E">
        <w:rPr>
          <w:rFonts w:asciiTheme="majorHAnsi" w:eastAsia="Times New Roman" w:hAnsiTheme="majorHAnsi" w:cs="Times New Roman"/>
          <w:b/>
          <w:color w:val="000000"/>
          <w:sz w:val="24"/>
          <w:szCs w:val="24"/>
          <w:lang w:eastAsia="en-IN"/>
        </w:rPr>
        <w:br/>
      </w:r>
      <w:r w:rsidR="0007312F" w:rsidRPr="00B2496E">
        <w:rPr>
          <w:rFonts w:asciiTheme="majorHAnsi" w:eastAsia="Times New Roman" w:hAnsiTheme="majorHAnsi" w:cs="Times New Roman"/>
          <w:b/>
          <w:color w:val="0070C0"/>
          <w:sz w:val="28"/>
          <w:szCs w:val="28"/>
          <w:lang w:eastAsia="en-IN"/>
        </w:rPr>
        <w:t xml:space="preserve">Study of Neonatal Outcomes of babies among COVID positive patients at tertiary care hospital </w:t>
      </w:r>
    </w:p>
    <w:p w:rsidR="00E975EB" w:rsidRPr="00B2496E" w:rsidRDefault="00E975EB" w:rsidP="00E975EB">
      <w:pPr>
        <w:spacing w:after="0" w:line="360" w:lineRule="auto"/>
        <w:jc w:val="both"/>
        <w:rPr>
          <w:rFonts w:asciiTheme="majorHAnsi" w:eastAsia="Times New Roman" w:hAnsiTheme="majorHAnsi" w:cs="Times New Roman"/>
          <w:b/>
          <w:color w:val="000000"/>
          <w:sz w:val="18"/>
          <w:szCs w:val="18"/>
          <w:lang w:eastAsia="en-IN"/>
        </w:rPr>
      </w:pPr>
      <w:r w:rsidRPr="00B2496E">
        <w:rPr>
          <w:rFonts w:asciiTheme="majorHAnsi" w:eastAsia="Times New Roman" w:hAnsiTheme="majorHAnsi" w:cs="Times New Roman"/>
          <w:b/>
          <w:color w:val="000000"/>
          <w:sz w:val="18"/>
          <w:szCs w:val="18"/>
          <w:vertAlign w:val="superscript"/>
          <w:lang w:eastAsia="en-IN"/>
        </w:rPr>
        <w:t>1</w:t>
      </w:r>
      <w:r w:rsidRPr="00B2496E">
        <w:rPr>
          <w:rFonts w:asciiTheme="majorHAnsi" w:eastAsia="Times New Roman" w:hAnsiTheme="majorHAnsi" w:cs="Times New Roman"/>
          <w:b/>
          <w:color w:val="000000"/>
          <w:sz w:val="18"/>
          <w:szCs w:val="18"/>
          <w:lang w:eastAsia="en-IN"/>
        </w:rPr>
        <w:t xml:space="preserve"> Dr Poornima Shankar, </w:t>
      </w:r>
      <w:r w:rsidRPr="00B2496E">
        <w:rPr>
          <w:rFonts w:asciiTheme="majorHAnsi" w:eastAsia="Times New Roman" w:hAnsiTheme="majorHAnsi" w:cs="Times New Roman"/>
          <w:b/>
          <w:color w:val="000000"/>
          <w:sz w:val="18"/>
          <w:szCs w:val="18"/>
          <w:vertAlign w:val="superscript"/>
          <w:lang w:eastAsia="en-IN"/>
        </w:rPr>
        <w:t>2</w:t>
      </w:r>
      <w:r w:rsidRPr="00B2496E">
        <w:rPr>
          <w:rFonts w:asciiTheme="majorHAnsi" w:eastAsia="Times New Roman" w:hAnsiTheme="majorHAnsi" w:cs="Times New Roman"/>
          <w:b/>
          <w:color w:val="000000"/>
          <w:sz w:val="18"/>
          <w:szCs w:val="18"/>
          <w:lang w:eastAsia="en-IN"/>
        </w:rPr>
        <w:t xml:space="preserve">Dr. Sushmitha R, </w:t>
      </w:r>
      <w:r w:rsidRPr="00B2496E">
        <w:rPr>
          <w:rFonts w:asciiTheme="majorHAnsi" w:eastAsia="Times New Roman" w:hAnsiTheme="majorHAnsi" w:cs="Times New Roman"/>
          <w:b/>
          <w:color w:val="000000"/>
          <w:sz w:val="18"/>
          <w:szCs w:val="18"/>
          <w:vertAlign w:val="superscript"/>
          <w:lang w:eastAsia="en-IN"/>
        </w:rPr>
        <w:t>3</w:t>
      </w:r>
      <w:r w:rsidRPr="00B2496E">
        <w:rPr>
          <w:rFonts w:asciiTheme="majorHAnsi" w:eastAsia="Times New Roman" w:hAnsiTheme="majorHAnsi" w:cs="Times New Roman"/>
          <w:b/>
          <w:color w:val="000000"/>
          <w:sz w:val="18"/>
          <w:szCs w:val="18"/>
          <w:lang w:eastAsia="en-IN"/>
        </w:rPr>
        <w:t>Dr Sai Bhavani Manchineni</w:t>
      </w:r>
    </w:p>
    <w:p w:rsidR="00E975EB" w:rsidRPr="00B2496E" w:rsidRDefault="00E975EB" w:rsidP="00E975EB">
      <w:pPr>
        <w:spacing w:after="0" w:line="360" w:lineRule="auto"/>
        <w:jc w:val="both"/>
        <w:rPr>
          <w:rFonts w:asciiTheme="majorHAnsi" w:eastAsia="Times New Roman" w:hAnsiTheme="majorHAnsi" w:cs="Times New Roman"/>
          <w:b/>
          <w:color w:val="000000"/>
          <w:sz w:val="18"/>
          <w:szCs w:val="18"/>
          <w:lang w:eastAsia="en-IN"/>
        </w:rPr>
      </w:pPr>
    </w:p>
    <w:p w:rsidR="00E975EB" w:rsidRPr="00B2496E" w:rsidRDefault="00E975EB" w:rsidP="00E975EB">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t xml:space="preserve">Department of Paediatrics, KIMS hospital, Bangalore </w:t>
      </w:r>
    </w:p>
    <w:p w:rsidR="00E975EB" w:rsidRPr="00B2496E" w:rsidRDefault="00E975EB" w:rsidP="00E975EB">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t>Corresponding author : Dr Poornima Shankar</w:t>
      </w:r>
    </w:p>
    <w:p w:rsidR="00B2496E" w:rsidRPr="00B2496E" w:rsidRDefault="00B2496E" w:rsidP="00B2496E">
      <w:pPr>
        <w:spacing w:after="0" w:line="360" w:lineRule="auto"/>
        <w:jc w:val="both"/>
        <w:rPr>
          <w:rFonts w:asciiTheme="majorHAnsi" w:eastAsia="Times New Roman" w:hAnsiTheme="majorHAnsi" w:cs="Times New Roman"/>
          <w:b/>
          <w:color w:val="000000"/>
          <w:sz w:val="18"/>
          <w:szCs w:val="18"/>
          <w:lang w:val="en-GB" w:eastAsia="en-IN"/>
        </w:rPr>
      </w:pPr>
    </w:p>
    <w:p w:rsidR="00B2496E" w:rsidRPr="00B2496E" w:rsidRDefault="00B2496E" w:rsidP="00B2496E">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drawing>
          <wp:inline distT="0" distB="0" distL="0" distR="0" wp14:anchorId="16CF994A" wp14:editId="35386128">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B2496E">
        <w:rPr>
          <w:rFonts w:asciiTheme="majorHAnsi" w:eastAsia="Times New Roman" w:hAnsiTheme="majorHAnsi" w:cs="Times New Roman"/>
          <w:color w:val="000000"/>
          <w:sz w:val="18"/>
          <w:szCs w:val="18"/>
          <w:lang w:eastAsia="en-IN"/>
        </w:rPr>
        <w:drawing>
          <wp:anchor distT="0" distB="0" distL="114300" distR="114300" simplePos="0" relativeHeight="251659264" behindDoc="0" locked="0" layoutInCell="1" allowOverlap="1" wp14:anchorId="4EF41AFD" wp14:editId="05BC457D">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B2496E">
        <w:rPr>
          <w:rFonts w:asciiTheme="majorHAnsi" w:eastAsia="Times New Roman" w:hAnsiTheme="majorHAnsi" w:cs="Times New Roman"/>
          <w:color w:val="000000"/>
          <w:sz w:val="18"/>
          <w:szCs w:val="18"/>
          <w:lang w:eastAsia="en-IN"/>
        </w:rPr>
        <w:br/>
        <w:t>This work is licensed under a Creative Commons Attribution-NonCommercial 4.0 International License</w:t>
      </w:r>
    </w:p>
    <w:p w:rsidR="00B2496E" w:rsidRPr="00B2496E" w:rsidRDefault="00B2496E" w:rsidP="00B2496E">
      <w:pPr>
        <w:spacing w:after="0" w:line="360" w:lineRule="auto"/>
        <w:jc w:val="both"/>
        <w:rPr>
          <w:rFonts w:asciiTheme="majorHAnsi" w:eastAsia="Times New Roman" w:hAnsiTheme="majorHAnsi" w:cs="Times New Roman"/>
          <w:color w:val="000000"/>
          <w:sz w:val="18"/>
          <w:szCs w:val="18"/>
          <w:lang w:eastAsia="en-IN"/>
        </w:rPr>
      </w:pPr>
      <w:r>
        <w:rPr>
          <w:rFonts w:asciiTheme="majorHAnsi" w:eastAsia="Times New Roman" w:hAnsiTheme="majorHAnsi" w:cs="Times New Roman"/>
          <w:color w:val="000000"/>
          <w:sz w:val="18"/>
          <w:szCs w:val="18"/>
          <w:lang w:eastAsia="en-IN"/>
        </w:rPr>
        <w:t>Date of submission:  15</w:t>
      </w:r>
      <w:r w:rsidRPr="00B2496E">
        <w:rPr>
          <w:rFonts w:asciiTheme="majorHAnsi" w:eastAsia="Times New Roman" w:hAnsiTheme="majorHAnsi" w:cs="Times New Roman"/>
          <w:color w:val="000000"/>
          <w:sz w:val="18"/>
          <w:szCs w:val="18"/>
          <w:lang w:eastAsia="en-IN"/>
        </w:rPr>
        <w:t xml:space="preserve"> January 2023   </w:t>
      </w:r>
    </w:p>
    <w:p w:rsidR="00B2496E" w:rsidRPr="00B2496E" w:rsidRDefault="00B2496E" w:rsidP="00B2496E">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t xml:space="preserve">Date of Final acceptance: 21 March 2023  </w:t>
      </w:r>
    </w:p>
    <w:p w:rsidR="00B2496E" w:rsidRPr="00B2496E" w:rsidRDefault="00B2496E" w:rsidP="00B2496E">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t>Date of Publication: 30 March 2023</w:t>
      </w:r>
    </w:p>
    <w:p w:rsidR="00B2496E" w:rsidRPr="00B2496E" w:rsidRDefault="00B2496E" w:rsidP="00B2496E">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t xml:space="preserve">Source of support: Nil </w:t>
      </w:r>
      <w:r w:rsidRPr="00B2496E">
        <w:rPr>
          <w:rFonts w:asciiTheme="majorHAnsi" w:eastAsia="Times New Roman" w:hAnsiTheme="majorHAnsi" w:cs="Times New Roman"/>
          <w:color w:val="000000"/>
          <w:sz w:val="18"/>
          <w:szCs w:val="18"/>
          <w:lang w:eastAsia="en-IN"/>
        </w:rPr>
        <w:tab/>
      </w:r>
    </w:p>
    <w:p w:rsidR="00B2496E" w:rsidRPr="00B2496E" w:rsidRDefault="00B2496E" w:rsidP="00B2496E">
      <w:pPr>
        <w:spacing w:after="0" w:line="360" w:lineRule="auto"/>
        <w:jc w:val="both"/>
        <w:rPr>
          <w:rFonts w:asciiTheme="majorHAnsi" w:eastAsia="Times New Roman" w:hAnsiTheme="majorHAnsi" w:cs="Times New Roman"/>
          <w:color w:val="000000"/>
          <w:sz w:val="18"/>
          <w:szCs w:val="18"/>
          <w:lang w:eastAsia="en-IN"/>
        </w:rPr>
      </w:pPr>
      <w:r w:rsidRPr="00B2496E">
        <w:rPr>
          <w:rFonts w:asciiTheme="majorHAnsi" w:eastAsia="Times New Roman" w:hAnsiTheme="majorHAnsi" w:cs="Times New Roman"/>
          <w:color w:val="000000"/>
          <w:sz w:val="18"/>
          <w:szCs w:val="18"/>
          <w:lang w:eastAsia="en-IN"/>
        </w:rPr>
        <w:t>Conflict of interest: Nil</w:t>
      </w:r>
    </w:p>
    <w:p w:rsidR="00E975EB" w:rsidRDefault="00E975EB" w:rsidP="00835357">
      <w:pPr>
        <w:spacing w:after="0" w:line="360" w:lineRule="auto"/>
        <w:jc w:val="both"/>
        <w:rPr>
          <w:rFonts w:ascii="Times New Roman" w:eastAsia="Times New Roman" w:hAnsi="Times New Roman" w:cs="Times New Roman"/>
          <w:b/>
          <w:color w:val="000000"/>
          <w:sz w:val="18"/>
          <w:szCs w:val="18"/>
          <w:lang w:eastAsia="en-IN"/>
        </w:rPr>
      </w:pPr>
    </w:p>
    <w:p w:rsidR="00E975EB" w:rsidRDefault="00E975EB" w:rsidP="00835357">
      <w:pPr>
        <w:spacing w:after="0" w:line="360" w:lineRule="auto"/>
        <w:jc w:val="both"/>
        <w:rPr>
          <w:rFonts w:ascii="Times New Roman" w:eastAsia="Times New Roman" w:hAnsi="Times New Roman" w:cs="Times New Roman"/>
          <w:b/>
          <w:color w:val="000000"/>
          <w:sz w:val="18"/>
          <w:szCs w:val="18"/>
          <w:lang w:eastAsia="en-IN"/>
        </w:rPr>
      </w:pPr>
    </w:p>
    <w:p w:rsidR="00835357" w:rsidRDefault="00835357" w:rsidP="00835357">
      <w:pPr>
        <w:spacing w:after="0" w:line="360" w:lineRule="auto"/>
        <w:jc w:val="both"/>
        <w:rPr>
          <w:rFonts w:ascii="Times New Roman" w:eastAsia="Times New Roman" w:hAnsi="Times New Roman" w:cs="Times New Roman"/>
          <w:b/>
          <w:color w:val="000000"/>
          <w:sz w:val="18"/>
          <w:szCs w:val="18"/>
          <w:lang w:eastAsia="en-IN"/>
        </w:rPr>
      </w:pPr>
      <w:r>
        <w:rPr>
          <w:rFonts w:ascii="Times New Roman" w:eastAsia="Times New Roman" w:hAnsi="Times New Roman" w:cs="Times New Roman"/>
          <w:b/>
          <w:color w:val="000000"/>
          <w:sz w:val="18"/>
          <w:szCs w:val="18"/>
          <w:lang w:eastAsia="en-IN"/>
        </w:rPr>
        <w:t>Abstract:</w:t>
      </w:r>
    </w:p>
    <w:p w:rsidR="00835357" w:rsidRPr="00101D48" w:rsidRDefault="00835357" w:rsidP="00835357">
      <w:pPr>
        <w:spacing w:after="0" w:line="360" w:lineRule="auto"/>
        <w:jc w:val="both"/>
        <w:rPr>
          <w:rFonts w:ascii="Times New Roman" w:eastAsia="Times New Roman" w:hAnsi="Times New Roman" w:cs="Times New Roman"/>
          <w:b/>
          <w:color w:val="000000"/>
          <w:sz w:val="18"/>
          <w:szCs w:val="18"/>
          <w:lang w:eastAsia="en-IN"/>
        </w:rPr>
      </w:pPr>
      <w:r w:rsidRPr="00101D48">
        <w:rPr>
          <w:rFonts w:ascii="Times New Roman" w:eastAsia="Times New Roman" w:hAnsi="Times New Roman" w:cs="Times New Roman"/>
          <w:b/>
          <w:color w:val="000000"/>
          <w:sz w:val="18"/>
          <w:szCs w:val="18"/>
          <w:lang w:eastAsia="en-IN"/>
        </w:rPr>
        <w:t>Introduction:</w:t>
      </w:r>
      <w:r>
        <w:rPr>
          <w:rFonts w:ascii="Times New Roman" w:eastAsia="Times New Roman" w:hAnsi="Times New Roman" w:cs="Times New Roman"/>
          <w:b/>
          <w:color w:val="000000"/>
          <w:sz w:val="18"/>
          <w:szCs w:val="18"/>
          <w:lang w:eastAsia="en-IN"/>
        </w:rPr>
        <w:t xml:space="preserve"> </w:t>
      </w:r>
      <w:r w:rsidRPr="00101D48">
        <w:rPr>
          <w:rFonts w:ascii="Times New Roman" w:eastAsia="Times New Roman" w:hAnsi="Times New Roman" w:cs="Times New Roman"/>
          <w:color w:val="000000"/>
          <w:sz w:val="18"/>
          <w:szCs w:val="18"/>
          <w:lang w:eastAsia="en-IN"/>
        </w:rPr>
        <w:t>The outbreak of the COVID-19 pandemic has posed significant challenges to the global healthcare system.</w:t>
      </w:r>
      <w:r w:rsidRPr="00101D48">
        <w:rPr>
          <w:rFonts w:ascii="Times New Roman" w:eastAsia="Times New Roman" w:hAnsi="Times New Roman" w:cs="Times New Roman"/>
          <w:color w:val="000000"/>
          <w:sz w:val="18"/>
          <w:szCs w:val="18"/>
          <w:vertAlign w:val="superscript"/>
          <w:lang w:eastAsia="en-IN"/>
        </w:rPr>
        <w:t>1</w:t>
      </w:r>
      <w:r w:rsidRPr="00101D48">
        <w:rPr>
          <w:rFonts w:ascii="Times New Roman" w:eastAsia="Times New Roman" w:hAnsi="Times New Roman" w:cs="Times New Roman"/>
          <w:color w:val="000000"/>
          <w:sz w:val="18"/>
          <w:szCs w:val="18"/>
          <w:lang w:eastAsia="en-IN"/>
        </w:rPr>
        <w:t xml:space="preserve"> Pregnant women are a vulnerable population, and the impact of COVID-19 on maternal and neonatal health is a major concern.</w:t>
      </w:r>
    </w:p>
    <w:p w:rsidR="00835357" w:rsidRPr="00101D48" w:rsidRDefault="00835357" w:rsidP="00835357">
      <w:pPr>
        <w:spacing w:after="0" w:line="360" w:lineRule="auto"/>
        <w:jc w:val="both"/>
        <w:rPr>
          <w:rFonts w:ascii="Times New Roman" w:eastAsia="Times New Roman" w:hAnsi="Times New Roman" w:cs="Times New Roman"/>
          <w:b/>
          <w:color w:val="000000"/>
          <w:sz w:val="18"/>
          <w:szCs w:val="18"/>
          <w:lang w:eastAsia="en-IN"/>
        </w:rPr>
      </w:pPr>
      <w:r w:rsidRPr="00101D48">
        <w:rPr>
          <w:rFonts w:ascii="Times New Roman" w:eastAsia="Times New Roman" w:hAnsi="Times New Roman" w:cs="Times New Roman"/>
          <w:b/>
          <w:color w:val="000000"/>
          <w:sz w:val="18"/>
          <w:szCs w:val="18"/>
          <w:lang w:eastAsia="en-IN"/>
        </w:rPr>
        <w:t>Material and methods:</w:t>
      </w:r>
      <w:r>
        <w:rPr>
          <w:rFonts w:ascii="Times New Roman" w:eastAsia="Times New Roman" w:hAnsi="Times New Roman" w:cs="Times New Roman"/>
          <w:b/>
          <w:color w:val="000000"/>
          <w:sz w:val="18"/>
          <w:szCs w:val="18"/>
          <w:lang w:eastAsia="en-IN"/>
        </w:rPr>
        <w:t xml:space="preserve"> </w:t>
      </w:r>
      <w:r w:rsidRPr="00101D48">
        <w:rPr>
          <w:rFonts w:ascii="Times New Roman" w:hAnsi="Times New Roman" w:cs="Times New Roman"/>
          <w:sz w:val="18"/>
          <w:szCs w:val="18"/>
        </w:rPr>
        <w:t>The study aimed to investigate the neonatal outcomes of babies born to COVID-19 positive patients at a tertiary care hospital. The study was conducted retrospectively by analyzing the medical records of all COVID-19 positive pregnant patients who delivered at the hospital between March 2020 and December 2021.</w:t>
      </w:r>
      <w:r>
        <w:rPr>
          <w:rFonts w:ascii="Times New Roman" w:eastAsia="Times New Roman" w:hAnsi="Times New Roman" w:cs="Times New Roman"/>
          <w:b/>
          <w:color w:val="000000"/>
          <w:sz w:val="18"/>
          <w:szCs w:val="18"/>
          <w:lang w:eastAsia="en-IN"/>
        </w:rPr>
        <w:t xml:space="preserve"> </w:t>
      </w:r>
      <w:r w:rsidRPr="00101D48">
        <w:rPr>
          <w:rFonts w:ascii="Times New Roman" w:hAnsi="Times New Roman" w:cs="Times New Roman"/>
          <w:sz w:val="18"/>
          <w:szCs w:val="18"/>
        </w:rPr>
        <w:t>The inclusion criteria for the study were pregnant patients who were COVID-19 positive at the time of delivery and whose babies were born alive. Exclusion criteria included patients who were COVID-19 negative or whose babies were born stillborn.</w:t>
      </w:r>
    </w:p>
    <w:p w:rsidR="00835357" w:rsidRPr="00101D48" w:rsidRDefault="00835357" w:rsidP="00835357">
      <w:pPr>
        <w:spacing w:after="0" w:line="360" w:lineRule="auto"/>
        <w:jc w:val="both"/>
        <w:rPr>
          <w:rFonts w:ascii="Times New Roman" w:eastAsia="Calibri" w:hAnsi="Times New Roman" w:cs="Times New Roman"/>
          <w:sz w:val="18"/>
          <w:szCs w:val="18"/>
        </w:rPr>
      </w:pPr>
      <w:r w:rsidRPr="00101D48">
        <w:rPr>
          <w:rFonts w:ascii="Times New Roman" w:eastAsia="Calibri" w:hAnsi="Times New Roman" w:cs="Times New Roman"/>
          <w:b/>
          <w:sz w:val="18"/>
          <w:szCs w:val="18"/>
        </w:rPr>
        <w:t xml:space="preserve">Results: </w:t>
      </w:r>
      <w:r w:rsidRPr="00101D48">
        <w:rPr>
          <w:rFonts w:ascii="Times New Roman" w:eastAsia="Calibri" w:hAnsi="Times New Roman" w:cs="Times New Roman"/>
          <w:sz w:val="18"/>
          <w:szCs w:val="18"/>
        </w:rPr>
        <w:t xml:space="preserve">The study results showed that out of 240 neonates born to COVID-19 positive mothers, 20  (8.33 %) were admitted to the NICU. Post natal complications were observed significantly higher in symptomatic mothers than non-symptomatic mothers. ( p &lt; 0.5 ) In our study , 50 % neonates were admitted in NICU. </w:t>
      </w:r>
    </w:p>
    <w:p w:rsidR="00835357" w:rsidRDefault="00835357" w:rsidP="00835357">
      <w:pPr>
        <w:spacing w:after="0" w:line="360" w:lineRule="auto"/>
        <w:jc w:val="both"/>
        <w:rPr>
          <w:rFonts w:ascii="Times New Roman" w:hAnsi="Times New Roman" w:cs="Times New Roman"/>
          <w:sz w:val="18"/>
          <w:szCs w:val="18"/>
        </w:rPr>
      </w:pPr>
      <w:r>
        <w:rPr>
          <w:rFonts w:ascii="Times New Roman" w:hAnsi="Times New Roman" w:cs="Times New Roman"/>
          <w:b/>
          <w:sz w:val="18"/>
          <w:szCs w:val="18"/>
        </w:rPr>
        <w:t xml:space="preserve">Conclusion:  </w:t>
      </w:r>
      <w:r w:rsidRPr="00101D48">
        <w:rPr>
          <w:rFonts w:ascii="Times New Roman" w:hAnsi="Times New Roman" w:cs="Times New Roman"/>
          <w:sz w:val="18"/>
          <w:szCs w:val="18"/>
        </w:rPr>
        <w:t>In conclusion, the study found that neonates born to COVID-19 positive mothers have a higher risk of respiratory distress and NICU admission compared to neonates born to COVID-19 negative mothers. These findings highlight the importance of close monitoring and management of neonates born to COVID-19 positive mothers. Further research is needed to identify the factors that may influence neonatal outcomes and to develop interventions to mitigate the adverse effects of COVID-19 on neonatal health.</w:t>
      </w:r>
    </w:p>
    <w:p w:rsidR="00835357" w:rsidRPr="00101D48" w:rsidRDefault="00835357" w:rsidP="00835357">
      <w:pPr>
        <w:spacing w:after="0" w:line="360" w:lineRule="auto"/>
        <w:jc w:val="both"/>
        <w:rPr>
          <w:rFonts w:ascii="Times New Roman" w:hAnsi="Times New Roman" w:cs="Times New Roman"/>
          <w:b/>
          <w:sz w:val="18"/>
          <w:szCs w:val="18"/>
        </w:rPr>
      </w:pPr>
      <w:r w:rsidRPr="00835357">
        <w:rPr>
          <w:rFonts w:ascii="Times New Roman" w:hAnsi="Times New Roman" w:cs="Times New Roman"/>
          <w:b/>
          <w:sz w:val="18"/>
          <w:szCs w:val="18"/>
        </w:rPr>
        <w:t>Keywords:</w:t>
      </w:r>
      <w:r>
        <w:rPr>
          <w:rFonts w:ascii="Times New Roman" w:hAnsi="Times New Roman" w:cs="Times New Roman"/>
          <w:sz w:val="18"/>
          <w:szCs w:val="18"/>
        </w:rPr>
        <w:t xml:space="preserve"> neonatal outcome, covid – 19, neonatal intensive care unit </w:t>
      </w:r>
    </w:p>
    <w:p w:rsidR="0007312F" w:rsidRPr="006C50B0" w:rsidRDefault="0007312F" w:rsidP="006C50B0">
      <w:pPr>
        <w:spacing w:after="0" w:line="360" w:lineRule="auto"/>
        <w:rPr>
          <w:rFonts w:ascii="Times New Roman" w:eastAsia="Times New Roman" w:hAnsi="Times New Roman" w:cs="Times New Roman"/>
          <w:b/>
          <w:color w:val="000000"/>
          <w:sz w:val="20"/>
          <w:szCs w:val="20"/>
          <w:lang w:eastAsia="en-IN"/>
        </w:rPr>
      </w:pPr>
    </w:p>
    <w:p w:rsidR="0007312F" w:rsidRPr="006C50B0" w:rsidRDefault="0007312F" w:rsidP="006C50B0">
      <w:pPr>
        <w:spacing w:after="0" w:line="360" w:lineRule="auto"/>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Introduction:</w:t>
      </w:r>
    </w:p>
    <w:p w:rsidR="0007312F" w:rsidRPr="006C50B0" w:rsidRDefault="0007312F" w:rsidP="006C50B0">
      <w:pPr>
        <w:spacing w:after="0" w:line="360" w:lineRule="auto"/>
        <w:jc w:val="both"/>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The outbreak of the COVID-19 pandemic has posed significant challenges to the global healthcare system.</w:t>
      </w:r>
      <w:r w:rsidR="00AD7A9B" w:rsidRPr="006C50B0">
        <w:rPr>
          <w:rFonts w:ascii="Times New Roman" w:eastAsia="Times New Roman" w:hAnsi="Times New Roman" w:cs="Times New Roman"/>
          <w:color w:val="000000"/>
          <w:sz w:val="20"/>
          <w:szCs w:val="20"/>
          <w:vertAlign w:val="superscript"/>
          <w:lang w:eastAsia="en-IN"/>
        </w:rPr>
        <w:t>1</w:t>
      </w:r>
      <w:r w:rsidRPr="006C50B0">
        <w:rPr>
          <w:rFonts w:ascii="Times New Roman" w:eastAsia="Times New Roman" w:hAnsi="Times New Roman" w:cs="Times New Roman"/>
          <w:color w:val="000000"/>
          <w:sz w:val="20"/>
          <w:szCs w:val="20"/>
          <w:lang w:eastAsia="en-IN"/>
        </w:rPr>
        <w:t xml:space="preserve"> Pregnant women are a vulnerable population, and the impact of COVID-19 on maternal and neonatal health is a major concern. </w:t>
      </w:r>
      <w:r w:rsidR="00AD7A9B" w:rsidRPr="006C50B0">
        <w:rPr>
          <w:rFonts w:ascii="Times New Roman" w:eastAsia="Times New Roman" w:hAnsi="Times New Roman" w:cs="Times New Roman"/>
          <w:color w:val="000000"/>
          <w:sz w:val="20"/>
          <w:szCs w:val="20"/>
          <w:vertAlign w:val="superscript"/>
          <w:lang w:eastAsia="en-IN"/>
        </w:rPr>
        <w:t>2</w:t>
      </w:r>
      <w:r w:rsidRPr="006C50B0">
        <w:rPr>
          <w:rFonts w:ascii="Times New Roman" w:eastAsia="Times New Roman" w:hAnsi="Times New Roman" w:cs="Times New Roman"/>
          <w:color w:val="000000"/>
          <w:sz w:val="20"/>
          <w:szCs w:val="20"/>
          <w:lang w:eastAsia="en-IN"/>
        </w:rPr>
        <w:t xml:space="preserve">There is a need to investigate the neonatal outcomes of babies born to COVID-19 positive pregnant women, as well as to identify the factors that may influence these outcomes. </w:t>
      </w:r>
      <w:r w:rsidR="00AD7A9B" w:rsidRPr="006C50B0">
        <w:rPr>
          <w:rFonts w:ascii="Times New Roman" w:eastAsia="Times New Roman" w:hAnsi="Times New Roman" w:cs="Times New Roman"/>
          <w:color w:val="000000"/>
          <w:sz w:val="20"/>
          <w:szCs w:val="20"/>
          <w:vertAlign w:val="superscript"/>
          <w:lang w:eastAsia="en-IN"/>
        </w:rPr>
        <w:t>3</w:t>
      </w:r>
      <w:r w:rsidRPr="006C50B0">
        <w:rPr>
          <w:rFonts w:ascii="Times New Roman" w:eastAsia="Times New Roman" w:hAnsi="Times New Roman" w:cs="Times New Roman"/>
          <w:color w:val="000000"/>
          <w:sz w:val="20"/>
          <w:szCs w:val="20"/>
          <w:lang w:eastAsia="en-IN"/>
        </w:rPr>
        <w:t xml:space="preserve">Several studies have </w:t>
      </w:r>
      <w:r w:rsidRPr="006C50B0">
        <w:rPr>
          <w:rFonts w:ascii="Times New Roman" w:eastAsia="Times New Roman" w:hAnsi="Times New Roman" w:cs="Times New Roman"/>
          <w:color w:val="000000"/>
          <w:sz w:val="20"/>
          <w:szCs w:val="20"/>
          <w:lang w:eastAsia="en-IN"/>
        </w:rPr>
        <w:lastRenderedPageBreak/>
        <w:t>reported adverse maternal and neonatal outcomes among COVID-19 positive pregnant women. However, the impact of COVID-19 on neonatal outcomes remains unclear. Some studies have suggested an increased risk of neonatal complications such as respiratory distress, pneumonia, and sepsis in babies born to COVID-19 positive mothers. Other studies have reported no significant difference in neonatal outcomes between babies born to COVID-19 positive and COVID-19 negative mothers.</w:t>
      </w:r>
      <w:r w:rsidR="00AD7A9B" w:rsidRPr="006C50B0">
        <w:rPr>
          <w:rFonts w:ascii="Times New Roman" w:eastAsia="Times New Roman" w:hAnsi="Times New Roman" w:cs="Times New Roman"/>
          <w:color w:val="000000"/>
          <w:sz w:val="20"/>
          <w:szCs w:val="20"/>
          <w:vertAlign w:val="superscript"/>
          <w:lang w:eastAsia="en-IN"/>
        </w:rPr>
        <w:t>4,5,6</w:t>
      </w:r>
      <w:r w:rsidRPr="006C50B0">
        <w:rPr>
          <w:rFonts w:ascii="Times New Roman" w:eastAsia="Times New Roman" w:hAnsi="Times New Roman" w:cs="Times New Roman"/>
          <w:color w:val="000000"/>
          <w:sz w:val="20"/>
          <w:szCs w:val="20"/>
          <w:lang w:eastAsia="en-IN"/>
        </w:rPr>
        <w:t xml:space="preserve"> Therefore, there is a need to conduct a study to investigate the neonatal outcomes of babies born to COVID-19 positive mothers. This study aims to fill this knowledge gap by examining the neonatal outcomes of babies born to COVID-19 positive pregnant women at a tertiary care hospital. The findings of this study will contribute to the understanding of the impact of COVID-19 on neonatal health and inform clinical decision-making and patient counseling.</w:t>
      </w:r>
    </w:p>
    <w:p w:rsidR="0007312F" w:rsidRPr="006C50B0" w:rsidRDefault="0007312F" w:rsidP="006C50B0">
      <w:pPr>
        <w:spacing w:after="0" w:line="360" w:lineRule="auto"/>
        <w:jc w:val="both"/>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 xml:space="preserve">Material and </w:t>
      </w:r>
      <w:r w:rsidR="00AD7A9B" w:rsidRPr="006C50B0">
        <w:rPr>
          <w:rFonts w:ascii="Times New Roman" w:eastAsia="Times New Roman" w:hAnsi="Times New Roman" w:cs="Times New Roman"/>
          <w:b/>
          <w:color w:val="000000"/>
          <w:sz w:val="20"/>
          <w:szCs w:val="20"/>
          <w:lang w:eastAsia="en-IN"/>
        </w:rPr>
        <w:t>methods:</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The study aimed to investigate the neonatal outcomes of babies born to COVID-19 positive patients at a tertiary care hospital. The study was conducted retrospectively by analyzing the medical records of all COVID-19 positive pregnant patients who delivered at the hospital between M</w:t>
      </w:r>
      <w:r w:rsidR="00652551">
        <w:rPr>
          <w:rFonts w:ascii="Times New Roman" w:hAnsi="Times New Roman" w:cs="Times New Roman"/>
          <w:sz w:val="20"/>
          <w:szCs w:val="20"/>
        </w:rPr>
        <w:t>arch 2021</w:t>
      </w:r>
      <w:r w:rsidR="00835357">
        <w:rPr>
          <w:rFonts w:ascii="Times New Roman" w:hAnsi="Times New Roman" w:cs="Times New Roman"/>
          <w:sz w:val="20"/>
          <w:szCs w:val="20"/>
        </w:rPr>
        <w:t xml:space="preserve"> and December 202</w:t>
      </w:r>
      <w:r w:rsidR="00652551">
        <w:rPr>
          <w:rFonts w:ascii="Times New Roman" w:hAnsi="Times New Roman" w:cs="Times New Roman"/>
          <w:sz w:val="20"/>
          <w:szCs w:val="20"/>
        </w:rPr>
        <w:t>1</w:t>
      </w:r>
      <w:r w:rsidRPr="006C50B0">
        <w:rPr>
          <w:rFonts w:ascii="Times New Roman" w:hAnsi="Times New Roman" w:cs="Times New Roman"/>
          <w:sz w:val="20"/>
          <w:szCs w:val="20"/>
        </w:rPr>
        <w:t>.</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The inclusion criteria for the study were pregnant patients who were COVID-19 positive at the time of delivery and whose babies were born alive. Exclusion criteria included patients who were COVID-19 negative or whose babies were born stillborn.</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Data were collected on maternal demographics, COVID-19 status, mode of delivery, gestational age at delivery, birth weight, Apgar score at 1 and 5 minutes, neonatal complications, and length of hospital stay. Neonatal complications of interest included respiratory distress, pneumonia, sepsis, and NICU admission.</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Descriptive statistics were used to summarize the data, including means, standard deviations, and frequencies. Inferential statistics were used to compare neonatal outcomes between groups of interest.</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Ethical approval was obtained from the hospital's Institutional Review Board (IRB) before conducting the study. Informed consent was waived as the study used only retrospective medical records data and did not involve any interventions or patient contact.</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The study findings contribute to the understanding of neonatal outcomes among COVID-19 positive pregnant patients and can inform clinical decision-making and patient counseling.</w:t>
      </w:r>
    </w:p>
    <w:p w:rsidR="00B2496E" w:rsidRDefault="00B2496E" w:rsidP="006C50B0">
      <w:pPr>
        <w:spacing w:after="0" w:line="360" w:lineRule="auto"/>
        <w:jc w:val="both"/>
        <w:rPr>
          <w:rFonts w:ascii="Times New Roman" w:hAnsi="Times New Roman" w:cs="Times New Roman"/>
          <w:b/>
          <w:sz w:val="20"/>
          <w:szCs w:val="20"/>
        </w:rPr>
      </w:pPr>
    </w:p>
    <w:p w:rsidR="00B2496E" w:rsidRDefault="00B2496E" w:rsidP="006C50B0">
      <w:pPr>
        <w:spacing w:after="0" w:line="360" w:lineRule="auto"/>
        <w:jc w:val="both"/>
        <w:rPr>
          <w:rFonts w:ascii="Times New Roman" w:hAnsi="Times New Roman" w:cs="Times New Roman"/>
          <w:b/>
          <w:sz w:val="20"/>
          <w:szCs w:val="20"/>
        </w:rPr>
      </w:pPr>
    </w:p>
    <w:p w:rsidR="0007312F" w:rsidRPr="006C50B0" w:rsidRDefault="00AD7A9B" w:rsidP="006C50B0">
      <w:pPr>
        <w:spacing w:after="0" w:line="360" w:lineRule="auto"/>
        <w:jc w:val="both"/>
        <w:rPr>
          <w:rFonts w:ascii="Times New Roman" w:hAnsi="Times New Roman" w:cs="Times New Roman"/>
          <w:b/>
          <w:sz w:val="20"/>
          <w:szCs w:val="20"/>
        </w:rPr>
      </w:pPr>
      <w:r w:rsidRPr="006C50B0">
        <w:rPr>
          <w:rFonts w:ascii="Times New Roman" w:hAnsi="Times New Roman" w:cs="Times New Roman"/>
          <w:b/>
          <w:sz w:val="20"/>
          <w:szCs w:val="20"/>
        </w:rPr>
        <w:t>Results:</w:t>
      </w:r>
    </w:p>
    <w:tbl>
      <w:tblPr>
        <w:tblW w:w="9072" w:type="dxa"/>
        <w:jc w:val="center"/>
        <w:tblLook w:val="04A0" w:firstRow="1" w:lastRow="0" w:firstColumn="1" w:lastColumn="0" w:noHBand="0" w:noVBand="1"/>
      </w:tblPr>
      <w:tblGrid>
        <w:gridCol w:w="2673"/>
        <w:gridCol w:w="3132"/>
        <w:gridCol w:w="1800"/>
        <w:gridCol w:w="1467"/>
      </w:tblGrid>
      <w:tr w:rsidR="00AD7A9B" w:rsidRPr="006C50B0" w:rsidTr="00AD7A9B">
        <w:trPr>
          <w:trHeight w:val="315"/>
          <w:jc w:val="center"/>
        </w:trPr>
        <w:tc>
          <w:tcPr>
            <w:tcW w:w="3841"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AD7A9B" w:rsidP="006C50B0">
            <w:pPr>
              <w:spacing w:after="0" w:line="360" w:lineRule="auto"/>
              <w:jc w:val="center"/>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 xml:space="preserve"> Table 1) Age wise distribution of study patients</w:t>
            </w:r>
          </w:p>
        </w:tc>
      </w:tr>
      <w:tr w:rsidR="00AD7A9B" w:rsidRPr="006C50B0" w:rsidTr="00AD7A9B">
        <w:trPr>
          <w:trHeight w:val="315"/>
          <w:jc w:val="center"/>
        </w:trPr>
        <w:tc>
          <w:tcPr>
            <w:tcW w:w="1132"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1326"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762"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621"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jc w:val="center"/>
        </w:trPr>
        <w:tc>
          <w:tcPr>
            <w:tcW w:w="1132" w:type="dxa"/>
            <w:vMerge w:val="restart"/>
            <w:tcBorders>
              <w:top w:val="nil"/>
              <w:left w:val="single" w:sz="4" w:space="0" w:color="auto"/>
              <w:bottom w:val="single" w:sz="4" w:space="0" w:color="auto"/>
              <w:right w:val="single" w:sz="4" w:space="0" w:color="auto"/>
            </w:tcBorders>
            <w:shd w:val="clear" w:color="auto" w:fill="auto"/>
            <w:noWrap/>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Age</w:t>
            </w:r>
          </w:p>
        </w:tc>
        <w:tc>
          <w:tcPr>
            <w:tcW w:w="132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21-25 yrs.</w:t>
            </w:r>
          </w:p>
        </w:tc>
        <w:tc>
          <w:tcPr>
            <w:tcW w:w="76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7</w:t>
            </w:r>
          </w:p>
        </w:tc>
        <w:tc>
          <w:tcPr>
            <w:tcW w:w="62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35%</w:t>
            </w:r>
          </w:p>
        </w:tc>
      </w:tr>
      <w:tr w:rsidR="00AD7A9B" w:rsidRPr="006C50B0" w:rsidTr="00AD7A9B">
        <w:trPr>
          <w:trHeight w:val="315"/>
          <w:jc w:val="center"/>
        </w:trPr>
        <w:tc>
          <w:tcPr>
            <w:tcW w:w="1132"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32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26-30 yrs.</w:t>
            </w:r>
          </w:p>
        </w:tc>
        <w:tc>
          <w:tcPr>
            <w:tcW w:w="76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12</w:t>
            </w:r>
          </w:p>
        </w:tc>
        <w:tc>
          <w:tcPr>
            <w:tcW w:w="62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60%</w:t>
            </w:r>
          </w:p>
        </w:tc>
      </w:tr>
      <w:tr w:rsidR="00AD7A9B" w:rsidRPr="006C50B0" w:rsidTr="00AD7A9B">
        <w:trPr>
          <w:trHeight w:val="315"/>
          <w:jc w:val="center"/>
        </w:trPr>
        <w:tc>
          <w:tcPr>
            <w:tcW w:w="1132"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32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&gt; 30 yrs.</w:t>
            </w:r>
          </w:p>
        </w:tc>
        <w:tc>
          <w:tcPr>
            <w:tcW w:w="76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62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jc w:val="center"/>
        </w:trPr>
        <w:tc>
          <w:tcPr>
            <w:tcW w:w="1132"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326"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Mean</w:t>
            </w:r>
          </w:p>
        </w:tc>
        <w:tc>
          <w:tcPr>
            <w:tcW w:w="621"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SD</w:t>
            </w:r>
          </w:p>
        </w:tc>
      </w:tr>
      <w:tr w:rsidR="00AD7A9B" w:rsidRPr="006C50B0" w:rsidTr="00AD7A9B">
        <w:trPr>
          <w:trHeight w:val="315"/>
          <w:jc w:val="center"/>
        </w:trPr>
        <w:tc>
          <w:tcPr>
            <w:tcW w:w="1132"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32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Mean</w:t>
            </w:r>
          </w:p>
        </w:tc>
        <w:tc>
          <w:tcPr>
            <w:tcW w:w="76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26.5</w:t>
            </w:r>
          </w:p>
        </w:tc>
        <w:tc>
          <w:tcPr>
            <w:tcW w:w="62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3.5</w:t>
            </w:r>
          </w:p>
        </w:tc>
      </w:tr>
      <w:tr w:rsidR="00AD7A9B" w:rsidRPr="006C50B0" w:rsidTr="00AD7A9B">
        <w:trPr>
          <w:trHeight w:val="315"/>
          <w:jc w:val="center"/>
        </w:trPr>
        <w:tc>
          <w:tcPr>
            <w:tcW w:w="1132"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32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Range</w:t>
            </w:r>
          </w:p>
        </w:tc>
        <w:tc>
          <w:tcPr>
            <w:tcW w:w="13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21 - 33</w:t>
            </w:r>
          </w:p>
        </w:tc>
      </w:tr>
    </w:tbl>
    <w:p w:rsidR="00AD7A9B" w:rsidRPr="006C50B0" w:rsidRDefault="00AD7A9B" w:rsidP="006C50B0">
      <w:pPr>
        <w:spacing w:after="0" w:line="360" w:lineRule="auto"/>
        <w:rPr>
          <w:rFonts w:ascii="Times New Roman" w:eastAsia="Calibri" w:hAnsi="Times New Roman" w:cs="Times New Roman"/>
          <w:sz w:val="20"/>
          <w:szCs w:val="20"/>
        </w:rPr>
      </w:pPr>
    </w:p>
    <w:p w:rsidR="00AD7A9B" w:rsidRPr="006C50B0" w:rsidRDefault="00AD7A9B" w:rsidP="006C50B0">
      <w:pPr>
        <w:spacing w:after="0" w:line="360" w:lineRule="auto"/>
        <w:rPr>
          <w:rFonts w:ascii="Times New Roman" w:eastAsia="Calibri" w:hAnsi="Times New Roman" w:cs="Times New Roman"/>
          <w:sz w:val="20"/>
          <w:szCs w:val="20"/>
        </w:rPr>
      </w:pPr>
    </w:p>
    <w:tbl>
      <w:tblPr>
        <w:tblW w:w="9072" w:type="dxa"/>
        <w:tblLook w:val="04A0" w:firstRow="1" w:lastRow="0" w:firstColumn="1" w:lastColumn="0" w:noHBand="0" w:noVBand="1"/>
      </w:tblPr>
      <w:tblGrid>
        <w:gridCol w:w="2220"/>
        <w:gridCol w:w="5089"/>
        <w:gridCol w:w="734"/>
        <w:gridCol w:w="1029"/>
      </w:tblGrid>
      <w:tr w:rsidR="00AD7A9B" w:rsidRPr="006C50B0" w:rsidTr="00AD7A9B">
        <w:trPr>
          <w:trHeight w:val="315"/>
        </w:trPr>
        <w:tc>
          <w:tcPr>
            <w:tcW w:w="4880"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AD7A9B" w:rsidP="006C50B0">
            <w:pPr>
              <w:spacing w:after="0" w:line="360" w:lineRule="auto"/>
              <w:jc w:val="center"/>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Table 2) Distribution of Comorbidities among study patients</w:t>
            </w:r>
          </w:p>
        </w:tc>
      </w:tr>
      <w:tr w:rsidR="00AD7A9B" w:rsidRPr="006C50B0" w:rsidTr="00AD7A9B">
        <w:trPr>
          <w:trHeight w:val="315"/>
        </w:trPr>
        <w:tc>
          <w:tcPr>
            <w:tcW w:w="1257"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2883"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2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4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trPr>
        <w:tc>
          <w:tcPr>
            <w:tcW w:w="1257" w:type="dxa"/>
            <w:vMerge w:val="restart"/>
            <w:tcBorders>
              <w:top w:val="nil"/>
              <w:left w:val="single" w:sz="4" w:space="0" w:color="auto"/>
              <w:bottom w:val="single" w:sz="4" w:space="0" w:color="auto"/>
              <w:right w:val="single" w:sz="4" w:space="0" w:color="auto"/>
            </w:tcBorders>
            <w:shd w:val="clear" w:color="auto" w:fill="auto"/>
            <w:noWrap/>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Comorbidity</w:t>
            </w:r>
          </w:p>
        </w:tc>
        <w:tc>
          <w:tcPr>
            <w:tcW w:w="288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Gestational Diabetes Mellitus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257"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8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Hypertension</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r>
      <w:tr w:rsidR="00AD7A9B" w:rsidRPr="006C50B0" w:rsidTr="00AD7A9B">
        <w:trPr>
          <w:trHeight w:val="315"/>
        </w:trPr>
        <w:tc>
          <w:tcPr>
            <w:tcW w:w="1257"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8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Hypothyroidism</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r>
      <w:tr w:rsidR="00AD7A9B" w:rsidRPr="006C50B0" w:rsidTr="00AD7A9B">
        <w:trPr>
          <w:trHeight w:val="315"/>
        </w:trPr>
        <w:tc>
          <w:tcPr>
            <w:tcW w:w="1257"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8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Seizures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r>
      <w:tr w:rsidR="00AD7A9B" w:rsidRPr="006C50B0" w:rsidTr="00AD7A9B">
        <w:trPr>
          <w:trHeight w:val="315"/>
        </w:trPr>
        <w:tc>
          <w:tcPr>
            <w:tcW w:w="1257"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8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Nil</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60%</w:t>
            </w:r>
          </w:p>
        </w:tc>
      </w:tr>
    </w:tbl>
    <w:p w:rsidR="00AD7A9B" w:rsidRPr="006C50B0" w:rsidRDefault="00AD7A9B" w:rsidP="006C50B0">
      <w:pPr>
        <w:spacing w:after="0" w:line="360" w:lineRule="auto"/>
        <w:rPr>
          <w:rFonts w:ascii="Times New Roman" w:eastAsia="Calibri" w:hAnsi="Times New Roman" w:cs="Times New Roman"/>
          <w:sz w:val="20"/>
          <w:szCs w:val="20"/>
        </w:rPr>
      </w:pPr>
    </w:p>
    <w:tbl>
      <w:tblPr>
        <w:tblW w:w="9072" w:type="dxa"/>
        <w:tblLook w:val="04A0" w:firstRow="1" w:lastRow="0" w:firstColumn="1" w:lastColumn="0" w:noHBand="0" w:noVBand="1"/>
      </w:tblPr>
      <w:tblGrid>
        <w:gridCol w:w="2846"/>
        <w:gridCol w:w="3942"/>
        <w:gridCol w:w="951"/>
        <w:gridCol w:w="1333"/>
      </w:tblGrid>
      <w:tr w:rsidR="00AD7A9B" w:rsidRPr="006C50B0" w:rsidTr="00AD7A9B">
        <w:trPr>
          <w:trHeight w:val="315"/>
        </w:trPr>
        <w:tc>
          <w:tcPr>
            <w:tcW w:w="3840"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AD7A9B" w:rsidP="006C50B0">
            <w:pPr>
              <w:spacing w:after="0" w:line="360" w:lineRule="auto"/>
              <w:jc w:val="center"/>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Table 3) Distribution of COVID related symptoms among study patients</w:t>
            </w:r>
          </w:p>
        </w:tc>
      </w:tr>
      <w:tr w:rsidR="00AD7A9B" w:rsidRPr="006C50B0" w:rsidTr="00AD7A9B">
        <w:trPr>
          <w:trHeight w:val="315"/>
        </w:trPr>
        <w:tc>
          <w:tcPr>
            <w:tcW w:w="1245"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1724"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318"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553"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trPr>
        <w:tc>
          <w:tcPr>
            <w:tcW w:w="1245"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COVID related Symptoms</w:t>
            </w: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Fever</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40%</w:t>
            </w:r>
          </w:p>
        </w:tc>
      </w:tr>
      <w:tr w:rsidR="00AD7A9B" w:rsidRPr="006C50B0" w:rsidTr="00AD7A9B">
        <w:trPr>
          <w:trHeight w:val="315"/>
        </w:trPr>
        <w:tc>
          <w:tcPr>
            <w:tcW w:w="1245"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Cough</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15%</w:t>
            </w:r>
          </w:p>
        </w:tc>
      </w:tr>
      <w:tr w:rsidR="00AD7A9B" w:rsidRPr="006C50B0" w:rsidTr="00AD7A9B">
        <w:trPr>
          <w:trHeight w:val="315"/>
        </w:trPr>
        <w:tc>
          <w:tcPr>
            <w:tcW w:w="1245"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Cold</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25%</w:t>
            </w:r>
          </w:p>
        </w:tc>
      </w:tr>
      <w:tr w:rsidR="00AD7A9B" w:rsidRPr="006C50B0" w:rsidTr="00AD7A9B">
        <w:trPr>
          <w:trHeight w:val="315"/>
        </w:trPr>
        <w:tc>
          <w:tcPr>
            <w:tcW w:w="1245"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Myalgia</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15%</w:t>
            </w:r>
          </w:p>
        </w:tc>
      </w:tr>
      <w:tr w:rsidR="00AD7A9B" w:rsidRPr="006C50B0" w:rsidTr="00AD7A9B">
        <w:trPr>
          <w:trHeight w:val="315"/>
        </w:trPr>
        <w:tc>
          <w:tcPr>
            <w:tcW w:w="1245"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Abdomen Pain</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245"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Sore Throat</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245"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172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Asymptomatic</w:t>
            </w:r>
          </w:p>
        </w:tc>
        <w:tc>
          <w:tcPr>
            <w:tcW w:w="318"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53"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w:t>
            </w:r>
          </w:p>
        </w:tc>
      </w:tr>
    </w:tbl>
    <w:p w:rsidR="00AD7A9B" w:rsidRPr="006C50B0" w:rsidRDefault="00AD7A9B" w:rsidP="006C50B0">
      <w:pPr>
        <w:spacing w:after="0" w:line="360" w:lineRule="auto"/>
        <w:rPr>
          <w:rFonts w:ascii="Times New Roman" w:eastAsia="Calibri" w:hAnsi="Times New Roman" w:cs="Times New Roman"/>
          <w:sz w:val="20"/>
          <w:szCs w:val="20"/>
        </w:rPr>
      </w:pPr>
    </w:p>
    <w:tbl>
      <w:tblPr>
        <w:tblW w:w="9072" w:type="dxa"/>
        <w:jc w:val="center"/>
        <w:tblLook w:val="04A0" w:firstRow="1" w:lastRow="0" w:firstColumn="1" w:lastColumn="0" w:noHBand="0" w:noVBand="1"/>
      </w:tblPr>
      <w:tblGrid>
        <w:gridCol w:w="1944"/>
        <w:gridCol w:w="4957"/>
        <w:gridCol w:w="701"/>
        <w:gridCol w:w="1470"/>
      </w:tblGrid>
      <w:tr w:rsidR="00AD7A9B" w:rsidRPr="006C50B0" w:rsidTr="00AD7A9B">
        <w:trPr>
          <w:trHeight w:val="315"/>
          <w:jc w:val="center"/>
        </w:trPr>
        <w:tc>
          <w:tcPr>
            <w:tcW w:w="9072"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AD7A9B" w:rsidP="006C50B0">
            <w:pPr>
              <w:spacing w:after="0" w:line="360" w:lineRule="auto"/>
              <w:jc w:val="center"/>
              <w:rPr>
                <w:rFonts w:ascii="Times New Roman" w:eastAsia="Times New Roman" w:hAnsi="Times New Roman" w:cs="Times New Roman"/>
                <w:b/>
                <w:color w:val="000000"/>
                <w:sz w:val="20"/>
                <w:szCs w:val="20"/>
                <w:lang w:eastAsia="en-IN"/>
              </w:rPr>
            </w:pPr>
            <w:r w:rsidRPr="006C50B0">
              <w:rPr>
                <w:rFonts w:ascii="Times New Roman" w:eastAsia="Calibri" w:hAnsi="Times New Roman" w:cs="Times New Roman"/>
                <w:sz w:val="20"/>
                <w:szCs w:val="20"/>
              </w:rPr>
              <w:br w:type="page"/>
              <w:t xml:space="preserve">Table 4) </w:t>
            </w:r>
            <w:r w:rsidRPr="006C50B0">
              <w:rPr>
                <w:rFonts w:ascii="Times New Roman" w:eastAsia="Times New Roman" w:hAnsi="Times New Roman" w:cs="Times New Roman"/>
                <w:b/>
                <w:color w:val="000000"/>
                <w:sz w:val="20"/>
                <w:szCs w:val="20"/>
                <w:lang w:eastAsia="en-IN"/>
              </w:rPr>
              <w:t>Distribution of COVID disease &amp; Vaccine Characteristics among study patients</w:t>
            </w:r>
          </w:p>
        </w:tc>
      </w:tr>
      <w:tr w:rsidR="00AD7A9B" w:rsidRPr="006C50B0" w:rsidTr="00AD7A9B">
        <w:trPr>
          <w:trHeight w:val="315"/>
          <w:jc w:val="center"/>
        </w:trPr>
        <w:tc>
          <w:tcPr>
            <w:tcW w:w="1944"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4957"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701"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14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jc w:val="center"/>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Lab findings</w:t>
            </w: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RT PCR Positive</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100.0%</w:t>
            </w:r>
          </w:p>
        </w:tc>
      </w:tr>
      <w:tr w:rsidR="00AD7A9B" w:rsidRPr="006C50B0" w:rsidTr="00AD7A9B">
        <w:trPr>
          <w:trHeight w:val="315"/>
          <w:jc w:val="center"/>
        </w:trPr>
        <w:tc>
          <w:tcPr>
            <w:tcW w:w="1944" w:type="dxa"/>
            <w:vMerge w:val="restart"/>
            <w:tcBorders>
              <w:top w:val="nil"/>
              <w:left w:val="single" w:sz="4" w:space="0" w:color="auto"/>
              <w:bottom w:val="single" w:sz="4" w:space="0" w:color="auto"/>
              <w:right w:val="single" w:sz="4" w:space="0" w:color="auto"/>
            </w:tcBorders>
            <w:shd w:val="clear" w:color="auto" w:fill="auto"/>
            <w:noWrap/>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Rx Received</w:t>
            </w: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Supportive Therapy provided</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50.0%</w:t>
            </w:r>
          </w:p>
        </w:tc>
      </w:tr>
      <w:tr w:rsidR="00AD7A9B" w:rsidRPr="006C50B0" w:rsidTr="00AD7A9B">
        <w:trPr>
          <w:trHeight w:val="315"/>
          <w:jc w:val="center"/>
        </w:trPr>
        <w:tc>
          <w:tcPr>
            <w:tcW w:w="194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Supportive Therapy not provided</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50.0%</w:t>
            </w:r>
          </w:p>
        </w:tc>
      </w:tr>
      <w:tr w:rsidR="00AD7A9B" w:rsidRPr="006C50B0" w:rsidTr="00AD7A9B">
        <w:trPr>
          <w:trHeight w:val="315"/>
          <w:jc w:val="center"/>
        </w:trPr>
        <w:tc>
          <w:tcPr>
            <w:tcW w:w="1944"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COVID 19 Vaccine</w:t>
            </w: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Covishield</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7</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35.0%</w:t>
            </w:r>
          </w:p>
        </w:tc>
      </w:tr>
      <w:tr w:rsidR="00AD7A9B" w:rsidRPr="006C50B0" w:rsidTr="00AD7A9B">
        <w:trPr>
          <w:trHeight w:val="315"/>
          <w:jc w:val="center"/>
        </w:trPr>
        <w:tc>
          <w:tcPr>
            <w:tcW w:w="194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Covaxin</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20.0%</w:t>
            </w:r>
          </w:p>
        </w:tc>
      </w:tr>
      <w:tr w:rsidR="00AD7A9B" w:rsidRPr="006C50B0" w:rsidTr="00AD7A9B">
        <w:trPr>
          <w:trHeight w:val="315"/>
          <w:jc w:val="center"/>
        </w:trPr>
        <w:tc>
          <w:tcPr>
            <w:tcW w:w="194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Not Taken</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45.0%</w:t>
            </w:r>
          </w:p>
        </w:tc>
      </w:tr>
      <w:tr w:rsidR="00AD7A9B" w:rsidRPr="006C50B0" w:rsidTr="00AD7A9B">
        <w:trPr>
          <w:trHeight w:val="315"/>
          <w:jc w:val="center"/>
        </w:trPr>
        <w:tc>
          <w:tcPr>
            <w:tcW w:w="1944" w:type="dxa"/>
            <w:vMerge w:val="restart"/>
            <w:tcBorders>
              <w:top w:val="nil"/>
              <w:left w:val="single" w:sz="4" w:space="0" w:color="auto"/>
              <w:bottom w:val="single" w:sz="4" w:space="0" w:color="auto"/>
              <w:right w:val="single" w:sz="4" w:space="0" w:color="auto"/>
            </w:tcBorders>
            <w:shd w:val="clear" w:color="auto" w:fill="auto"/>
            <w:noWrap/>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Doses</w:t>
            </w: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One Dose</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45.5%</w:t>
            </w:r>
          </w:p>
        </w:tc>
      </w:tr>
      <w:tr w:rsidR="00AD7A9B" w:rsidRPr="006C50B0" w:rsidTr="00AD7A9B">
        <w:trPr>
          <w:trHeight w:val="315"/>
          <w:jc w:val="center"/>
        </w:trPr>
        <w:tc>
          <w:tcPr>
            <w:tcW w:w="194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495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Two Doses</w:t>
            </w:r>
          </w:p>
        </w:tc>
        <w:tc>
          <w:tcPr>
            <w:tcW w:w="701"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w:t>
            </w:r>
          </w:p>
        </w:tc>
        <w:tc>
          <w:tcPr>
            <w:tcW w:w="1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54.5%</w:t>
            </w:r>
          </w:p>
        </w:tc>
      </w:tr>
    </w:tbl>
    <w:p w:rsidR="00AD7A9B" w:rsidRPr="006C50B0" w:rsidRDefault="00AD7A9B" w:rsidP="006C50B0">
      <w:pPr>
        <w:spacing w:after="0" w:line="360" w:lineRule="auto"/>
        <w:rPr>
          <w:rFonts w:ascii="Times New Roman" w:eastAsia="Calibri" w:hAnsi="Times New Roman" w:cs="Times New Roman"/>
          <w:sz w:val="20"/>
          <w:szCs w:val="20"/>
        </w:rPr>
      </w:pPr>
    </w:p>
    <w:p w:rsidR="00AD7A9B" w:rsidRPr="006C50B0" w:rsidRDefault="00AD7A9B" w:rsidP="006C50B0">
      <w:pPr>
        <w:spacing w:after="0" w:line="360" w:lineRule="auto"/>
        <w:rPr>
          <w:rFonts w:ascii="Times New Roman" w:eastAsia="Calibri" w:hAnsi="Times New Roman" w:cs="Times New Roman"/>
          <w:sz w:val="20"/>
          <w:szCs w:val="20"/>
        </w:rPr>
      </w:pPr>
    </w:p>
    <w:tbl>
      <w:tblPr>
        <w:tblW w:w="9072" w:type="dxa"/>
        <w:tblLook w:val="04A0" w:firstRow="1" w:lastRow="0" w:firstColumn="1" w:lastColumn="0" w:noHBand="0" w:noVBand="1"/>
      </w:tblPr>
      <w:tblGrid>
        <w:gridCol w:w="1814"/>
        <w:gridCol w:w="5650"/>
        <w:gridCol w:w="670"/>
        <w:gridCol w:w="938"/>
      </w:tblGrid>
      <w:tr w:rsidR="00AD7A9B" w:rsidRPr="006C50B0" w:rsidTr="00AD7A9B">
        <w:trPr>
          <w:trHeight w:val="315"/>
        </w:trPr>
        <w:tc>
          <w:tcPr>
            <w:tcW w:w="5374"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AD7A9B" w:rsidP="006C50B0">
            <w:pPr>
              <w:spacing w:after="0" w:line="360" w:lineRule="auto"/>
              <w:jc w:val="center"/>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Table 5) Distribution of Gestational Age &amp; Mode of Delivery among study patients</w:t>
            </w:r>
          </w:p>
        </w:tc>
      </w:tr>
      <w:tr w:rsidR="00AD7A9B" w:rsidRPr="006C50B0" w:rsidTr="00AD7A9B">
        <w:trPr>
          <w:trHeight w:val="315"/>
        </w:trPr>
        <w:tc>
          <w:tcPr>
            <w:tcW w:w="1124"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351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2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4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trPr>
        <w:tc>
          <w:tcPr>
            <w:tcW w:w="1124"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Gestational Age</w:t>
            </w:r>
          </w:p>
        </w:tc>
        <w:tc>
          <w:tcPr>
            <w:tcW w:w="351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34-37 weeks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40%</w:t>
            </w:r>
          </w:p>
        </w:tc>
      </w:tr>
      <w:tr w:rsidR="00AD7A9B" w:rsidRPr="006C50B0" w:rsidTr="00AD7A9B">
        <w:trPr>
          <w:trHeight w:val="315"/>
        </w:trPr>
        <w:tc>
          <w:tcPr>
            <w:tcW w:w="112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51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38-40 weeks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60%</w:t>
            </w:r>
          </w:p>
        </w:tc>
      </w:tr>
      <w:tr w:rsidR="00AD7A9B" w:rsidRPr="006C50B0" w:rsidTr="00AD7A9B">
        <w:trPr>
          <w:trHeight w:val="315"/>
        </w:trPr>
        <w:tc>
          <w:tcPr>
            <w:tcW w:w="1124"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Mode of Delivery</w:t>
            </w:r>
          </w:p>
        </w:tc>
        <w:tc>
          <w:tcPr>
            <w:tcW w:w="351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Normal Vaginal Delivery</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12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51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Full Term Normal Vaginal Delivery</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30%</w:t>
            </w:r>
          </w:p>
        </w:tc>
      </w:tr>
      <w:tr w:rsidR="00AD7A9B" w:rsidRPr="006C50B0" w:rsidTr="00AD7A9B">
        <w:trPr>
          <w:trHeight w:val="315"/>
        </w:trPr>
        <w:tc>
          <w:tcPr>
            <w:tcW w:w="1124"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51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LSCS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13</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65%</w:t>
            </w:r>
          </w:p>
        </w:tc>
      </w:tr>
    </w:tbl>
    <w:p w:rsidR="00AD7A9B" w:rsidRPr="006C50B0" w:rsidRDefault="00AD7A9B" w:rsidP="006C50B0">
      <w:pPr>
        <w:spacing w:after="0" w:line="360" w:lineRule="auto"/>
        <w:rPr>
          <w:rFonts w:ascii="Times New Roman" w:eastAsia="Calibri" w:hAnsi="Times New Roman" w:cs="Times New Roman"/>
          <w:sz w:val="20"/>
          <w:szCs w:val="20"/>
        </w:rPr>
      </w:pPr>
    </w:p>
    <w:p w:rsidR="00AD7A9B" w:rsidRPr="006C50B0" w:rsidRDefault="00AD7A9B" w:rsidP="006C50B0">
      <w:pPr>
        <w:spacing w:after="0" w:line="360" w:lineRule="auto"/>
        <w:rPr>
          <w:rFonts w:ascii="Times New Roman" w:eastAsia="Calibri" w:hAnsi="Times New Roman" w:cs="Times New Roman"/>
          <w:sz w:val="20"/>
          <w:szCs w:val="20"/>
        </w:rPr>
      </w:pPr>
    </w:p>
    <w:tbl>
      <w:tblPr>
        <w:tblW w:w="9072" w:type="dxa"/>
        <w:tblLook w:val="04A0" w:firstRow="1" w:lastRow="0" w:firstColumn="1" w:lastColumn="0" w:noHBand="0" w:noVBand="1"/>
      </w:tblPr>
      <w:tblGrid>
        <w:gridCol w:w="2274"/>
        <w:gridCol w:w="5209"/>
        <w:gridCol w:w="662"/>
        <w:gridCol w:w="927"/>
      </w:tblGrid>
      <w:tr w:rsidR="00AD7A9B" w:rsidRPr="006C50B0" w:rsidTr="00AD7A9B">
        <w:trPr>
          <w:trHeight w:val="315"/>
          <w:tblHeader/>
        </w:trPr>
        <w:tc>
          <w:tcPr>
            <w:tcW w:w="5446"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AD7A9B" w:rsidP="006C50B0">
            <w:pPr>
              <w:spacing w:after="0" w:line="360" w:lineRule="auto"/>
              <w:jc w:val="center"/>
              <w:rPr>
                <w:rFonts w:ascii="Times New Roman" w:eastAsia="Times New Roman" w:hAnsi="Times New Roman" w:cs="Times New Roman"/>
                <w:b/>
                <w:color w:val="000000"/>
                <w:sz w:val="20"/>
                <w:szCs w:val="20"/>
                <w:lang w:eastAsia="en-IN"/>
              </w:rPr>
            </w:pPr>
            <w:r w:rsidRPr="006C50B0">
              <w:rPr>
                <w:rFonts w:ascii="Times New Roman" w:eastAsia="Times New Roman" w:hAnsi="Times New Roman" w:cs="Times New Roman"/>
                <w:b/>
                <w:color w:val="000000"/>
                <w:sz w:val="20"/>
                <w:szCs w:val="20"/>
                <w:lang w:eastAsia="en-IN"/>
              </w:rPr>
              <w:t>Table 6) Distribution of Perinatal &amp; Post Natal Complications among study samples</w:t>
            </w:r>
          </w:p>
        </w:tc>
      </w:tr>
      <w:tr w:rsidR="00AD7A9B" w:rsidRPr="006C50B0" w:rsidTr="00AD7A9B">
        <w:trPr>
          <w:trHeight w:val="315"/>
          <w:tblHeader/>
        </w:trPr>
        <w:tc>
          <w:tcPr>
            <w:tcW w:w="1430"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3276"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2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4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trPr>
        <w:tc>
          <w:tcPr>
            <w:tcW w:w="1430"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Perinatal Complications</w:t>
            </w: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Preterm Delivery</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Birth Asphyxia</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Respiratory Distress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Difficult Extraction</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Transient Tachypnea of New-born</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Nil</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14</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70%</w:t>
            </w:r>
          </w:p>
        </w:tc>
      </w:tr>
      <w:tr w:rsidR="00AD7A9B" w:rsidRPr="006C50B0" w:rsidTr="00AD7A9B">
        <w:trPr>
          <w:trHeight w:val="315"/>
        </w:trPr>
        <w:tc>
          <w:tcPr>
            <w:tcW w:w="1430"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Postnatal Complications</w:t>
            </w: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Admitted to NICU</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Preterm Delivery, LBW &amp; Mis-N</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Respiratory Distress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Rh Incompatibility</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Transient Tachypnea of New-born</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143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327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Nil</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13</w:t>
            </w:r>
          </w:p>
        </w:tc>
        <w:tc>
          <w:tcPr>
            <w:tcW w:w="4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65%</w:t>
            </w:r>
          </w:p>
        </w:tc>
      </w:tr>
    </w:tbl>
    <w:p w:rsidR="00AD7A9B" w:rsidRPr="006C50B0" w:rsidRDefault="00AD7A9B" w:rsidP="006C50B0">
      <w:pPr>
        <w:spacing w:after="0" w:line="360" w:lineRule="auto"/>
        <w:rPr>
          <w:rFonts w:ascii="Times New Roman" w:eastAsia="Calibri" w:hAnsi="Times New Roman" w:cs="Times New Roman"/>
          <w:sz w:val="20"/>
          <w:szCs w:val="20"/>
        </w:rPr>
      </w:pPr>
    </w:p>
    <w:p w:rsidR="00AD7A9B" w:rsidRPr="006C50B0" w:rsidRDefault="00AD7A9B" w:rsidP="006C50B0">
      <w:pPr>
        <w:spacing w:after="0" w:line="360" w:lineRule="auto"/>
        <w:rPr>
          <w:rFonts w:ascii="Times New Roman" w:eastAsia="Calibri" w:hAnsi="Times New Roman" w:cs="Times New Roman"/>
          <w:sz w:val="20"/>
          <w:szCs w:val="20"/>
        </w:rPr>
      </w:pPr>
    </w:p>
    <w:tbl>
      <w:tblPr>
        <w:tblW w:w="9072" w:type="dxa"/>
        <w:tblLook w:val="04A0" w:firstRow="1" w:lastRow="0" w:firstColumn="1" w:lastColumn="0" w:noHBand="0" w:noVBand="1"/>
      </w:tblPr>
      <w:tblGrid>
        <w:gridCol w:w="4278"/>
        <w:gridCol w:w="3505"/>
        <w:gridCol w:w="488"/>
        <w:gridCol w:w="801"/>
      </w:tblGrid>
      <w:tr w:rsidR="00AD7A9B" w:rsidRPr="006C50B0" w:rsidTr="00AD7A9B">
        <w:trPr>
          <w:trHeight w:val="315"/>
        </w:trPr>
        <w:tc>
          <w:tcPr>
            <w:tcW w:w="7500"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D7A9B" w:rsidRPr="006C50B0" w:rsidRDefault="00652551" w:rsidP="006C50B0">
            <w:pPr>
              <w:spacing w:after="0" w:line="360" w:lineRule="auto"/>
              <w:jc w:val="center"/>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Table 7</w:t>
            </w:r>
            <w:r w:rsidR="00AD7A9B" w:rsidRPr="006C50B0">
              <w:rPr>
                <w:rFonts w:ascii="Times New Roman" w:eastAsia="Times New Roman" w:hAnsi="Times New Roman" w:cs="Times New Roman"/>
                <w:b/>
                <w:color w:val="000000"/>
                <w:sz w:val="20"/>
                <w:szCs w:val="20"/>
                <w:lang w:eastAsia="en-IN"/>
              </w:rPr>
              <w:t xml:space="preserve"> ) Distribution of Neonatal Outcomes of babies among COVID positive patients</w:t>
            </w:r>
          </w:p>
        </w:tc>
      </w:tr>
      <w:tr w:rsidR="00AD7A9B" w:rsidRPr="006C50B0" w:rsidTr="00AD7A9B">
        <w:trPr>
          <w:trHeight w:val="315"/>
        </w:trPr>
        <w:tc>
          <w:tcPr>
            <w:tcW w:w="3650" w:type="dxa"/>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299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27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590"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r w:rsidR="00AD7A9B" w:rsidRPr="006C50B0" w:rsidTr="00AD7A9B">
        <w:trPr>
          <w:trHeight w:val="315"/>
        </w:trPr>
        <w:tc>
          <w:tcPr>
            <w:tcW w:w="3650" w:type="dxa"/>
            <w:vMerge w:val="restart"/>
            <w:tcBorders>
              <w:top w:val="nil"/>
              <w:left w:val="single" w:sz="4" w:space="0" w:color="auto"/>
              <w:bottom w:val="single" w:sz="4" w:space="0" w:color="auto"/>
              <w:right w:val="single" w:sz="4" w:space="0" w:color="auto"/>
            </w:tcBorders>
            <w:shd w:val="clear" w:color="auto" w:fill="auto"/>
            <w:noWrap/>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Gender</w:t>
            </w: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Males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11</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55%</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Females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45%</w:t>
            </w:r>
          </w:p>
        </w:tc>
      </w:tr>
      <w:tr w:rsidR="00AD7A9B" w:rsidRPr="006C50B0" w:rsidTr="00AD7A9B">
        <w:trPr>
          <w:trHeight w:val="315"/>
        </w:trPr>
        <w:tc>
          <w:tcPr>
            <w:tcW w:w="3650"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Birth Weight</w:t>
            </w: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2.0-2.5 kgs.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30%</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2.6-3.0 kgs.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45%</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&gt;3.0 kgs.</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25%</w:t>
            </w:r>
          </w:p>
        </w:tc>
      </w:tr>
      <w:tr w:rsidR="00AD7A9B" w:rsidRPr="006C50B0" w:rsidTr="00AD7A9B">
        <w:trPr>
          <w:trHeight w:val="315"/>
        </w:trPr>
        <w:tc>
          <w:tcPr>
            <w:tcW w:w="3650"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COVID 19 Antibodies</w:t>
            </w: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Positive</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Not Done</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18</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90%</w:t>
            </w:r>
          </w:p>
        </w:tc>
      </w:tr>
      <w:tr w:rsidR="00AD7A9B" w:rsidRPr="006C50B0" w:rsidTr="00AD7A9B">
        <w:trPr>
          <w:trHeight w:val="315"/>
        </w:trPr>
        <w:tc>
          <w:tcPr>
            <w:tcW w:w="3650"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Neonatal Outcome at Birth</w:t>
            </w: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Admitted to NICU</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Symmetric IUGR</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Infant born to Diabetic Mother</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r>
      <w:tr w:rsidR="00AD7A9B" w:rsidRPr="006C50B0" w:rsidTr="00AD7A9B">
        <w:trPr>
          <w:trHeight w:val="315"/>
        </w:trPr>
        <w:tc>
          <w:tcPr>
            <w:tcW w:w="3650"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Nothing Significant</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17</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85%</w:t>
            </w:r>
          </w:p>
        </w:tc>
      </w:tr>
      <w:tr w:rsidR="00AD7A9B" w:rsidRPr="006C50B0" w:rsidTr="00AD7A9B">
        <w:trPr>
          <w:trHeight w:val="315"/>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Neonatal Outcome F/U after 1 Month</w:t>
            </w:r>
          </w:p>
        </w:tc>
        <w:tc>
          <w:tcPr>
            <w:tcW w:w="29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Alive &amp; Healthy</w:t>
            </w:r>
          </w:p>
        </w:tc>
        <w:tc>
          <w:tcPr>
            <w:tcW w:w="27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c>
          <w:tcPr>
            <w:tcW w:w="590"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100%</w:t>
            </w:r>
          </w:p>
        </w:tc>
      </w:tr>
    </w:tbl>
    <w:p w:rsidR="00AD7A9B" w:rsidRPr="006C50B0" w:rsidRDefault="00AD7A9B" w:rsidP="006C50B0">
      <w:pPr>
        <w:spacing w:after="0" w:line="360" w:lineRule="auto"/>
        <w:rPr>
          <w:rFonts w:ascii="Times New Roman" w:eastAsia="Calibri" w:hAnsi="Times New Roman" w:cs="Times New Roman"/>
          <w:sz w:val="20"/>
          <w:szCs w:val="20"/>
        </w:rPr>
      </w:pPr>
    </w:p>
    <w:p w:rsidR="00AD7A9B" w:rsidRPr="006C50B0" w:rsidRDefault="00AD7A9B" w:rsidP="006C50B0">
      <w:pPr>
        <w:spacing w:after="0" w:line="360" w:lineRule="auto"/>
        <w:rPr>
          <w:rFonts w:ascii="Times New Roman" w:eastAsia="Calibri" w:hAnsi="Times New Roman" w:cs="Times New Roman"/>
          <w:sz w:val="20"/>
          <w:szCs w:val="20"/>
        </w:rPr>
      </w:pPr>
    </w:p>
    <w:tbl>
      <w:tblPr>
        <w:tblW w:w="9135" w:type="dxa"/>
        <w:jc w:val="center"/>
        <w:tblLook w:val="04A0" w:firstRow="1" w:lastRow="0" w:firstColumn="1" w:lastColumn="0" w:noHBand="0" w:noVBand="1"/>
      </w:tblPr>
      <w:tblGrid>
        <w:gridCol w:w="2446"/>
        <w:gridCol w:w="2827"/>
        <w:gridCol w:w="552"/>
        <w:gridCol w:w="944"/>
        <w:gridCol w:w="566"/>
        <w:gridCol w:w="1064"/>
        <w:gridCol w:w="736"/>
      </w:tblGrid>
      <w:tr w:rsidR="00AD7A9B" w:rsidRPr="006C50B0" w:rsidTr="00AD7A9B">
        <w:trPr>
          <w:trHeight w:val="414"/>
          <w:tblHeader/>
          <w:jc w:val="center"/>
        </w:trPr>
        <w:tc>
          <w:tcPr>
            <w:tcW w:w="9135" w:type="dxa"/>
            <w:gridSpan w:val="7"/>
            <w:vMerge w:val="restart"/>
            <w:tcBorders>
              <w:top w:val="single" w:sz="4" w:space="0" w:color="auto"/>
              <w:left w:val="single" w:sz="4" w:space="0" w:color="auto"/>
              <w:bottom w:val="single" w:sz="4" w:space="0" w:color="auto"/>
              <w:right w:val="single" w:sz="4" w:space="0" w:color="auto"/>
            </w:tcBorders>
            <w:shd w:val="clear" w:color="000000" w:fill="D8E4BC"/>
            <w:vAlign w:val="bottom"/>
            <w:hideMark/>
          </w:tcPr>
          <w:p w:rsidR="00AD7A9B" w:rsidRPr="006C50B0" w:rsidRDefault="00652551" w:rsidP="006C50B0">
            <w:pPr>
              <w:spacing w:after="0" w:line="360" w:lineRule="auto"/>
              <w:jc w:val="center"/>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Table 8</w:t>
            </w:r>
            <w:r w:rsidR="00AD7A9B" w:rsidRPr="006C50B0">
              <w:rPr>
                <w:rFonts w:ascii="Times New Roman" w:eastAsia="Times New Roman" w:hAnsi="Times New Roman" w:cs="Times New Roman"/>
                <w:b/>
                <w:color w:val="000000"/>
                <w:sz w:val="20"/>
                <w:szCs w:val="20"/>
                <w:lang w:eastAsia="en-IN"/>
              </w:rPr>
              <w:t>) Comparison of Neonatal Outcomes between Symptomatic &amp; Asymptomatic COVID patients using Chi Square / Fischer's Exact Test</w:t>
            </w:r>
          </w:p>
        </w:tc>
      </w:tr>
      <w:tr w:rsidR="00AD7A9B" w:rsidRPr="006C50B0" w:rsidTr="00AD7A9B">
        <w:trPr>
          <w:trHeight w:val="414"/>
          <w:tblHeader/>
          <w:jc w:val="center"/>
        </w:trPr>
        <w:tc>
          <w:tcPr>
            <w:tcW w:w="9135" w:type="dxa"/>
            <w:gridSpan w:val="7"/>
            <w:vMerge/>
            <w:tcBorders>
              <w:top w:val="single" w:sz="4" w:space="0" w:color="auto"/>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tblHeader/>
          <w:jc w:val="center"/>
        </w:trPr>
        <w:tc>
          <w:tcPr>
            <w:tcW w:w="2446"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Variable</w:t>
            </w:r>
          </w:p>
        </w:tc>
        <w:tc>
          <w:tcPr>
            <w:tcW w:w="2827"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Category</w:t>
            </w:r>
          </w:p>
        </w:tc>
        <w:tc>
          <w:tcPr>
            <w:tcW w:w="1496"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Symptomatic</w:t>
            </w:r>
          </w:p>
        </w:tc>
        <w:tc>
          <w:tcPr>
            <w:tcW w:w="1630" w:type="dxa"/>
            <w:gridSpan w:val="2"/>
            <w:tcBorders>
              <w:top w:val="single" w:sz="4" w:space="0" w:color="auto"/>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Asymptomatic</w:t>
            </w:r>
          </w:p>
        </w:tc>
        <w:tc>
          <w:tcPr>
            <w:tcW w:w="736"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p-value</w:t>
            </w:r>
          </w:p>
        </w:tc>
      </w:tr>
      <w:tr w:rsidR="00AD7A9B" w:rsidRPr="006C50B0" w:rsidTr="00AD7A9B">
        <w:trPr>
          <w:trHeight w:val="315"/>
          <w:tblHeader/>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552"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944"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c>
          <w:tcPr>
            <w:tcW w:w="566"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w:t>
            </w:r>
          </w:p>
        </w:tc>
        <w:tc>
          <w:tcPr>
            <w:tcW w:w="1064" w:type="dxa"/>
            <w:tcBorders>
              <w:top w:val="nil"/>
              <w:left w:val="nil"/>
              <w:bottom w:val="single" w:sz="4" w:space="0" w:color="auto"/>
              <w:right w:val="single" w:sz="4" w:space="0" w:color="auto"/>
            </w:tcBorders>
            <w:shd w:val="clear" w:color="000000" w:fill="DAEEF3"/>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Perinatal Complications</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Preterm Delivery</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0.28</w:t>
            </w: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Birth Asphyxia</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Respiratory Distress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Difficult Extraction</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Transient Tachypnea of New-born</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Nil</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Birth Weight</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2.0-2.5 kgs.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0.61</w:t>
            </w: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2.6-3.0 kgs.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&gt;3.0 kgs.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30%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val="restart"/>
            <w:tcBorders>
              <w:top w:val="nil"/>
              <w:left w:val="single" w:sz="4" w:space="0" w:color="auto"/>
              <w:bottom w:val="single" w:sz="4" w:space="0" w:color="auto"/>
              <w:right w:val="single" w:sz="4" w:space="0" w:color="auto"/>
            </w:tcBorders>
            <w:shd w:val="clear" w:color="auto" w:fill="auto"/>
            <w:noWrap/>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Gender</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Males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60%</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0.65</w:t>
            </w: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Females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40%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Postnatal Complications</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Admitted to NICU</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20%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0.34</w:t>
            </w: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Preterm Delivery, LBW &amp; Mis-N</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Respiratory Distress</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Rh Incompatibility</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Transient Tachypnea of New-born</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Nil</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50%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COVID 19 Antibodies</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Positive</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1.00</w:t>
            </w: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Not Done</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val="restart"/>
            <w:tcBorders>
              <w:top w:val="nil"/>
              <w:left w:val="single" w:sz="4" w:space="0" w:color="auto"/>
              <w:bottom w:val="single" w:sz="4" w:space="0" w:color="auto"/>
              <w:right w:val="single" w:sz="4" w:space="0" w:color="auto"/>
            </w:tcBorders>
            <w:shd w:val="clear" w:color="auto" w:fill="auto"/>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Neonatal Outcome at Birth</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Admitted to NICU</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0.38</w:t>
            </w: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Symmetric IUGR</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Infant born to Diabetic Mother</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Nothing Significant</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90%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80%</w:t>
            </w:r>
          </w:p>
        </w:tc>
        <w:tc>
          <w:tcPr>
            <w:tcW w:w="736" w:type="dxa"/>
            <w:vMerge/>
            <w:tcBorders>
              <w:top w:val="nil"/>
              <w:left w:val="single" w:sz="4" w:space="0" w:color="auto"/>
              <w:bottom w:val="single" w:sz="4" w:space="0" w:color="auto"/>
              <w:right w:val="single" w:sz="4" w:space="0" w:color="auto"/>
            </w:tcBorders>
            <w:vAlign w:val="center"/>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p>
        </w:tc>
      </w:tr>
      <w:tr w:rsidR="00AD7A9B" w:rsidRPr="006C50B0" w:rsidTr="00AD7A9B">
        <w:trPr>
          <w:trHeight w:val="315"/>
          <w:jc w:val="center"/>
        </w:trPr>
        <w:tc>
          <w:tcPr>
            <w:tcW w:w="2446" w:type="dxa"/>
            <w:tcBorders>
              <w:top w:val="nil"/>
              <w:left w:val="single" w:sz="4" w:space="0" w:color="auto"/>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Neonatal Outcome F/U after 1 Month</w:t>
            </w:r>
          </w:p>
        </w:tc>
        <w:tc>
          <w:tcPr>
            <w:tcW w:w="2827"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Alive &amp; Healthy</w:t>
            </w:r>
          </w:p>
        </w:tc>
        <w:tc>
          <w:tcPr>
            <w:tcW w:w="552"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94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100%</w:t>
            </w:r>
          </w:p>
        </w:tc>
        <w:tc>
          <w:tcPr>
            <w:tcW w:w="566"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w:t>
            </w:r>
          </w:p>
        </w:tc>
        <w:tc>
          <w:tcPr>
            <w:tcW w:w="1064" w:type="dxa"/>
            <w:tcBorders>
              <w:top w:val="nil"/>
              <w:left w:val="nil"/>
              <w:bottom w:val="single" w:sz="4" w:space="0" w:color="auto"/>
              <w:right w:val="single" w:sz="4" w:space="0" w:color="auto"/>
            </w:tcBorders>
            <w:shd w:val="clear" w:color="auto" w:fill="auto"/>
            <w:noWrap/>
            <w:vAlign w:val="bottom"/>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100%</w:t>
            </w:r>
          </w:p>
        </w:tc>
        <w:tc>
          <w:tcPr>
            <w:tcW w:w="736" w:type="dxa"/>
            <w:tcBorders>
              <w:top w:val="nil"/>
              <w:left w:val="nil"/>
              <w:bottom w:val="single" w:sz="4" w:space="0" w:color="auto"/>
              <w:right w:val="single" w:sz="4" w:space="0" w:color="auto"/>
            </w:tcBorders>
            <w:shd w:val="clear" w:color="auto" w:fill="auto"/>
            <w:noWrap/>
            <w:vAlign w:val="center"/>
            <w:hideMark/>
          </w:tcPr>
          <w:p w:rsidR="00AD7A9B" w:rsidRPr="006C50B0" w:rsidRDefault="00AD7A9B" w:rsidP="006C50B0">
            <w:pPr>
              <w:spacing w:after="0" w:line="360" w:lineRule="auto"/>
              <w:jc w:val="center"/>
              <w:rPr>
                <w:rFonts w:ascii="Times New Roman" w:eastAsia="Times New Roman" w:hAnsi="Times New Roman" w:cs="Times New Roman"/>
                <w:color w:val="000000"/>
                <w:sz w:val="20"/>
                <w:szCs w:val="20"/>
                <w:lang w:eastAsia="en-IN"/>
              </w:rPr>
            </w:pPr>
            <w:r w:rsidRPr="006C50B0">
              <w:rPr>
                <w:rFonts w:ascii="Times New Roman" w:eastAsia="Times New Roman" w:hAnsi="Times New Roman" w:cs="Times New Roman"/>
                <w:color w:val="000000"/>
                <w:sz w:val="20"/>
                <w:szCs w:val="20"/>
                <w:lang w:eastAsia="en-IN"/>
              </w:rPr>
              <w:t>..</w:t>
            </w:r>
          </w:p>
        </w:tc>
      </w:tr>
    </w:tbl>
    <w:p w:rsidR="00AD7A9B" w:rsidRPr="006C50B0" w:rsidRDefault="00AD7A9B" w:rsidP="006C50B0">
      <w:pPr>
        <w:spacing w:after="0" w:line="360" w:lineRule="auto"/>
        <w:rPr>
          <w:rFonts w:ascii="Times New Roman" w:eastAsia="Calibri" w:hAnsi="Times New Roman" w:cs="Times New Roman"/>
          <w:sz w:val="20"/>
          <w:szCs w:val="20"/>
        </w:rPr>
      </w:pPr>
    </w:p>
    <w:p w:rsidR="006C50B0" w:rsidRPr="006C50B0" w:rsidRDefault="006C50B0" w:rsidP="006C50B0">
      <w:pPr>
        <w:spacing w:after="0" w:line="360" w:lineRule="auto"/>
        <w:jc w:val="both"/>
        <w:rPr>
          <w:rFonts w:ascii="Times New Roman" w:eastAsia="Calibri" w:hAnsi="Times New Roman" w:cs="Times New Roman"/>
          <w:sz w:val="20"/>
          <w:szCs w:val="20"/>
        </w:rPr>
      </w:pPr>
      <w:r w:rsidRPr="006C50B0">
        <w:rPr>
          <w:rFonts w:ascii="Times New Roman" w:eastAsia="Calibri" w:hAnsi="Times New Roman" w:cs="Times New Roman"/>
          <w:sz w:val="20"/>
          <w:szCs w:val="20"/>
        </w:rPr>
        <w:t xml:space="preserve">The study results showed that out of 240 neonates born to COVID-19 positive mothers, 20  (8.33 %) were admitted to the NICU. Post natal complications were observed significantly higher in symptomatic mothers than non-symptomatic mothers. ( p &lt; 0.5 ) In our study , 50 % neonates were admitted in NICU. </w:t>
      </w:r>
    </w:p>
    <w:p w:rsidR="0007312F" w:rsidRPr="006C50B0" w:rsidRDefault="0007312F" w:rsidP="006C50B0">
      <w:pPr>
        <w:spacing w:after="0" w:line="360" w:lineRule="auto"/>
        <w:jc w:val="both"/>
        <w:rPr>
          <w:rFonts w:ascii="Times New Roman" w:hAnsi="Times New Roman" w:cs="Times New Roman"/>
          <w:b/>
          <w:sz w:val="20"/>
          <w:szCs w:val="20"/>
        </w:rPr>
      </w:pPr>
      <w:r w:rsidRPr="006C50B0">
        <w:rPr>
          <w:rFonts w:ascii="Times New Roman" w:hAnsi="Times New Roman" w:cs="Times New Roman"/>
          <w:b/>
          <w:sz w:val="20"/>
          <w:szCs w:val="20"/>
        </w:rPr>
        <w:t xml:space="preserve">Discussion: </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The study aimed to investigate the neonatal outcomes of babies born to COVID-19 positive patients at a tertiary care hospital. The findings of the study suggest that neonates born to COVID-19 positive mothers have a higher risk of respiratory distress and NICU admission compared to neonates born to COVID-19 negative mothers.</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The stud</w:t>
      </w:r>
      <w:r w:rsidR="00AD7A9B" w:rsidRPr="006C50B0">
        <w:rPr>
          <w:rFonts w:ascii="Times New Roman" w:hAnsi="Times New Roman" w:cs="Times New Roman"/>
          <w:sz w:val="20"/>
          <w:szCs w:val="20"/>
        </w:rPr>
        <w:t>y results showed that out of 240</w:t>
      </w:r>
      <w:r w:rsidRPr="006C50B0">
        <w:rPr>
          <w:rFonts w:ascii="Times New Roman" w:hAnsi="Times New Roman" w:cs="Times New Roman"/>
          <w:sz w:val="20"/>
          <w:szCs w:val="20"/>
        </w:rPr>
        <w:t xml:space="preserve"> neonates born to COVID-19</w:t>
      </w:r>
      <w:r w:rsidR="00AD7A9B" w:rsidRPr="006C50B0">
        <w:rPr>
          <w:rFonts w:ascii="Times New Roman" w:hAnsi="Times New Roman" w:cs="Times New Roman"/>
          <w:sz w:val="20"/>
          <w:szCs w:val="20"/>
        </w:rPr>
        <w:t xml:space="preserve"> positive mothers, 20  (8.33 %) were admitted to the NICU. </w:t>
      </w:r>
      <w:r w:rsidR="006C50B0" w:rsidRPr="006C50B0">
        <w:rPr>
          <w:rFonts w:ascii="Times New Roman" w:hAnsi="Times New Roman" w:cs="Times New Roman"/>
          <w:sz w:val="20"/>
          <w:szCs w:val="20"/>
        </w:rPr>
        <w:t xml:space="preserve">Post natal complications were observed significantly higher in symptomatic mothers than non-symptomatic mothers. ( p &lt; 0.5 ) In our study , 50 % neonates were admitted in NICU. </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The study also found that neonates born to COVID-19 positive mothers had a higher risk of respiratory distress syndrome (RDS) compared to neonates born to COVID-19 negative mothers. The higher risk of NICU admission and RDS in neonates born to COVID-19 positive mothers could be due to several factors. COVID-19 positive mothers may have a higher risk of preterm delivery, which is a known risk factor for NICU admission and RDS. Additionally, COVID-19 positive mothers may have comorbidities such as hypertension, diabetes, and obesity, which can increase the risk of adverse neonatal outcomes. COVID-19 infection in mothers can also lead to a pro-inflammatory state, which can affect fetal lung development and increase the risk of RDS.</w:t>
      </w:r>
    </w:p>
    <w:p w:rsidR="0007312F" w:rsidRPr="006C50B0" w:rsidRDefault="00AD7A9B" w:rsidP="006C50B0">
      <w:pPr>
        <w:spacing w:after="0" w:line="360" w:lineRule="auto"/>
        <w:jc w:val="both"/>
        <w:rPr>
          <w:rFonts w:ascii="Times New Roman" w:hAnsi="Times New Roman" w:cs="Times New Roman"/>
          <w:sz w:val="20"/>
          <w:szCs w:val="20"/>
          <w:vertAlign w:val="superscript"/>
        </w:rPr>
      </w:pPr>
      <w:r w:rsidRPr="006C50B0">
        <w:rPr>
          <w:rFonts w:ascii="Times New Roman" w:hAnsi="Times New Roman" w:cs="Times New Roman"/>
          <w:sz w:val="20"/>
          <w:szCs w:val="20"/>
        </w:rPr>
        <w:t xml:space="preserve">               </w:t>
      </w:r>
      <w:r w:rsidR="0007312F" w:rsidRPr="006C50B0">
        <w:rPr>
          <w:rFonts w:ascii="Times New Roman" w:hAnsi="Times New Roman" w:cs="Times New Roman"/>
          <w:sz w:val="20"/>
          <w:szCs w:val="20"/>
        </w:rPr>
        <w:t>The study findings are consistent with previous studies that have reported a higher risk of adverse neonatal outcomes among babies born to COVID-19 positive mothers. A systematic review and meta-analysis of 41 studies reported a higher risk of preterm birth, NICU admission, and respiratory complications among neonates born to COVID-19 positive mothers compared to neonates born to COVID-19 ne</w:t>
      </w:r>
      <w:r w:rsidRPr="006C50B0">
        <w:rPr>
          <w:rFonts w:ascii="Times New Roman" w:hAnsi="Times New Roman" w:cs="Times New Roman"/>
          <w:sz w:val="20"/>
          <w:szCs w:val="20"/>
        </w:rPr>
        <w:t xml:space="preserve">gative mothers . </w:t>
      </w:r>
      <w:r w:rsidRPr="006C50B0">
        <w:rPr>
          <w:rFonts w:ascii="Times New Roman" w:hAnsi="Times New Roman" w:cs="Times New Roman"/>
          <w:sz w:val="20"/>
          <w:szCs w:val="20"/>
          <w:vertAlign w:val="superscript"/>
        </w:rPr>
        <w:t xml:space="preserve">6 </w:t>
      </w:r>
      <w:r w:rsidRPr="006C50B0">
        <w:rPr>
          <w:rFonts w:ascii="Times New Roman" w:hAnsi="Times New Roman" w:cs="Times New Roman"/>
          <w:sz w:val="20"/>
          <w:szCs w:val="20"/>
        </w:rPr>
        <w:t xml:space="preserve"> </w:t>
      </w:r>
      <w:r w:rsidR="0007312F" w:rsidRPr="006C50B0">
        <w:rPr>
          <w:rFonts w:ascii="Times New Roman" w:hAnsi="Times New Roman" w:cs="Times New Roman"/>
          <w:sz w:val="20"/>
          <w:szCs w:val="20"/>
        </w:rPr>
        <w:t>A study conducted in New York City reported a higher rate of preterm delivery and cesarean delivery among COVID-19 positive mothers compared to COVID-19 negative mothers. The study also reported a higher rate of fetal distress and meconium-stained amniotic fluid among neonates bor</w:t>
      </w:r>
      <w:r w:rsidRPr="006C50B0">
        <w:rPr>
          <w:rFonts w:ascii="Times New Roman" w:hAnsi="Times New Roman" w:cs="Times New Roman"/>
          <w:sz w:val="20"/>
          <w:szCs w:val="20"/>
        </w:rPr>
        <w:t xml:space="preserve">n to COVID-19 positive mothers. </w:t>
      </w:r>
      <w:r w:rsidRPr="006C50B0">
        <w:rPr>
          <w:rFonts w:ascii="Times New Roman" w:hAnsi="Times New Roman" w:cs="Times New Roman"/>
          <w:sz w:val="20"/>
          <w:szCs w:val="20"/>
          <w:vertAlign w:val="superscript"/>
        </w:rPr>
        <w:t xml:space="preserve">7 </w:t>
      </w:r>
      <w:r w:rsidRPr="006C50B0">
        <w:rPr>
          <w:rFonts w:ascii="Times New Roman" w:hAnsi="Times New Roman" w:cs="Times New Roman"/>
          <w:sz w:val="20"/>
          <w:szCs w:val="20"/>
        </w:rPr>
        <w:t xml:space="preserve"> </w:t>
      </w:r>
      <w:r w:rsidR="0007312F" w:rsidRPr="006C50B0">
        <w:rPr>
          <w:rFonts w:ascii="Times New Roman" w:hAnsi="Times New Roman" w:cs="Times New Roman"/>
          <w:sz w:val="20"/>
          <w:szCs w:val="20"/>
        </w:rPr>
        <w:t xml:space="preserve">A retrospective study conducted in the United States reported that neonates born to COVID-19 positive mothers had a higher risk of NICU admission and respiratory support compared to neonates born to COVID-19 negative mothers. However, the study did not find any significant differences in the rates of preterm </w:t>
      </w:r>
      <w:r w:rsidRPr="006C50B0">
        <w:rPr>
          <w:rFonts w:ascii="Times New Roman" w:hAnsi="Times New Roman" w:cs="Times New Roman"/>
          <w:sz w:val="20"/>
          <w:szCs w:val="20"/>
        </w:rPr>
        <w:t xml:space="preserve"> </w:t>
      </w:r>
      <w:r w:rsidR="0007312F" w:rsidRPr="006C50B0">
        <w:rPr>
          <w:rFonts w:ascii="Times New Roman" w:hAnsi="Times New Roman" w:cs="Times New Roman"/>
          <w:sz w:val="20"/>
          <w:szCs w:val="20"/>
        </w:rPr>
        <w:t>delivery or low birth</w:t>
      </w:r>
      <w:r w:rsidRPr="006C50B0">
        <w:rPr>
          <w:rFonts w:ascii="Times New Roman" w:hAnsi="Times New Roman" w:cs="Times New Roman"/>
          <w:sz w:val="20"/>
          <w:szCs w:val="20"/>
        </w:rPr>
        <w:t xml:space="preserve"> weight between the two groups . </w:t>
      </w:r>
      <w:r w:rsidRPr="006C50B0">
        <w:rPr>
          <w:rFonts w:ascii="Times New Roman" w:hAnsi="Times New Roman" w:cs="Times New Roman"/>
          <w:sz w:val="20"/>
          <w:szCs w:val="20"/>
          <w:vertAlign w:val="superscript"/>
        </w:rPr>
        <w:t xml:space="preserve">8 </w:t>
      </w:r>
    </w:p>
    <w:p w:rsidR="00AD7A9B" w:rsidRPr="006C50B0" w:rsidRDefault="00AD7A9B"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 xml:space="preserve">               </w:t>
      </w:r>
      <w:r w:rsidR="0007312F" w:rsidRPr="006C50B0">
        <w:rPr>
          <w:rFonts w:ascii="Times New Roman" w:hAnsi="Times New Roman" w:cs="Times New Roman"/>
          <w:sz w:val="20"/>
          <w:szCs w:val="20"/>
        </w:rPr>
        <w:t xml:space="preserve">A study published in the Journal of Tropical Pediatrics reported no significant differences in the rates of preterm delivery, low birth weight, or NICU admission between neonates born to COVID-19 positive mothers and neonates born to COVID-19 negative mothers. However, the study did report a higher rate of cesarean delivery among COVID-19 positive mothers </w:t>
      </w:r>
      <w:r w:rsidRPr="006C50B0">
        <w:rPr>
          <w:rFonts w:ascii="Times New Roman" w:hAnsi="Times New Roman" w:cs="Times New Roman"/>
          <w:sz w:val="20"/>
          <w:szCs w:val="20"/>
        </w:rPr>
        <w:t xml:space="preserve">. </w:t>
      </w:r>
      <w:r w:rsidRPr="006C50B0">
        <w:rPr>
          <w:rFonts w:ascii="Times New Roman" w:hAnsi="Times New Roman" w:cs="Times New Roman"/>
          <w:sz w:val="20"/>
          <w:szCs w:val="20"/>
          <w:vertAlign w:val="superscript"/>
        </w:rPr>
        <w:t>9</w:t>
      </w:r>
      <w:r w:rsidRPr="006C50B0">
        <w:rPr>
          <w:rFonts w:ascii="Times New Roman" w:hAnsi="Times New Roman" w:cs="Times New Roman"/>
          <w:sz w:val="20"/>
          <w:szCs w:val="20"/>
        </w:rPr>
        <w:t xml:space="preserve"> </w:t>
      </w:r>
    </w:p>
    <w:p w:rsidR="0007312F" w:rsidRPr="006C50B0" w:rsidRDefault="00AD7A9B"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 xml:space="preserve">                 </w:t>
      </w:r>
      <w:r w:rsidR="0007312F" w:rsidRPr="006C50B0">
        <w:rPr>
          <w:rFonts w:ascii="Times New Roman" w:hAnsi="Times New Roman" w:cs="Times New Roman"/>
          <w:sz w:val="20"/>
          <w:szCs w:val="20"/>
        </w:rPr>
        <w:t xml:space="preserve">Overall, these studies suggest that neonates born to COVID-19 positive mothers may be at higher risk for adverse neonatal outcomes, although the exact nature and extent of this risk may vary depending on the study population, </w:t>
      </w:r>
      <w:r w:rsidR="006C50B0" w:rsidRPr="006C50B0">
        <w:rPr>
          <w:rFonts w:ascii="Times New Roman" w:hAnsi="Times New Roman" w:cs="Times New Roman"/>
          <w:sz w:val="20"/>
          <w:szCs w:val="20"/>
        </w:rPr>
        <w:t xml:space="preserve">study design, and other factors.  </w:t>
      </w:r>
      <w:r w:rsidR="0007312F" w:rsidRPr="006C50B0">
        <w:rPr>
          <w:rFonts w:ascii="Times New Roman" w:hAnsi="Times New Roman" w:cs="Times New Roman"/>
          <w:sz w:val="20"/>
          <w:szCs w:val="20"/>
        </w:rPr>
        <w:t>The study has several strengths. Firstly, it is one of the few studies that have investigated the neonatal outcomes of babies born to COVID-19 positive mothers in a tertiary care hospital setting. Secondly, the study had a large sample size, which increases the generalizability of the findings. Finally, the study collected data on several maternal and neonatal factors, which allowed for a comprehensive analysis of the factors that may influence neonatal outcomes.</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However, the study also has some limitations. Firstly, the study was retrospective, which can limit the accuracy and completeness of the data. Secondly, the study was conducted in a single tertiary care hospital, which limits the generalizability of the findings to other settings. Finally, the study did not collect data on the timing of COVID-19 infection in mothers, which could affect neonatal outcomes.</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Despite these limitations, the study has important clinical implications. The findings of the study suggest that neonates born to COVID-19 positive mothers are at a higher risk of adverse neonatal outcomes and may require closer monitoring and management. COVID-19 positive pregnant women should be counseled about the potential risks of adverse neonatal outcomes and should be closely monitored for preterm labor and other obstetric complications.</w:t>
      </w:r>
    </w:p>
    <w:p w:rsidR="0007312F" w:rsidRPr="006C50B0" w:rsidRDefault="0007312F" w:rsidP="006C50B0">
      <w:pPr>
        <w:spacing w:after="0" w:line="360" w:lineRule="auto"/>
        <w:jc w:val="both"/>
        <w:rPr>
          <w:rFonts w:ascii="Times New Roman" w:hAnsi="Times New Roman" w:cs="Times New Roman"/>
          <w:b/>
          <w:sz w:val="20"/>
          <w:szCs w:val="20"/>
        </w:rPr>
      </w:pPr>
      <w:r w:rsidRPr="006C50B0">
        <w:rPr>
          <w:rFonts w:ascii="Times New Roman" w:hAnsi="Times New Roman" w:cs="Times New Roman"/>
          <w:b/>
          <w:sz w:val="20"/>
          <w:szCs w:val="20"/>
        </w:rPr>
        <w:t xml:space="preserve">Conclusion: </w:t>
      </w:r>
    </w:p>
    <w:p w:rsidR="0007312F" w:rsidRPr="006C50B0" w:rsidRDefault="0007312F" w:rsidP="006C50B0">
      <w:pPr>
        <w:spacing w:after="0" w:line="360" w:lineRule="auto"/>
        <w:jc w:val="both"/>
        <w:rPr>
          <w:rFonts w:ascii="Times New Roman" w:hAnsi="Times New Roman" w:cs="Times New Roman"/>
          <w:sz w:val="20"/>
          <w:szCs w:val="20"/>
        </w:rPr>
      </w:pPr>
      <w:r w:rsidRPr="006C50B0">
        <w:rPr>
          <w:rFonts w:ascii="Times New Roman" w:hAnsi="Times New Roman" w:cs="Times New Roman"/>
          <w:sz w:val="20"/>
          <w:szCs w:val="20"/>
        </w:rPr>
        <w:t>In conclusion, the study found that neonates born to COVID-19 positive mothers have a higher risk of respiratory distress and NICU admission compared to neonates born to COVID-19 negative mothers. These findings highlight the importance of close monitoring and management of neonates born to COVID-19 positive mothers. Further research is needed to identify the factors that may influence neonatal outcomes and to develop interventions to mitigate the adverse effects of COVID-19 on neonatal health.</w:t>
      </w:r>
    </w:p>
    <w:p w:rsidR="0007312F" w:rsidRPr="006C50B0" w:rsidRDefault="0007312F" w:rsidP="006C50B0">
      <w:pPr>
        <w:spacing w:after="0" w:line="360" w:lineRule="auto"/>
        <w:jc w:val="both"/>
        <w:rPr>
          <w:rFonts w:ascii="Times New Roman" w:hAnsi="Times New Roman" w:cs="Times New Roman"/>
          <w:sz w:val="20"/>
          <w:szCs w:val="20"/>
        </w:rPr>
      </w:pPr>
    </w:p>
    <w:p w:rsidR="0007312F" w:rsidRPr="006C50B0" w:rsidRDefault="0007312F" w:rsidP="006C50B0">
      <w:pPr>
        <w:spacing w:after="0" w:line="360" w:lineRule="auto"/>
        <w:jc w:val="both"/>
        <w:rPr>
          <w:rFonts w:ascii="Times New Roman" w:hAnsi="Times New Roman" w:cs="Times New Roman"/>
          <w:b/>
          <w:sz w:val="20"/>
          <w:szCs w:val="20"/>
        </w:rPr>
      </w:pPr>
      <w:r w:rsidRPr="006C50B0">
        <w:rPr>
          <w:rFonts w:ascii="Times New Roman" w:hAnsi="Times New Roman" w:cs="Times New Roman"/>
          <w:b/>
          <w:sz w:val="20"/>
          <w:szCs w:val="20"/>
        </w:rPr>
        <w:t xml:space="preserve">References: </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Allotey J, Stallings E, Bonet M, et al. Clinical manifestations, risk factors, and maternal and perinatal outcomes of coronavirus disease 2019 in pregnancy: living systematic review and meta-analysis. BMJ. 2020;370:m3320. doi: 10.1136/bmj.m3320.</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Bhat R, Sharma S, Acharya S, et al. Perinatal outcomes in COVID-19 positive neonates and their mothers: a prospective observational study. J Trop Pediatr. 2021;67(1):fmab045. doi: 10.1093/tropej/fmab045.</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Huntley BJF, Mulder IA, Di Mascio D, et al. Adverse pregnancy outcomes among individuals with and without severe acute respiratory syndrome coronavirus 2 (SARS-CoV-2): A systematic review and meta-analysis. Obstet Gynecol. 2021;137(4):585-596. doi: 10.1097/AOG.0000000000004352.</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 xml:space="preserve">Patberg ET, Adams T, Rekawek P, et al. Coronavirus disease 2019 infection and placental histopathology in women delivering at </w:t>
      </w:r>
      <w:bookmarkStart w:id="0" w:name="_GoBack"/>
      <w:bookmarkEnd w:id="0"/>
      <w:r w:rsidRPr="006C50B0">
        <w:rPr>
          <w:rFonts w:ascii="Times New Roman" w:hAnsi="Times New Roman" w:cs="Times New Roman"/>
          <w:sz w:val="20"/>
          <w:szCs w:val="20"/>
        </w:rPr>
        <w:t>term. Am J Obstet Gynecol. 2020;223(2):292.e1-292.e18. doi: 10.1016/j.ajog.2020.04.013.</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 xml:space="preserve">World Health Organization. Clinical management of COVID-19: interim guidance, 27 May 2020. Accessed April 9, 2023. </w:t>
      </w:r>
      <w:hyperlink r:id="rId11" w:tgtFrame="_new" w:history="1">
        <w:r w:rsidRPr="006C50B0">
          <w:rPr>
            <w:rStyle w:val="Hyperlink"/>
            <w:rFonts w:ascii="Times New Roman" w:hAnsi="Times New Roman" w:cs="Times New Roman"/>
            <w:sz w:val="20"/>
            <w:szCs w:val="20"/>
          </w:rPr>
          <w:t>https://www.who.int/publications/i/item/clinical-management-of-covid-19</w:t>
        </w:r>
      </w:hyperlink>
      <w:r w:rsidRPr="006C50B0">
        <w:rPr>
          <w:rFonts w:ascii="Times New Roman" w:hAnsi="Times New Roman" w:cs="Times New Roman"/>
          <w:sz w:val="20"/>
          <w:szCs w:val="20"/>
        </w:rPr>
        <w:t>.</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Berghella V, Boelig RC, Burd J, et al. Severe acute respiratory syndrome coronavirus 2 (SARS-CoV-2) and pregnancy: A systematic review. Obstet Gynecol. 2020;136(1):29-43. doi: 10.1097/AOG.0000000000003927.</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Dumitriu D, Emeruwa UN, Hanft E, et al. Outcomes of neonates born to mothers with severe acute respiratory syndrome coronavirus 2 infection at a large medical center in New York City. JAMA Pediatr. 2020;174(9):872-875. doi: 10.1001/jamapediatrics.2020.1925</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Pettirosso E, Giles M, Cole S, et al. COVID-19 and pregnancy: a review of clinical characteristics, obstetric outcomes and vertical transmission. Aust N Z J Obstet Gynaecol. 2021;61(1):16-27.</w:t>
      </w:r>
    </w:p>
    <w:p w:rsidR="0007312F" w:rsidRPr="006C50B0" w:rsidRDefault="0007312F" w:rsidP="006C50B0">
      <w:pPr>
        <w:numPr>
          <w:ilvl w:val="0"/>
          <w:numId w:val="1"/>
        </w:numPr>
        <w:spacing w:after="0" w:line="360" w:lineRule="auto"/>
        <w:rPr>
          <w:rFonts w:ascii="Times New Roman" w:hAnsi="Times New Roman" w:cs="Times New Roman"/>
          <w:sz w:val="20"/>
          <w:szCs w:val="20"/>
        </w:rPr>
      </w:pPr>
      <w:r w:rsidRPr="006C50B0">
        <w:rPr>
          <w:rFonts w:ascii="Times New Roman" w:hAnsi="Times New Roman" w:cs="Times New Roman"/>
          <w:sz w:val="20"/>
          <w:szCs w:val="20"/>
        </w:rPr>
        <w:t>Bhat R, Sharma S, Acharya S, et al. Perinatal outcomes in COVID-19 positive neonates and their mothers: a prospective observational study. J Trop Pediatr. 2021;67(1):fmab045</w:t>
      </w:r>
    </w:p>
    <w:sectPr w:rsidR="0007312F" w:rsidRPr="006C50B0" w:rsidSect="00B2496E">
      <w:headerReference w:type="default" r:id="rId12"/>
      <w:footerReference w:type="default" r:id="rId13"/>
      <w:pgSz w:w="11906" w:h="16838"/>
      <w:pgMar w:top="1440" w:right="1440" w:bottom="1440" w:left="1440" w:header="708" w:footer="708" w:gutter="0"/>
      <w:pgNumType w:start="1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B1" w:rsidRDefault="00A543B1" w:rsidP="006C50B0">
      <w:pPr>
        <w:spacing w:after="0" w:line="240" w:lineRule="auto"/>
      </w:pPr>
      <w:r>
        <w:separator/>
      </w:r>
    </w:p>
  </w:endnote>
  <w:endnote w:type="continuationSeparator" w:id="0">
    <w:p w:rsidR="00A543B1" w:rsidRDefault="00A543B1" w:rsidP="006C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083"/>
      <w:docPartObj>
        <w:docPartGallery w:val="Page Numbers (Bottom of Page)"/>
        <w:docPartUnique/>
      </w:docPartObj>
    </w:sdtPr>
    <w:sdtEndPr>
      <w:rPr>
        <w:noProof/>
      </w:rPr>
    </w:sdtEndPr>
    <w:sdtContent>
      <w:p w:rsidR="006C50B0" w:rsidRDefault="006C50B0">
        <w:pPr>
          <w:pStyle w:val="Footer"/>
          <w:jc w:val="right"/>
        </w:pPr>
        <w:r>
          <w:fldChar w:fldCharType="begin"/>
        </w:r>
        <w:r>
          <w:instrText xml:space="preserve"> PAGE   \* MERGEFORMAT </w:instrText>
        </w:r>
        <w:r>
          <w:fldChar w:fldCharType="separate"/>
        </w:r>
        <w:r w:rsidR="00A543B1">
          <w:rPr>
            <w:noProof/>
          </w:rPr>
          <w:t>129</w:t>
        </w:r>
        <w:r>
          <w:rPr>
            <w:noProof/>
          </w:rPr>
          <w:fldChar w:fldCharType="end"/>
        </w:r>
      </w:p>
    </w:sdtContent>
  </w:sdt>
  <w:p w:rsidR="00B2496E" w:rsidRPr="00AD208B" w:rsidRDefault="00B2496E" w:rsidP="00B2496E">
    <w:pPr>
      <w:pStyle w:val="Footer"/>
      <w:rPr>
        <w:lang w:val="en-US"/>
      </w:rPr>
    </w:pPr>
    <w:r w:rsidRPr="00AD208B">
      <w:rPr>
        <w:lang w:val="en-US"/>
      </w:rPr>
      <w:t>www.ijbamr.com   P ISSN: 2250-284X, E ISSN: 2250-2858</w:t>
    </w:r>
  </w:p>
  <w:p w:rsidR="006C50B0" w:rsidRDefault="006C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B1" w:rsidRDefault="00A543B1" w:rsidP="006C50B0">
      <w:pPr>
        <w:spacing w:after="0" w:line="240" w:lineRule="auto"/>
      </w:pPr>
      <w:r>
        <w:separator/>
      </w:r>
    </w:p>
  </w:footnote>
  <w:footnote w:type="continuationSeparator" w:id="0">
    <w:p w:rsidR="00A543B1" w:rsidRDefault="00A543B1" w:rsidP="006C5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E" w:rsidRPr="00AD208B" w:rsidRDefault="00B2496E" w:rsidP="00B2496E">
    <w:pPr>
      <w:tabs>
        <w:tab w:val="center" w:pos="4513"/>
        <w:tab w:val="right" w:pos="9026"/>
      </w:tabs>
      <w:spacing w:after="0" w:line="240" w:lineRule="auto"/>
      <w:rPr>
        <w:rFonts w:asciiTheme="majorHAnsi" w:hAnsiTheme="majorHAnsi"/>
        <w:sz w:val="20"/>
        <w:szCs w:val="20"/>
        <w:lang w:val="en-US"/>
      </w:rPr>
    </w:pPr>
    <w:r w:rsidRPr="00AD208B">
      <w:rPr>
        <w:rFonts w:asciiTheme="majorHAnsi" w:hAnsiTheme="majorHAnsi"/>
        <w:sz w:val="20"/>
        <w:szCs w:val="20"/>
        <w:lang w:val="en-US"/>
      </w:rPr>
      <w:t>Indian Journal of Basic and Applied Medical Research; March 2023:</w:t>
    </w:r>
    <w:r>
      <w:rPr>
        <w:rFonts w:asciiTheme="majorHAnsi" w:hAnsiTheme="majorHAnsi"/>
        <w:sz w:val="20"/>
        <w:szCs w:val="20"/>
        <w:lang w:val="en-US"/>
      </w:rPr>
      <w:t xml:space="preserve"> </w:t>
    </w:r>
    <w:r>
      <w:rPr>
        <w:rFonts w:asciiTheme="majorHAnsi" w:hAnsiTheme="majorHAnsi"/>
        <w:sz w:val="20"/>
        <w:szCs w:val="20"/>
        <w:lang w:val="en-US"/>
      </w:rPr>
      <w:t>Vol.-12, Issue- 2 , P. 129 - 135</w:t>
    </w:r>
  </w:p>
  <w:p w:rsidR="00B2496E" w:rsidRPr="00AD208B" w:rsidRDefault="00B2496E" w:rsidP="00B2496E">
    <w:pPr>
      <w:tabs>
        <w:tab w:val="center" w:pos="4513"/>
        <w:tab w:val="right" w:pos="9026"/>
      </w:tabs>
      <w:spacing w:after="0" w:line="240" w:lineRule="auto"/>
      <w:rPr>
        <w:rFonts w:asciiTheme="majorHAnsi" w:hAnsiTheme="majorHAnsi"/>
        <w:sz w:val="20"/>
        <w:szCs w:val="20"/>
      </w:rPr>
    </w:pPr>
    <w:r w:rsidRPr="00AD208B">
      <w:rPr>
        <w:rFonts w:asciiTheme="majorHAnsi" w:hAnsiTheme="majorHAnsi"/>
        <w:bCs/>
        <w:sz w:val="20"/>
        <w:szCs w:val="20"/>
        <w:lang w:val="en-US"/>
      </w:rPr>
      <w:t>DOI:</w:t>
    </w:r>
    <w:r>
      <w:rPr>
        <w:rFonts w:asciiTheme="majorHAnsi" w:hAnsiTheme="majorHAnsi"/>
        <w:bCs/>
        <w:sz w:val="20"/>
        <w:szCs w:val="20"/>
        <w:lang w:val="en-US"/>
      </w:rPr>
      <w:t xml:space="preserve"> 10.36855/IJBAMR/2022/98215.5610</w:t>
    </w:r>
  </w:p>
  <w:p w:rsidR="00B2496E" w:rsidRDefault="00B24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D6A"/>
    <w:multiLevelType w:val="multilevel"/>
    <w:tmpl w:val="CDA2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B31F97"/>
    <w:multiLevelType w:val="multilevel"/>
    <w:tmpl w:val="2C9C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548C4"/>
    <w:multiLevelType w:val="multilevel"/>
    <w:tmpl w:val="AE3C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2F"/>
    <w:rsid w:val="0007312F"/>
    <w:rsid w:val="002E7406"/>
    <w:rsid w:val="00391C7D"/>
    <w:rsid w:val="00652551"/>
    <w:rsid w:val="006C50B0"/>
    <w:rsid w:val="00835357"/>
    <w:rsid w:val="00A543B1"/>
    <w:rsid w:val="00AA4F6E"/>
    <w:rsid w:val="00AD7A9B"/>
    <w:rsid w:val="00B2496E"/>
    <w:rsid w:val="00B466E0"/>
    <w:rsid w:val="00E975EB"/>
    <w:rsid w:val="00F35705"/>
    <w:rsid w:val="00F550CA"/>
    <w:rsid w:val="00F91FA6"/>
    <w:rsid w:val="00FC0A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2F"/>
    <w:rPr>
      <w:color w:val="0000FF" w:themeColor="hyperlink"/>
      <w:u w:val="single"/>
    </w:rPr>
  </w:style>
  <w:style w:type="paragraph" w:styleId="Header">
    <w:name w:val="header"/>
    <w:basedOn w:val="Normal"/>
    <w:link w:val="HeaderChar"/>
    <w:uiPriority w:val="99"/>
    <w:unhideWhenUsed/>
    <w:rsid w:val="006C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B0"/>
  </w:style>
  <w:style w:type="paragraph" w:styleId="Footer">
    <w:name w:val="footer"/>
    <w:basedOn w:val="Normal"/>
    <w:link w:val="FooterChar"/>
    <w:uiPriority w:val="99"/>
    <w:unhideWhenUsed/>
    <w:rsid w:val="006C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B0"/>
  </w:style>
  <w:style w:type="paragraph" w:styleId="BalloonText">
    <w:name w:val="Balloon Text"/>
    <w:basedOn w:val="Normal"/>
    <w:link w:val="BalloonTextChar"/>
    <w:uiPriority w:val="99"/>
    <w:semiHidden/>
    <w:unhideWhenUsed/>
    <w:rsid w:val="00B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2F"/>
    <w:rPr>
      <w:color w:val="0000FF" w:themeColor="hyperlink"/>
      <w:u w:val="single"/>
    </w:rPr>
  </w:style>
  <w:style w:type="paragraph" w:styleId="Header">
    <w:name w:val="header"/>
    <w:basedOn w:val="Normal"/>
    <w:link w:val="HeaderChar"/>
    <w:uiPriority w:val="99"/>
    <w:unhideWhenUsed/>
    <w:rsid w:val="006C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B0"/>
  </w:style>
  <w:style w:type="paragraph" w:styleId="Footer">
    <w:name w:val="footer"/>
    <w:basedOn w:val="Normal"/>
    <w:link w:val="FooterChar"/>
    <w:uiPriority w:val="99"/>
    <w:unhideWhenUsed/>
    <w:rsid w:val="006C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B0"/>
  </w:style>
  <w:style w:type="paragraph" w:styleId="BalloonText">
    <w:name w:val="Balloon Text"/>
    <w:basedOn w:val="Normal"/>
    <w:link w:val="BalloonTextChar"/>
    <w:uiPriority w:val="99"/>
    <w:semiHidden/>
    <w:unhideWhenUsed/>
    <w:rsid w:val="00B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1896">
      <w:bodyDiv w:val="1"/>
      <w:marLeft w:val="0"/>
      <w:marRight w:val="0"/>
      <w:marTop w:val="0"/>
      <w:marBottom w:val="0"/>
      <w:divBdr>
        <w:top w:val="none" w:sz="0" w:space="0" w:color="auto"/>
        <w:left w:val="none" w:sz="0" w:space="0" w:color="auto"/>
        <w:bottom w:val="none" w:sz="0" w:space="0" w:color="auto"/>
        <w:right w:val="none" w:sz="0" w:space="0" w:color="auto"/>
      </w:divBdr>
    </w:div>
    <w:div w:id="784422680">
      <w:bodyDiv w:val="1"/>
      <w:marLeft w:val="0"/>
      <w:marRight w:val="0"/>
      <w:marTop w:val="0"/>
      <w:marBottom w:val="0"/>
      <w:divBdr>
        <w:top w:val="none" w:sz="0" w:space="0" w:color="auto"/>
        <w:left w:val="none" w:sz="0" w:space="0" w:color="auto"/>
        <w:bottom w:val="none" w:sz="0" w:space="0" w:color="auto"/>
        <w:right w:val="none" w:sz="0" w:space="0" w:color="auto"/>
      </w:divBdr>
    </w:div>
    <w:div w:id="1031880336">
      <w:bodyDiv w:val="1"/>
      <w:marLeft w:val="0"/>
      <w:marRight w:val="0"/>
      <w:marTop w:val="0"/>
      <w:marBottom w:val="0"/>
      <w:divBdr>
        <w:top w:val="none" w:sz="0" w:space="0" w:color="auto"/>
        <w:left w:val="none" w:sz="0" w:space="0" w:color="auto"/>
        <w:bottom w:val="none" w:sz="0" w:space="0" w:color="auto"/>
        <w:right w:val="none" w:sz="0" w:space="0" w:color="auto"/>
      </w:divBdr>
    </w:div>
    <w:div w:id="1043212807">
      <w:bodyDiv w:val="1"/>
      <w:marLeft w:val="0"/>
      <w:marRight w:val="0"/>
      <w:marTop w:val="0"/>
      <w:marBottom w:val="0"/>
      <w:divBdr>
        <w:top w:val="none" w:sz="0" w:space="0" w:color="auto"/>
        <w:left w:val="none" w:sz="0" w:space="0" w:color="auto"/>
        <w:bottom w:val="none" w:sz="0" w:space="0" w:color="auto"/>
        <w:right w:val="none" w:sz="0" w:space="0" w:color="auto"/>
      </w:divBdr>
    </w:div>
    <w:div w:id="1336037244">
      <w:bodyDiv w:val="1"/>
      <w:marLeft w:val="0"/>
      <w:marRight w:val="0"/>
      <w:marTop w:val="0"/>
      <w:marBottom w:val="0"/>
      <w:divBdr>
        <w:top w:val="none" w:sz="0" w:space="0" w:color="auto"/>
        <w:left w:val="none" w:sz="0" w:space="0" w:color="auto"/>
        <w:bottom w:val="none" w:sz="0" w:space="0" w:color="auto"/>
        <w:right w:val="none" w:sz="0" w:space="0" w:color="auto"/>
      </w:divBdr>
    </w:div>
    <w:div w:id="16386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o.int/publications/i/item/clinical-management-of-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2023-04-11T10:12:00Z</cp:lastPrinted>
  <dcterms:created xsi:type="dcterms:W3CDTF">2023-04-09T09:57:00Z</dcterms:created>
  <dcterms:modified xsi:type="dcterms:W3CDTF">2023-04-11T10:12:00Z</dcterms:modified>
</cp:coreProperties>
</file>