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C9ED2" w14:textId="77777777" w:rsidR="006251BD" w:rsidRPr="006251BD" w:rsidRDefault="006251BD" w:rsidP="006251BD">
      <w:pPr>
        <w:spacing w:line="360" w:lineRule="auto"/>
        <w:rPr>
          <w:rFonts w:ascii="Cambria" w:hAnsi="Cambria" w:cs="Times New Roman"/>
          <w:b/>
          <w:color w:val="002060"/>
          <w:sz w:val="28"/>
          <w:szCs w:val="28"/>
          <w:lang w:val="en-GB"/>
        </w:rPr>
      </w:pPr>
      <w:r w:rsidRPr="006251BD">
        <w:rPr>
          <w:rFonts w:ascii="Cambria" w:hAnsi="Cambria" w:cs="Times New Roman"/>
          <w:b/>
          <w:highlight w:val="lightGray"/>
        </w:rPr>
        <w:t>Case Report:</w:t>
      </w:r>
      <w:r w:rsidRPr="006251BD">
        <w:rPr>
          <w:rFonts w:ascii="Cambria" w:hAnsi="Cambria" w:cs="Times New Roman"/>
          <w:b/>
          <w:color w:val="FF0000"/>
          <w:sz w:val="28"/>
          <w:szCs w:val="28"/>
        </w:rPr>
        <w:br/>
      </w:r>
      <w:r w:rsidR="0003140B" w:rsidRPr="006251BD">
        <w:rPr>
          <w:rFonts w:ascii="Cambria" w:hAnsi="Cambria" w:cs="Times New Roman"/>
          <w:b/>
          <w:color w:val="FF0000"/>
          <w:sz w:val="28"/>
          <w:szCs w:val="28"/>
        </w:rPr>
        <w:t xml:space="preserve"> </w:t>
      </w:r>
      <w:r w:rsidR="00C676BE" w:rsidRPr="006251BD">
        <w:rPr>
          <w:rFonts w:ascii="Cambria" w:hAnsi="Cambria" w:cs="Times New Roman"/>
          <w:b/>
          <w:color w:val="002060"/>
          <w:sz w:val="28"/>
          <w:szCs w:val="28"/>
        </w:rPr>
        <w:t>UNUSUAL ACRAL PRESENTATION OF</w:t>
      </w:r>
      <w:r w:rsidR="004D78AE" w:rsidRPr="006251BD">
        <w:rPr>
          <w:rFonts w:ascii="Cambria" w:hAnsi="Cambria" w:cs="Times New Roman"/>
          <w:b/>
          <w:color w:val="002060"/>
          <w:sz w:val="28"/>
          <w:szCs w:val="28"/>
        </w:rPr>
        <w:t xml:space="preserve"> TUBERCULOSIS</w:t>
      </w:r>
      <w:r w:rsidR="00CD1145" w:rsidRPr="006251BD">
        <w:rPr>
          <w:rFonts w:ascii="Cambria" w:hAnsi="Cambria" w:cs="Times New Roman"/>
          <w:b/>
          <w:color w:val="002060"/>
          <w:sz w:val="28"/>
          <w:szCs w:val="28"/>
        </w:rPr>
        <w:t xml:space="preserve"> VERRUCOSA </w:t>
      </w:r>
      <w:proofErr w:type="spellStart"/>
      <w:r w:rsidR="00CD1145" w:rsidRPr="006251BD">
        <w:rPr>
          <w:rFonts w:ascii="Cambria" w:hAnsi="Cambria" w:cs="Times New Roman"/>
          <w:b/>
          <w:color w:val="002060"/>
          <w:sz w:val="28"/>
          <w:szCs w:val="28"/>
        </w:rPr>
        <w:t>CUTIS</w:t>
      </w:r>
      <w:proofErr w:type="spellEnd"/>
    </w:p>
    <w:p w14:paraId="71F64BDB" w14:textId="69986A62" w:rsidR="006251BD" w:rsidRPr="006251BD" w:rsidRDefault="00CD1145" w:rsidP="006251BD">
      <w:pPr>
        <w:spacing w:line="360" w:lineRule="auto"/>
        <w:rPr>
          <w:rFonts w:ascii="Cambria" w:hAnsi="Cambria" w:cs="Times New Roman"/>
          <w:b/>
          <w:sz w:val="22"/>
          <w:szCs w:val="22"/>
          <w:lang w:val="en-GB"/>
        </w:rPr>
      </w:pPr>
      <w:proofErr w:type="spellStart"/>
      <w:r w:rsidRPr="006251BD">
        <w:rPr>
          <w:rFonts w:ascii="Cambria" w:hAnsi="Cambria" w:cs="Times New Roman"/>
          <w:b/>
          <w:sz w:val="22"/>
          <w:szCs w:val="22"/>
        </w:rPr>
        <w:t>Dr</w:t>
      </w:r>
      <w:proofErr w:type="spellEnd"/>
      <w:r w:rsidR="0094163F" w:rsidRPr="006251BD">
        <w:rPr>
          <w:rFonts w:ascii="Cambria" w:hAnsi="Cambria" w:cs="Times New Roman"/>
          <w:b/>
          <w:sz w:val="22"/>
          <w:szCs w:val="22"/>
        </w:rPr>
        <w:t xml:space="preserve"> </w:t>
      </w:r>
      <w:proofErr w:type="spellStart"/>
      <w:r w:rsidR="0094163F" w:rsidRPr="006251BD">
        <w:rPr>
          <w:rFonts w:ascii="Cambria" w:hAnsi="Cambria" w:cs="Times New Roman"/>
          <w:b/>
          <w:sz w:val="22"/>
          <w:szCs w:val="22"/>
        </w:rPr>
        <w:t>Rishab</w:t>
      </w:r>
      <w:proofErr w:type="spellEnd"/>
      <w:r w:rsidR="0094163F" w:rsidRPr="006251BD">
        <w:rPr>
          <w:rFonts w:ascii="Cambria" w:hAnsi="Cambria" w:cs="Times New Roman"/>
          <w:b/>
          <w:sz w:val="22"/>
          <w:szCs w:val="22"/>
        </w:rPr>
        <w:t xml:space="preserve"> </w:t>
      </w:r>
      <w:proofErr w:type="spellStart"/>
      <w:r w:rsidR="0094163F" w:rsidRPr="006251BD">
        <w:rPr>
          <w:rFonts w:ascii="Cambria" w:hAnsi="Cambria" w:cs="Times New Roman"/>
          <w:b/>
          <w:sz w:val="22"/>
          <w:szCs w:val="22"/>
        </w:rPr>
        <w:t>Rampradeep</w:t>
      </w:r>
      <w:proofErr w:type="spellEnd"/>
      <w:r w:rsidR="006251BD" w:rsidRPr="006251BD">
        <w:rPr>
          <w:rFonts w:ascii="Cambria" w:hAnsi="Cambria" w:cs="Times New Roman"/>
          <w:b/>
          <w:sz w:val="22"/>
          <w:szCs w:val="22"/>
        </w:rPr>
        <w:t>*</w:t>
      </w:r>
      <w:r w:rsidR="00D62D5B" w:rsidRPr="006251BD">
        <w:rPr>
          <w:rFonts w:ascii="Cambria" w:hAnsi="Cambria" w:cs="Times New Roman"/>
          <w:b/>
          <w:sz w:val="22"/>
          <w:szCs w:val="22"/>
        </w:rPr>
        <w:t xml:space="preserve">, </w:t>
      </w:r>
      <w:proofErr w:type="spellStart"/>
      <w:r w:rsidR="00E04B01" w:rsidRPr="006251BD">
        <w:rPr>
          <w:rFonts w:ascii="Cambria" w:hAnsi="Cambria" w:cs="Times New Roman"/>
          <w:b/>
          <w:sz w:val="22"/>
          <w:szCs w:val="22"/>
        </w:rPr>
        <w:t>Dr</w:t>
      </w:r>
      <w:proofErr w:type="spellEnd"/>
      <w:r w:rsidR="00E04B01" w:rsidRPr="006251BD">
        <w:rPr>
          <w:rFonts w:ascii="Cambria" w:hAnsi="Cambria" w:cs="Times New Roman"/>
          <w:b/>
          <w:sz w:val="22"/>
          <w:szCs w:val="22"/>
        </w:rPr>
        <w:t xml:space="preserve"> </w:t>
      </w:r>
      <w:proofErr w:type="spellStart"/>
      <w:r w:rsidR="00E04B01" w:rsidRPr="006251BD">
        <w:rPr>
          <w:rFonts w:ascii="Cambria" w:hAnsi="Cambria" w:cs="Times New Roman"/>
          <w:b/>
          <w:sz w:val="22"/>
          <w:szCs w:val="22"/>
        </w:rPr>
        <w:t>Prasanth</w:t>
      </w:r>
      <w:proofErr w:type="spellEnd"/>
      <w:r w:rsidR="00E04B01" w:rsidRPr="006251BD">
        <w:rPr>
          <w:rFonts w:ascii="Cambria" w:hAnsi="Cambria" w:cs="Times New Roman"/>
          <w:b/>
          <w:sz w:val="22"/>
          <w:szCs w:val="22"/>
        </w:rPr>
        <w:t xml:space="preserve"> G, </w:t>
      </w:r>
      <w:proofErr w:type="spellStart"/>
      <w:r w:rsidR="00E04B01" w:rsidRPr="006251BD">
        <w:rPr>
          <w:rFonts w:ascii="Cambria" w:hAnsi="Cambria" w:cs="Times New Roman"/>
          <w:b/>
          <w:sz w:val="22"/>
          <w:szCs w:val="22"/>
        </w:rPr>
        <w:t>Dr</w:t>
      </w:r>
      <w:proofErr w:type="spellEnd"/>
      <w:r w:rsidR="00E04B01" w:rsidRPr="006251BD">
        <w:rPr>
          <w:rFonts w:ascii="Cambria" w:hAnsi="Cambria" w:cs="Times New Roman"/>
          <w:b/>
          <w:sz w:val="22"/>
          <w:szCs w:val="22"/>
        </w:rPr>
        <w:t xml:space="preserve"> V </w:t>
      </w:r>
      <w:proofErr w:type="spellStart"/>
      <w:r w:rsidR="00E04B01" w:rsidRPr="006251BD">
        <w:rPr>
          <w:rFonts w:ascii="Cambria" w:hAnsi="Cambria" w:cs="Times New Roman"/>
          <w:b/>
          <w:sz w:val="22"/>
          <w:szCs w:val="22"/>
        </w:rPr>
        <w:t>Gangadharan</w:t>
      </w:r>
      <w:proofErr w:type="spellEnd"/>
    </w:p>
    <w:p w14:paraId="0BA085A8" w14:textId="77777777" w:rsidR="006251BD" w:rsidRPr="006251BD" w:rsidRDefault="006251BD" w:rsidP="006251BD">
      <w:pPr>
        <w:spacing w:line="360" w:lineRule="auto"/>
        <w:rPr>
          <w:rFonts w:ascii="Cambria" w:hAnsi="Cambria" w:cs="Times New Roman"/>
          <w:sz w:val="22"/>
          <w:szCs w:val="22"/>
          <w:lang w:val="en-GB"/>
        </w:rPr>
      </w:pPr>
    </w:p>
    <w:p w14:paraId="0E4DAE6D" w14:textId="3F3CE5F7" w:rsidR="00CD1145" w:rsidRPr="006251BD" w:rsidRDefault="00230880" w:rsidP="006251BD">
      <w:pPr>
        <w:spacing w:line="360" w:lineRule="auto"/>
        <w:rPr>
          <w:rFonts w:ascii="Cambria" w:hAnsi="Cambria" w:cs="Times New Roman"/>
          <w:sz w:val="18"/>
          <w:szCs w:val="18"/>
        </w:rPr>
      </w:pPr>
      <w:r w:rsidRPr="006251BD">
        <w:rPr>
          <w:rFonts w:ascii="Cambria" w:hAnsi="Cambria" w:cs="Times New Roman"/>
          <w:sz w:val="22"/>
          <w:szCs w:val="22"/>
        </w:rPr>
        <w:t xml:space="preserve"> </w:t>
      </w:r>
      <w:r w:rsidR="00E04B01" w:rsidRPr="006251BD">
        <w:rPr>
          <w:rStyle w:val="FootnoteReference"/>
          <w:rFonts w:ascii="Cambria" w:hAnsi="Cambria" w:cs="Times New Roman"/>
          <w:sz w:val="18"/>
          <w:szCs w:val="18"/>
          <w:vertAlign w:val="baseline"/>
        </w:rPr>
        <w:t xml:space="preserve">Department of </w:t>
      </w:r>
      <w:r w:rsidRPr="006251BD">
        <w:rPr>
          <w:rStyle w:val="FootnoteReference"/>
          <w:rFonts w:ascii="Cambria" w:hAnsi="Cambria" w:cs="Times New Roman"/>
          <w:sz w:val="18"/>
          <w:szCs w:val="18"/>
          <w:vertAlign w:val="baseline"/>
        </w:rPr>
        <w:t>Respiratory</w:t>
      </w:r>
      <w:r w:rsidR="00E04B01" w:rsidRPr="006251BD">
        <w:rPr>
          <w:rStyle w:val="FootnoteReference"/>
          <w:rFonts w:ascii="Cambria" w:hAnsi="Cambria" w:cs="Times New Roman"/>
          <w:sz w:val="18"/>
          <w:szCs w:val="18"/>
          <w:vertAlign w:val="baseline"/>
        </w:rPr>
        <w:t xml:space="preserve"> Medicine</w:t>
      </w:r>
      <w:r w:rsidR="006251BD" w:rsidRPr="006251BD">
        <w:rPr>
          <w:rFonts w:ascii="Cambria" w:hAnsi="Cambria" w:cs="Times New Roman"/>
          <w:sz w:val="18"/>
          <w:szCs w:val="18"/>
          <w:lang w:val="en-GB"/>
        </w:rPr>
        <w:t xml:space="preserve"> , </w:t>
      </w:r>
      <w:proofErr w:type="spellStart"/>
      <w:r w:rsidR="00CD1145" w:rsidRPr="006251BD">
        <w:rPr>
          <w:rFonts w:ascii="Cambria" w:hAnsi="Cambria" w:cs="Times New Roman"/>
          <w:sz w:val="18"/>
          <w:szCs w:val="18"/>
        </w:rPr>
        <w:t>Saveetha</w:t>
      </w:r>
      <w:proofErr w:type="spellEnd"/>
      <w:r w:rsidR="00CD1145" w:rsidRPr="006251BD">
        <w:rPr>
          <w:rFonts w:ascii="Cambria" w:hAnsi="Cambria" w:cs="Times New Roman"/>
          <w:sz w:val="18"/>
          <w:szCs w:val="18"/>
        </w:rPr>
        <w:t xml:space="preserve"> Medical College and Hospital</w:t>
      </w:r>
      <w:r w:rsidR="0003140B" w:rsidRPr="006251BD">
        <w:rPr>
          <w:rFonts w:ascii="Cambria" w:hAnsi="Cambria" w:cs="Times New Roman"/>
          <w:sz w:val="18"/>
          <w:szCs w:val="18"/>
        </w:rPr>
        <w:t>, Chennai</w:t>
      </w:r>
    </w:p>
    <w:p w14:paraId="1E4F1790" w14:textId="5B47B931" w:rsidR="006251BD" w:rsidRPr="006251BD" w:rsidRDefault="006251BD" w:rsidP="006251BD">
      <w:pPr>
        <w:spacing w:line="360" w:lineRule="auto"/>
        <w:rPr>
          <w:rFonts w:ascii="Cambria" w:hAnsi="Cambria" w:cs="Times New Roman"/>
          <w:sz w:val="18"/>
          <w:szCs w:val="18"/>
          <w:lang w:val="en-GB"/>
        </w:rPr>
      </w:pPr>
      <w:r w:rsidRPr="006251BD">
        <w:rPr>
          <w:rFonts w:ascii="Cambria" w:hAnsi="Cambria" w:cs="Times New Roman"/>
          <w:sz w:val="18"/>
          <w:szCs w:val="18"/>
        </w:rPr>
        <w:t>Corresponding author*</w:t>
      </w:r>
    </w:p>
    <w:p w14:paraId="55293A94" w14:textId="77777777" w:rsidR="00CD1145" w:rsidRPr="007536A6" w:rsidRDefault="00CD1145" w:rsidP="006251BD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14:paraId="29B91556" w14:textId="77777777" w:rsidR="00CD1145" w:rsidRPr="006251BD" w:rsidRDefault="00CD1145" w:rsidP="007536A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C74485A" w14:textId="77777777" w:rsidR="00CD1145" w:rsidRPr="006251BD" w:rsidRDefault="00CD1145" w:rsidP="007536A6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6251BD">
        <w:rPr>
          <w:rFonts w:ascii="Times New Roman" w:hAnsi="Times New Roman" w:cs="Times New Roman"/>
          <w:b/>
          <w:sz w:val="20"/>
          <w:szCs w:val="20"/>
        </w:rPr>
        <w:t>Abstract:</w:t>
      </w:r>
    </w:p>
    <w:p w14:paraId="540882CE" w14:textId="77777777" w:rsidR="00744C2C" w:rsidRPr="00864F07" w:rsidRDefault="009D58F7" w:rsidP="006251BD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64F07">
        <w:rPr>
          <w:rFonts w:ascii="Times New Roman" w:hAnsi="Times New Roman" w:cs="Times New Roman"/>
          <w:sz w:val="18"/>
          <w:szCs w:val="18"/>
        </w:rPr>
        <w:t>Cutaneous</w:t>
      </w:r>
      <w:r w:rsidR="00CD1145" w:rsidRPr="00864F07">
        <w:rPr>
          <w:rFonts w:ascii="Times New Roman" w:hAnsi="Times New Roman" w:cs="Times New Roman"/>
          <w:sz w:val="18"/>
          <w:szCs w:val="18"/>
        </w:rPr>
        <w:t xml:space="preserve"> lesions and </w:t>
      </w:r>
      <w:r w:rsidRPr="00864F07">
        <w:rPr>
          <w:rFonts w:ascii="Times New Roman" w:hAnsi="Times New Roman" w:cs="Times New Roman"/>
          <w:sz w:val="18"/>
          <w:szCs w:val="18"/>
        </w:rPr>
        <w:t>manifestations</w:t>
      </w:r>
      <w:r w:rsidR="00CD1145" w:rsidRPr="00864F07">
        <w:rPr>
          <w:rFonts w:ascii="Times New Roman" w:hAnsi="Times New Roman" w:cs="Times New Roman"/>
          <w:sz w:val="18"/>
          <w:szCs w:val="18"/>
        </w:rPr>
        <w:t xml:space="preserve"> of tuberculosis have </w:t>
      </w:r>
      <w:r w:rsidRPr="00864F07">
        <w:rPr>
          <w:rFonts w:ascii="Times New Roman" w:hAnsi="Times New Roman" w:cs="Times New Roman"/>
          <w:sz w:val="18"/>
          <w:szCs w:val="18"/>
        </w:rPr>
        <w:t>been described long before Koch</w:t>
      </w:r>
      <w:r w:rsidR="00572C7C" w:rsidRPr="00864F07">
        <w:rPr>
          <w:rFonts w:ascii="Times New Roman" w:hAnsi="Times New Roman" w:cs="Times New Roman"/>
          <w:sz w:val="18"/>
          <w:szCs w:val="18"/>
        </w:rPr>
        <w:t>’s</w:t>
      </w:r>
      <w:r w:rsidR="00CD1145" w:rsidRPr="00864F07">
        <w:rPr>
          <w:rFonts w:ascii="Times New Roman" w:hAnsi="Times New Roman" w:cs="Times New Roman"/>
          <w:sz w:val="18"/>
          <w:szCs w:val="18"/>
        </w:rPr>
        <w:t xml:space="preserve"> identification of the </w:t>
      </w:r>
      <w:r w:rsidR="00744C2C" w:rsidRPr="00864F07">
        <w:rPr>
          <w:rFonts w:ascii="Times New Roman" w:hAnsi="Times New Roman" w:cs="Times New Roman"/>
          <w:i/>
          <w:sz w:val="18"/>
          <w:szCs w:val="18"/>
        </w:rPr>
        <w:t>Mycobacterium</w:t>
      </w:r>
      <w:r w:rsidR="00744C2C" w:rsidRPr="00864F07">
        <w:rPr>
          <w:rFonts w:ascii="Times New Roman" w:hAnsi="Times New Roman" w:cs="Times New Roman"/>
          <w:sz w:val="18"/>
          <w:szCs w:val="18"/>
        </w:rPr>
        <w:t xml:space="preserve">. </w:t>
      </w:r>
      <w:r w:rsidR="00CD1145" w:rsidRPr="00864F07">
        <w:rPr>
          <w:rFonts w:ascii="Times New Roman" w:hAnsi="Times New Roman" w:cs="Times New Roman"/>
          <w:sz w:val="18"/>
          <w:szCs w:val="18"/>
        </w:rPr>
        <w:t xml:space="preserve">Tuberculosis </w:t>
      </w:r>
      <w:proofErr w:type="spellStart"/>
      <w:r w:rsidR="00CD1145" w:rsidRPr="00864F07">
        <w:rPr>
          <w:rFonts w:ascii="Times New Roman" w:hAnsi="Times New Roman" w:cs="Times New Roman"/>
          <w:sz w:val="18"/>
          <w:szCs w:val="18"/>
        </w:rPr>
        <w:t>verrucosa</w:t>
      </w:r>
      <w:proofErr w:type="spellEnd"/>
      <w:r w:rsidR="00CD1145" w:rsidRPr="00864F07">
        <w:rPr>
          <w:rFonts w:ascii="Times New Roman" w:hAnsi="Times New Roman" w:cs="Times New Roman"/>
          <w:sz w:val="18"/>
          <w:szCs w:val="18"/>
        </w:rPr>
        <w:t xml:space="preserve"> cutis refers to a </w:t>
      </w:r>
      <w:proofErr w:type="spellStart"/>
      <w:r w:rsidR="00CD1145" w:rsidRPr="00864F07">
        <w:rPr>
          <w:rFonts w:ascii="Times New Roman" w:hAnsi="Times New Roman" w:cs="Times New Roman"/>
          <w:sz w:val="18"/>
          <w:szCs w:val="18"/>
        </w:rPr>
        <w:t>paucibacillary</w:t>
      </w:r>
      <w:proofErr w:type="spellEnd"/>
      <w:r w:rsidR="00CD1145" w:rsidRPr="00864F07">
        <w:rPr>
          <w:rFonts w:ascii="Times New Roman" w:hAnsi="Times New Roman" w:cs="Times New Roman"/>
          <w:sz w:val="18"/>
          <w:szCs w:val="18"/>
        </w:rPr>
        <w:t xml:space="preserve"> form caused by an exogenous re-infection in sensitized individuals. </w:t>
      </w:r>
      <w:r w:rsidR="00744C2C" w:rsidRPr="00864F07">
        <w:rPr>
          <w:rFonts w:ascii="Times New Roman" w:hAnsi="Times New Roman" w:cs="Times New Roman"/>
          <w:sz w:val="18"/>
          <w:szCs w:val="18"/>
        </w:rPr>
        <w:t xml:space="preserve">Starting out as erythematous papules with surrounding purplish inflammatory halo, the lesion gradually evolves to an asymptomatic </w:t>
      </w:r>
      <w:proofErr w:type="spellStart"/>
      <w:r w:rsidR="00744C2C" w:rsidRPr="00864F07">
        <w:rPr>
          <w:rFonts w:ascii="Times New Roman" w:hAnsi="Times New Roman" w:cs="Times New Roman"/>
          <w:sz w:val="18"/>
          <w:szCs w:val="18"/>
        </w:rPr>
        <w:t>verrucous</w:t>
      </w:r>
      <w:proofErr w:type="spellEnd"/>
      <w:r w:rsidR="00744C2C" w:rsidRPr="00864F07">
        <w:rPr>
          <w:rFonts w:ascii="Times New Roman" w:hAnsi="Times New Roman" w:cs="Times New Roman"/>
          <w:sz w:val="18"/>
          <w:szCs w:val="18"/>
        </w:rPr>
        <w:t xml:space="preserve"> and scaly</w:t>
      </w:r>
      <w:r w:rsidR="0003140B" w:rsidRPr="00864F07">
        <w:rPr>
          <w:rFonts w:ascii="Times New Roman" w:hAnsi="Times New Roman" w:cs="Times New Roman"/>
          <w:sz w:val="18"/>
          <w:szCs w:val="18"/>
        </w:rPr>
        <w:t xml:space="preserve"> </w:t>
      </w:r>
      <w:r w:rsidR="00744C2C" w:rsidRPr="00864F07">
        <w:rPr>
          <w:rFonts w:ascii="Times New Roman" w:hAnsi="Times New Roman" w:cs="Times New Roman"/>
          <w:sz w:val="18"/>
          <w:szCs w:val="18"/>
        </w:rPr>
        <w:t xml:space="preserve">plaque, rarely ulcerating. </w:t>
      </w:r>
    </w:p>
    <w:p w14:paraId="658EF811" w14:textId="77777777" w:rsidR="00CD1145" w:rsidRPr="00864F07" w:rsidRDefault="00744C2C" w:rsidP="006251BD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864F07">
        <w:rPr>
          <w:rFonts w:ascii="Times New Roman" w:hAnsi="Times New Roman" w:cs="Times New Roman"/>
          <w:sz w:val="18"/>
          <w:szCs w:val="18"/>
        </w:rPr>
        <w:t>Histopathological</w:t>
      </w:r>
      <w:proofErr w:type="spellEnd"/>
      <w:r w:rsidRPr="00864F07">
        <w:rPr>
          <w:rFonts w:ascii="Times New Roman" w:hAnsi="Times New Roman" w:cs="Times New Roman"/>
          <w:sz w:val="18"/>
          <w:szCs w:val="18"/>
        </w:rPr>
        <w:t xml:space="preserve"> examination usually reveals a th</w:t>
      </w:r>
      <w:r w:rsidR="00D62D5B" w:rsidRPr="00864F07">
        <w:rPr>
          <w:rFonts w:ascii="Times New Roman" w:hAnsi="Times New Roman" w:cs="Times New Roman"/>
          <w:sz w:val="18"/>
          <w:szCs w:val="18"/>
        </w:rPr>
        <w:t xml:space="preserve">ickened epidermis with small </w:t>
      </w:r>
      <w:proofErr w:type="spellStart"/>
      <w:r w:rsidR="00D62D5B" w:rsidRPr="00864F07">
        <w:rPr>
          <w:rFonts w:ascii="Times New Roman" w:hAnsi="Times New Roman" w:cs="Times New Roman"/>
          <w:sz w:val="18"/>
          <w:szCs w:val="18"/>
        </w:rPr>
        <w:t>epi</w:t>
      </w:r>
      <w:r w:rsidRPr="00864F07">
        <w:rPr>
          <w:rFonts w:ascii="Times New Roman" w:hAnsi="Times New Roman" w:cs="Times New Roman"/>
          <w:sz w:val="18"/>
          <w:szCs w:val="18"/>
        </w:rPr>
        <w:t>theloid</w:t>
      </w:r>
      <w:proofErr w:type="spellEnd"/>
      <w:r w:rsidRPr="00864F07">
        <w:rPr>
          <w:rFonts w:ascii="Times New Roman" w:hAnsi="Times New Roman" w:cs="Times New Roman"/>
          <w:sz w:val="18"/>
          <w:szCs w:val="18"/>
        </w:rPr>
        <w:t xml:space="preserve"> granulomas amidst an infiltrate of lymphocytes and plasma cells in the upper and mid dermis, while characteristic foci of </w:t>
      </w:r>
      <w:proofErr w:type="spellStart"/>
      <w:r w:rsidRPr="00864F07">
        <w:rPr>
          <w:rFonts w:ascii="Times New Roman" w:hAnsi="Times New Roman" w:cs="Times New Roman"/>
          <w:sz w:val="18"/>
          <w:szCs w:val="18"/>
        </w:rPr>
        <w:t>caseating</w:t>
      </w:r>
      <w:proofErr w:type="spellEnd"/>
      <w:r w:rsidRPr="00864F07">
        <w:rPr>
          <w:rFonts w:ascii="Times New Roman" w:hAnsi="Times New Roman" w:cs="Times New Roman"/>
          <w:sz w:val="18"/>
          <w:szCs w:val="18"/>
        </w:rPr>
        <w:t xml:space="preserve"> necrosis are uncommon if not absent. </w:t>
      </w:r>
      <w:r w:rsidR="00CD1145" w:rsidRPr="00864F07">
        <w:rPr>
          <w:rFonts w:ascii="Times New Roman" w:hAnsi="Times New Roman" w:cs="Times New Roman"/>
          <w:sz w:val="18"/>
          <w:szCs w:val="18"/>
        </w:rPr>
        <w:t xml:space="preserve">We report one such case of </w:t>
      </w:r>
      <w:proofErr w:type="spellStart"/>
      <w:r w:rsidRPr="00864F07">
        <w:rPr>
          <w:rFonts w:ascii="Times New Roman" w:hAnsi="Times New Roman" w:cs="Times New Roman"/>
          <w:sz w:val="18"/>
          <w:szCs w:val="18"/>
        </w:rPr>
        <w:t>histopathologically</w:t>
      </w:r>
      <w:proofErr w:type="spellEnd"/>
      <w:r w:rsidRPr="00864F07">
        <w:rPr>
          <w:rFonts w:ascii="Times New Roman" w:hAnsi="Times New Roman" w:cs="Times New Roman"/>
          <w:sz w:val="18"/>
          <w:szCs w:val="18"/>
        </w:rPr>
        <w:t xml:space="preserve"> confirmed </w:t>
      </w:r>
      <w:r w:rsidR="00CD1145" w:rsidRPr="00864F07">
        <w:rPr>
          <w:rFonts w:ascii="Times New Roman" w:hAnsi="Times New Roman" w:cs="Times New Roman"/>
          <w:sz w:val="18"/>
          <w:szCs w:val="18"/>
        </w:rPr>
        <w:t xml:space="preserve">tuberculosis </w:t>
      </w:r>
      <w:proofErr w:type="spellStart"/>
      <w:r w:rsidR="00CD1145" w:rsidRPr="00864F07">
        <w:rPr>
          <w:rFonts w:ascii="Times New Roman" w:hAnsi="Times New Roman" w:cs="Times New Roman"/>
          <w:sz w:val="18"/>
          <w:szCs w:val="18"/>
        </w:rPr>
        <w:t>verrucosa</w:t>
      </w:r>
      <w:proofErr w:type="spellEnd"/>
      <w:r w:rsidR="00CD1145" w:rsidRPr="00864F07">
        <w:rPr>
          <w:rFonts w:ascii="Times New Roman" w:hAnsi="Times New Roman" w:cs="Times New Roman"/>
          <w:sz w:val="18"/>
          <w:szCs w:val="18"/>
        </w:rPr>
        <w:t xml:space="preserve"> </w:t>
      </w:r>
      <w:r w:rsidRPr="00864F07">
        <w:rPr>
          <w:rFonts w:ascii="Times New Roman" w:hAnsi="Times New Roman" w:cs="Times New Roman"/>
          <w:sz w:val="18"/>
          <w:szCs w:val="18"/>
        </w:rPr>
        <w:t>cutis of</w:t>
      </w:r>
      <w:r w:rsidR="00CD1145" w:rsidRPr="00864F07">
        <w:rPr>
          <w:rFonts w:ascii="Times New Roman" w:hAnsi="Times New Roman" w:cs="Times New Roman"/>
          <w:sz w:val="18"/>
          <w:szCs w:val="18"/>
        </w:rPr>
        <w:t xml:space="preserve"> the small toe</w:t>
      </w:r>
      <w:r w:rsidRPr="00864F07">
        <w:rPr>
          <w:rFonts w:ascii="Times New Roman" w:hAnsi="Times New Roman" w:cs="Times New Roman"/>
          <w:sz w:val="18"/>
          <w:szCs w:val="18"/>
        </w:rPr>
        <w:t xml:space="preserve">, </w:t>
      </w:r>
      <w:r w:rsidR="00CD1145" w:rsidRPr="00864F07">
        <w:rPr>
          <w:rFonts w:ascii="Times New Roman" w:hAnsi="Times New Roman" w:cs="Times New Roman"/>
          <w:sz w:val="18"/>
          <w:szCs w:val="18"/>
        </w:rPr>
        <w:t xml:space="preserve">in a </w:t>
      </w:r>
      <w:r w:rsidR="00E04B01" w:rsidRPr="00864F07">
        <w:rPr>
          <w:rFonts w:ascii="Times New Roman" w:hAnsi="Times New Roman" w:cs="Times New Roman"/>
          <w:sz w:val="18"/>
          <w:szCs w:val="18"/>
        </w:rPr>
        <w:t>23-year-old</w:t>
      </w:r>
      <w:r w:rsidR="00CD1145" w:rsidRPr="00864F07">
        <w:rPr>
          <w:rFonts w:ascii="Times New Roman" w:hAnsi="Times New Roman" w:cs="Times New Roman"/>
          <w:sz w:val="18"/>
          <w:szCs w:val="18"/>
        </w:rPr>
        <w:t xml:space="preserve"> male with a strong contact history.</w:t>
      </w:r>
    </w:p>
    <w:p w14:paraId="101B97D6" w14:textId="77777777" w:rsidR="00070A69" w:rsidRPr="00864F07" w:rsidRDefault="00070A69" w:rsidP="007536A6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864F07">
        <w:rPr>
          <w:rFonts w:ascii="Times New Roman" w:hAnsi="Times New Roman" w:cs="Times New Roman"/>
          <w:b/>
          <w:bCs/>
          <w:sz w:val="18"/>
          <w:szCs w:val="18"/>
        </w:rPr>
        <w:t xml:space="preserve">Keywords: </w:t>
      </w:r>
      <w:r w:rsidR="00B974F7" w:rsidRPr="00864F07">
        <w:rPr>
          <w:rFonts w:ascii="Times New Roman" w:hAnsi="Times New Roman" w:cs="Times New Roman"/>
          <w:sz w:val="18"/>
          <w:szCs w:val="18"/>
        </w:rPr>
        <w:t>Tubercu</w:t>
      </w:r>
      <w:r w:rsidR="00E04B01" w:rsidRPr="00864F07">
        <w:rPr>
          <w:rFonts w:ascii="Times New Roman" w:hAnsi="Times New Roman" w:cs="Times New Roman"/>
          <w:sz w:val="18"/>
          <w:szCs w:val="18"/>
        </w:rPr>
        <w:t xml:space="preserve">losis </w:t>
      </w:r>
      <w:proofErr w:type="spellStart"/>
      <w:r w:rsidR="00E04B01" w:rsidRPr="00864F07">
        <w:rPr>
          <w:rFonts w:ascii="Times New Roman" w:hAnsi="Times New Roman" w:cs="Times New Roman"/>
          <w:sz w:val="18"/>
          <w:szCs w:val="18"/>
        </w:rPr>
        <w:t>verrucosa</w:t>
      </w:r>
      <w:proofErr w:type="spellEnd"/>
      <w:r w:rsidR="00E04B01" w:rsidRPr="00864F07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E04B01" w:rsidRPr="00864F07">
        <w:rPr>
          <w:rFonts w:ascii="Times New Roman" w:hAnsi="Times New Roman" w:cs="Times New Roman"/>
          <w:sz w:val="18"/>
          <w:szCs w:val="18"/>
        </w:rPr>
        <w:t>cutis</w:t>
      </w:r>
      <w:proofErr w:type="gramStart"/>
      <w:r w:rsidR="00E04B01" w:rsidRPr="00864F07">
        <w:rPr>
          <w:rFonts w:ascii="Times New Roman" w:hAnsi="Times New Roman" w:cs="Times New Roman"/>
          <w:sz w:val="18"/>
          <w:szCs w:val="18"/>
        </w:rPr>
        <w:t>,cutaneous,</w:t>
      </w:r>
      <w:r w:rsidR="00B974F7" w:rsidRPr="00864F07">
        <w:rPr>
          <w:rFonts w:ascii="Times New Roman" w:hAnsi="Times New Roman" w:cs="Times New Roman"/>
          <w:sz w:val="18"/>
          <w:szCs w:val="18"/>
        </w:rPr>
        <w:t>tuberculosis,extrapulmonary</w:t>
      </w:r>
      <w:proofErr w:type="spellEnd"/>
      <w:proofErr w:type="gramEnd"/>
      <w:r w:rsidR="00B974F7" w:rsidRPr="00864F0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D9CAF95" w14:textId="77777777" w:rsidR="00CD1145" w:rsidRPr="007536A6" w:rsidRDefault="00CD1145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4F089B81" w14:textId="6EB36E71" w:rsidR="00CD1145" w:rsidRPr="006251BD" w:rsidRDefault="00CD1145" w:rsidP="006251B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251BD">
        <w:rPr>
          <w:rFonts w:ascii="Times New Roman" w:hAnsi="Times New Roman" w:cs="Times New Roman"/>
          <w:b/>
          <w:sz w:val="20"/>
          <w:szCs w:val="20"/>
        </w:rPr>
        <w:t>I</w:t>
      </w:r>
      <w:r w:rsidR="00864F07" w:rsidRPr="006251BD">
        <w:rPr>
          <w:rFonts w:ascii="Times New Roman" w:hAnsi="Times New Roman" w:cs="Times New Roman"/>
          <w:b/>
          <w:sz w:val="20"/>
          <w:szCs w:val="20"/>
        </w:rPr>
        <w:t>ntroduction</w:t>
      </w:r>
    </w:p>
    <w:p w14:paraId="18427C6E" w14:textId="77777777" w:rsidR="00CD1145" w:rsidRPr="006251BD" w:rsidRDefault="00CD1145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Tuberculosis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verrucosa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cutis refers to a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paucibacillary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form caused by an exogenous re-infection in sensitized individuals with a moderate to high degree of slowly evolving </w:t>
      </w:r>
      <w:r w:rsidR="00744C2C" w:rsidRPr="006251BD">
        <w:rPr>
          <w:rFonts w:ascii="Times New Roman" w:hAnsi="Times New Roman" w:cs="Times New Roman"/>
          <w:sz w:val="20"/>
          <w:szCs w:val="20"/>
        </w:rPr>
        <w:t>cell-mediated</w:t>
      </w:r>
      <w:r w:rsidR="00EE4F07" w:rsidRPr="006251BD">
        <w:rPr>
          <w:rFonts w:ascii="Times New Roman" w:hAnsi="Times New Roman" w:cs="Times New Roman"/>
          <w:sz w:val="20"/>
          <w:szCs w:val="20"/>
        </w:rPr>
        <w:t xml:space="preserve"> </w:t>
      </w:r>
      <w:r w:rsidR="009D58F7" w:rsidRPr="006251BD">
        <w:rPr>
          <w:rFonts w:ascii="Times New Roman" w:hAnsi="Times New Roman" w:cs="Times New Roman"/>
          <w:sz w:val="20"/>
          <w:szCs w:val="20"/>
        </w:rPr>
        <w:t xml:space="preserve">immunity 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95230847-4eb4-414a-a8a7-d5e615076cd1"/>
          <w:id w:val="-199865630"/>
          <w:placeholder>
            <w:docPart w:val="DefaultPlaceholder_-1854013440"/>
          </w:placeholder>
        </w:sdtPr>
        <w:sdtEndPr/>
        <w:sdtContent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(1</w:t>
          </w:r>
          <w:proofErr w:type="gramStart"/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,2</w:t>
          </w:r>
          <w:proofErr w:type="gramEnd"/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)</w:t>
          </w:r>
        </w:sdtContent>
      </w:sdt>
    </w:p>
    <w:p w14:paraId="49AC5643" w14:textId="77777777" w:rsidR="00CD1145" w:rsidRPr="006251BD" w:rsidRDefault="00BD1D1C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>It may result from direct inoculation of the micro-organism into the skin of a previously sensitized person with a moderate to high degree of immunity by accidental exposure from an extraneous source, auto-inoculation from sputum in patient with active pulmonary tuberculosis or following a</w:t>
      </w:r>
      <w:r w:rsidR="00592D03" w:rsidRPr="006251BD">
        <w:rPr>
          <w:rFonts w:ascii="Times New Roman" w:hAnsi="Times New Roman" w:cs="Times New Roman"/>
          <w:sz w:val="20"/>
          <w:szCs w:val="20"/>
        </w:rPr>
        <w:t>n injury</w:t>
      </w:r>
      <w:r w:rsidRPr="006251BD">
        <w:rPr>
          <w:rFonts w:ascii="Times New Roman" w:hAnsi="Times New Roman" w:cs="Times New Roman"/>
          <w:sz w:val="20"/>
          <w:szCs w:val="20"/>
        </w:rPr>
        <w:t>.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658a835f-5d62-464c-8b6f-1ab04840b484"/>
          <w:id w:val="303516733"/>
          <w:placeholder>
            <w:docPart w:val="DefaultPlaceholder_-1854013440"/>
          </w:placeholder>
        </w:sdtPr>
        <w:sdtEndPr/>
        <w:sdtContent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(1)</w:t>
          </w:r>
        </w:sdtContent>
      </w:sdt>
    </w:p>
    <w:p w14:paraId="73761B0F" w14:textId="77777777" w:rsidR="00BD1D1C" w:rsidRPr="006251BD" w:rsidRDefault="00BD1D1C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Also called warty tuberculosis, the lesion is </w:t>
      </w:r>
      <w:r w:rsidR="009D58F7" w:rsidRPr="006251BD">
        <w:rPr>
          <w:rFonts w:ascii="Times New Roman" w:hAnsi="Times New Roman" w:cs="Times New Roman"/>
          <w:sz w:val="20"/>
          <w:szCs w:val="20"/>
        </w:rPr>
        <w:t>characterized</w:t>
      </w:r>
      <w:r w:rsidRPr="006251BD">
        <w:rPr>
          <w:rFonts w:ascii="Times New Roman" w:hAnsi="Times New Roman" w:cs="Times New Roman"/>
          <w:sz w:val="20"/>
          <w:szCs w:val="20"/>
        </w:rPr>
        <w:t xml:space="preserve"> by </w:t>
      </w:r>
      <w:r w:rsidR="00D62D5B" w:rsidRPr="006251BD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verrucous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plaque like appearance.</w:t>
      </w:r>
      <w:r w:rsidR="00986D05" w:rsidRPr="006251BD">
        <w:rPr>
          <w:rFonts w:ascii="Times New Roman" w:hAnsi="Times New Roman" w:cs="Times New Roman"/>
          <w:sz w:val="20"/>
          <w:szCs w:val="20"/>
        </w:rPr>
        <w:t xml:space="preserve"> Lesions are mostly solitary, painless and usually located in anatomical areas that are prone to traumas, such as fingers and </w:t>
      </w:r>
      <w:proofErr w:type="gramStart"/>
      <w:r w:rsidR="00986D05" w:rsidRPr="006251BD">
        <w:rPr>
          <w:rFonts w:ascii="Times New Roman" w:hAnsi="Times New Roman" w:cs="Times New Roman"/>
          <w:sz w:val="20"/>
          <w:szCs w:val="20"/>
        </w:rPr>
        <w:t>toes(</w:t>
      </w:r>
      <w:proofErr w:type="gramEnd"/>
      <w:r w:rsidR="009B1EAE" w:rsidRPr="006251BD">
        <w:rPr>
          <w:rFonts w:ascii="Times New Roman" w:hAnsi="Times New Roman" w:cs="Times New Roman"/>
          <w:sz w:val="20"/>
          <w:szCs w:val="20"/>
        </w:rPr>
        <w:t>3,4,5,6)</w:t>
      </w:r>
    </w:p>
    <w:p w14:paraId="14F8FCAC" w14:textId="77777777" w:rsidR="00BD1D1C" w:rsidRPr="006251BD" w:rsidRDefault="00BD1D1C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>We report a case of Tuber</w:t>
      </w:r>
      <w:r w:rsidR="008A05EB" w:rsidRPr="006251BD">
        <w:rPr>
          <w:rFonts w:ascii="Times New Roman" w:hAnsi="Times New Roman" w:cs="Times New Roman"/>
          <w:sz w:val="20"/>
          <w:szCs w:val="20"/>
        </w:rPr>
        <w:t xml:space="preserve">culosis </w:t>
      </w:r>
      <w:proofErr w:type="spellStart"/>
      <w:r w:rsidR="008A05EB" w:rsidRPr="006251BD">
        <w:rPr>
          <w:rFonts w:ascii="Times New Roman" w:hAnsi="Times New Roman" w:cs="Times New Roman"/>
          <w:sz w:val="20"/>
          <w:szCs w:val="20"/>
        </w:rPr>
        <w:t>verrucosa</w:t>
      </w:r>
      <w:proofErr w:type="spellEnd"/>
      <w:r w:rsidR="008A05EB" w:rsidRPr="006251BD">
        <w:rPr>
          <w:rFonts w:ascii="Times New Roman" w:hAnsi="Times New Roman" w:cs="Times New Roman"/>
          <w:sz w:val="20"/>
          <w:szCs w:val="20"/>
        </w:rPr>
        <w:t xml:space="preserve"> cutis of a 23-</w:t>
      </w:r>
      <w:r w:rsidRPr="006251BD">
        <w:rPr>
          <w:rFonts w:ascii="Times New Roman" w:hAnsi="Times New Roman" w:cs="Times New Roman"/>
          <w:sz w:val="20"/>
          <w:szCs w:val="20"/>
        </w:rPr>
        <w:t xml:space="preserve">year old </w:t>
      </w:r>
      <w:r w:rsidR="008A05EB" w:rsidRPr="006251BD">
        <w:rPr>
          <w:rFonts w:ascii="Times New Roman" w:hAnsi="Times New Roman" w:cs="Times New Roman"/>
          <w:sz w:val="20"/>
          <w:szCs w:val="20"/>
        </w:rPr>
        <w:t>male whose diagnosi</w:t>
      </w:r>
      <w:r w:rsidRPr="006251BD">
        <w:rPr>
          <w:rFonts w:ascii="Times New Roman" w:hAnsi="Times New Roman" w:cs="Times New Roman"/>
          <w:sz w:val="20"/>
          <w:szCs w:val="20"/>
        </w:rPr>
        <w:t xml:space="preserve">s was confirmed by </w:t>
      </w:r>
      <w:r w:rsidR="009D58F7" w:rsidRPr="006251BD">
        <w:rPr>
          <w:rFonts w:ascii="Times New Roman" w:hAnsi="Times New Roman" w:cs="Times New Roman"/>
          <w:sz w:val="20"/>
          <w:szCs w:val="20"/>
        </w:rPr>
        <w:t>typical</w:t>
      </w:r>
      <w:r w:rsidRPr="006251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histopathological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findings of biopsy specimens.</w:t>
      </w:r>
    </w:p>
    <w:p w14:paraId="10DD3617" w14:textId="77777777" w:rsidR="00BD1D1C" w:rsidRPr="006251BD" w:rsidRDefault="00BD1D1C" w:rsidP="006251B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251BD">
        <w:rPr>
          <w:rFonts w:ascii="Times New Roman" w:hAnsi="Times New Roman" w:cs="Times New Roman"/>
          <w:b/>
          <w:sz w:val="20"/>
          <w:szCs w:val="20"/>
        </w:rPr>
        <w:t>Case Report:</w:t>
      </w:r>
    </w:p>
    <w:p w14:paraId="31F8274E" w14:textId="77777777" w:rsidR="008A05EB" w:rsidRPr="006251BD" w:rsidRDefault="008A05EB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>A 23-year old male</w:t>
      </w:r>
      <w:r w:rsidR="009D58F7" w:rsidRPr="006251BD">
        <w:rPr>
          <w:rFonts w:ascii="Times New Roman" w:hAnsi="Times New Roman" w:cs="Times New Roman"/>
          <w:sz w:val="20"/>
          <w:szCs w:val="20"/>
        </w:rPr>
        <w:t xml:space="preserve"> with no comorbidities</w:t>
      </w:r>
      <w:r w:rsidRPr="006251BD">
        <w:rPr>
          <w:rFonts w:ascii="Times New Roman" w:hAnsi="Times New Roman" w:cs="Times New Roman"/>
          <w:sz w:val="20"/>
          <w:szCs w:val="20"/>
        </w:rPr>
        <w:t xml:space="preserve"> presented with a </w:t>
      </w:r>
      <w:r w:rsidR="00B974F7" w:rsidRPr="006251BD">
        <w:rPr>
          <w:rFonts w:ascii="Times New Roman" w:hAnsi="Times New Roman" w:cs="Times New Roman"/>
          <w:sz w:val="20"/>
          <w:szCs w:val="20"/>
        </w:rPr>
        <w:t>3-month</w:t>
      </w:r>
      <w:r w:rsidRPr="006251BD">
        <w:rPr>
          <w:rFonts w:ascii="Times New Roman" w:hAnsi="Times New Roman" w:cs="Times New Roman"/>
          <w:sz w:val="20"/>
          <w:szCs w:val="20"/>
        </w:rPr>
        <w:t xml:space="preserve"> history of slowly enlarging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papular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, warty growth over his left </w:t>
      </w:r>
      <w:r w:rsidR="00B974F7" w:rsidRPr="006251BD">
        <w:rPr>
          <w:rFonts w:ascii="Times New Roman" w:hAnsi="Times New Roman" w:cs="Times New Roman"/>
          <w:sz w:val="20"/>
          <w:szCs w:val="20"/>
        </w:rPr>
        <w:t>5</w:t>
      </w:r>
      <w:r w:rsidR="00B974F7" w:rsidRPr="006251BD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B974F7" w:rsidRPr="006251BD">
        <w:rPr>
          <w:rFonts w:ascii="Times New Roman" w:hAnsi="Times New Roman" w:cs="Times New Roman"/>
          <w:sz w:val="20"/>
          <w:szCs w:val="20"/>
        </w:rPr>
        <w:t xml:space="preserve"> toe</w:t>
      </w:r>
      <w:r w:rsidRPr="006251BD">
        <w:rPr>
          <w:rFonts w:ascii="Times New Roman" w:hAnsi="Times New Roman" w:cs="Times New Roman"/>
          <w:sz w:val="20"/>
          <w:szCs w:val="20"/>
        </w:rPr>
        <w:t xml:space="preserve">. The lesion began as a small pinkish red papule over the left </w:t>
      </w:r>
      <w:r w:rsidR="009D58F7" w:rsidRPr="006251BD">
        <w:rPr>
          <w:rFonts w:ascii="Times New Roman" w:hAnsi="Times New Roman" w:cs="Times New Roman"/>
          <w:sz w:val="20"/>
          <w:szCs w:val="20"/>
        </w:rPr>
        <w:t>5th</w:t>
      </w:r>
      <w:r w:rsidRPr="006251BD">
        <w:rPr>
          <w:rFonts w:ascii="Times New Roman" w:hAnsi="Times New Roman" w:cs="Times New Roman"/>
          <w:sz w:val="20"/>
          <w:szCs w:val="20"/>
        </w:rPr>
        <w:t xml:space="preserve"> toe following a trivial injury and </w:t>
      </w:r>
      <w:r w:rsidR="006674DC" w:rsidRPr="006251BD">
        <w:rPr>
          <w:rFonts w:ascii="Times New Roman" w:hAnsi="Times New Roman" w:cs="Times New Roman"/>
          <w:sz w:val="20"/>
          <w:szCs w:val="20"/>
        </w:rPr>
        <w:t>gradually</w:t>
      </w:r>
      <w:r w:rsidRPr="006251BD">
        <w:rPr>
          <w:rFonts w:ascii="Times New Roman" w:hAnsi="Times New Roman" w:cs="Times New Roman"/>
          <w:sz w:val="20"/>
          <w:szCs w:val="20"/>
        </w:rPr>
        <w:t xml:space="preserve"> progressed</w:t>
      </w:r>
      <w:r w:rsidR="00D62D5B" w:rsidRPr="006251BD">
        <w:rPr>
          <w:rFonts w:ascii="Times New Roman" w:hAnsi="Times New Roman" w:cs="Times New Roman"/>
          <w:sz w:val="20"/>
          <w:szCs w:val="20"/>
        </w:rPr>
        <w:t xml:space="preserve"> to </w:t>
      </w:r>
      <w:r w:rsidRPr="006251BD">
        <w:rPr>
          <w:rFonts w:ascii="Times New Roman" w:hAnsi="Times New Roman" w:cs="Times New Roman"/>
          <w:sz w:val="20"/>
          <w:szCs w:val="20"/>
        </w:rPr>
        <w:t>attain its current state</w:t>
      </w:r>
      <w:r w:rsidR="00D62D5B" w:rsidRPr="006251BD">
        <w:rPr>
          <w:rFonts w:ascii="Times New Roman" w:hAnsi="Times New Roman" w:cs="Times New Roman"/>
          <w:sz w:val="20"/>
          <w:szCs w:val="20"/>
        </w:rPr>
        <w:t>, eventually ulcerating</w:t>
      </w:r>
      <w:r w:rsidRPr="006251BD">
        <w:rPr>
          <w:rFonts w:ascii="Times New Roman" w:hAnsi="Times New Roman" w:cs="Times New Roman"/>
          <w:sz w:val="20"/>
          <w:szCs w:val="20"/>
        </w:rPr>
        <w:t xml:space="preserve">. The patient complained of a vague discomfort and numbness over the region but gave no history of any pain or discharge associated with the growth. </w:t>
      </w:r>
      <w:r w:rsidR="006674DC" w:rsidRPr="006251BD">
        <w:rPr>
          <w:rFonts w:ascii="Times New Roman" w:hAnsi="Times New Roman" w:cs="Times New Roman"/>
          <w:sz w:val="20"/>
          <w:szCs w:val="20"/>
        </w:rPr>
        <w:t xml:space="preserve">Patient’s </w:t>
      </w:r>
      <w:r w:rsidR="009C7C14" w:rsidRPr="006251BD">
        <w:rPr>
          <w:rFonts w:ascii="Times New Roman" w:hAnsi="Times New Roman" w:cs="Times New Roman"/>
          <w:sz w:val="20"/>
          <w:szCs w:val="20"/>
        </w:rPr>
        <w:t>neighbor</w:t>
      </w:r>
      <w:r w:rsidR="006674DC" w:rsidRPr="006251BD">
        <w:rPr>
          <w:rFonts w:ascii="Times New Roman" w:hAnsi="Times New Roman" w:cs="Times New Roman"/>
          <w:sz w:val="20"/>
          <w:szCs w:val="20"/>
        </w:rPr>
        <w:t>, who he was in close contact with</w:t>
      </w:r>
      <w:r w:rsidR="00933542" w:rsidRPr="006251BD">
        <w:rPr>
          <w:rFonts w:ascii="Times New Roman" w:hAnsi="Times New Roman" w:cs="Times New Roman"/>
          <w:sz w:val="20"/>
          <w:szCs w:val="20"/>
        </w:rPr>
        <w:t>,</w:t>
      </w:r>
      <w:r w:rsidR="006674DC" w:rsidRPr="006251BD">
        <w:rPr>
          <w:rFonts w:ascii="Times New Roman" w:hAnsi="Times New Roman" w:cs="Times New Roman"/>
          <w:sz w:val="20"/>
          <w:szCs w:val="20"/>
        </w:rPr>
        <w:t xml:space="preserve"> as well as the </w:t>
      </w:r>
      <w:r w:rsidR="009C7C14" w:rsidRPr="006251BD">
        <w:rPr>
          <w:rFonts w:ascii="Times New Roman" w:hAnsi="Times New Roman" w:cs="Times New Roman"/>
          <w:sz w:val="20"/>
          <w:szCs w:val="20"/>
        </w:rPr>
        <w:t>neighbor’s</w:t>
      </w:r>
      <w:r w:rsidR="006674DC" w:rsidRPr="006251BD">
        <w:rPr>
          <w:rFonts w:ascii="Times New Roman" w:hAnsi="Times New Roman" w:cs="Times New Roman"/>
          <w:sz w:val="20"/>
          <w:szCs w:val="20"/>
        </w:rPr>
        <w:t xml:space="preserve"> father had both been diagnosed with tuberculosis and had completed treatment for the same. Patient was a non-smoker had no other significant personal or family history.</w:t>
      </w:r>
    </w:p>
    <w:p w14:paraId="1808AE49" w14:textId="77777777" w:rsidR="008A05EB" w:rsidRPr="006251BD" w:rsidRDefault="008A05EB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lastRenderedPageBreak/>
        <w:t>The lesion over the 3 months was managed conservatively with topical ointments obtained from local clinics and pharmacies</w:t>
      </w:r>
      <w:r w:rsidR="00B974F7" w:rsidRPr="006251BD">
        <w:rPr>
          <w:rFonts w:ascii="Times New Roman" w:hAnsi="Times New Roman" w:cs="Times New Roman"/>
          <w:sz w:val="20"/>
          <w:szCs w:val="20"/>
        </w:rPr>
        <w:t>,</w:t>
      </w:r>
      <w:r w:rsidRPr="006251BD">
        <w:rPr>
          <w:rFonts w:ascii="Times New Roman" w:hAnsi="Times New Roman" w:cs="Times New Roman"/>
          <w:sz w:val="20"/>
          <w:szCs w:val="20"/>
        </w:rPr>
        <w:t xml:space="preserve"> as well as home remedies</w:t>
      </w:r>
      <w:r w:rsidR="006674DC" w:rsidRPr="006251BD">
        <w:rPr>
          <w:rFonts w:ascii="Times New Roman" w:hAnsi="Times New Roman" w:cs="Times New Roman"/>
          <w:sz w:val="20"/>
          <w:szCs w:val="20"/>
        </w:rPr>
        <w:t xml:space="preserve"> but showed no evidence of regression</w:t>
      </w:r>
      <w:r w:rsidRPr="006251BD">
        <w:rPr>
          <w:rFonts w:ascii="Times New Roman" w:hAnsi="Times New Roman" w:cs="Times New Roman"/>
          <w:sz w:val="20"/>
          <w:szCs w:val="20"/>
        </w:rPr>
        <w:t>.</w:t>
      </w:r>
    </w:p>
    <w:p w14:paraId="2012DCEB" w14:textId="77777777" w:rsidR="008A05EB" w:rsidRPr="00864F07" w:rsidRDefault="008A05EB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4F07">
        <w:rPr>
          <w:rFonts w:ascii="Times New Roman" w:hAnsi="Times New Roman" w:cs="Times New Roman"/>
          <w:sz w:val="20"/>
          <w:szCs w:val="20"/>
        </w:rPr>
        <w:t xml:space="preserve">Local examination of the lesion showed an irregular </w:t>
      </w:r>
      <w:proofErr w:type="spellStart"/>
      <w:r w:rsidR="00B974F7" w:rsidRPr="00864F07">
        <w:rPr>
          <w:rFonts w:ascii="Times New Roman" w:hAnsi="Times New Roman" w:cs="Times New Roman"/>
          <w:sz w:val="20"/>
          <w:szCs w:val="20"/>
        </w:rPr>
        <w:t>papular</w:t>
      </w:r>
      <w:proofErr w:type="spellEnd"/>
      <w:r w:rsidR="00B974F7" w:rsidRPr="00864F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974F7" w:rsidRPr="00864F07">
        <w:rPr>
          <w:rFonts w:ascii="Times New Roman" w:hAnsi="Times New Roman" w:cs="Times New Roman"/>
          <w:sz w:val="20"/>
          <w:szCs w:val="20"/>
        </w:rPr>
        <w:t>ulceroproliferative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growth involving the base of left 5</w:t>
      </w:r>
      <w:r w:rsidRPr="00864F07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864F07">
        <w:rPr>
          <w:rFonts w:ascii="Times New Roman" w:hAnsi="Times New Roman" w:cs="Times New Roman"/>
          <w:sz w:val="20"/>
          <w:szCs w:val="20"/>
        </w:rPr>
        <w:t xml:space="preserve"> toe circumferentially</w:t>
      </w:r>
      <w:r w:rsidR="009C7C14" w:rsidRPr="00864F07">
        <w:rPr>
          <w:rFonts w:ascii="Times New Roman" w:hAnsi="Times New Roman" w:cs="Times New Roman"/>
          <w:sz w:val="20"/>
          <w:szCs w:val="20"/>
        </w:rPr>
        <w:t xml:space="preserve"> </w:t>
      </w:r>
      <w:r w:rsidR="005005CF" w:rsidRPr="00864F07">
        <w:rPr>
          <w:rFonts w:ascii="Times New Roman" w:hAnsi="Times New Roman" w:cs="Times New Roman"/>
          <w:sz w:val="20"/>
          <w:szCs w:val="20"/>
        </w:rPr>
        <w:t>measuring approximately 4x2cm(Figure 1)</w:t>
      </w:r>
      <w:r w:rsidR="006674DC" w:rsidRPr="00864F07">
        <w:rPr>
          <w:rFonts w:ascii="Times New Roman" w:hAnsi="Times New Roman" w:cs="Times New Roman"/>
          <w:sz w:val="20"/>
          <w:szCs w:val="20"/>
        </w:rPr>
        <w:t xml:space="preserve"> Regional lymph nodes were not palpable. Auscultation of the chest revealed no abnormal findings. Remainder of the physical examination was unremarkable. A bacillus </w:t>
      </w:r>
      <w:proofErr w:type="spellStart"/>
      <w:r w:rsidR="006674DC" w:rsidRPr="00864F07">
        <w:rPr>
          <w:rFonts w:ascii="Times New Roman" w:hAnsi="Times New Roman" w:cs="Times New Roman"/>
          <w:sz w:val="20"/>
          <w:szCs w:val="20"/>
        </w:rPr>
        <w:t>Calmette</w:t>
      </w:r>
      <w:proofErr w:type="spellEnd"/>
      <w:r w:rsidR="006674DC" w:rsidRPr="00864F07">
        <w:rPr>
          <w:rFonts w:ascii="Times New Roman" w:hAnsi="Times New Roman" w:cs="Times New Roman"/>
          <w:sz w:val="20"/>
          <w:szCs w:val="20"/>
        </w:rPr>
        <w:t>-Guerin vac</w:t>
      </w:r>
      <w:r w:rsidR="00D62D5B" w:rsidRPr="00864F07">
        <w:rPr>
          <w:rFonts w:ascii="Times New Roman" w:hAnsi="Times New Roman" w:cs="Times New Roman"/>
          <w:sz w:val="20"/>
          <w:szCs w:val="20"/>
        </w:rPr>
        <w:t xml:space="preserve">cination scar was identified on </w:t>
      </w:r>
      <w:r w:rsidR="006674DC" w:rsidRPr="00864F07">
        <w:rPr>
          <w:rFonts w:ascii="Times New Roman" w:hAnsi="Times New Roman" w:cs="Times New Roman"/>
          <w:sz w:val="20"/>
          <w:szCs w:val="20"/>
        </w:rPr>
        <w:t>the left deltoid. Routine blood investigations were done and found to be within normal limits.</w:t>
      </w:r>
    </w:p>
    <w:p w14:paraId="0EB1F845" w14:textId="27993306" w:rsidR="007C59A3" w:rsidRPr="00864F07" w:rsidRDefault="007C59A3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4F07">
        <w:rPr>
          <w:rFonts w:ascii="Times New Roman" w:hAnsi="Times New Roman" w:cs="Times New Roman"/>
          <w:sz w:val="20"/>
          <w:szCs w:val="20"/>
        </w:rPr>
        <w:t xml:space="preserve">Purified protein derivative test done was found to be strongly </w:t>
      </w:r>
      <w:r w:rsidR="00B974F7" w:rsidRPr="00864F07">
        <w:rPr>
          <w:rFonts w:ascii="Times New Roman" w:hAnsi="Times New Roman" w:cs="Times New Roman"/>
          <w:sz w:val="20"/>
          <w:szCs w:val="20"/>
        </w:rPr>
        <w:t>positive (22mm</w:t>
      </w:r>
      <w:r w:rsidRPr="00864F07">
        <w:rPr>
          <w:rFonts w:ascii="Times New Roman" w:hAnsi="Times New Roman" w:cs="Times New Roman"/>
          <w:sz w:val="20"/>
          <w:szCs w:val="20"/>
        </w:rPr>
        <w:t xml:space="preserve"> induration w</w:t>
      </w:r>
      <w:r w:rsidR="005005CF" w:rsidRPr="00864F07">
        <w:rPr>
          <w:rFonts w:ascii="Times New Roman" w:hAnsi="Times New Roman" w:cs="Times New Roman"/>
          <w:sz w:val="20"/>
          <w:szCs w:val="20"/>
        </w:rPr>
        <w:t>ith excoriation</w:t>
      </w:r>
      <w:r w:rsidR="009C7C14" w:rsidRPr="00864F07">
        <w:rPr>
          <w:rFonts w:ascii="Times New Roman" w:hAnsi="Times New Roman" w:cs="Times New Roman"/>
          <w:sz w:val="20"/>
          <w:szCs w:val="20"/>
        </w:rPr>
        <w:t xml:space="preserve"> and ulceration</w:t>
      </w:r>
      <w:r w:rsidR="005005CF" w:rsidRPr="00864F07">
        <w:rPr>
          <w:rFonts w:ascii="Times New Roman" w:hAnsi="Times New Roman" w:cs="Times New Roman"/>
          <w:sz w:val="20"/>
          <w:szCs w:val="20"/>
        </w:rPr>
        <w:t xml:space="preserve"> after 72 hours</w:t>
      </w:r>
      <w:proofErr w:type="gramStart"/>
      <w:r w:rsidR="005005CF" w:rsidRPr="00864F07">
        <w:rPr>
          <w:rFonts w:ascii="Times New Roman" w:hAnsi="Times New Roman" w:cs="Times New Roman"/>
          <w:sz w:val="20"/>
          <w:szCs w:val="20"/>
        </w:rPr>
        <w:t>)</w:t>
      </w:r>
      <w:r w:rsidR="007536A6" w:rsidRPr="00864F07">
        <w:rPr>
          <w:rFonts w:ascii="Times New Roman" w:hAnsi="Times New Roman" w:cs="Times New Roman"/>
          <w:sz w:val="20"/>
          <w:szCs w:val="20"/>
        </w:rPr>
        <w:t xml:space="preserve">  </w:t>
      </w:r>
      <w:r w:rsidR="005005CF" w:rsidRPr="00864F07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5005CF" w:rsidRPr="00864F07">
        <w:rPr>
          <w:rFonts w:ascii="Times New Roman" w:hAnsi="Times New Roman" w:cs="Times New Roman"/>
          <w:sz w:val="20"/>
          <w:szCs w:val="20"/>
        </w:rPr>
        <w:t>Figure 2)</w:t>
      </w:r>
    </w:p>
    <w:p w14:paraId="5C8E1AD3" w14:textId="77777777" w:rsidR="007C59A3" w:rsidRPr="00864F07" w:rsidRDefault="007C59A3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4F07">
        <w:rPr>
          <w:rFonts w:ascii="Times New Roman" w:hAnsi="Times New Roman" w:cs="Times New Roman"/>
          <w:sz w:val="20"/>
          <w:szCs w:val="20"/>
        </w:rPr>
        <w:t xml:space="preserve">Chest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Xray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done showed no evidence of pulmonary </w:t>
      </w:r>
      <w:r w:rsidR="00B974F7" w:rsidRPr="00864F07">
        <w:rPr>
          <w:rFonts w:ascii="Times New Roman" w:hAnsi="Times New Roman" w:cs="Times New Roman"/>
          <w:sz w:val="20"/>
          <w:szCs w:val="20"/>
        </w:rPr>
        <w:t>disease</w:t>
      </w:r>
      <w:r w:rsidRPr="00864F07">
        <w:rPr>
          <w:rFonts w:ascii="Times New Roman" w:hAnsi="Times New Roman" w:cs="Times New Roman"/>
          <w:sz w:val="20"/>
          <w:szCs w:val="20"/>
        </w:rPr>
        <w:t>.</w:t>
      </w:r>
    </w:p>
    <w:p w14:paraId="52A7ED7D" w14:textId="77777777" w:rsidR="007C59A3" w:rsidRPr="00864F07" w:rsidRDefault="007C59A3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4F07">
        <w:rPr>
          <w:rFonts w:ascii="Times New Roman" w:hAnsi="Times New Roman" w:cs="Times New Roman"/>
          <w:sz w:val="20"/>
          <w:szCs w:val="20"/>
        </w:rPr>
        <w:t xml:space="preserve">Biopsy was taken from the lesion and sent for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histopathological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</w:t>
      </w:r>
      <w:r w:rsidR="00E93F43" w:rsidRPr="00864F07">
        <w:rPr>
          <w:rFonts w:ascii="Times New Roman" w:hAnsi="Times New Roman" w:cs="Times New Roman"/>
          <w:sz w:val="20"/>
          <w:szCs w:val="20"/>
        </w:rPr>
        <w:t>examination</w:t>
      </w:r>
      <w:r w:rsidRPr="00864F07">
        <w:rPr>
          <w:rFonts w:ascii="Times New Roman" w:hAnsi="Times New Roman" w:cs="Times New Roman"/>
          <w:sz w:val="20"/>
          <w:szCs w:val="20"/>
        </w:rPr>
        <w:t xml:space="preserve"> as well as for MTB CBNAAT.</w:t>
      </w:r>
    </w:p>
    <w:p w14:paraId="0F4EB047" w14:textId="77777777" w:rsidR="005005CF" w:rsidRPr="00864F07" w:rsidRDefault="005005CF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64F07">
        <w:rPr>
          <w:rFonts w:ascii="Times New Roman" w:hAnsi="Times New Roman" w:cs="Times New Roman"/>
          <w:sz w:val="20"/>
          <w:szCs w:val="20"/>
        </w:rPr>
        <w:t>Xray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of the left foot revealed no evidence of underlying bone involvement.</w:t>
      </w:r>
    </w:p>
    <w:p w14:paraId="58CD3B6E" w14:textId="77777777" w:rsidR="007C59A3" w:rsidRPr="00864F07" w:rsidRDefault="00134FDC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4F07">
        <w:rPr>
          <w:rFonts w:ascii="Times New Roman" w:hAnsi="Times New Roman" w:cs="Times New Roman"/>
          <w:sz w:val="20"/>
          <w:szCs w:val="20"/>
        </w:rPr>
        <w:t>On</w:t>
      </w:r>
      <w:r w:rsidR="007C59A3" w:rsidRPr="00864F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C59A3" w:rsidRPr="00864F07">
        <w:rPr>
          <w:rFonts w:ascii="Times New Roman" w:hAnsi="Times New Roman" w:cs="Times New Roman"/>
          <w:sz w:val="20"/>
          <w:szCs w:val="20"/>
        </w:rPr>
        <w:t>Ziehl-Neelsen</w:t>
      </w:r>
      <w:proofErr w:type="spellEnd"/>
      <w:r w:rsidR="007C59A3" w:rsidRPr="00864F07">
        <w:rPr>
          <w:rFonts w:ascii="Times New Roman" w:hAnsi="Times New Roman" w:cs="Times New Roman"/>
          <w:sz w:val="20"/>
          <w:szCs w:val="20"/>
        </w:rPr>
        <w:t xml:space="preserve"> staining acid fast bacilli could not be found.</w:t>
      </w:r>
    </w:p>
    <w:p w14:paraId="546DC82C" w14:textId="77777777" w:rsidR="008D3287" w:rsidRPr="00864F07" w:rsidRDefault="007C59A3" w:rsidP="006251BD">
      <w:pPr>
        <w:spacing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64F07">
        <w:rPr>
          <w:rFonts w:ascii="Times New Roman" w:hAnsi="Times New Roman" w:cs="Times New Roman"/>
          <w:sz w:val="20"/>
          <w:szCs w:val="20"/>
        </w:rPr>
        <w:t xml:space="preserve">Cartridge Based Nucleic Acid Amplification </w:t>
      </w:r>
      <w:proofErr w:type="gramStart"/>
      <w:r w:rsidRPr="00864F07">
        <w:rPr>
          <w:rFonts w:ascii="Times New Roman" w:hAnsi="Times New Roman" w:cs="Times New Roman"/>
          <w:sz w:val="20"/>
          <w:szCs w:val="20"/>
        </w:rPr>
        <w:t>Test(</w:t>
      </w:r>
      <w:proofErr w:type="gramEnd"/>
      <w:r w:rsidRPr="00864F07">
        <w:rPr>
          <w:rFonts w:ascii="Times New Roman" w:hAnsi="Times New Roman" w:cs="Times New Roman"/>
          <w:sz w:val="20"/>
          <w:szCs w:val="20"/>
        </w:rPr>
        <w:t xml:space="preserve">CBNAAT) performed at a private lab </w:t>
      </w:r>
      <w:r w:rsidR="00796856" w:rsidRPr="00864F07">
        <w:rPr>
          <w:rFonts w:ascii="Times New Roman" w:hAnsi="Times New Roman" w:cs="Times New Roman"/>
          <w:sz w:val="20"/>
          <w:szCs w:val="20"/>
        </w:rPr>
        <w:t xml:space="preserve">did not detect the presence of the </w:t>
      </w:r>
      <w:r w:rsidR="00C91647" w:rsidRPr="00864F07">
        <w:rPr>
          <w:rFonts w:ascii="Times New Roman" w:hAnsi="Times New Roman" w:cs="Times New Roman"/>
          <w:i/>
          <w:iCs/>
          <w:sz w:val="20"/>
          <w:szCs w:val="20"/>
        </w:rPr>
        <w:t>mycobacterium.</w:t>
      </w:r>
    </w:p>
    <w:p w14:paraId="12A51854" w14:textId="77777777" w:rsidR="008D3287" w:rsidRPr="00864F07" w:rsidRDefault="008D3287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64F07">
        <w:rPr>
          <w:rFonts w:ascii="Times New Roman" w:hAnsi="Times New Roman" w:cs="Times New Roman"/>
          <w:sz w:val="20"/>
          <w:szCs w:val="20"/>
        </w:rPr>
        <w:t>Histopathological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examination revealed hyperplastic and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acanthotic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stratified squamous epithelium with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parakeratosis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. There was focal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pseudoepitheliomatous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hyperplasia,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microabsesses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and occasional clusters of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epethelioid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histiocytes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with multinucleated giant</w:t>
      </w:r>
      <w:r w:rsidR="005005CF" w:rsidRPr="00864F07">
        <w:rPr>
          <w:rFonts w:ascii="Times New Roman" w:hAnsi="Times New Roman" w:cs="Times New Roman"/>
          <w:sz w:val="20"/>
          <w:szCs w:val="20"/>
        </w:rPr>
        <w:t xml:space="preserve"> cells in the </w:t>
      </w:r>
      <w:proofErr w:type="spellStart"/>
      <w:r w:rsidR="005005CF" w:rsidRPr="00864F07">
        <w:rPr>
          <w:rFonts w:ascii="Times New Roman" w:hAnsi="Times New Roman" w:cs="Times New Roman"/>
          <w:sz w:val="20"/>
          <w:szCs w:val="20"/>
        </w:rPr>
        <w:t>subdermal</w:t>
      </w:r>
      <w:proofErr w:type="spellEnd"/>
      <w:r w:rsidR="005005CF" w:rsidRPr="00864F07">
        <w:rPr>
          <w:rFonts w:ascii="Times New Roman" w:hAnsi="Times New Roman" w:cs="Times New Roman"/>
          <w:sz w:val="20"/>
          <w:szCs w:val="20"/>
        </w:rPr>
        <w:t xml:space="preserve"> region</w:t>
      </w:r>
      <w:r w:rsidR="009C7C14" w:rsidRPr="00864F07">
        <w:rPr>
          <w:rFonts w:ascii="Times New Roman" w:hAnsi="Times New Roman" w:cs="Times New Roman"/>
          <w:sz w:val="20"/>
          <w:szCs w:val="20"/>
        </w:rPr>
        <w:t>; highly</w:t>
      </w:r>
      <w:r w:rsidRPr="00864F07">
        <w:rPr>
          <w:rFonts w:ascii="Times New Roman" w:hAnsi="Times New Roman" w:cs="Times New Roman"/>
          <w:sz w:val="20"/>
          <w:szCs w:val="20"/>
        </w:rPr>
        <w:t xml:space="preserve"> suggestive of Tuberculosis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verrucosa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cutis.</w:t>
      </w:r>
      <w:r w:rsidR="009C7C14" w:rsidRPr="00864F07">
        <w:rPr>
          <w:rFonts w:ascii="Times New Roman" w:hAnsi="Times New Roman" w:cs="Times New Roman"/>
          <w:sz w:val="20"/>
          <w:szCs w:val="20"/>
        </w:rPr>
        <w:t xml:space="preserve"> (Figure 3)</w:t>
      </w:r>
    </w:p>
    <w:p w14:paraId="237354BB" w14:textId="043E040A" w:rsidR="007C59A3" w:rsidRPr="00864F07" w:rsidRDefault="007C59A3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4F07">
        <w:rPr>
          <w:rFonts w:ascii="Times New Roman" w:hAnsi="Times New Roman" w:cs="Times New Roman"/>
          <w:sz w:val="20"/>
          <w:szCs w:val="20"/>
        </w:rPr>
        <w:t xml:space="preserve">Patient was consequently started on oral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antituberculous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 therapy</w:t>
      </w:r>
      <w:r w:rsidR="007536A6" w:rsidRPr="00864F07">
        <w:rPr>
          <w:rFonts w:ascii="Times New Roman" w:hAnsi="Times New Roman" w:cs="Times New Roman"/>
          <w:sz w:val="20"/>
          <w:szCs w:val="20"/>
        </w:rPr>
        <w:t xml:space="preserve"> </w:t>
      </w:r>
      <w:r w:rsidR="00EA75D2" w:rsidRPr="00864F07">
        <w:rPr>
          <w:rFonts w:ascii="Times New Roman" w:hAnsi="Times New Roman" w:cs="Times New Roman"/>
          <w:sz w:val="20"/>
          <w:szCs w:val="20"/>
        </w:rPr>
        <w:t>(ATT) (</w:t>
      </w:r>
      <w:r w:rsidRPr="00864F07">
        <w:rPr>
          <w:rFonts w:ascii="Times New Roman" w:hAnsi="Times New Roman" w:cs="Times New Roman"/>
          <w:sz w:val="20"/>
          <w:szCs w:val="20"/>
        </w:rPr>
        <w:t xml:space="preserve">Fixed Dose Combination </w:t>
      </w:r>
      <w:proofErr w:type="gramStart"/>
      <w:r w:rsidRPr="00864F07">
        <w:rPr>
          <w:rFonts w:ascii="Times New Roman" w:hAnsi="Times New Roman" w:cs="Times New Roman"/>
          <w:sz w:val="20"/>
          <w:szCs w:val="20"/>
        </w:rPr>
        <w:t xml:space="preserve">of 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Isoniazid,Rifampicin,Pyrazinamide</w:t>
      </w:r>
      <w:proofErr w:type="spellEnd"/>
      <w:proofErr w:type="gramEnd"/>
      <w:r w:rsidRPr="00864F07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864F07">
        <w:rPr>
          <w:rFonts w:ascii="Times New Roman" w:hAnsi="Times New Roman" w:cs="Times New Roman"/>
          <w:sz w:val="20"/>
          <w:szCs w:val="20"/>
        </w:rPr>
        <w:t>Ethambutol</w:t>
      </w:r>
      <w:proofErr w:type="spellEnd"/>
      <w:r w:rsidRPr="00864F07">
        <w:rPr>
          <w:rFonts w:ascii="Times New Roman" w:hAnsi="Times New Roman" w:cs="Times New Roman"/>
          <w:sz w:val="20"/>
          <w:szCs w:val="20"/>
        </w:rPr>
        <w:t xml:space="preserve">) </w:t>
      </w:r>
      <w:r w:rsidR="00EA75D2" w:rsidRPr="00864F07">
        <w:rPr>
          <w:rFonts w:ascii="Times New Roman" w:hAnsi="Times New Roman" w:cs="Times New Roman"/>
          <w:sz w:val="20"/>
          <w:szCs w:val="20"/>
        </w:rPr>
        <w:t xml:space="preserve">4 </w:t>
      </w:r>
      <w:r w:rsidRPr="00864F07">
        <w:rPr>
          <w:rFonts w:ascii="Times New Roman" w:hAnsi="Times New Roman" w:cs="Times New Roman"/>
          <w:sz w:val="20"/>
          <w:szCs w:val="20"/>
        </w:rPr>
        <w:t>tabs/day</w:t>
      </w:r>
      <w:r w:rsidR="00CB15AC" w:rsidRPr="00864F07">
        <w:rPr>
          <w:rFonts w:ascii="Times New Roman" w:hAnsi="Times New Roman" w:cs="Times New Roman"/>
          <w:sz w:val="20"/>
          <w:szCs w:val="20"/>
        </w:rPr>
        <w:t xml:space="preserve"> and reviewed monthly. Serial</w:t>
      </w:r>
      <w:r w:rsidR="00C15685" w:rsidRPr="00864F07">
        <w:rPr>
          <w:rFonts w:ascii="Times New Roman" w:hAnsi="Times New Roman" w:cs="Times New Roman"/>
          <w:sz w:val="20"/>
          <w:szCs w:val="20"/>
        </w:rPr>
        <w:t xml:space="preserve"> evaluation showed </w:t>
      </w:r>
      <w:r w:rsidR="00A01AA5" w:rsidRPr="00864F07">
        <w:rPr>
          <w:rFonts w:ascii="Times New Roman" w:hAnsi="Times New Roman" w:cs="Times New Roman"/>
          <w:sz w:val="20"/>
          <w:szCs w:val="20"/>
        </w:rPr>
        <w:t xml:space="preserve">gradual improvement. </w:t>
      </w:r>
    </w:p>
    <w:p w14:paraId="13EDFAC4" w14:textId="034DAC34" w:rsidR="00EE4F07" w:rsidRPr="00864F07" w:rsidRDefault="007C59A3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4F07">
        <w:rPr>
          <w:rFonts w:ascii="Times New Roman" w:hAnsi="Times New Roman" w:cs="Times New Roman"/>
          <w:sz w:val="20"/>
          <w:szCs w:val="20"/>
        </w:rPr>
        <w:t xml:space="preserve">The </w:t>
      </w:r>
      <w:r w:rsidR="00B12CB7" w:rsidRPr="00864F07">
        <w:rPr>
          <w:rFonts w:ascii="Times New Roman" w:hAnsi="Times New Roman" w:cs="Times New Roman"/>
          <w:sz w:val="20"/>
          <w:szCs w:val="20"/>
        </w:rPr>
        <w:t>patient completed 8 months of ATT</w:t>
      </w:r>
      <w:r w:rsidR="00A01AA5" w:rsidRPr="00864F07">
        <w:rPr>
          <w:rFonts w:ascii="Times New Roman" w:hAnsi="Times New Roman" w:cs="Times New Roman"/>
          <w:sz w:val="20"/>
          <w:szCs w:val="20"/>
        </w:rPr>
        <w:t xml:space="preserve"> with complete resolution of the lesion, at the end of the regimen. (</w:t>
      </w:r>
      <w:r w:rsidR="00A01AA5" w:rsidRPr="00864F07">
        <w:rPr>
          <w:rFonts w:ascii="Times New Roman" w:hAnsi="Times New Roman" w:cs="Times New Roman"/>
          <w:bCs/>
          <w:sz w:val="20"/>
          <w:szCs w:val="20"/>
        </w:rPr>
        <w:t>Figure 4</w:t>
      </w:r>
      <w:r w:rsidR="00A01AA5" w:rsidRPr="00864F07">
        <w:rPr>
          <w:rFonts w:ascii="Times New Roman" w:hAnsi="Times New Roman" w:cs="Times New Roman"/>
          <w:sz w:val="20"/>
          <w:szCs w:val="20"/>
        </w:rPr>
        <w:t>)</w:t>
      </w:r>
    </w:p>
    <w:p w14:paraId="2BB9E641" w14:textId="77777777" w:rsidR="00EE4F07" w:rsidRPr="006251BD" w:rsidRDefault="00EE4F07" w:rsidP="006251BD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5C3162B" w14:textId="03CDCEA0" w:rsidR="005005CF" w:rsidRPr="006251BD" w:rsidRDefault="005005CF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17A79C7A" wp14:editId="5F923D5C">
            <wp:extent cx="2624455" cy="2047506"/>
            <wp:effectExtent l="19050" t="0" r="4445" b="0"/>
            <wp:docPr id="5" name="Picture 0" descr="t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04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75D2" w:rsidRPr="006251BD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6251B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 wp14:anchorId="45C43424" wp14:editId="74A0D870">
            <wp:extent cx="2133600" cy="2042593"/>
            <wp:effectExtent l="19050" t="0" r="0" b="0"/>
            <wp:docPr id="8" name="Picture 1" descr="manto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4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3F31" w14:textId="77777777" w:rsidR="005005CF" w:rsidRPr="006251BD" w:rsidRDefault="005005CF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4233741" w14:textId="77777777" w:rsidR="005005CF" w:rsidRPr="006251BD" w:rsidRDefault="005005CF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EE4F07" w:rsidRPr="006251BD">
        <w:rPr>
          <w:rFonts w:ascii="Times New Roman" w:hAnsi="Times New Roman" w:cs="Times New Roman"/>
          <w:sz w:val="20"/>
          <w:szCs w:val="20"/>
        </w:rPr>
        <w:t xml:space="preserve">  </w:t>
      </w:r>
      <w:r w:rsidRPr="006251BD">
        <w:rPr>
          <w:rFonts w:ascii="Times New Roman" w:hAnsi="Times New Roman" w:cs="Times New Roman"/>
          <w:sz w:val="20"/>
          <w:szCs w:val="20"/>
        </w:rPr>
        <w:t xml:space="preserve"> </w:t>
      </w:r>
      <w:r w:rsidRPr="006251BD">
        <w:rPr>
          <w:rFonts w:ascii="Times New Roman" w:hAnsi="Times New Roman" w:cs="Times New Roman"/>
          <w:b/>
          <w:sz w:val="20"/>
          <w:szCs w:val="20"/>
        </w:rPr>
        <w:t>Figure 1</w:t>
      </w:r>
      <w:r w:rsidRPr="006251B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="00EE4F07" w:rsidRPr="006251BD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6251BD">
        <w:rPr>
          <w:rFonts w:ascii="Times New Roman" w:hAnsi="Times New Roman" w:cs="Times New Roman"/>
          <w:b/>
          <w:sz w:val="20"/>
          <w:szCs w:val="20"/>
        </w:rPr>
        <w:t>Figure 2</w:t>
      </w:r>
    </w:p>
    <w:p w14:paraId="660BAD93" w14:textId="77777777" w:rsidR="005005CF" w:rsidRPr="006251BD" w:rsidRDefault="005005CF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                  </w:t>
      </w:r>
    </w:p>
    <w:p w14:paraId="690ECEFF" w14:textId="77777777" w:rsidR="007C59A3" w:rsidRPr="006251BD" w:rsidRDefault="005005CF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 wp14:anchorId="12A66C5C" wp14:editId="599C3666">
            <wp:extent cx="5124448" cy="2589148"/>
            <wp:effectExtent l="19050" t="0" r="0" b="0"/>
            <wp:docPr id="6" name="Picture 5" descr="IMG_60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48" cy="258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EA5E" w14:textId="77777777" w:rsidR="007C59A3" w:rsidRPr="006251BD" w:rsidRDefault="005005CF" w:rsidP="006251B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251BD">
        <w:rPr>
          <w:rFonts w:ascii="Times New Roman" w:hAnsi="Times New Roman" w:cs="Times New Roman"/>
          <w:b/>
          <w:sz w:val="20"/>
          <w:szCs w:val="20"/>
        </w:rPr>
        <w:t xml:space="preserve">                            </w:t>
      </w:r>
      <w:r w:rsidR="00EE4F07" w:rsidRPr="006251B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Figure 3</w:t>
      </w:r>
    </w:p>
    <w:p w14:paraId="2E572145" w14:textId="77777777" w:rsidR="00EE4F07" w:rsidRPr="006251BD" w:rsidRDefault="00EE4F07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A41720" w14:textId="34BB22DD" w:rsidR="00EE4F07" w:rsidRPr="006251BD" w:rsidRDefault="00261C5D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5832546F" wp14:editId="58DFCEAE">
            <wp:simplePos x="0" y="0"/>
            <wp:positionH relativeFrom="column">
              <wp:posOffset>12065</wp:posOffset>
            </wp:positionH>
            <wp:positionV relativeFrom="paragraph">
              <wp:posOffset>103505</wp:posOffset>
            </wp:positionV>
            <wp:extent cx="5270500" cy="314769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DCD28" w14:textId="6E00D8BA" w:rsidR="00C4741F" w:rsidRPr="006251BD" w:rsidRDefault="007702B9" w:rsidP="006251BD">
      <w:pPr>
        <w:spacing w:line="36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251BD">
        <w:rPr>
          <w:rFonts w:ascii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</w:t>
      </w:r>
      <w:r w:rsidR="004A1CD0" w:rsidRPr="006251BD">
        <w:rPr>
          <w:rFonts w:ascii="Times New Roman" w:hAnsi="Times New Roman" w:cs="Times New Roman"/>
          <w:b/>
          <w:bCs/>
          <w:sz w:val="20"/>
          <w:szCs w:val="20"/>
        </w:rPr>
        <w:t>Figure 4</w:t>
      </w:r>
    </w:p>
    <w:p w14:paraId="05AE262E" w14:textId="4D89A63C" w:rsidR="00C4741F" w:rsidRPr="006251BD" w:rsidRDefault="00C4741F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81B2144" w14:textId="77777777" w:rsidR="007C59A3" w:rsidRPr="006251BD" w:rsidRDefault="007C59A3" w:rsidP="006251BD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251BD">
        <w:rPr>
          <w:rFonts w:ascii="Times New Roman" w:hAnsi="Times New Roman" w:cs="Times New Roman"/>
          <w:b/>
          <w:sz w:val="20"/>
          <w:szCs w:val="20"/>
        </w:rPr>
        <w:t>Discussion:</w:t>
      </w:r>
    </w:p>
    <w:p w14:paraId="43D8237E" w14:textId="77777777" w:rsidR="007C59A3" w:rsidRPr="006251BD" w:rsidRDefault="007C59A3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>While Tuberculosis is an ancient disease known to affect almost every part of the body,</w:t>
      </w:r>
      <w:r w:rsidR="00B974F7" w:rsidRPr="006251BD">
        <w:rPr>
          <w:rFonts w:ascii="Times New Roman" w:hAnsi="Times New Roman" w:cs="Times New Roman"/>
          <w:sz w:val="20"/>
          <w:szCs w:val="20"/>
        </w:rPr>
        <w:t xml:space="preserve"> C</w:t>
      </w:r>
      <w:r w:rsidRPr="006251BD">
        <w:rPr>
          <w:rFonts w:ascii="Times New Roman" w:hAnsi="Times New Roman" w:cs="Times New Roman"/>
          <w:sz w:val="20"/>
          <w:szCs w:val="20"/>
        </w:rPr>
        <w:t>utaneous tuberculosis constitutes only a small portion of extra pulmonary tuberculosi</w:t>
      </w:r>
      <w:r w:rsidR="009E4EC7" w:rsidRPr="006251BD">
        <w:rPr>
          <w:rFonts w:ascii="Times New Roman" w:hAnsi="Times New Roman" w:cs="Times New Roman"/>
          <w:sz w:val="20"/>
          <w:szCs w:val="20"/>
        </w:rPr>
        <w:t>s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1b9d3118-9bc9-46a6-8b0e-a463fefe3209"/>
          <w:id w:val="665056324"/>
          <w:placeholder>
            <w:docPart w:val="DefaultPlaceholder_-1854013440"/>
          </w:placeholder>
        </w:sdtPr>
        <w:sdtEndPr/>
        <w:sdtContent>
          <w:r w:rsidR="00D8745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.</w:t>
          </w:r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(</w:t>
          </w:r>
          <w:r w:rsidR="008730C0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7</w:t>
          </w:r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)</w:t>
          </w:r>
        </w:sdtContent>
      </w:sdt>
    </w:p>
    <w:p w14:paraId="55D660EE" w14:textId="77777777" w:rsidR="009E4EC7" w:rsidRPr="006251BD" w:rsidRDefault="00316F4A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>According to a study conducted in North India</w:t>
      </w:r>
      <w:r w:rsidR="004D6425" w:rsidRPr="006251BD">
        <w:rPr>
          <w:rFonts w:ascii="Times New Roman" w:hAnsi="Times New Roman" w:cs="Times New Roman"/>
          <w:sz w:val="20"/>
          <w:szCs w:val="20"/>
        </w:rPr>
        <w:t xml:space="preserve"> in 2011 </w:t>
      </w:r>
      <w:r w:rsidRPr="006251BD">
        <w:rPr>
          <w:rFonts w:ascii="Times New Roman" w:hAnsi="Times New Roman" w:cs="Times New Roman"/>
          <w:sz w:val="20"/>
          <w:szCs w:val="20"/>
        </w:rPr>
        <w:t xml:space="preserve"> the commonest clinical variant of cutaneous tuberculosis was lupus vulgaris 55% </w:t>
      </w:r>
      <w:r w:rsidR="009C7C14" w:rsidRPr="006251BD">
        <w:rPr>
          <w:rFonts w:ascii="Times New Roman" w:hAnsi="Times New Roman" w:cs="Times New Roman"/>
          <w:sz w:val="20"/>
          <w:szCs w:val="20"/>
        </w:rPr>
        <w:t xml:space="preserve">patients </w:t>
      </w:r>
      <w:r w:rsidRPr="006251BD">
        <w:rPr>
          <w:rFonts w:ascii="Times New Roman" w:hAnsi="Times New Roman" w:cs="Times New Roman"/>
          <w:sz w:val="20"/>
          <w:szCs w:val="20"/>
        </w:rPr>
        <w:t xml:space="preserve">followed by </w:t>
      </w:r>
      <w:proofErr w:type="spellStart"/>
      <w:r w:rsidR="00524EE5" w:rsidRPr="006251BD">
        <w:rPr>
          <w:rFonts w:ascii="Times New Roman" w:hAnsi="Times New Roman" w:cs="Times New Roman"/>
          <w:sz w:val="20"/>
          <w:szCs w:val="20"/>
        </w:rPr>
        <w:t>scrofuloderma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25% </w:t>
      </w:r>
      <w:r w:rsidR="009C7C14" w:rsidRPr="006251B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orificial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tuberculosis, tuberculosis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verrucosa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cutis,papulonecrotic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tuberculid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, and erythema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induratum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seen in 5% each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f43ba6fd-8ee5-47d1-aff0-1876da4e3539"/>
          <w:id w:val="610868376"/>
          <w:placeholder>
            <w:docPart w:val="DefaultPlaceholder_-1854013440"/>
          </w:placeholder>
        </w:sdtPr>
        <w:sdtEndPr/>
        <w:sdtContent>
          <w:r w:rsidR="00D8745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.</w:t>
          </w:r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(</w:t>
          </w:r>
          <w:r w:rsidR="007A14A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8</w:t>
          </w:r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)</w:t>
          </w:r>
        </w:sdtContent>
      </w:sdt>
    </w:p>
    <w:p w14:paraId="1C51613B" w14:textId="77777777" w:rsidR="009E4EC7" w:rsidRPr="006251BD" w:rsidRDefault="009E4EC7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lastRenderedPageBreak/>
        <w:t xml:space="preserve">Cutaneous tuberculosis is thought to be a continuous spectrum, with lupus vulgaris and tuberculosis verruca cutis at one end, and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scrofuloderma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and tuberculosis cutis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orificialis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at the other, with the cell mediated immunity declining from one end to the other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fa327c45-f509-4c49-860d-af710e089b22"/>
          <w:id w:val="-2037188914"/>
          <w:placeholder>
            <w:docPart w:val="DefaultPlaceholder_-1854013440"/>
          </w:placeholder>
        </w:sdtPr>
        <w:sdtEndPr/>
        <w:sdtContent>
          <w:r w:rsidR="007A14A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.(7)</w:t>
          </w:r>
        </w:sdtContent>
      </w:sdt>
    </w:p>
    <w:p w14:paraId="790BD4F2" w14:textId="77777777" w:rsidR="00CA4D60" w:rsidRPr="006251BD" w:rsidRDefault="00AF40D2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Tuberculosis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verrucosa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cutis</w:t>
      </w:r>
      <w:r w:rsidR="00744C2C" w:rsidRPr="006251BD">
        <w:rPr>
          <w:rFonts w:ascii="Times New Roman" w:hAnsi="Times New Roman" w:cs="Times New Roman"/>
          <w:sz w:val="20"/>
          <w:szCs w:val="20"/>
        </w:rPr>
        <w:t xml:space="preserve">, </w:t>
      </w:r>
      <w:r w:rsidR="009E4EC7" w:rsidRPr="006251BD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="009E4EC7" w:rsidRPr="006251BD">
        <w:rPr>
          <w:rFonts w:ascii="Times New Roman" w:hAnsi="Times New Roman" w:cs="Times New Roman"/>
          <w:sz w:val="20"/>
          <w:szCs w:val="20"/>
        </w:rPr>
        <w:t>paucibacillary</w:t>
      </w:r>
      <w:proofErr w:type="spellEnd"/>
      <w:r w:rsidR="009E4EC7" w:rsidRPr="006251BD">
        <w:rPr>
          <w:rFonts w:ascii="Times New Roman" w:hAnsi="Times New Roman" w:cs="Times New Roman"/>
          <w:sz w:val="20"/>
          <w:szCs w:val="20"/>
        </w:rPr>
        <w:t xml:space="preserve"> form</w:t>
      </w:r>
      <w:r w:rsidR="00744C2C" w:rsidRPr="006251BD">
        <w:rPr>
          <w:rFonts w:ascii="Times New Roman" w:hAnsi="Times New Roman" w:cs="Times New Roman"/>
          <w:sz w:val="20"/>
          <w:szCs w:val="20"/>
        </w:rPr>
        <w:t xml:space="preserve"> is </w:t>
      </w:r>
      <w:r w:rsidR="009E4EC7" w:rsidRPr="006251BD">
        <w:rPr>
          <w:rFonts w:ascii="Times New Roman" w:hAnsi="Times New Roman" w:cs="Times New Roman"/>
          <w:sz w:val="20"/>
          <w:szCs w:val="20"/>
        </w:rPr>
        <w:t>caused by an exogenous re-infection in sensitized individuals with a moderate to high degree of slowly evolving cell mediated immunity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d998777a-7677-4173-90c1-518e4d65bc17"/>
          <w:id w:val="1730651319"/>
          <w:placeholder>
            <w:docPart w:val="DefaultPlaceholder_-1854013440"/>
          </w:placeholder>
        </w:sdtPr>
        <w:sdtEndPr/>
        <w:sdtContent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(1,2)</w:t>
          </w:r>
        </w:sdtContent>
      </w:sdt>
      <w:r w:rsidR="00144C89" w:rsidRPr="006251BD">
        <w:rPr>
          <w:rFonts w:ascii="Times New Roman" w:hAnsi="Times New Roman" w:cs="Times New Roman"/>
          <w:sz w:val="20"/>
          <w:szCs w:val="20"/>
        </w:rPr>
        <w:t>,</w:t>
      </w:r>
      <w:r w:rsidR="009E4EC7" w:rsidRPr="006251BD">
        <w:rPr>
          <w:rFonts w:ascii="Times New Roman" w:hAnsi="Times New Roman" w:cs="Times New Roman"/>
          <w:sz w:val="20"/>
          <w:szCs w:val="20"/>
        </w:rPr>
        <w:t xml:space="preserve"> following </w:t>
      </w:r>
      <w:r w:rsidR="00A67E30" w:rsidRPr="006251BD">
        <w:rPr>
          <w:rFonts w:ascii="Times New Roman" w:hAnsi="Times New Roman" w:cs="Times New Roman"/>
          <w:sz w:val="20"/>
          <w:szCs w:val="20"/>
        </w:rPr>
        <w:t>incidental t</w:t>
      </w:r>
      <w:r w:rsidR="009E4EC7" w:rsidRPr="006251BD">
        <w:rPr>
          <w:rFonts w:ascii="Times New Roman" w:hAnsi="Times New Roman" w:cs="Times New Roman"/>
          <w:sz w:val="20"/>
          <w:szCs w:val="20"/>
        </w:rPr>
        <w:t xml:space="preserve">rauma and accidental </w:t>
      </w:r>
      <w:r w:rsidR="00BA7C60" w:rsidRPr="006251BD">
        <w:rPr>
          <w:rFonts w:ascii="Times New Roman" w:hAnsi="Times New Roman" w:cs="Times New Roman"/>
          <w:sz w:val="20"/>
          <w:szCs w:val="20"/>
        </w:rPr>
        <w:t>inoculation</w:t>
      </w:r>
      <w:r w:rsidR="009E4EC7" w:rsidRPr="006251BD">
        <w:rPr>
          <w:rFonts w:ascii="Times New Roman" w:hAnsi="Times New Roman" w:cs="Times New Roman"/>
          <w:sz w:val="20"/>
          <w:szCs w:val="20"/>
        </w:rPr>
        <w:t xml:space="preserve"> of the bacilli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1271dd77-ff39-47a3-938f-630e9af0e65b"/>
          <w:id w:val="-897279373"/>
          <w:placeholder>
            <w:docPart w:val="DefaultPlaceholder_-1854013440"/>
          </w:placeholder>
        </w:sdtPr>
        <w:sdtEndPr/>
        <w:sdtContent>
          <w:r w:rsidR="00363B4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(2)</w:t>
          </w:r>
        </w:sdtContent>
      </w:sdt>
    </w:p>
    <w:p w14:paraId="55F530D0" w14:textId="37C744A3" w:rsidR="004D6425" w:rsidRPr="006251BD" w:rsidRDefault="0058288F" w:rsidP="006251BD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>Commonly observed</w:t>
      </w:r>
      <w:r w:rsidR="009E4EC7" w:rsidRPr="006251BD">
        <w:rPr>
          <w:rFonts w:ascii="Times New Roman" w:hAnsi="Times New Roman" w:cs="Times New Roman"/>
          <w:sz w:val="20"/>
          <w:szCs w:val="20"/>
        </w:rPr>
        <w:t xml:space="preserve"> in high risk groups such as physicians,</w:t>
      </w:r>
      <w:r w:rsidR="009C7C14" w:rsidRPr="006251BD">
        <w:rPr>
          <w:rFonts w:ascii="Times New Roman" w:hAnsi="Times New Roman" w:cs="Times New Roman"/>
          <w:sz w:val="20"/>
          <w:szCs w:val="20"/>
        </w:rPr>
        <w:t xml:space="preserve"> </w:t>
      </w:r>
      <w:r w:rsidR="00BA7C60" w:rsidRPr="006251BD">
        <w:rPr>
          <w:rFonts w:ascii="Times New Roman" w:hAnsi="Times New Roman" w:cs="Times New Roman"/>
          <w:sz w:val="20"/>
          <w:szCs w:val="20"/>
        </w:rPr>
        <w:t>pathologists</w:t>
      </w:r>
      <w:r w:rsidR="009C7C14" w:rsidRPr="006251BD">
        <w:rPr>
          <w:rFonts w:ascii="Times New Roman" w:hAnsi="Times New Roman" w:cs="Times New Roman"/>
          <w:sz w:val="20"/>
          <w:szCs w:val="20"/>
        </w:rPr>
        <w:t xml:space="preserve"> and laboratory workers</w:t>
      </w:r>
      <w:r w:rsidR="007536A6" w:rsidRPr="006251BD">
        <w:rPr>
          <w:rFonts w:ascii="Times New Roman" w:hAnsi="Times New Roman" w:cs="Times New Roman"/>
          <w:sz w:val="20"/>
          <w:szCs w:val="20"/>
        </w:rPr>
        <w:t xml:space="preserve"> </w:t>
      </w:r>
      <w:r w:rsidR="009C7C14" w:rsidRPr="006251BD">
        <w:rPr>
          <w:rFonts w:ascii="Times New Roman" w:hAnsi="Times New Roman" w:cs="Times New Roman"/>
          <w:sz w:val="20"/>
          <w:szCs w:val="20"/>
        </w:rPr>
        <w:t>(A</w:t>
      </w:r>
      <w:r w:rsidR="009E4EC7" w:rsidRPr="006251BD">
        <w:rPr>
          <w:rFonts w:ascii="Times New Roman" w:hAnsi="Times New Roman" w:cs="Times New Roman"/>
          <w:sz w:val="20"/>
          <w:szCs w:val="20"/>
        </w:rPr>
        <w:t xml:space="preserve">natomist’s wart, </w:t>
      </w:r>
      <w:proofErr w:type="spellStart"/>
      <w:r w:rsidR="009E4EC7" w:rsidRPr="006251BD">
        <w:rPr>
          <w:rFonts w:ascii="Times New Roman" w:hAnsi="Times New Roman" w:cs="Times New Roman"/>
          <w:sz w:val="20"/>
          <w:szCs w:val="20"/>
        </w:rPr>
        <w:t>Prosector’s</w:t>
      </w:r>
      <w:proofErr w:type="spellEnd"/>
      <w:r w:rsidR="009E4EC7" w:rsidRPr="006251BD">
        <w:rPr>
          <w:rFonts w:ascii="Times New Roman" w:hAnsi="Times New Roman" w:cs="Times New Roman"/>
          <w:sz w:val="20"/>
          <w:szCs w:val="20"/>
        </w:rPr>
        <w:t xml:space="preserve"> wart</w:t>
      </w:r>
      <w:proofErr w:type="gramStart"/>
      <w:r w:rsidR="009E4EC7" w:rsidRPr="006251BD">
        <w:rPr>
          <w:rFonts w:ascii="Times New Roman" w:hAnsi="Times New Roman" w:cs="Times New Roman"/>
          <w:sz w:val="20"/>
          <w:szCs w:val="20"/>
        </w:rPr>
        <w:t>)</w:t>
      </w:r>
      <w:proofErr w:type="gramEnd"/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e2b69c78-2eb0-4a90-a4b8-2becc00a4b5d"/>
          <w:id w:val="-861123220"/>
          <w:placeholder>
            <w:docPart w:val="DefaultPlaceholder_-1854013440"/>
          </w:placeholder>
        </w:sdtPr>
        <w:sdtEndPr/>
        <w:sdtContent>
          <w:r w:rsidR="00983610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(</w:t>
          </w:r>
          <w:r w:rsidR="007A14AE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9)</w:t>
          </w:r>
        </w:sdtContent>
      </w:sdt>
    </w:p>
    <w:p w14:paraId="3A5E80CB" w14:textId="77777777" w:rsidR="009E4EC7" w:rsidRPr="006251BD" w:rsidRDefault="00380F4F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While Tuberculosis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verrucosa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C7C14" w:rsidRPr="006251BD">
        <w:rPr>
          <w:rFonts w:ascii="Times New Roman" w:hAnsi="Times New Roman" w:cs="Times New Roman"/>
          <w:sz w:val="20"/>
          <w:szCs w:val="20"/>
        </w:rPr>
        <w:t>cutis</w:t>
      </w:r>
      <w:proofErr w:type="spellEnd"/>
      <w:r w:rsidR="009C7C14" w:rsidRPr="006251BD">
        <w:rPr>
          <w:rFonts w:ascii="Times New Roman" w:hAnsi="Times New Roman" w:cs="Times New Roman"/>
          <w:sz w:val="20"/>
          <w:szCs w:val="20"/>
        </w:rPr>
        <w:t xml:space="preserve"> often occurs</w:t>
      </w:r>
      <w:r w:rsidRPr="006251BD">
        <w:rPr>
          <w:rFonts w:ascii="Times New Roman" w:hAnsi="Times New Roman" w:cs="Times New Roman"/>
          <w:sz w:val="20"/>
          <w:szCs w:val="20"/>
        </w:rPr>
        <w:t xml:space="preserve"> on the hands, lower extremities are more commonly involved in children.</w:t>
      </w:r>
    </w:p>
    <w:p w14:paraId="567FAE6E" w14:textId="77777777" w:rsidR="009C735B" w:rsidRPr="006251BD" w:rsidRDefault="009C735B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They begin as erythematous papules with </w:t>
      </w:r>
      <w:r w:rsidR="00744C2C" w:rsidRPr="006251BD">
        <w:rPr>
          <w:rFonts w:ascii="Times New Roman" w:hAnsi="Times New Roman" w:cs="Times New Roman"/>
          <w:sz w:val="20"/>
          <w:szCs w:val="20"/>
        </w:rPr>
        <w:t>surrounding purplish</w:t>
      </w:r>
      <w:r w:rsidRPr="006251BD">
        <w:rPr>
          <w:rFonts w:ascii="Times New Roman" w:hAnsi="Times New Roman" w:cs="Times New Roman"/>
          <w:sz w:val="20"/>
          <w:szCs w:val="20"/>
        </w:rPr>
        <w:t xml:space="preserve"> inflammatory halo that evolve to asymptomatic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verrucous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</w:t>
      </w:r>
      <w:r w:rsidR="00744C2C" w:rsidRPr="006251BD">
        <w:rPr>
          <w:rFonts w:ascii="Times New Roman" w:hAnsi="Times New Roman" w:cs="Times New Roman"/>
          <w:sz w:val="20"/>
          <w:szCs w:val="20"/>
        </w:rPr>
        <w:t>plaques (</w:t>
      </w:r>
      <w:r w:rsidR="009F3507" w:rsidRPr="006251BD">
        <w:rPr>
          <w:rFonts w:ascii="Times New Roman" w:hAnsi="Times New Roman" w:cs="Times New Roman"/>
          <w:sz w:val="20"/>
          <w:szCs w:val="20"/>
        </w:rPr>
        <w:t>10)</w:t>
      </w:r>
      <w:r w:rsidRPr="006251BD">
        <w:rPr>
          <w:rFonts w:ascii="Times New Roman" w:hAnsi="Times New Roman" w:cs="Times New Roman"/>
          <w:sz w:val="20"/>
          <w:szCs w:val="20"/>
        </w:rPr>
        <w:t xml:space="preserve">. </w:t>
      </w:r>
      <w:r w:rsidR="00A4334A" w:rsidRPr="006251BD">
        <w:rPr>
          <w:rFonts w:ascii="Times New Roman" w:hAnsi="Times New Roman" w:cs="Times New Roman"/>
          <w:sz w:val="20"/>
          <w:szCs w:val="20"/>
        </w:rPr>
        <w:t xml:space="preserve">They </w:t>
      </w:r>
      <w:r w:rsidR="00F85352" w:rsidRPr="006251BD">
        <w:rPr>
          <w:rFonts w:ascii="Times New Roman" w:hAnsi="Times New Roman" w:cs="Times New Roman"/>
          <w:sz w:val="20"/>
          <w:szCs w:val="20"/>
        </w:rPr>
        <w:t xml:space="preserve">extend peripherally, sometimes accompanied by an atrophic </w:t>
      </w:r>
      <w:r w:rsidR="00744C2C" w:rsidRPr="006251BD">
        <w:rPr>
          <w:rFonts w:ascii="Times New Roman" w:hAnsi="Times New Roman" w:cs="Times New Roman"/>
          <w:sz w:val="20"/>
          <w:szCs w:val="20"/>
        </w:rPr>
        <w:t>center (</w:t>
      </w:r>
      <w:r w:rsidR="00961DBE" w:rsidRPr="006251BD">
        <w:rPr>
          <w:rFonts w:ascii="Times New Roman" w:hAnsi="Times New Roman" w:cs="Times New Roman"/>
          <w:sz w:val="20"/>
          <w:szCs w:val="20"/>
        </w:rPr>
        <w:t>4</w:t>
      </w:r>
      <w:proofErr w:type="gramStart"/>
      <w:r w:rsidR="00961DBE" w:rsidRPr="006251BD">
        <w:rPr>
          <w:rFonts w:ascii="Times New Roman" w:hAnsi="Times New Roman" w:cs="Times New Roman"/>
          <w:sz w:val="20"/>
          <w:szCs w:val="20"/>
        </w:rPr>
        <w:t>,</w:t>
      </w:r>
      <w:r w:rsidR="00C83211" w:rsidRPr="006251BD">
        <w:rPr>
          <w:rFonts w:ascii="Times New Roman" w:hAnsi="Times New Roman" w:cs="Times New Roman"/>
          <w:sz w:val="20"/>
          <w:szCs w:val="20"/>
        </w:rPr>
        <w:t>11</w:t>
      </w:r>
      <w:proofErr w:type="gramEnd"/>
      <w:r w:rsidR="00C83211" w:rsidRPr="006251BD">
        <w:rPr>
          <w:rFonts w:ascii="Times New Roman" w:hAnsi="Times New Roman" w:cs="Times New Roman"/>
          <w:sz w:val="20"/>
          <w:szCs w:val="20"/>
        </w:rPr>
        <w:t xml:space="preserve">) rarely </w:t>
      </w:r>
      <w:r w:rsidR="00D62D5B" w:rsidRPr="006251BD">
        <w:rPr>
          <w:rFonts w:ascii="Times New Roman" w:hAnsi="Times New Roman" w:cs="Times New Roman"/>
          <w:sz w:val="20"/>
          <w:szCs w:val="20"/>
        </w:rPr>
        <w:t>ulcerating (</w:t>
      </w:r>
      <w:r w:rsidR="00386BBB" w:rsidRPr="006251BD">
        <w:rPr>
          <w:rFonts w:ascii="Times New Roman" w:hAnsi="Times New Roman" w:cs="Times New Roman"/>
          <w:sz w:val="20"/>
          <w:szCs w:val="20"/>
        </w:rPr>
        <w:t>4)</w:t>
      </w:r>
    </w:p>
    <w:p w14:paraId="7B53A51F" w14:textId="6AEA0C2D" w:rsidR="00121FBC" w:rsidRPr="006251BD" w:rsidRDefault="00121FBC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251BD">
        <w:rPr>
          <w:rFonts w:ascii="Times New Roman" w:hAnsi="Times New Roman" w:cs="Times New Roman"/>
          <w:sz w:val="20"/>
          <w:szCs w:val="20"/>
        </w:rPr>
        <w:t>Histopathological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examination usually reveals a thickened epidermis (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ps</w:t>
      </w:r>
      <w:r w:rsidR="00B65B60" w:rsidRPr="006251BD">
        <w:rPr>
          <w:rFonts w:ascii="Times New Roman" w:hAnsi="Times New Roman" w:cs="Times New Roman"/>
          <w:sz w:val="20"/>
          <w:szCs w:val="20"/>
        </w:rPr>
        <w:t>eudo</w:t>
      </w:r>
      <w:r w:rsidRPr="006251BD">
        <w:rPr>
          <w:rFonts w:ascii="Times New Roman" w:hAnsi="Times New Roman" w:cs="Times New Roman"/>
          <w:sz w:val="20"/>
          <w:szCs w:val="20"/>
        </w:rPr>
        <w:t>epitheliomatous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hyperplasia) with small </w:t>
      </w:r>
      <w:proofErr w:type="spellStart"/>
      <w:r w:rsidR="00C53BD0" w:rsidRPr="006251BD">
        <w:rPr>
          <w:rFonts w:ascii="Times New Roman" w:hAnsi="Times New Roman" w:cs="Times New Roman"/>
          <w:sz w:val="20"/>
          <w:szCs w:val="20"/>
        </w:rPr>
        <w:t>epitheloid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granulomas amidst an infiltrate of lymphocytes and plasma cells in the upper and mid dermis.</w:t>
      </w:r>
    </w:p>
    <w:p w14:paraId="52F29D6E" w14:textId="77777777" w:rsidR="009E4EC7" w:rsidRPr="006251BD" w:rsidRDefault="00121FBC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Typical foci with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caseating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necrosis are uncommon if not </w:t>
      </w:r>
      <w:r w:rsidR="009C7C14" w:rsidRPr="006251BD">
        <w:rPr>
          <w:rFonts w:ascii="Times New Roman" w:hAnsi="Times New Roman" w:cs="Times New Roman"/>
          <w:sz w:val="20"/>
          <w:szCs w:val="20"/>
        </w:rPr>
        <w:t xml:space="preserve">absent 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b78fb1d3-a0aa-4d09-aaf4-14244024cc19"/>
          <w:id w:val="220874210"/>
          <w:placeholder>
            <w:docPart w:val="DefaultPlaceholder_-1854013440"/>
          </w:placeholder>
        </w:sdtPr>
        <w:sdtEndPr/>
        <w:sdtContent>
          <w:r w:rsidR="00B470C3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(</w:t>
          </w:r>
          <w:r w:rsidR="00386BBB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12</w:t>
          </w:r>
          <w:r w:rsidR="00B470C3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)</w:t>
          </w:r>
        </w:sdtContent>
      </w:sdt>
      <w:r w:rsidRPr="006251BD">
        <w:rPr>
          <w:rFonts w:ascii="Times New Roman" w:hAnsi="Times New Roman" w:cs="Times New Roman"/>
          <w:sz w:val="20"/>
          <w:szCs w:val="20"/>
        </w:rPr>
        <w:t>.</w:t>
      </w:r>
    </w:p>
    <w:p w14:paraId="408E78E0" w14:textId="77777777" w:rsidR="00380F4F" w:rsidRPr="006251BD" w:rsidRDefault="00316F4A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Cultures and staining are usually negative due to the absence of bacilli in the lesion. </w:t>
      </w:r>
    </w:p>
    <w:p w14:paraId="34C00324" w14:textId="77777777" w:rsidR="00380F4F" w:rsidRPr="006251BD" w:rsidRDefault="00316F4A" w:rsidP="006251BD">
      <w:pPr>
        <w:spacing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DNA </w:t>
      </w:r>
      <w:r w:rsidR="009D58F7" w:rsidRPr="006251BD">
        <w:rPr>
          <w:rFonts w:ascii="Times New Roman" w:hAnsi="Times New Roman" w:cs="Times New Roman"/>
          <w:sz w:val="20"/>
          <w:szCs w:val="20"/>
        </w:rPr>
        <w:t>amplification</w:t>
      </w:r>
      <w:r w:rsidRPr="006251BD">
        <w:rPr>
          <w:rFonts w:ascii="Times New Roman" w:hAnsi="Times New Roman" w:cs="Times New Roman"/>
          <w:sz w:val="20"/>
          <w:szCs w:val="20"/>
        </w:rPr>
        <w:t xml:space="preserve"> and polymerase chain </w:t>
      </w:r>
      <w:r w:rsidR="009D58F7" w:rsidRPr="006251BD">
        <w:rPr>
          <w:rFonts w:ascii="Times New Roman" w:hAnsi="Times New Roman" w:cs="Times New Roman"/>
          <w:sz w:val="20"/>
          <w:szCs w:val="20"/>
        </w:rPr>
        <w:t>reaction (</w:t>
      </w:r>
      <w:r w:rsidRPr="006251BD">
        <w:rPr>
          <w:rFonts w:ascii="Times New Roman" w:hAnsi="Times New Roman" w:cs="Times New Roman"/>
          <w:sz w:val="20"/>
          <w:szCs w:val="20"/>
        </w:rPr>
        <w:t xml:space="preserve">PCR) is found to be useful in cases where histopathology and culture is </w:t>
      </w:r>
      <w:r w:rsidR="009C7C14" w:rsidRPr="006251BD">
        <w:rPr>
          <w:rFonts w:ascii="Times New Roman" w:hAnsi="Times New Roman" w:cs="Times New Roman"/>
          <w:sz w:val="20"/>
          <w:szCs w:val="20"/>
        </w:rPr>
        <w:t xml:space="preserve">inconclusive </w:t>
      </w:r>
      <w:sdt>
        <w:sdtPr>
          <w:rPr>
            <w:rFonts w:ascii="Times New Roman" w:hAnsi="Times New Roman" w:cs="Times New Roman"/>
            <w:color w:val="000000"/>
            <w:sz w:val="20"/>
            <w:szCs w:val="20"/>
          </w:rPr>
          <w:tag w:val="MENDELEY_CITATION_26997f37-85f0-4bdb-9e14-29d970331209"/>
          <w:id w:val="-476297595"/>
          <w:placeholder>
            <w:docPart w:val="DefaultPlaceholder_-1854013440"/>
          </w:placeholder>
        </w:sdtPr>
        <w:sdtEndPr/>
        <w:sdtContent>
          <w:r w:rsidR="00C85050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(</w:t>
          </w:r>
          <w:r w:rsidR="00386BBB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13</w:t>
          </w:r>
          <w:r w:rsidR="00C85050" w:rsidRPr="006251BD">
            <w:rPr>
              <w:rFonts w:ascii="Times New Roman" w:hAnsi="Times New Roman" w:cs="Times New Roman"/>
              <w:color w:val="000000"/>
              <w:sz w:val="20"/>
              <w:szCs w:val="20"/>
            </w:rPr>
            <w:t>)</w:t>
          </w:r>
        </w:sdtContent>
      </w:sdt>
    </w:p>
    <w:p w14:paraId="5BBF7B68" w14:textId="77777777" w:rsidR="00AB7D65" w:rsidRPr="006251BD" w:rsidRDefault="00AB7D65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251BD">
        <w:rPr>
          <w:rFonts w:ascii="Times New Roman" w:hAnsi="Times New Roman" w:cs="Times New Roman"/>
          <w:sz w:val="20"/>
          <w:szCs w:val="20"/>
        </w:rPr>
        <w:t>Antitubercular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therapy remains the mainstay of treatment, with most lesions showing near complete resolution.</w:t>
      </w:r>
    </w:p>
    <w:p w14:paraId="5BEE2EFE" w14:textId="77777777" w:rsidR="00AB7D65" w:rsidRPr="006251BD" w:rsidRDefault="00AB7D65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 xml:space="preserve">Surgical excision and Co2 Laser ablation may be used to </w:t>
      </w:r>
      <w:proofErr w:type="spellStart"/>
      <w:r w:rsidRPr="006251BD">
        <w:rPr>
          <w:rFonts w:ascii="Times New Roman" w:hAnsi="Times New Roman" w:cs="Times New Roman"/>
          <w:sz w:val="20"/>
          <w:szCs w:val="20"/>
        </w:rPr>
        <w:t>debulk</w:t>
      </w:r>
      <w:proofErr w:type="spellEnd"/>
      <w:r w:rsidRPr="006251BD">
        <w:rPr>
          <w:rFonts w:ascii="Times New Roman" w:hAnsi="Times New Roman" w:cs="Times New Roman"/>
          <w:sz w:val="20"/>
          <w:szCs w:val="20"/>
        </w:rPr>
        <w:t xml:space="preserve"> resistant cases following completion of medical therapy.</w:t>
      </w:r>
    </w:p>
    <w:p w14:paraId="5F3D8091" w14:textId="342984B0" w:rsidR="00AB7D65" w:rsidRPr="006251BD" w:rsidRDefault="00AB7D65" w:rsidP="006251BD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6251BD">
        <w:rPr>
          <w:rFonts w:ascii="Times New Roman" w:hAnsi="Times New Roman" w:cs="Times New Roman"/>
          <w:b/>
          <w:color w:val="000000"/>
          <w:sz w:val="20"/>
          <w:szCs w:val="20"/>
        </w:rPr>
        <w:t>Conclusion:</w:t>
      </w:r>
    </w:p>
    <w:p w14:paraId="22E30149" w14:textId="79B521D0" w:rsidR="00847C0E" w:rsidRPr="006251BD" w:rsidRDefault="00AB7D65" w:rsidP="006251B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251BD">
        <w:rPr>
          <w:rFonts w:ascii="Times New Roman" w:hAnsi="Times New Roman" w:cs="Times New Roman"/>
          <w:sz w:val="20"/>
          <w:szCs w:val="20"/>
        </w:rPr>
        <w:t>Tuberculosis</w:t>
      </w:r>
      <w:r w:rsidR="00D507A5" w:rsidRPr="006251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507A5" w:rsidRPr="006251BD">
        <w:rPr>
          <w:rFonts w:ascii="Times New Roman" w:hAnsi="Times New Roman" w:cs="Times New Roman"/>
          <w:sz w:val="20"/>
          <w:szCs w:val="20"/>
        </w:rPr>
        <w:t>verrucosa</w:t>
      </w:r>
      <w:proofErr w:type="spellEnd"/>
      <w:r w:rsidR="00D507A5" w:rsidRPr="006251B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507A5" w:rsidRPr="006251BD">
        <w:rPr>
          <w:rFonts w:ascii="Times New Roman" w:hAnsi="Times New Roman" w:cs="Times New Roman"/>
          <w:sz w:val="20"/>
          <w:szCs w:val="20"/>
        </w:rPr>
        <w:t>cutis</w:t>
      </w:r>
      <w:proofErr w:type="spellEnd"/>
      <w:r w:rsidR="00D507A5" w:rsidRPr="006251BD">
        <w:rPr>
          <w:rFonts w:ascii="Times New Roman" w:hAnsi="Times New Roman" w:cs="Times New Roman"/>
          <w:sz w:val="20"/>
          <w:szCs w:val="20"/>
        </w:rPr>
        <w:t xml:space="preserve"> usually presents as a </w:t>
      </w:r>
      <w:proofErr w:type="spellStart"/>
      <w:r w:rsidR="00D507A5" w:rsidRPr="006251BD">
        <w:rPr>
          <w:rFonts w:ascii="Times New Roman" w:hAnsi="Times New Roman" w:cs="Times New Roman"/>
          <w:sz w:val="20"/>
          <w:szCs w:val="20"/>
        </w:rPr>
        <w:t>hyperkeratoic</w:t>
      </w:r>
      <w:proofErr w:type="spellEnd"/>
      <w:r w:rsidR="00D507A5" w:rsidRPr="006251BD">
        <w:rPr>
          <w:rFonts w:ascii="Times New Roman" w:hAnsi="Times New Roman" w:cs="Times New Roman"/>
          <w:sz w:val="20"/>
          <w:szCs w:val="20"/>
        </w:rPr>
        <w:t xml:space="preserve"> lesion and rarely ulcerates. </w:t>
      </w:r>
      <w:r w:rsidR="00261EA5" w:rsidRPr="006251BD">
        <w:rPr>
          <w:rFonts w:ascii="Times New Roman" w:hAnsi="Times New Roman" w:cs="Times New Roman"/>
          <w:sz w:val="20"/>
          <w:szCs w:val="20"/>
        </w:rPr>
        <w:t xml:space="preserve">The case </w:t>
      </w:r>
      <w:r w:rsidR="009C7C14" w:rsidRPr="006251BD">
        <w:rPr>
          <w:rFonts w:ascii="Times New Roman" w:hAnsi="Times New Roman" w:cs="Times New Roman"/>
          <w:sz w:val="20"/>
          <w:szCs w:val="20"/>
        </w:rPr>
        <w:t>here</w:t>
      </w:r>
      <w:r w:rsidR="00EE4F07" w:rsidRPr="006251BD">
        <w:rPr>
          <w:rFonts w:ascii="Times New Roman" w:hAnsi="Times New Roman" w:cs="Times New Roman"/>
          <w:sz w:val="20"/>
          <w:szCs w:val="20"/>
        </w:rPr>
        <w:t xml:space="preserve"> </w:t>
      </w:r>
      <w:r w:rsidR="00261EA5" w:rsidRPr="006251BD">
        <w:rPr>
          <w:rFonts w:ascii="Times New Roman" w:hAnsi="Times New Roman" w:cs="Times New Roman"/>
          <w:sz w:val="20"/>
          <w:szCs w:val="20"/>
        </w:rPr>
        <w:t xml:space="preserve">represents an atypical </w:t>
      </w:r>
      <w:proofErr w:type="spellStart"/>
      <w:r w:rsidR="00261EA5" w:rsidRPr="006251BD">
        <w:rPr>
          <w:rFonts w:ascii="Times New Roman" w:hAnsi="Times New Roman" w:cs="Times New Roman"/>
          <w:sz w:val="20"/>
          <w:szCs w:val="20"/>
        </w:rPr>
        <w:t>acral</w:t>
      </w:r>
      <w:proofErr w:type="spellEnd"/>
      <w:r w:rsidR="00261EA5" w:rsidRPr="006251BD">
        <w:rPr>
          <w:rFonts w:ascii="Times New Roman" w:hAnsi="Times New Roman" w:cs="Times New Roman"/>
          <w:sz w:val="20"/>
          <w:szCs w:val="20"/>
        </w:rPr>
        <w:t xml:space="preserve"> presentation with ulceration, possibly due to various topical home remedies applied and/or secondary </w:t>
      </w:r>
      <w:r w:rsidR="00FC71DB" w:rsidRPr="006251BD">
        <w:rPr>
          <w:rFonts w:ascii="Times New Roman" w:hAnsi="Times New Roman" w:cs="Times New Roman"/>
          <w:sz w:val="20"/>
          <w:szCs w:val="20"/>
        </w:rPr>
        <w:t xml:space="preserve">bacterial </w:t>
      </w:r>
      <w:r w:rsidR="00261EA5" w:rsidRPr="006251BD">
        <w:rPr>
          <w:rFonts w:ascii="Times New Roman" w:hAnsi="Times New Roman" w:cs="Times New Roman"/>
          <w:sz w:val="20"/>
          <w:szCs w:val="20"/>
        </w:rPr>
        <w:t xml:space="preserve">infection. </w:t>
      </w:r>
    </w:p>
    <w:p w14:paraId="555CEB12" w14:textId="77777777" w:rsidR="007536A6" w:rsidRPr="007536A6" w:rsidRDefault="007536A6" w:rsidP="006251B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251BD">
        <w:rPr>
          <w:rFonts w:ascii="Times New Roman" w:hAnsi="Times New Roman" w:cs="Times New Roman"/>
          <w:sz w:val="20"/>
          <w:szCs w:val="20"/>
        </w:rPr>
        <w:t>Thus it’s important, particularly in an endemic country like India to consider cutaneous manifestations of tuberculosis in patients with chronic non-healing ulcers</w:t>
      </w:r>
      <w:r w:rsidRPr="007536A6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>presenting with atypical skin lesions suggestive of an underlying infectious etiology</w:t>
      </w:r>
      <w:r w:rsidRPr="007536A6">
        <w:rPr>
          <w:rFonts w:ascii="Times New Roman" w:hAnsi="Times New Roman" w:cs="Times New Roman"/>
          <w:sz w:val="22"/>
          <w:szCs w:val="22"/>
        </w:rPr>
        <w:t>.</w:t>
      </w:r>
    </w:p>
    <w:p w14:paraId="6E0EF187" w14:textId="77777777" w:rsidR="00AB7D65" w:rsidRDefault="00AB7D65" w:rsidP="006251BD">
      <w:pPr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68874EB7" w14:textId="77777777" w:rsidR="00DA4FB2" w:rsidRPr="006251BD" w:rsidRDefault="00DA4FB2" w:rsidP="006251BD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251BD">
        <w:rPr>
          <w:rFonts w:ascii="Times New Roman" w:hAnsi="Times New Roman" w:cs="Times New Roman"/>
          <w:b/>
          <w:bCs/>
          <w:sz w:val="20"/>
          <w:szCs w:val="20"/>
        </w:rPr>
        <w:t>References</w:t>
      </w:r>
      <w:r w:rsidR="00236C8B" w:rsidRPr="006251BD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29E3B4F9" w14:textId="77777777" w:rsidR="00B65B60" w:rsidRPr="007536A6" w:rsidRDefault="00B65B60" w:rsidP="006251B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FA27CEA" w14:textId="77777777" w:rsidR="0066083A" w:rsidRPr="007536A6" w:rsidRDefault="0066083A" w:rsidP="006251BD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7536A6">
        <w:rPr>
          <w:rFonts w:ascii="Times New Roman" w:hAnsi="Times New Roman" w:cs="Times New Roman"/>
          <w:sz w:val="22"/>
          <w:szCs w:val="22"/>
        </w:rPr>
        <w:t xml:space="preserve">1.  </w:t>
      </w:r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     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Aliağaoğlu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C,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Atasoy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M. Tuberculosis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Verrucosa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Cutis. Vol. 6, European   </w:t>
      </w:r>
    </w:p>
    <w:p w14:paraId="379EE949" w14:textId="77777777" w:rsidR="0066083A" w:rsidRPr="007536A6" w:rsidRDefault="0066083A" w:rsidP="006251BD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           </w:t>
      </w:r>
      <w:proofErr w:type="gramStart"/>
      <w:r w:rsidRPr="007536A6">
        <w:rPr>
          <w:rFonts w:ascii="Times New Roman" w:eastAsia="Times New Roman" w:hAnsi="Times New Roman" w:cs="Times New Roman"/>
          <w:sz w:val="22"/>
          <w:szCs w:val="22"/>
        </w:rPr>
        <w:t>Journal of General Medicine.</w:t>
      </w:r>
      <w:proofErr w:type="gram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2009</w:t>
      </w:r>
    </w:p>
    <w:p w14:paraId="66686BE9" w14:textId="77777777" w:rsidR="0066083A" w:rsidRPr="007536A6" w:rsidRDefault="0066083A" w:rsidP="006251BD">
      <w:pPr>
        <w:autoSpaceDE w:val="0"/>
        <w:autoSpaceDN w:val="0"/>
        <w:spacing w:line="360" w:lineRule="auto"/>
        <w:ind w:hanging="6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           2.       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Janjua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SA,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Khachemoune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A,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Guillen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S. Continuing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MediCal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eduCation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4F00B40B" w14:textId="77777777" w:rsidR="0066083A" w:rsidRPr="007536A6" w:rsidRDefault="0066083A" w:rsidP="006251BD">
      <w:pPr>
        <w:autoSpaceDE w:val="0"/>
        <w:autoSpaceDN w:val="0"/>
        <w:spacing w:line="360" w:lineRule="auto"/>
        <w:ind w:hanging="6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Tuberculosis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Verrucosa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Cutis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Presenting as an Annular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Hyperkeratotic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6907E123" w14:textId="77777777" w:rsidR="0066083A" w:rsidRPr="007536A6" w:rsidRDefault="0066083A" w:rsidP="006251BD">
      <w:pPr>
        <w:autoSpaceDE w:val="0"/>
        <w:autoSpaceDN w:val="0"/>
        <w:spacing w:line="360" w:lineRule="auto"/>
        <w:ind w:hanging="6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                        </w:t>
      </w:r>
      <w:proofErr w:type="gramStart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Plaque Continuing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MediCal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 w:rsidRPr="007536A6">
        <w:rPr>
          <w:rFonts w:ascii="Times New Roman" w:eastAsia="Times New Roman" w:hAnsi="Times New Roman" w:cs="Times New Roman"/>
          <w:sz w:val="22"/>
          <w:szCs w:val="22"/>
        </w:rPr>
        <w:t>eduCation</w:t>
      </w:r>
      <w:proofErr w:type="spellEnd"/>
      <w:r w:rsidRPr="007536A6">
        <w:rPr>
          <w:rFonts w:ascii="Times New Roman" w:eastAsia="Times New Roman" w:hAnsi="Times New Roman" w:cs="Times New Roman"/>
          <w:sz w:val="22"/>
          <w:szCs w:val="22"/>
        </w:rPr>
        <w:t>.</w:t>
      </w:r>
      <w:proofErr w:type="gram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gramStart"/>
      <w:r w:rsidRPr="007536A6">
        <w:rPr>
          <w:rFonts w:ascii="Times New Roman" w:eastAsia="Times New Roman" w:hAnsi="Times New Roman" w:cs="Times New Roman"/>
          <w:sz w:val="22"/>
          <w:szCs w:val="22"/>
        </w:rPr>
        <w:t>Vol. 78, Cutis.</w:t>
      </w:r>
      <w:proofErr w:type="gramEnd"/>
      <w:r w:rsidRPr="007536A6">
        <w:rPr>
          <w:rFonts w:ascii="Times New Roman" w:eastAsia="Times New Roman" w:hAnsi="Times New Roman" w:cs="Times New Roman"/>
          <w:sz w:val="22"/>
          <w:szCs w:val="22"/>
        </w:rPr>
        <w:t xml:space="preserve"> 2006. </w:t>
      </w:r>
    </w:p>
    <w:p w14:paraId="6E54DF11" w14:textId="77777777" w:rsidR="0066083A" w:rsidRPr="007536A6" w:rsidRDefault="0066083A" w:rsidP="006251B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36A6">
        <w:rPr>
          <w:rFonts w:ascii="Times New Roman" w:hAnsi="Times New Roman" w:cs="Times New Roman"/>
          <w:sz w:val="22"/>
          <w:szCs w:val="22"/>
        </w:rPr>
        <w:lastRenderedPageBreak/>
        <w:t>3</w:t>
      </w:r>
      <w:r w:rsidR="00EE4F07" w:rsidRPr="007536A6">
        <w:rPr>
          <w:rFonts w:ascii="Times New Roman" w:hAnsi="Times New Roman" w:cs="Times New Roman"/>
          <w:sz w:val="22"/>
          <w:szCs w:val="22"/>
        </w:rPr>
        <w:t xml:space="preserve">.        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Handog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 xml:space="preserve"> EB, Gabriel TG, Pineda RT. Management of cutaneous </w:t>
      </w:r>
    </w:p>
    <w:p w14:paraId="48FE89D5" w14:textId="77777777" w:rsidR="0066083A" w:rsidRPr="007536A6" w:rsidRDefault="00EE4F07" w:rsidP="006251B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36A6">
        <w:rPr>
          <w:rFonts w:ascii="Times New Roman" w:hAnsi="Times New Roman" w:cs="Times New Roman"/>
          <w:sz w:val="22"/>
          <w:szCs w:val="22"/>
        </w:rPr>
        <w:t xml:space="preserve">            </w:t>
      </w:r>
      <w:proofErr w:type="gramStart"/>
      <w:r w:rsidR="0066083A" w:rsidRPr="007536A6">
        <w:rPr>
          <w:rFonts w:ascii="Times New Roman" w:hAnsi="Times New Roman" w:cs="Times New Roman"/>
          <w:sz w:val="22"/>
          <w:szCs w:val="22"/>
        </w:rPr>
        <w:t>tuberculosis</w:t>
      </w:r>
      <w:proofErr w:type="gramEnd"/>
      <w:r w:rsidR="0066083A" w:rsidRPr="007536A6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="0066083A" w:rsidRPr="007536A6">
        <w:rPr>
          <w:rFonts w:ascii="Times New Roman" w:hAnsi="Times New Roman" w:cs="Times New Roman"/>
          <w:sz w:val="22"/>
          <w:szCs w:val="22"/>
        </w:rPr>
        <w:t>Dermatol</w:t>
      </w:r>
      <w:proofErr w:type="spellEnd"/>
      <w:r w:rsidR="0066083A" w:rsidRPr="007536A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6083A" w:rsidRPr="007536A6">
        <w:rPr>
          <w:rFonts w:ascii="Times New Roman" w:hAnsi="Times New Roman" w:cs="Times New Roman"/>
          <w:sz w:val="22"/>
          <w:szCs w:val="22"/>
        </w:rPr>
        <w:t>Ther</w:t>
      </w:r>
      <w:proofErr w:type="spellEnd"/>
      <w:r w:rsidR="0066083A" w:rsidRPr="007536A6">
        <w:rPr>
          <w:rFonts w:ascii="Times New Roman" w:hAnsi="Times New Roman" w:cs="Times New Roman"/>
          <w:sz w:val="22"/>
          <w:szCs w:val="22"/>
        </w:rPr>
        <w:t>. 2008</w:t>
      </w:r>
      <w:proofErr w:type="gramStart"/>
      <w:r w:rsidR="0066083A" w:rsidRPr="007536A6">
        <w:rPr>
          <w:rFonts w:ascii="Times New Roman" w:hAnsi="Times New Roman" w:cs="Times New Roman"/>
          <w:sz w:val="22"/>
          <w:szCs w:val="22"/>
        </w:rPr>
        <w:t>;21:154</w:t>
      </w:r>
      <w:proofErr w:type="gramEnd"/>
      <w:r w:rsidR="0066083A" w:rsidRPr="007536A6">
        <w:rPr>
          <w:rFonts w:ascii="Times New Roman" w:hAnsi="Times New Roman" w:cs="Times New Roman"/>
          <w:sz w:val="22"/>
          <w:szCs w:val="22"/>
        </w:rPr>
        <w:t>–16</w:t>
      </w:r>
    </w:p>
    <w:p w14:paraId="67FA978E" w14:textId="77777777" w:rsidR="0066083A" w:rsidRPr="007536A6" w:rsidRDefault="0066083A" w:rsidP="006251B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36A6">
        <w:rPr>
          <w:rFonts w:ascii="Times New Roman" w:hAnsi="Times New Roman" w:cs="Times New Roman"/>
          <w:sz w:val="22"/>
          <w:szCs w:val="22"/>
        </w:rPr>
        <w:t xml:space="preserve">4.        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MacGregor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 xml:space="preserve"> RR. </w:t>
      </w:r>
      <w:proofErr w:type="gramStart"/>
      <w:r w:rsidRPr="007536A6">
        <w:rPr>
          <w:rFonts w:ascii="Times New Roman" w:hAnsi="Times New Roman" w:cs="Times New Roman"/>
          <w:sz w:val="22"/>
          <w:szCs w:val="22"/>
        </w:rPr>
        <w:t>Cutaneous tuberculosis.</w:t>
      </w:r>
      <w:proofErr w:type="gramEnd"/>
      <w:r w:rsidRPr="007536A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Clin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Dermatol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>. 1995</w:t>
      </w:r>
      <w:proofErr w:type="gramStart"/>
      <w:r w:rsidRPr="007536A6">
        <w:rPr>
          <w:rFonts w:ascii="Times New Roman" w:hAnsi="Times New Roman" w:cs="Times New Roman"/>
          <w:sz w:val="22"/>
          <w:szCs w:val="22"/>
        </w:rPr>
        <w:t>;13:245</w:t>
      </w:r>
      <w:proofErr w:type="gramEnd"/>
      <w:r w:rsidRPr="007536A6">
        <w:rPr>
          <w:rFonts w:ascii="Times New Roman" w:hAnsi="Times New Roman" w:cs="Times New Roman"/>
          <w:sz w:val="22"/>
          <w:szCs w:val="22"/>
        </w:rPr>
        <w:t>–255</w:t>
      </w:r>
    </w:p>
    <w:p w14:paraId="13950100" w14:textId="77777777" w:rsidR="0066083A" w:rsidRPr="007536A6" w:rsidRDefault="0066083A" w:rsidP="006251B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36A6">
        <w:rPr>
          <w:rFonts w:ascii="Times New Roman" w:hAnsi="Times New Roman" w:cs="Times New Roman"/>
          <w:sz w:val="22"/>
          <w:szCs w:val="22"/>
        </w:rPr>
        <w:t>5.</w:t>
      </w:r>
      <w:r w:rsidR="00EE4F07" w:rsidRPr="007536A6">
        <w:rPr>
          <w:rFonts w:ascii="Times New Roman" w:hAnsi="Times New Roman" w:cs="Times New Roman"/>
          <w:sz w:val="22"/>
          <w:szCs w:val="22"/>
        </w:rPr>
        <w:t xml:space="preserve">        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Sehgal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 xml:space="preserve"> VN,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Sehgal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 xml:space="preserve"> R, Bajaj P,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Sriviastava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 xml:space="preserve"> G, Bhattacharya S. Tuberculosis </w:t>
      </w:r>
    </w:p>
    <w:p w14:paraId="56540B61" w14:textId="77777777" w:rsidR="0066083A" w:rsidRPr="007536A6" w:rsidRDefault="00EE4F07" w:rsidP="006251B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36A6">
        <w:rPr>
          <w:rFonts w:ascii="Times New Roman" w:hAnsi="Times New Roman" w:cs="Times New Roman"/>
          <w:sz w:val="22"/>
          <w:szCs w:val="22"/>
        </w:rPr>
        <w:t xml:space="preserve">            </w:t>
      </w:r>
      <w:proofErr w:type="spellStart"/>
      <w:proofErr w:type="gramStart"/>
      <w:r w:rsidR="0066083A" w:rsidRPr="007536A6">
        <w:rPr>
          <w:rFonts w:ascii="Times New Roman" w:hAnsi="Times New Roman" w:cs="Times New Roman"/>
          <w:sz w:val="22"/>
          <w:szCs w:val="22"/>
        </w:rPr>
        <w:t>verrucosa</w:t>
      </w:r>
      <w:proofErr w:type="spellEnd"/>
      <w:proofErr w:type="gramEnd"/>
      <w:r w:rsidR="0066083A" w:rsidRPr="007536A6">
        <w:rPr>
          <w:rFonts w:ascii="Times New Roman" w:hAnsi="Times New Roman" w:cs="Times New Roman"/>
          <w:sz w:val="22"/>
          <w:szCs w:val="22"/>
        </w:rPr>
        <w:t xml:space="preserve"> cutis (TBVC) J </w:t>
      </w:r>
      <w:proofErr w:type="spellStart"/>
      <w:r w:rsidR="0066083A" w:rsidRPr="007536A6">
        <w:rPr>
          <w:rFonts w:ascii="Times New Roman" w:hAnsi="Times New Roman" w:cs="Times New Roman"/>
          <w:sz w:val="22"/>
          <w:szCs w:val="22"/>
        </w:rPr>
        <w:t>Eur</w:t>
      </w:r>
      <w:proofErr w:type="spellEnd"/>
      <w:r w:rsidR="0066083A" w:rsidRPr="007536A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6083A" w:rsidRPr="007536A6">
        <w:rPr>
          <w:rFonts w:ascii="Times New Roman" w:hAnsi="Times New Roman" w:cs="Times New Roman"/>
          <w:sz w:val="22"/>
          <w:szCs w:val="22"/>
        </w:rPr>
        <w:t>Acad</w:t>
      </w:r>
      <w:proofErr w:type="spellEnd"/>
      <w:r w:rsidR="0066083A" w:rsidRPr="007536A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6083A" w:rsidRPr="007536A6">
        <w:rPr>
          <w:rFonts w:ascii="Times New Roman" w:hAnsi="Times New Roman" w:cs="Times New Roman"/>
          <w:sz w:val="22"/>
          <w:szCs w:val="22"/>
        </w:rPr>
        <w:t>Dermatol</w:t>
      </w:r>
      <w:proofErr w:type="spellEnd"/>
      <w:r w:rsidR="0066083A" w:rsidRPr="007536A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6083A" w:rsidRPr="007536A6">
        <w:rPr>
          <w:rFonts w:ascii="Times New Roman" w:hAnsi="Times New Roman" w:cs="Times New Roman"/>
          <w:sz w:val="22"/>
          <w:szCs w:val="22"/>
        </w:rPr>
        <w:t>Venereol</w:t>
      </w:r>
      <w:proofErr w:type="spellEnd"/>
      <w:r w:rsidR="0066083A" w:rsidRPr="007536A6">
        <w:rPr>
          <w:rFonts w:ascii="Times New Roman" w:hAnsi="Times New Roman" w:cs="Times New Roman"/>
          <w:sz w:val="22"/>
          <w:szCs w:val="22"/>
        </w:rPr>
        <w:t>. 2000</w:t>
      </w:r>
      <w:proofErr w:type="gramStart"/>
      <w:r w:rsidR="0066083A" w:rsidRPr="007536A6">
        <w:rPr>
          <w:rFonts w:ascii="Times New Roman" w:hAnsi="Times New Roman" w:cs="Times New Roman"/>
          <w:sz w:val="22"/>
          <w:szCs w:val="22"/>
        </w:rPr>
        <w:t>;14:319</w:t>
      </w:r>
      <w:proofErr w:type="gramEnd"/>
      <w:r w:rsidR="0066083A" w:rsidRPr="007536A6">
        <w:rPr>
          <w:rFonts w:ascii="Times New Roman" w:hAnsi="Times New Roman" w:cs="Times New Roman"/>
          <w:sz w:val="22"/>
          <w:szCs w:val="22"/>
        </w:rPr>
        <w:t>–321</w:t>
      </w:r>
    </w:p>
    <w:p w14:paraId="714572C9" w14:textId="77777777" w:rsidR="0066083A" w:rsidRPr="007536A6" w:rsidRDefault="0066083A" w:rsidP="006251B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36A6">
        <w:rPr>
          <w:rFonts w:ascii="Times New Roman" w:hAnsi="Times New Roman" w:cs="Times New Roman"/>
          <w:sz w:val="22"/>
          <w:szCs w:val="22"/>
        </w:rPr>
        <w:t xml:space="preserve">6.        Gruber PC,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Whittam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 xml:space="preserve"> LR, du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Vivier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 xml:space="preserve"> A. Tuberculosis </w:t>
      </w:r>
      <w:proofErr w:type="spellStart"/>
      <w:r w:rsidRPr="007536A6">
        <w:rPr>
          <w:rFonts w:ascii="Times New Roman" w:hAnsi="Times New Roman" w:cs="Times New Roman"/>
          <w:sz w:val="22"/>
          <w:szCs w:val="22"/>
        </w:rPr>
        <w:t>verrucosa</w:t>
      </w:r>
      <w:proofErr w:type="spellEnd"/>
      <w:r w:rsidRPr="007536A6">
        <w:rPr>
          <w:rFonts w:ascii="Times New Roman" w:hAnsi="Times New Roman" w:cs="Times New Roman"/>
          <w:sz w:val="22"/>
          <w:szCs w:val="22"/>
        </w:rPr>
        <w:t xml:space="preserve"> cutis on the </w:t>
      </w:r>
    </w:p>
    <w:p w14:paraId="10516E1A" w14:textId="77777777" w:rsidR="00B65B60" w:rsidRPr="007536A6" w:rsidRDefault="00EE4F07" w:rsidP="006251B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36A6">
        <w:rPr>
          <w:rFonts w:ascii="Times New Roman" w:hAnsi="Times New Roman" w:cs="Times New Roman"/>
          <w:sz w:val="22"/>
          <w:szCs w:val="22"/>
        </w:rPr>
        <w:t xml:space="preserve">           </w:t>
      </w:r>
      <w:proofErr w:type="gramStart"/>
      <w:r w:rsidR="0066083A" w:rsidRPr="007536A6">
        <w:rPr>
          <w:rFonts w:ascii="Times New Roman" w:hAnsi="Times New Roman" w:cs="Times New Roman"/>
          <w:sz w:val="22"/>
          <w:szCs w:val="22"/>
        </w:rPr>
        <w:t>sole</w:t>
      </w:r>
      <w:proofErr w:type="gramEnd"/>
      <w:r w:rsidR="0066083A" w:rsidRPr="007536A6">
        <w:rPr>
          <w:rFonts w:ascii="Times New Roman" w:hAnsi="Times New Roman" w:cs="Times New Roman"/>
          <w:sz w:val="22"/>
          <w:szCs w:val="22"/>
        </w:rPr>
        <w:t xml:space="preserve"> of the foot. </w:t>
      </w:r>
      <w:proofErr w:type="spellStart"/>
      <w:r w:rsidR="0066083A" w:rsidRPr="007536A6">
        <w:rPr>
          <w:rFonts w:ascii="Times New Roman" w:hAnsi="Times New Roman" w:cs="Times New Roman"/>
          <w:sz w:val="22"/>
          <w:szCs w:val="22"/>
        </w:rPr>
        <w:t>Clin</w:t>
      </w:r>
      <w:proofErr w:type="spellEnd"/>
      <w:r w:rsidR="0066083A" w:rsidRPr="007536A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6083A" w:rsidRPr="007536A6">
        <w:rPr>
          <w:rFonts w:ascii="Times New Roman" w:hAnsi="Times New Roman" w:cs="Times New Roman"/>
          <w:sz w:val="22"/>
          <w:szCs w:val="22"/>
        </w:rPr>
        <w:t>Exp</w:t>
      </w:r>
      <w:proofErr w:type="spellEnd"/>
      <w:r w:rsidR="0066083A" w:rsidRPr="007536A6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6083A" w:rsidRPr="007536A6">
        <w:rPr>
          <w:rFonts w:ascii="Times New Roman" w:hAnsi="Times New Roman" w:cs="Times New Roman"/>
          <w:sz w:val="22"/>
          <w:szCs w:val="22"/>
        </w:rPr>
        <w:t>Dermatol</w:t>
      </w:r>
      <w:proofErr w:type="spellEnd"/>
      <w:r w:rsidR="0066083A" w:rsidRPr="007536A6">
        <w:rPr>
          <w:rFonts w:ascii="Times New Roman" w:hAnsi="Times New Roman" w:cs="Times New Roman"/>
          <w:sz w:val="22"/>
          <w:szCs w:val="22"/>
        </w:rPr>
        <w:t>. 2002</w:t>
      </w:r>
      <w:proofErr w:type="gramStart"/>
      <w:r w:rsidR="0066083A" w:rsidRPr="007536A6">
        <w:rPr>
          <w:rFonts w:ascii="Times New Roman" w:hAnsi="Times New Roman" w:cs="Times New Roman"/>
          <w:sz w:val="22"/>
          <w:szCs w:val="22"/>
        </w:rPr>
        <w:t>;27:188</w:t>
      </w:r>
      <w:proofErr w:type="gramEnd"/>
      <w:r w:rsidR="0066083A" w:rsidRPr="007536A6">
        <w:rPr>
          <w:rFonts w:ascii="Times New Roman" w:hAnsi="Times New Roman" w:cs="Times New Roman"/>
          <w:sz w:val="22"/>
          <w:szCs w:val="22"/>
        </w:rPr>
        <w:t>–191</w:t>
      </w:r>
    </w:p>
    <w:sdt>
      <w:sdtPr>
        <w:rPr>
          <w:rFonts w:ascii="Times New Roman" w:hAnsi="Times New Roman" w:cs="Times New Roman"/>
          <w:sz w:val="22"/>
          <w:szCs w:val="22"/>
        </w:rPr>
        <w:tag w:val="MENDELEY_BIBLIOGRAPHY"/>
        <w:id w:val="-1859180024"/>
        <w:placeholder>
          <w:docPart w:val="DefaultPlaceholder_-1854013440"/>
        </w:placeholder>
      </w:sdtPr>
      <w:sdtEndPr/>
      <w:sdtContent>
        <w:p w14:paraId="1EF99046" w14:textId="77777777" w:rsidR="000A1761" w:rsidRPr="007536A6" w:rsidRDefault="000A1761" w:rsidP="00864F07">
          <w:pPr>
            <w:autoSpaceDE w:val="0"/>
            <w:autoSpaceDN w:val="0"/>
            <w:spacing w:line="360" w:lineRule="auto"/>
            <w:jc w:val="both"/>
            <w:divId w:val="1922595818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14:paraId="67208314" w14:textId="77777777" w:rsidR="00DA4FB2" w:rsidRPr="007536A6" w:rsidRDefault="0066083A" w:rsidP="006251BD">
          <w:pPr>
            <w:autoSpaceDE w:val="0"/>
            <w:autoSpaceDN w:val="0"/>
            <w:spacing w:line="360" w:lineRule="auto"/>
            <w:ind w:hanging="640"/>
            <w:jc w:val="both"/>
            <w:divId w:val="1898468545"/>
            <w:rPr>
              <w:rFonts w:ascii="Times New Roman" w:eastAsia="Times New Roman" w:hAnsi="Times New Roman" w:cs="Times New Roman"/>
              <w:sz w:val="22"/>
              <w:szCs w:val="22"/>
            </w:rPr>
          </w:pPr>
          <w:r w:rsidRPr="007536A6">
            <w:rPr>
              <w:rFonts w:ascii="Times New Roman" w:eastAsia="Times New Roman" w:hAnsi="Times New Roman" w:cs="Times New Roman"/>
              <w:sz w:val="22"/>
              <w:szCs w:val="22"/>
            </w:rPr>
            <w:t>7</w:t>
          </w:r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.         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Rajan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J, 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Mathai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AT.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MULTIFOCAL TUBERCULOSIS VERRUCOSA CUTIS.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Indian Journal of Dermatology [Internet].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2011;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(May-June):332–4. Available from: http://https://www.ncbi.nlm.nih.gov/pmc/articles/PMC3132919/?report=classic</w:t>
          </w:r>
        </w:p>
        <w:p w14:paraId="65517233" w14:textId="77777777" w:rsidR="00DA4FB2" w:rsidRPr="007536A6" w:rsidRDefault="0066083A" w:rsidP="006251BD">
          <w:pPr>
            <w:autoSpaceDE w:val="0"/>
            <w:autoSpaceDN w:val="0"/>
            <w:spacing w:line="360" w:lineRule="auto"/>
            <w:ind w:hanging="640"/>
            <w:jc w:val="both"/>
            <w:divId w:val="2133787432"/>
            <w:rPr>
              <w:rFonts w:ascii="Times New Roman" w:eastAsia="Times New Roman" w:hAnsi="Times New Roman" w:cs="Times New Roman"/>
              <w:sz w:val="22"/>
              <w:szCs w:val="22"/>
            </w:rPr>
          </w:pPr>
          <w:r w:rsidRPr="007536A6">
            <w:rPr>
              <w:rFonts w:ascii="Times New Roman" w:eastAsia="Times New Roman" w:hAnsi="Times New Roman" w:cs="Times New Roman"/>
              <w:sz w:val="22"/>
              <w:szCs w:val="22"/>
            </w:rPr>
            <w:t>8</w:t>
          </w:r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.         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Puri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N.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A Clinical and 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Histopathological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Profile of Patients with Cutaneous Tuberculosis.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Indian Journal Of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Dermatology .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2011;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(Sept-Oct):550–2. </w:t>
          </w:r>
        </w:p>
        <w:p w14:paraId="009709DD" w14:textId="77777777" w:rsidR="00DA4FB2" w:rsidRPr="007536A6" w:rsidRDefault="0066083A" w:rsidP="006251BD">
          <w:pPr>
            <w:autoSpaceDE w:val="0"/>
            <w:autoSpaceDN w:val="0"/>
            <w:spacing w:line="360" w:lineRule="auto"/>
            <w:ind w:hanging="640"/>
            <w:jc w:val="both"/>
            <w:divId w:val="254946554"/>
            <w:rPr>
              <w:rFonts w:ascii="Times New Roman" w:eastAsia="Times New Roman" w:hAnsi="Times New Roman" w:cs="Times New Roman"/>
              <w:sz w:val="22"/>
              <w:szCs w:val="22"/>
            </w:rPr>
          </w:pPr>
          <w:proofErr w:type="gramStart"/>
          <w:r w:rsidRPr="007536A6">
            <w:rPr>
              <w:rFonts w:ascii="Times New Roman" w:eastAsia="Times New Roman" w:hAnsi="Times New Roman" w:cs="Times New Roman"/>
              <w:sz w:val="22"/>
              <w:szCs w:val="22"/>
            </w:rPr>
            <w:t>9</w:t>
          </w:r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.         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Verma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S. Tuberculosis 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Verrucosa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Cutis of Great Toe.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The Internet Journal of Orthopedic Surgery.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2012 Jun 28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;9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(1). </w:t>
          </w:r>
        </w:p>
        <w:p w14:paraId="3D621603" w14:textId="77777777" w:rsidR="0066083A" w:rsidRPr="007536A6" w:rsidRDefault="0066083A" w:rsidP="006251BD">
          <w:pPr>
            <w:autoSpaceDE w:val="0"/>
            <w:autoSpaceDN w:val="0"/>
            <w:spacing w:line="360" w:lineRule="auto"/>
            <w:ind w:hanging="640"/>
            <w:jc w:val="both"/>
            <w:divId w:val="254946554"/>
            <w:rPr>
              <w:rFonts w:ascii="Times New Roman" w:hAnsi="Times New Roman" w:cs="Times New Roman"/>
              <w:sz w:val="22"/>
              <w:szCs w:val="22"/>
            </w:rPr>
          </w:pPr>
          <w:r w:rsidRPr="007536A6">
            <w:rPr>
              <w:rFonts w:ascii="Times New Roman" w:eastAsia="Times New Roman" w:hAnsi="Times New Roman" w:cs="Times New Roman"/>
              <w:sz w:val="22"/>
              <w:szCs w:val="22"/>
            </w:rPr>
            <w:t>10.</w:t>
          </w:r>
          <w:r w:rsidR="00EE4F07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  </w:t>
          </w:r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Lai-Cheong JE, Perez A, Tang V, Martinez A, Hill V,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Menagé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Hdu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 P. Cutaneous manifestations of tuberculosis.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Clin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Exp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Dermatol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>. 2007</w:t>
          </w:r>
          <w:proofErr w:type="gramStart"/>
          <w:r w:rsidRPr="007536A6">
            <w:rPr>
              <w:rFonts w:ascii="Times New Roman" w:hAnsi="Times New Roman" w:cs="Times New Roman"/>
              <w:sz w:val="22"/>
              <w:szCs w:val="22"/>
            </w:rPr>
            <w:t>;32:461</w:t>
          </w:r>
          <w:proofErr w:type="gramEnd"/>
          <w:r w:rsidRPr="007536A6">
            <w:rPr>
              <w:rFonts w:ascii="Times New Roman" w:hAnsi="Times New Roman" w:cs="Times New Roman"/>
              <w:sz w:val="22"/>
              <w:szCs w:val="22"/>
            </w:rPr>
            <w:t>–466</w:t>
          </w:r>
        </w:p>
        <w:p w14:paraId="76F349CE" w14:textId="77777777" w:rsidR="0066083A" w:rsidRPr="007536A6" w:rsidRDefault="0066083A" w:rsidP="006251BD">
          <w:pPr>
            <w:autoSpaceDE w:val="0"/>
            <w:autoSpaceDN w:val="0"/>
            <w:spacing w:line="360" w:lineRule="auto"/>
            <w:ind w:hanging="640"/>
            <w:jc w:val="both"/>
            <w:divId w:val="254946554"/>
            <w:rPr>
              <w:rFonts w:ascii="Times New Roman" w:eastAsia="Times New Roman" w:hAnsi="Times New Roman" w:cs="Times New Roman"/>
              <w:sz w:val="22"/>
              <w:szCs w:val="22"/>
            </w:rPr>
          </w:pPr>
          <w:r w:rsidRPr="007536A6">
            <w:rPr>
              <w:rFonts w:ascii="Times New Roman" w:hAnsi="Times New Roman" w:cs="Times New Roman"/>
              <w:sz w:val="22"/>
              <w:szCs w:val="22"/>
            </w:rPr>
            <w:t>11.</w:t>
          </w:r>
          <w:r w:rsidR="00EE4F07" w:rsidRPr="007536A6">
            <w:rPr>
              <w:rFonts w:ascii="Times New Roman" w:hAnsi="Times New Roman" w:cs="Times New Roman"/>
              <w:sz w:val="22"/>
              <w:szCs w:val="22"/>
            </w:rPr>
            <w:t xml:space="preserve">  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Abebe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 F,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Bjune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 G. </w:t>
          </w:r>
          <w:proofErr w:type="gramStart"/>
          <w:r w:rsidRPr="007536A6">
            <w:rPr>
              <w:rFonts w:ascii="Times New Roman" w:hAnsi="Times New Roman" w:cs="Times New Roman"/>
              <w:sz w:val="22"/>
              <w:szCs w:val="22"/>
            </w:rPr>
            <w:t>The protective ro</w:t>
          </w:r>
          <w:r w:rsidR="00EE4F07" w:rsidRPr="007536A6">
            <w:rPr>
              <w:rFonts w:ascii="Times New Roman" w:hAnsi="Times New Roman" w:cs="Times New Roman"/>
              <w:sz w:val="22"/>
              <w:szCs w:val="22"/>
            </w:rPr>
            <w:t xml:space="preserve">le of antibody responses during </w:t>
          </w:r>
          <w:r w:rsidRPr="007536A6">
            <w:rPr>
              <w:rFonts w:ascii="Times New Roman" w:hAnsi="Times New Roman" w:cs="Times New Roman"/>
              <w:sz w:val="22"/>
              <w:szCs w:val="22"/>
            </w:rPr>
            <w:t>Mycobacterium tuberculosis infection.</w:t>
          </w:r>
          <w:proofErr w:type="gramEnd"/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Clin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Exp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 xml:space="preserve"> </w:t>
          </w:r>
          <w:proofErr w:type="spellStart"/>
          <w:r w:rsidRPr="007536A6">
            <w:rPr>
              <w:rFonts w:ascii="Times New Roman" w:hAnsi="Times New Roman" w:cs="Times New Roman"/>
              <w:sz w:val="22"/>
              <w:szCs w:val="22"/>
            </w:rPr>
            <w:t>Immunol</w:t>
          </w:r>
          <w:proofErr w:type="spellEnd"/>
          <w:r w:rsidRPr="007536A6">
            <w:rPr>
              <w:rFonts w:ascii="Times New Roman" w:hAnsi="Times New Roman" w:cs="Times New Roman"/>
              <w:sz w:val="22"/>
              <w:szCs w:val="22"/>
            </w:rPr>
            <w:t>. 2009</w:t>
          </w:r>
          <w:proofErr w:type="gramStart"/>
          <w:r w:rsidRPr="007536A6">
            <w:rPr>
              <w:rFonts w:ascii="Times New Roman" w:hAnsi="Times New Roman" w:cs="Times New Roman"/>
              <w:sz w:val="22"/>
              <w:szCs w:val="22"/>
            </w:rPr>
            <w:t>;157:235</w:t>
          </w:r>
          <w:proofErr w:type="gramEnd"/>
          <w:r w:rsidRPr="007536A6">
            <w:rPr>
              <w:rFonts w:ascii="Times New Roman" w:hAnsi="Times New Roman" w:cs="Times New Roman"/>
              <w:sz w:val="22"/>
              <w:szCs w:val="22"/>
            </w:rPr>
            <w:t>–243.</w:t>
          </w:r>
        </w:p>
        <w:p w14:paraId="6E634B89" w14:textId="77777777" w:rsidR="00DA4FB2" w:rsidRPr="007536A6" w:rsidRDefault="0066083A" w:rsidP="006251BD">
          <w:pPr>
            <w:autoSpaceDE w:val="0"/>
            <w:autoSpaceDN w:val="0"/>
            <w:spacing w:line="360" w:lineRule="auto"/>
            <w:ind w:hanging="640"/>
            <w:jc w:val="both"/>
            <w:divId w:val="374819311"/>
            <w:rPr>
              <w:rFonts w:ascii="Times New Roman" w:eastAsia="Times New Roman" w:hAnsi="Times New Roman" w:cs="Times New Roman"/>
              <w:sz w:val="22"/>
              <w:szCs w:val="22"/>
            </w:rPr>
          </w:pPr>
          <w:r w:rsidRPr="007536A6">
            <w:rPr>
              <w:rFonts w:ascii="Times New Roman" w:eastAsia="Times New Roman" w:hAnsi="Times New Roman" w:cs="Times New Roman"/>
              <w:sz w:val="22"/>
              <w:szCs w:val="22"/>
            </w:rPr>
            <w:t>12</w:t>
          </w:r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.         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Ghosh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S, 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Aggarwal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K. Tuberculosis 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Verrucosa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Cutis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Presenting as Diffuse Plantar 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Keratoderma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: an Unusual Sight.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Indian Journal of Dermatology.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2014;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(Jan-Feb):80–1. </w:t>
          </w:r>
        </w:p>
        <w:p w14:paraId="7255AF97" w14:textId="77777777" w:rsidR="00DA4FB2" w:rsidRPr="007536A6" w:rsidRDefault="0066083A" w:rsidP="006251BD">
          <w:pPr>
            <w:autoSpaceDE w:val="0"/>
            <w:autoSpaceDN w:val="0"/>
            <w:spacing w:line="360" w:lineRule="auto"/>
            <w:ind w:hanging="640"/>
            <w:jc w:val="both"/>
            <w:divId w:val="2062827990"/>
            <w:rPr>
              <w:rFonts w:ascii="Times New Roman" w:eastAsia="Times New Roman" w:hAnsi="Times New Roman" w:cs="Times New Roman"/>
              <w:sz w:val="22"/>
              <w:szCs w:val="22"/>
            </w:rPr>
          </w:pPr>
          <w:r w:rsidRPr="007536A6">
            <w:rPr>
              <w:rFonts w:ascii="Times New Roman" w:eastAsia="Times New Roman" w:hAnsi="Times New Roman" w:cs="Times New Roman"/>
              <w:sz w:val="22"/>
              <w:szCs w:val="22"/>
            </w:rPr>
            <w:t>13</w:t>
          </w:r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.         A B-N, Aznar C, </w:t>
          </w:r>
          <w:proofErr w:type="spell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Chureau</w:t>
          </w:r>
          <w:proofErr w:type="spell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C. Diagnosis of tuberculosis by DNA amplification in clinical practice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evaluation .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Lancet.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 </w:t>
          </w:r>
          <w:proofErr w:type="gramStart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>1991;</w:t>
          </w:r>
          <w:proofErr w:type="gramEnd"/>
          <w:r w:rsidR="00DA4FB2" w:rsidRPr="007536A6">
            <w:rPr>
              <w:rFonts w:ascii="Times New Roman" w:eastAsia="Times New Roman" w:hAnsi="Times New Roman" w:cs="Times New Roman"/>
              <w:sz w:val="22"/>
              <w:szCs w:val="22"/>
            </w:rPr>
            <w:t xml:space="preserve">(Aug):364–6. </w:t>
          </w:r>
        </w:p>
        <w:p w14:paraId="5C3E388D" w14:textId="77777777" w:rsidR="00B65B60" w:rsidRPr="007536A6" w:rsidRDefault="00DA4FB2" w:rsidP="007536A6">
          <w:pPr>
            <w:spacing w:line="360" w:lineRule="auto"/>
            <w:rPr>
              <w:rFonts w:ascii="Times New Roman" w:hAnsi="Times New Roman" w:cs="Times New Roman"/>
              <w:sz w:val="22"/>
              <w:szCs w:val="22"/>
            </w:rPr>
          </w:pPr>
          <w:r w:rsidRPr="007536A6">
            <w:rPr>
              <w:rFonts w:ascii="Times New Roman" w:eastAsia="Times New Roman" w:hAnsi="Times New Roman" w:cs="Times New Roman"/>
              <w:sz w:val="22"/>
              <w:szCs w:val="22"/>
            </w:rPr>
            <w:t> </w:t>
          </w:r>
        </w:p>
      </w:sdtContent>
    </w:sdt>
    <w:p w14:paraId="5A0C6D6F" w14:textId="77777777" w:rsidR="004A5B4C" w:rsidRPr="007536A6" w:rsidRDefault="004A5B4C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29CF30F7" w14:textId="77777777" w:rsidR="00E04B01" w:rsidRPr="007536A6" w:rsidRDefault="00E04B01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58D67280" w14:textId="77777777" w:rsidR="00E04B01" w:rsidRPr="007536A6" w:rsidRDefault="00E04B01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35F38AC4" w14:textId="77777777" w:rsidR="00E04B01" w:rsidRPr="007536A6" w:rsidRDefault="00E04B01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5B1F5B1E" w14:textId="77777777" w:rsidR="00E04B01" w:rsidRPr="007536A6" w:rsidRDefault="00E04B01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5CF7668A" w14:textId="77777777" w:rsidR="00E04B01" w:rsidRPr="007536A6" w:rsidRDefault="00E04B01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1A259167" w14:textId="77777777" w:rsidR="00E04B01" w:rsidRPr="007536A6" w:rsidRDefault="00E04B01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2E47EB05" w14:textId="77777777" w:rsidR="00E04B01" w:rsidRPr="007536A6" w:rsidRDefault="00E04B01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180FE70D" w14:textId="77777777" w:rsidR="00E04B01" w:rsidRPr="007536A6" w:rsidRDefault="00E04B01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351F9518" w14:textId="77777777" w:rsidR="00E04B01" w:rsidRPr="007536A6" w:rsidRDefault="00E04B01" w:rsidP="007536A6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sectPr w:rsidR="00E04B01" w:rsidRPr="007536A6" w:rsidSect="00864F07">
      <w:headerReference w:type="default" r:id="rId12"/>
      <w:footerReference w:type="default" r:id="rId13"/>
      <w:footnotePr>
        <w:pos w:val="beneathText"/>
        <w:numRestart w:val="eachSect"/>
      </w:footnotePr>
      <w:pgSz w:w="11900" w:h="16840"/>
      <w:pgMar w:top="1440" w:right="1800" w:bottom="1440" w:left="1800" w:header="708" w:footer="708" w:gutter="0"/>
      <w:pgNumType w:start="2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0FD439" w14:textId="77777777" w:rsidR="00836DC5" w:rsidRDefault="00836DC5" w:rsidP="002443E2">
      <w:r>
        <w:separator/>
      </w:r>
    </w:p>
  </w:endnote>
  <w:endnote w:type="continuationSeparator" w:id="0">
    <w:p w14:paraId="124944B3" w14:textId="77777777" w:rsidR="00836DC5" w:rsidRDefault="00836DC5" w:rsidP="002443E2">
      <w:r>
        <w:continuationSeparator/>
      </w:r>
    </w:p>
  </w:endnote>
  <w:endnote w:type="continuationNotice" w:id="1">
    <w:p w14:paraId="07815CDD" w14:textId="77777777" w:rsidR="00836DC5" w:rsidRDefault="00836D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5961"/>
      <w:gridCol w:w="2555"/>
    </w:tblGrid>
    <w:tr w:rsidR="00864F07" w14:paraId="7FB1C27F" w14:textId="77777777">
      <w:trPr>
        <w:trHeight w:val="360"/>
      </w:trPr>
      <w:tc>
        <w:tcPr>
          <w:tcW w:w="3500" w:type="pct"/>
        </w:tcPr>
        <w:p w14:paraId="5EAF9517" w14:textId="7EA819B1" w:rsidR="00864F07" w:rsidRPr="00864F07" w:rsidRDefault="00864F07">
          <w:pPr>
            <w:pStyle w:val="Footer"/>
            <w:jc w:val="right"/>
            <w:rPr>
              <w:sz w:val="18"/>
              <w:szCs w:val="18"/>
            </w:rPr>
          </w:pPr>
          <w:r w:rsidRPr="00864F07">
            <w:rPr>
              <w:sz w:val="18"/>
              <w:szCs w:val="18"/>
            </w:rPr>
            <w:t>www.ijbamr.com   P ISSN: 2250-284X, E ISSN: 2250-2858</w:t>
          </w:r>
        </w:p>
      </w:tc>
      <w:tc>
        <w:tcPr>
          <w:tcW w:w="1500" w:type="pct"/>
          <w:shd w:val="clear" w:color="auto" w:fill="8064A2" w:themeFill="accent4"/>
        </w:tcPr>
        <w:p w14:paraId="10F770DF" w14:textId="77777777" w:rsidR="00864F07" w:rsidRDefault="00864F07">
          <w:pPr>
            <w:pStyle w:val="Footer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Pr="00864F07">
            <w:rPr>
              <w:noProof/>
              <w:color w:val="FFFFFF" w:themeColor="background1"/>
            </w:rPr>
            <w:t>222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7C7EA1C4" w14:textId="77777777" w:rsidR="00864F07" w:rsidRDefault="00864F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8CCAD" w14:textId="77777777" w:rsidR="00836DC5" w:rsidRDefault="00836DC5" w:rsidP="002443E2">
      <w:r>
        <w:separator/>
      </w:r>
    </w:p>
  </w:footnote>
  <w:footnote w:type="continuationSeparator" w:id="0">
    <w:p w14:paraId="0271B360" w14:textId="77777777" w:rsidR="00836DC5" w:rsidRDefault="00836DC5" w:rsidP="002443E2">
      <w:r>
        <w:continuationSeparator/>
      </w:r>
    </w:p>
  </w:footnote>
  <w:footnote w:type="continuationNotice" w:id="1">
    <w:p w14:paraId="627F58EB" w14:textId="77777777" w:rsidR="00836DC5" w:rsidRDefault="00836DC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CBDD5" w14:textId="6FB62D06" w:rsidR="00864F07" w:rsidRPr="00864F07" w:rsidRDefault="00864F07" w:rsidP="00864F07">
    <w:pPr>
      <w:tabs>
        <w:tab w:val="center" w:pos="4513"/>
        <w:tab w:val="right" w:pos="9026"/>
      </w:tabs>
      <w:rPr>
        <w:rFonts w:ascii="Cambria" w:eastAsia="Calibri" w:hAnsi="Cambria" w:cs="SimSun"/>
        <w:sz w:val="18"/>
        <w:szCs w:val="18"/>
        <w:lang w:val="en-GB" w:bidi="hi-IN"/>
      </w:rPr>
    </w:pPr>
    <w:r w:rsidRPr="00864F07">
      <w:rPr>
        <w:rFonts w:ascii="Cambria" w:eastAsia="Calibri" w:hAnsi="Cambria" w:cs="SimSun"/>
        <w:sz w:val="18"/>
        <w:szCs w:val="18"/>
        <w:lang w:val="en-GB" w:bidi="hi-IN"/>
      </w:rPr>
      <w:t xml:space="preserve">Indian Journal of Basic and Applied Medical Research; September 2021: Vol.-10, Issue- 4, P. </w:t>
    </w:r>
    <w:r>
      <w:rPr>
        <w:rFonts w:ascii="Cambria" w:eastAsia="Calibri" w:hAnsi="Cambria" w:cs="SimSun"/>
        <w:sz w:val="18"/>
        <w:szCs w:val="18"/>
        <w:lang w:val="en-GB" w:bidi="hi-IN"/>
      </w:rPr>
      <w:t>218 - 222</w:t>
    </w:r>
  </w:p>
  <w:p w14:paraId="292B64EE" w14:textId="762E3A22" w:rsidR="00864F07" w:rsidRPr="00864F07" w:rsidRDefault="00864F07" w:rsidP="00864F07">
    <w:pPr>
      <w:pStyle w:val="Header"/>
      <w:rPr>
        <w:rFonts w:ascii="Cambria" w:eastAsia="Calibri" w:hAnsi="Cambria" w:cs="SimSun"/>
        <w:bCs/>
        <w:sz w:val="18"/>
        <w:szCs w:val="18"/>
        <w:lang w:val="en-GB" w:bidi="hi-IN"/>
      </w:rPr>
    </w:pPr>
    <w:r w:rsidRPr="00864F07">
      <w:rPr>
        <w:rFonts w:ascii="Cambria" w:eastAsia="Calibri" w:hAnsi="Cambria" w:cs="SimSun"/>
        <w:bCs/>
        <w:sz w:val="18"/>
        <w:szCs w:val="18"/>
        <w:lang w:val="en-GB" w:bidi="hi-IN"/>
      </w:rPr>
      <w:t xml:space="preserve">DOI: </w:t>
    </w:r>
    <w:r>
      <w:rPr>
        <w:rFonts w:ascii="Cambria" w:eastAsia="Calibri" w:hAnsi="Cambria" w:cs="SimSun"/>
        <w:bCs/>
        <w:sz w:val="18"/>
        <w:szCs w:val="18"/>
        <w:lang w:val="en-GB" w:bidi="hi-IN"/>
      </w:rPr>
      <w:t>10.36848/IJBAMR/2020/29215.56016</w:t>
    </w:r>
  </w:p>
  <w:p w14:paraId="3FD845CE" w14:textId="77777777" w:rsidR="00864F07" w:rsidRDefault="00864F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55975"/>
    <w:multiLevelType w:val="hybridMultilevel"/>
    <w:tmpl w:val="4874F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pos w:val="beneathText"/>
    <w:numRestart w:val="eachSect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145"/>
    <w:rsid w:val="00006AF3"/>
    <w:rsid w:val="0003140B"/>
    <w:rsid w:val="00047D19"/>
    <w:rsid w:val="00070A69"/>
    <w:rsid w:val="000A1761"/>
    <w:rsid w:val="000D470C"/>
    <w:rsid w:val="001149C8"/>
    <w:rsid w:val="00121FBC"/>
    <w:rsid w:val="00127F09"/>
    <w:rsid w:val="00134FDC"/>
    <w:rsid w:val="00144C89"/>
    <w:rsid w:val="001B32F0"/>
    <w:rsid w:val="001E22C9"/>
    <w:rsid w:val="00230880"/>
    <w:rsid w:val="00236C8B"/>
    <w:rsid w:val="002443E2"/>
    <w:rsid w:val="00261C5D"/>
    <w:rsid w:val="00261EA5"/>
    <w:rsid w:val="00262505"/>
    <w:rsid w:val="00264EB8"/>
    <w:rsid w:val="002811E8"/>
    <w:rsid w:val="002F387F"/>
    <w:rsid w:val="00310F66"/>
    <w:rsid w:val="00316904"/>
    <w:rsid w:val="00316F4A"/>
    <w:rsid w:val="00320F61"/>
    <w:rsid w:val="00363B4E"/>
    <w:rsid w:val="00370021"/>
    <w:rsid w:val="00380F4F"/>
    <w:rsid w:val="00386BBB"/>
    <w:rsid w:val="004051CB"/>
    <w:rsid w:val="00461D05"/>
    <w:rsid w:val="00467914"/>
    <w:rsid w:val="004760D6"/>
    <w:rsid w:val="00480769"/>
    <w:rsid w:val="00485638"/>
    <w:rsid w:val="004A1CD0"/>
    <w:rsid w:val="004A5B4C"/>
    <w:rsid w:val="004C2B81"/>
    <w:rsid w:val="004D6425"/>
    <w:rsid w:val="004D6731"/>
    <w:rsid w:val="004D78AE"/>
    <w:rsid w:val="005005CF"/>
    <w:rsid w:val="00524EE5"/>
    <w:rsid w:val="00562052"/>
    <w:rsid w:val="00572C7C"/>
    <w:rsid w:val="0058288F"/>
    <w:rsid w:val="00592D03"/>
    <w:rsid w:val="005B6B64"/>
    <w:rsid w:val="005E6E99"/>
    <w:rsid w:val="006003A1"/>
    <w:rsid w:val="00616B0B"/>
    <w:rsid w:val="006251BD"/>
    <w:rsid w:val="006571A3"/>
    <w:rsid w:val="0066083A"/>
    <w:rsid w:val="006674DC"/>
    <w:rsid w:val="006860D9"/>
    <w:rsid w:val="00697513"/>
    <w:rsid w:val="006D6AC1"/>
    <w:rsid w:val="006E2855"/>
    <w:rsid w:val="006F6815"/>
    <w:rsid w:val="00744C2C"/>
    <w:rsid w:val="007536A6"/>
    <w:rsid w:val="007702B9"/>
    <w:rsid w:val="00776A3C"/>
    <w:rsid w:val="00796856"/>
    <w:rsid w:val="00797B62"/>
    <w:rsid w:val="007A14AE"/>
    <w:rsid w:val="007B1FB4"/>
    <w:rsid w:val="007B5677"/>
    <w:rsid w:val="007C59A3"/>
    <w:rsid w:val="008139E7"/>
    <w:rsid w:val="00836DC5"/>
    <w:rsid w:val="0084546E"/>
    <w:rsid w:val="00847C0E"/>
    <w:rsid w:val="00864F07"/>
    <w:rsid w:val="008730C0"/>
    <w:rsid w:val="008A05EB"/>
    <w:rsid w:val="008B0BD2"/>
    <w:rsid w:val="008D3287"/>
    <w:rsid w:val="008E0D59"/>
    <w:rsid w:val="00916A88"/>
    <w:rsid w:val="00923A71"/>
    <w:rsid w:val="00933542"/>
    <w:rsid w:val="0094163F"/>
    <w:rsid w:val="009576D0"/>
    <w:rsid w:val="00961DBE"/>
    <w:rsid w:val="00983610"/>
    <w:rsid w:val="00986D05"/>
    <w:rsid w:val="009B1EAE"/>
    <w:rsid w:val="009C735B"/>
    <w:rsid w:val="009C7C14"/>
    <w:rsid w:val="009D58F7"/>
    <w:rsid w:val="009E4EC7"/>
    <w:rsid w:val="009F3507"/>
    <w:rsid w:val="00A01AA5"/>
    <w:rsid w:val="00A4334A"/>
    <w:rsid w:val="00A52879"/>
    <w:rsid w:val="00A542AC"/>
    <w:rsid w:val="00A67E30"/>
    <w:rsid w:val="00A93227"/>
    <w:rsid w:val="00AA713F"/>
    <w:rsid w:val="00AB7D65"/>
    <w:rsid w:val="00AC4357"/>
    <w:rsid w:val="00AD1125"/>
    <w:rsid w:val="00AD304C"/>
    <w:rsid w:val="00AE3889"/>
    <w:rsid w:val="00AF40D2"/>
    <w:rsid w:val="00B11D69"/>
    <w:rsid w:val="00B12CB7"/>
    <w:rsid w:val="00B24600"/>
    <w:rsid w:val="00B470C3"/>
    <w:rsid w:val="00B57AFD"/>
    <w:rsid w:val="00B65B60"/>
    <w:rsid w:val="00B67E43"/>
    <w:rsid w:val="00B80D51"/>
    <w:rsid w:val="00B974F7"/>
    <w:rsid w:val="00BA4428"/>
    <w:rsid w:val="00BA7C60"/>
    <w:rsid w:val="00BC72B4"/>
    <w:rsid w:val="00BD1D1C"/>
    <w:rsid w:val="00BE59FE"/>
    <w:rsid w:val="00C104CE"/>
    <w:rsid w:val="00C15685"/>
    <w:rsid w:val="00C4741F"/>
    <w:rsid w:val="00C53BD0"/>
    <w:rsid w:val="00C60AA6"/>
    <w:rsid w:val="00C64C4C"/>
    <w:rsid w:val="00C676BE"/>
    <w:rsid w:val="00C82304"/>
    <w:rsid w:val="00C83211"/>
    <w:rsid w:val="00C85050"/>
    <w:rsid w:val="00C91647"/>
    <w:rsid w:val="00CA4D60"/>
    <w:rsid w:val="00CB15AC"/>
    <w:rsid w:val="00CD1145"/>
    <w:rsid w:val="00D507A5"/>
    <w:rsid w:val="00D56925"/>
    <w:rsid w:val="00D62D5B"/>
    <w:rsid w:val="00D86977"/>
    <w:rsid w:val="00D8745E"/>
    <w:rsid w:val="00DA4FB2"/>
    <w:rsid w:val="00E04B01"/>
    <w:rsid w:val="00E05BEA"/>
    <w:rsid w:val="00E33EF4"/>
    <w:rsid w:val="00E9256E"/>
    <w:rsid w:val="00E93F43"/>
    <w:rsid w:val="00E96D90"/>
    <w:rsid w:val="00EA4D1E"/>
    <w:rsid w:val="00EA75D2"/>
    <w:rsid w:val="00EE4F07"/>
    <w:rsid w:val="00F109C9"/>
    <w:rsid w:val="00F2272F"/>
    <w:rsid w:val="00F41D0A"/>
    <w:rsid w:val="00F649D7"/>
    <w:rsid w:val="00F760DD"/>
    <w:rsid w:val="00F85352"/>
    <w:rsid w:val="00FC71DB"/>
    <w:rsid w:val="00FD2AF8"/>
    <w:rsid w:val="00FD77B9"/>
    <w:rsid w:val="5F923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E905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256E"/>
    <w:rPr>
      <w:color w:val="808080"/>
    </w:rPr>
  </w:style>
  <w:style w:type="paragraph" w:styleId="ListParagraph">
    <w:name w:val="List Paragraph"/>
    <w:basedOn w:val="Normal"/>
    <w:uiPriority w:val="34"/>
    <w:qFormat/>
    <w:rsid w:val="0066083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443E2"/>
  </w:style>
  <w:style w:type="character" w:customStyle="1" w:styleId="FootnoteTextChar">
    <w:name w:val="Footnote Text Char"/>
    <w:basedOn w:val="DefaultParagraphFont"/>
    <w:link w:val="FootnoteText"/>
    <w:uiPriority w:val="99"/>
    <w:rsid w:val="002443E2"/>
  </w:style>
  <w:style w:type="character" w:styleId="FootnoteReference">
    <w:name w:val="footnote reference"/>
    <w:basedOn w:val="DefaultParagraphFont"/>
    <w:uiPriority w:val="99"/>
    <w:unhideWhenUsed/>
    <w:rsid w:val="002443E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04B0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4B01"/>
  </w:style>
  <w:style w:type="character" w:styleId="EndnoteReference">
    <w:name w:val="endnote reference"/>
    <w:basedOn w:val="DefaultParagraphFont"/>
    <w:uiPriority w:val="99"/>
    <w:semiHidden/>
    <w:unhideWhenUsed/>
    <w:rsid w:val="00E04B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5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76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6D0"/>
  </w:style>
  <w:style w:type="paragraph" w:styleId="Footer">
    <w:name w:val="footer"/>
    <w:basedOn w:val="Normal"/>
    <w:link w:val="FooterChar"/>
    <w:uiPriority w:val="99"/>
    <w:unhideWhenUsed/>
    <w:rsid w:val="009576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6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256E"/>
    <w:rPr>
      <w:color w:val="808080"/>
    </w:rPr>
  </w:style>
  <w:style w:type="paragraph" w:styleId="ListParagraph">
    <w:name w:val="List Paragraph"/>
    <w:basedOn w:val="Normal"/>
    <w:uiPriority w:val="34"/>
    <w:qFormat/>
    <w:rsid w:val="0066083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443E2"/>
  </w:style>
  <w:style w:type="character" w:customStyle="1" w:styleId="FootnoteTextChar">
    <w:name w:val="Footnote Text Char"/>
    <w:basedOn w:val="DefaultParagraphFont"/>
    <w:link w:val="FootnoteText"/>
    <w:uiPriority w:val="99"/>
    <w:rsid w:val="002443E2"/>
  </w:style>
  <w:style w:type="character" w:styleId="FootnoteReference">
    <w:name w:val="footnote reference"/>
    <w:basedOn w:val="DefaultParagraphFont"/>
    <w:uiPriority w:val="99"/>
    <w:unhideWhenUsed/>
    <w:rsid w:val="002443E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04B0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04B01"/>
  </w:style>
  <w:style w:type="character" w:styleId="EndnoteReference">
    <w:name w:val="endnote reference"/>
    <w:basedOn w:val="DefaultParagraphFont"/>
    <w:uiPriority w:val="99"/>
    <w:semiHidden/>
    <w:unhideWhenUsed/>
    <w:rsid w:val="00E04B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5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76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6D0"/>
  </w:style>
  <w:style w:type="paragraph" w:styleId="Footer">
    <w:name w:val="footer"/>
    <w:basedOn w:val="Normal"/>
    <w:link w:val="FooterChar"/>
    <w:uiPriority w:val="99"/>
    <w:unhideWhenUsed/>
    <w:rsid w:val="009576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2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581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560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8545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7432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6554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9311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990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1334C-8F21-0341-8E27-A6238F93C9C1}"/>
      </w:docPartPr>
      <w:docPartBody>
        <w:p w:rsidR="0043029B" w:rsidRDefault="0023009C">
          <w:r w:rsidRPr="00E209D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009C"/>
    <w:rsid w:val="0023009C"/>
    <w:rsid w:val="002B736D"/>
    <w:rsid w:val="0043029B"/>
    <w:rsid w:val="006D20DD"/>
    <w:rsid w:val="00734A3B"/>
    <w:rsid w:val="007B27FC"/>
    <w:rsid w:val="00911DA8"/>
    <w:rsid w:val="00AD6314"/>
    <w:rsid w:val="00D12614"/>
    <w:rsid w:val="00D45151"/>
    <w:rsid w:val="00D56596"/>
    <w:rsid w:val="00EC2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A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009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1390</Words>
  <Characters>8569</Characters>
  <Application>Microsoft Office Word</Application>
  <DocSecurity>0</DocSecurity>
  <Lines>190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sri ramachandra university</Company>
  <LinksUpToDate>false</LinksUpToDate>
  <CharactersWithSpaces>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malavika rampradeep</dc:creator>
  <cp:lastModifiedBy>RDRL</cp:lastModifiedBy>
  <cp:revision>4</cp:revision>
  <cp:lastPrinted>2021-11-27T10:17:00Z</cp:lastPrinted>
  <dcterms:created xsi:type="dcterms:W3CDTF">2021-11-27T10:13:00Z</dcterms:created>
  <dcterms:modified xsi:type="dcterms:W3CDTF">2021-11-27T10:17:00Z</dcterms:modified>
</cp:coreProperties>
</file>