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D6" w:rsidRDefault="00C842D6" w:rsidP="00C842D6">
      <w:pPr>
        <w:pStyle w:val="Default"/>
      </w:pPr>
    </w:p>
    <w:p w:rsidR="00C842D6" w:rsidRDefault="00C842D6" w:rsidP="00C842D6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Indian Journal of Basic and Applied Medical Research; December 2014: Vol.-4, Issue-1, P.588-592 </w:t>
      </w:r>
    </w:p>
    <w:p w:rsidR="00C842D6" w:rsidRDefault="00C842D6" w:rsidP="00C842D6">
      <w:pPr>
        <w:pStyle w:val="Default"/>
        <w:rPr>
          <w:color w:val="auto"/>
        </w:rPr>
      </w:pPr>
    </w:p>
    <w:p w:rsidR="00C842D6" w:rsidRDefault="00C842D6" w:rsidP="00C842D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color w:val="auto"/>
        </w:rPr>
        <w:t xml:space="preserve"> 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>588 www.ijbamr.com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C842D6" w:rsidRDefault="00C842D6" w:rsidP="00C842D6">
      <w:pPr>
        <w:pStyle w:val="Default"/>
        <w:rPr>
          <w:color w:val="auto"/>
        </w:rPr>
      </w:pPr>
    </w:p>
    <w:p w:rsidR="00C842D6" w:rsidRDefault="00C842D6" w:rsidP="00C842D6">
      <w:pPr>
        <w:pStyle w:val="Default"/>
        <w:rPr>
          <w:rFonts w:ascii="Cambria" w:hAnsi="Cambria" w:cs="Cambria"/>
          <w:color w:val="auto"/>
          <w:sz w:val="26"/>
          <w:szCs w:val="26"/>
        </w:rPr>
      </w:pPr>
      <w:r>
        <w:rPr>
          <w:color w:val="auto"/>
        </w:rPr>
        <w:t xml:space="preserve"> </w:t>
      </w: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Original </w:t>
      </w:r>
      <w:proofErr w:type="gramStart"/>
      <w:r>
        <w:rPr>
          <w:rFonts w:ascii="Cambria" w:hAnsi="Cambria" w:cs="Cambria"/>
          <w:b/>
          <w:bCs/>
          <w:color w:val="auto"/>
          <w:sz w:val="26"/>
          <w:szCs w:val="26"/>
        </w:rPr>
        <w:t>article :</w:t>
      </w:r>
      <w:proofErr w:type="gramEnd"/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 </w:t>
      </w:r>
    </w:p>
    <w:p w:rsidR="00C842D6" w:rsidRDefault="00C842D6" w:rsidP="00C842D6">
      <w:pPr>
        <w:pStyle w:val="Default"/>
        <w:rPr>
          <w:sz w:val="26"/>
          <w:szCs w:val="26"/>
        </w:rPr>
      </w:pPr>
      <w:r>
        <w:rPr>
          <w:rFonts w:ascii="Cambria" w:hAnsi="Cambria" w:cs="Cambria"/>
          <w:b/>
          <w:bCs/>
          <w:color w:val="1E477B"/>
          <w:sz w:val="26"/>
          <w:szCs w:val="26"/>
        </w:rPr>
        <w:t xml:space="preserve">Assessment of Hemodynamic Changes and Complications Occurring with </w:t>
      </w:r>
      <w:proofErr w:type="spellStart"/>
      <w:r>
        <w:rPr>
          <w:rFonts w:ascii="Cambria" w:hAnsi="Cambria" w:cs="Cambria"/>
          <w:b/>
          <w:bCs/>
          <w:color w:val="1E477B"/>
          <w:sz w:val="26"/>
          <w:szCs w:val="26"/>
        </w:rPr>
        <w:t>Propofol</w:t>
      </w:r>
      <w:proofErr w:type="spellEnd"/>
      <w:r>
        <w:rPr>
          <w:rFonts w:ascii="Cambria" w:hAnsi="Cambria" w:cs="Cambria"/>
          <w:b/>
          <w:bCs/>
          <w:color w:val="1E477B"/>
          <w:sz w:val="26"/>
          <w:szCs w:val="26"/>
        </w:rPr>
        <w:t xml:space="preserve"> and </w:t>
      </w:r>
      <w:proofErr w:type="spellStart"/>
      <w:r>
        <w:rPr>
          <w:rFonts w:ascii="Cambria" w:hAnsi="Cambria" w:cs="Cambria"/>
          <w:b/>
          <w:bCs/>
          <w:color w:val="1E477B"/>
          <w:sz w:val="26"/>
          <w:szCs w:val="26"/>
        </w:rPr>
        <w:t>Etomidate</w:t>
      </w:r>
      <w:proofErr w:type="spellEnd"/>
      <w:r>
        <w:rPr>
          <w:rFonts w:ascii="Cambria" w:hAnsi="Cambria" w:cs="Cambria"/>
          <w:b/>
          <w:bCs/>
          <w:color w:val="1E477B"/>
          <w:sz w:val="26"/>
          <w:szCs w:val="26"/>
        </w:rPr>
        <w:t xml:space="preserve"> </w:t>
      </w:r>
      <w:proofErr w:type="gramStart"/>
      <w:r>
        <w:rPr>
          <w:rFonts w:ascii="Cambria" w:hAnsi="Cambria" w:cs="Cambria"/>
          <w:b/>
          <w:bCs/>
          <w:color w:val="1E477B"/>
          <w:sz w:val="26"/>
          <w:szCs w:val="26"/>
        </w:rPr>
        <w:t>During</w:t>
      </w:r>
      <w:proofErr w:type="gramEnd"/>
      <w:r>
        <w:rPr>
          <w:rFonts w:ascii="Cambria" w:hAnsi="Cambria" w:cs="Cambria"/>
          <w:b/>
          <w:bCs/>
          <w:color w:val="1E477B"/>
          <w:sz w:val="26"/>
          <w:szCs w:val="26"/>
        </w:rPr>
        <w:t xml:space="preserve"> General Anaesthesia at a Tertiary Care Hospital </w:t>
      </w:r>
    </w:p>
    <w:p w:rsidR="00C842D6" w:rsidRDefault="00C842D6" w:rsidP="00C842D6">
      <w:pPr>
        <w:pStyle w:val="Default"/>
        <w:rPr>
          <w:sz w:val="14"/>
          <w:szCs w:val="14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G. Johnson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Devasahaya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Raj</w:t>
      </w:r>
      <w:r>
        <w:rPr>
          <w:rFonts w:ascii="Cambria" w:hAnsi="Cambria" w:cs="Cambria"/>
          <w:b/>
          <w:bCs/>
          <w:sz w:val="14"/>
          <w:szCs w:val="14"/>
        </w:rPr>
        <w:t>1</w:t>
      </w:r>
      <w:r>
        <w:rPr>
          <w:rFonts w:ascii="Cambria" w:hAnsi="Cambria" w:cs="Cambria"/>
          <w:b/>
          <w:bCs/>
          <w:sz w:val="22"/>
          <w:szCs w:val="22"/>
        </w:rPr>
        <w:t xml:space="preserve">,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Islavath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Pandu</w:t>
      </w:r>
      <w:r>
        <w:rPr>
          <w:rFonts w:ascii="Cambria" w:hAnsi="Cambria" w:cs="Cambria"/>
          <w:b/>
          <w:bCs/>
          <w:sz w:val="14"/>
          <w:szCs w:val="14"/>
        </w:rPr>
        <w:t xml:space="preserve">2 </w:t>
      </w:r>
    </w:p>
    <w:p w:rsidR="00C842D6" w:rsidRDefault="00C842D6" w:rsidP="00C842D6">
      <w:pPr>
        <w:pStyle w:val="Default"/>
        <w:rPr>
          <w:sz w:val="17"/>
          <w:szCs w:val="17"/>
        </w:rPr>
      </w:pPr>
      <w:proofErr w:type="gramStart"/>
      <w:r>
        <w:rPr>
          <w:rFonts w:ascii="Cambria" w:hAnsi="Cambria" w:cs="Cambria"/>
          <w:sz w:val="11"/>
          <w:szCs w:val="11"/>
        </w:rPr>
        <w:t>1</w:t>
      </w:r>
      <w:r>
        <w:rPr>
          <w:rFonts w:ascii="Cambria" w:hAnsi="Cambria" w:cs="Cambria"/>
          <w:sz w:val="17"/>
          <w:szCs w:val="17"/>
        </w:rPr>
        <w:t xml:space="preserve">Assistant Professor, Department of Anaesthesiology, Shri B. M. </w:t>
      </w:r>
      <w:proofErr w:type="spellStart"/>
      <w:r>
        <w:rPr>
          <w:rFonts w:ascii="Cambria" w:hAnsi="Cambria" w:cs="Cambria"/>
          <w:sz w:val="17"/>
          <w:szCs w:val="17"/>
        </w:rPr>
        <w:t>Patil</w:t>
      </w:r>
      <w:proofErr w:type="spellEnd"/>
      <w:r>
        <w:rPr>
          <w:rFonts w:ascii="Cambria" w:hAnsi="Cambria" w:cs="Cambria"/>
          <w:sz w:val="17"/>
          <w:szCs w:val="17"/>
        </w:rPr>
        <w:t xml:space="preserve"> Medical College Hospital and Research Centre, </w:t>
      </w:r>
      <w:proofErr w:type="spellStart"/>
      <w:r>
        <w:rPr>
          <w:rFonts w:ascii="Cambria" w:hAnsi="Cambria" w:cs="Cambria"/>
          <w:sz w:val="17"/>
          <w:szCs w:val="17"/>
        </w:rPr>
        <w:t>Solapur</w:t>
      </w:r>
      <w:proofErr w:type="spellEnd"/>
      <w:r>
        <w:rPr>
          <w:rFonts w:ascii="Cambria" w:hAnsi="Cambria" w:cs="Cambria"/>
          <w:sz w:val="17"/>
          <w:szCs w:val="17"/>
        </w:rPr>
        <w:t xml:space="preserve"> Road, </w:t>
      </w:r>
      <w:proofErr w:type="spellStart"/>
      <w:r>
        <w:rPr>
          <w:rFonts w:ascii="Cambria" w:hAnsi="Cambria" w:cs="Cambria"/>
          <w:sz w:val="17"/>
          <w:szCs w:val="17"/>
        </w:rPr>
        <w:t>Vijayapura</w:t>
      </w:r>
      <w:proofErr w:type="spellEnd"/>
      <w:r>
        <w:rPr>
          <w:rFonts w:ascii="Cambria" w:hAnsi="Cambria" w:cs="Cambria"/>
          <w:sz w:val="17"/>
          <w:szCs w:val="17"/>
        </w:rPr>
        <w:t>, Karnataka, India.</w:t>
      </w:r>
      <w:proofErr w:type="gramEnd"/>
      <w:r>
        <w:rPr>
          <w:rFonts w:ascii="Cambria" w:hAnsi="Cambria" w:cs="Cambria"/>
          <w:sz w:val="17"/>
          <w:szCs w:val="17"/>
        </w:rPr>
        <w:t xml:space="preserve"> </w:t>
      </w:r>
    </w:p>
    <w:p w:rsidR="00C842D6" w:rsidRDefault="00C842D6" w:rsidP="00C842D6">
      <w:pPr>
        <w:pStyle w:val="Default"/>
        <w:rPr>
          <w:sz w:val="17"/>
          <w:szCs w:val="17"/>
        </w:rPr>
      </w:pPr>
      <w:r>
        <w:rPr>
          <w:rFonts w:ascii="Cambria" w:hAnsi="Cambria" w:cs="Cambria"/>
          <w:sz w:val="11"/>
          <w:szCs w:val="11"/>
        </w:rPr>
        <w:t>2</w:t>
      </w:r>
      <w:r>
        <w:rPr>
          <w:rFonts w:ascii="Cambria" w:hAnsi="Cambria" w:cs="Cambria"/>
          <w:sz w:val="17"/>
          <w:szCs w:val="17"/>
        </w:rPr>
        <w:t xml:space="preserve">Associate Professor, Department of Anaesthesiology, </w:t>
      </w:r>
      <w:proofErr w:type="spellStart"/>
      <w:r>
        <w:rPr>
          <w:rFonts w:ascii="Cambria" w:hAnsi="Cambria" w:cs="Cambria"/>
          <w:sz w:val="17"/>
          <w:szCs w:val="17"/>
        </w:rPr>
        <w:t>Prathima</w:t>
      </w:r>
      <w:proofErr w:type="spellEnd"/>
      <w:r>
        <w:rPr>
          <w:rFonts w:ascii="Cambria" w:hAnsi="Cambria" w:cs="Cambria"/>
          <w:sz w:val="17"/>
          <w:szCs w:val="17"/>
        </w:rPr>
        <w:t xml:space="preserve"> Institute of Medical Sciences, </w:t>
      </w:r>
      <w:proofErr w:type="spellStart"/>
      <w:r>
        <w:rPr>
          <w:rFonts w:ascii="Cambria" w:hAnsi="Cambria" w:cs="Cambria"/>
          <w:sz w:val="17"/>
          <w:szCs w:val="17"/>
        </w:rPr>
        <w:t>Nagunur</w:t>
      </w:r>
      <w:proofErr w:type="spellEnd"/>
      <w:r>
        <w:rPr>
          <w:rFonts w:ascii="Cambria" w:hAnsi="Cambria" w:cs="Cambria"/>
          <w:sz w:val="17"/>
          <w:szCs w:val="17"/>
        </w:rPr>
        <w:t xml:space="preserve">, </w:t>
      </w:r>
      <w:proofErr w:type="spellStart"/>
      <w:r>
        <w:rPr>
          <w:rFonts w:ascii="Cambria" w:hAnsi="Cambria" w:cs="Cambria"/>
          <w:sz w:val="17"/>
          <w:szCs w:val="17"/>
        </w:rPr>
        <w:t>Karimnagar</w:t>
      </w:r>
      <w:proofErr w:type="spellEnd"/>
      <w:r>
        <w:rPr>
          <w:rFonts w:ascii="Cambria" w:hAnsi="Cambria" w:cs="Cambria"/>
          <w:sz w:val="17"/>
          <w:szCs w:val="17"/>
        </w:rPr>
        <w:t xml:space="preserve">, </w:t>
      </w:r>
      <w:proofErr w:type="spellStart"/>
      <w:r>
        <w:rPr>
          <w:rFonts w:ascii="Cambria" w:hAnsi="Cambria" w:cs="Cambria"/>
          <w:sz w:val="17"/>
          <w:szCs w:val="17"/>
        </w:rPr>
        <w:t>Telangana</w:t>
      </w:r>
      <w:proofErr w:type="spellEnd"/>
      <w:r>
        <w:rPr>
          <w:rFonts w:ascii="Cambria" w:hAnsi="Cambria" w:cs="Cambria"/>
          <w:sz w:val="17"/>
          <w:szCs w:val="17"/>
        </w:rPr>
        <w:t xml:space="preserve">, India. </w:t>
      </w:r>
    </w:p>
    <w:p w:rsidR="00F550CA" w:rsidRDefault="00C842D6" w:rsidP="00C842D6">
      <w:r>
        <w:rPr>
          <w:rFonts w:ascii="Cambria" w:hAnsi="Cambria" w:cs="Cambria"/>
          <w:b/>
          <w:bCs/>
          <w:sz w:val="17"/>
          <w:szCs w:val="17"/>
        </w:rPr>
        <w:t xml:space="preserve">Corresponding Author: </w:t>
      </w:r>
      <w:proofErr w:type="spellStart"/>
      <w:r>
        <w:rPr>
          <w:rFonts w:ascii="Cambria" w:hAnsi="Cambria" w:cs="Cambria"/>
          <w:sz w:val="17"/>
          <w:szCs w:val="17"/>
        </w:rPr>
        <w:t>Dr.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Islavath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Pandu</w:t>
      </w:r>
      <w:proofErr w:type="spellEnd"/>
      <w:r>
        <w:rPr>
          <w:rFonts w:ascii="Cambria" w:hAnsi="Cambria" w:cs="Cambria"/>
          <w:sz w:val="17"/>
          <w:szCs w:val="17"/>
        </w:rPr>
        <w:t xml:space="preserve">, Associate Professor, Department of Anaesthesiology, </w:t>
      </w:r>
      <w:proofErr w:type="spellStart"/>
      <w:r>
        <w:rPr>
          <w:rFonts w:ascii="Cambria" w:hAnsi="Cambria" w:cs="Cambria"/>
          <w:sz w:val="17"/>
          <w:szCs w:val="17"/>
        </w:rPr>
        <w:t>Prathima</w:t>
      </w:r>
      <w:proofErr w:type="spellEnd"/>
      <w:r>
        <w:rPr>
          <w:rFonts w:ascii="Cambria" w:hAnsi="Cambria" w:cs="Cambria"/>
          <w:sz w:val="17"/>
          <w:szCs w:val="17"/>
        </w:rPr>
        <w:t xml:space="preserve"> Institute of Medical Sciences, </w:t>
      </w:r>
      <w:proofErr w:type="spellStart"/>
      <w:r>
        <w:rPr>
          <w:rFonts w:ascii="Cambria" w:hAnsi="Cambria" w:cs="Cambria"/>
          <w:sz w:val="17"/>
          <w:szCs w:val="17"/>
        </w:rPr>
        <w:t>Nagunur</w:t>
      </w:r>
      <w:proofErr w:type="spellEnd"/>
      <w:r>
        <w:rPr>
          <w:rFonts w:ascii="Cambria" w:hAnsi="Cambria" w:cs="Cambria"/>
          <w:sz w:val="17"/>
          <w:szCs w:val="17"/>
        </w:rPr>
        <w:t xml:space="preserve">, </w:t>
      </w:r>
      <w:proofErr w:type="spellStart"/>
      <w:r>
        <w:rPr>
          <w:rFonts w:ascii="Cambria" w:hAnsi="Cambria" w:cs="Cambria"/>
          <w:sz w:val="17"/>
          <w:szCs w:val="17"/>
        </w:rPr>
        <w:t>Karimnagar</w:t>
      </w:r>
      <w:proofErr w:type="spellEnd"/>
      <w:r>
        <w:rPr>
          <w:rFonts w:ascii="Cambria" w:hAnsi="Cambria" w:cs="Cambria"/>
          <w:sz w:val="17"/>
          <w:szCs w:val="17"/>
        </w:rPr>
        <w:t xml:space="preserve">, </w:t>
      </w:r>
      <w:proofErr w:type="spellStart"/>
      <w:r>
        <w:rPr>
          <w:rFonts w:ascii="Cambria" w:hAnsi="Cambria" w:cs="Cambria"/>
          <w:sz w:val="17"/>
          <w:szCs w:val="17"/>
        </w:rPr>
        <w:t>Telangana</w:t>
      </w:r>
      <w:proofErr w:type="spellEnd"/>
      <w:r>
        <w:rPr>
          <w:rFonts w:ascii="Cambria" w:hAnsi="Cambria" w:cs="Cambria"/>
          <w:sz w:val="17"/>
          <w:szCs w:val="17"/>
        </w:rPr>
        <w:t>, India.</w:t>
      </w:r>
      <w:bookmarkStart w:id="0" w:name="_GoBack"/>
      <w:bookmarkEnd w:id="0"/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D6"/>
    <w:rsid w:val="00C842D6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2024-04-03T06:45:00Z</dcterms:created>
  <dcterms:modified xsi:type="dcterms:W3CDTF">2024-04-03T06:45:00Z</dcterms:modified>
</cp:coreProperties>
</file>