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48" w:rsidRPr="00CA4948" w:rsidRDefault="00CA4948" w:rsidP="00CA4948">
      <w:pPr>
        <w:shd w:val="clear" w:color="auto" w:fill="FFFFFF"/>
        <w:spacing w:after="0" w:line="360" w:lineRule="auto"/>
        <w:jc w:val="both"/>
        <w:rPr>
          <w:rFonts w:ascii="Cambria" w:eastAsia="Calibri" w:hAnsi="Cambria" w:cs="Times New Roman"/>
          <w:b/>
          <w:sz w:val="24"/>
          <w:szCs w:val="24"/>
        </w:rPr>
      </w:pPr>
      <w:r w:rsidRPr="00CA4948">
        <w:rPr>
          <w:rFonts w:ascii="Cambria" w:eastAsia="Calibri" w:hAnsi="Cambria" w:cs="Times New Roman"/>
          <w:b/>
          <w:sz w:val="24"/>
          <w:szCs w:val="24"/>
          <w:highlight w:val="lightGray"/>
        </w:rPr>
        <w:t>Original article:</w:t>
      </w:r>
    </w:p>
    <w:p w:rsidR="002C5058" w:rsidRPr="00CA4948" w:rsidRDefault="002C5058" w:rsidP="00CA4948">
      <w:pPr>
        <w:shd w:val="clear" w:color="auto" w:fill="FFFFFF"/>
        <w:spacing w:after="0" w:line="360" w:lineRule="auto"/>
        <w:jc w:val="both"/>
        <w:rPr>
          <w:rFonts w:ascii="Cambria" w:eastAsia="Times New Roman" w:hAnsi="Cambria" w:cs="Times New Roman"/>
          <w:b/>
          <w:color w:val="0070C0"/>
          <w:sz w:val="28"/>
          <w:szCs w:val="28"/>
          <w:lang w:eastAsia="en-IN"/>
        </w:rPr>
      </w:pPr>
      <w:r w:rsidRPr="00CA4948">
        <w:rPr>
          <w:rFonts w:ascii="Cambria" w:eastAsia="Times New Roman" w:hAnsi="Cambria" w:cs="Times New Roman"/>
          <w:b/>
          <w:color w:val="0070C0"/>
          <w:sz w:val="28"/>
          <w:szCs w:val="28"/>
          <w:lang w:eastAsia="en-IN"/>
        </w:rPr>
        <w:t>Correlation of dyslipidemia and other clinical factors with cognitive function in non-</w:t>
      </w:r>
      <w:r w:rsidR="00CA4948" w:rsidRPr="00CA4948">
        <w:rPr>
          <w:rFonts w:ascii="Cambria" w:eastAsia="Times New Roman" w:hAnsi="Cambria" w:cs="Times New Roman"/>
          <w:b/>
          <w:color w:val="0070C0"/>
          <w:sz w:val="28"/>
          <w:szCs w:val="28"/>
          <w:lang w:eastAsia="en-IN"/>
        </w:rPr>
        <w:t>elderly diabetic type 1patients</w:t>
      </w:r>
    </w:p>
    <w:p w:rsidR="002C5058" w:rsidRPr="00CA4948" w:rsidRDefault="00D54F84" w:rsidP="00CA4948">
      <w:pPr>
        <w:shd w:val="clear" w:color="auto" w:fill="FFFFFF"/>
        <w:spacing w:after="0" w:line="360" w:lineRule="auto"/>
        <w:jc w:val="both"/>
        <w:rPr>
          <w:rFonts w:ascii="Cambria" w:eastAsia="Times New Roman" w:hAnsi="Cambria" w:cs="Times New Roman"/>
          <w:b/>
          <w:lang w:eastAsia="en-IN"/>
        </w:rPr>
      </w:pPr>
      <w:proofErr w:type="spellStart"/>
      <w:r w:rsidRPr="00CA4948">
        <w:rPr>
          <w:rFonts w:ascii="Cambria" w:eastAsia="Times New Roman" w:hAnsi="Cambria" w:cs="Times New Roman"/>
          <w:b/>
          <w:lang w:eastAsia="en-IN"/>
        </w:rPr>
        <w:t>Dr</w:t>
      </w:r>
      <w:proofErr w:type="spellEnd"/>
      <w:r w:rsidRPr="00CA4948">
        <w:rPr>
          <w:rFonts w:ascii="Cambria" w:eastAsia="Times New Roman" w:hAnsi="Cambria" w:cs="Times New Roman"/>
          <w:b/>
          <w:lang w:eastAsia="en-IN"/>
        </w:rPr>
        <w:t xml:space="preserve"> </w:t>
      </w:r>
      <w:proofErr w:type="spellStart"/>
      <w:r w:rsidRPr="00CA4948">
        <w:rPr>
          <w:rFonts w:ascii="Cambria" w:eastAsia="Times New Roman" w:hAnsi="Cambria" w:cs="Times New Roman"/>
          <w:b/>
          <w:lang w:eastAsia="en-IN"/>
        </w:rPr>
        <w:t>Rashmi</w:t>
      </w:r>
      <w:proofErr w:type="spellEnd"/>
      <w:r w:rsidRPr="00CA4948">
        <w:rPr>
          <w:rFonts w:ascii="Cambria" w:eastAsia="Times New Roman" w:hAnsi="Cambria" w:cs="Times New Roman"/>
          <w:b/>
          <w:lang w:eastAsia="en-IN"/>
        </w:rPr>
        <w:t xml:space="preserve"> Gupta</w:t>
      </w:r>
      <w:proofErr w:type="gramStart"/>
      <w:r w:rsidRPr="00CA4948">
        <w:rPr>
          <w:rFonts w:ascii="Cambria" w:eastAsia="Times New Roman" w:hAnsi="Cambria" w:cs="Times New Roman"/>
          <w:b/>
          <w:lang w:eastAsia="en-IN"/>
        </w:rPr>
        <w:t>,</w:t>
      </w:r>
      <w:r w:rsidRPr="00CA4948">
        <w:rPr>
          <w:rFonts w:ascii="Cambria" w:eastAsia="Times New Roman" w:hAnsi="Cambria" w:cs="Times New Roman"/>
          <w:b/>
          <w:vertAlign w:val="superscript"/>
          <w:lang w:eastAsia="en-IN"/>
        </w:rPr>
        <w:t>1</w:t>
      </w:r>
      <w:proofErr w:type="gramEnd"/>
      <w:r w:rsidRPr="00CA4948">
        <w:rPr>
          <w:rFonts w:ascii="Cambria" w:eastAsia="Times New Roman" w:hAnsi="Cambria" w:cs="Times New Roman"/>
          <w:b/>
          <w:lang w:eastAsia="en-IN"/>
        </w:rPr>
        <w:t xml:space="preserve">, </w:t>
      </w:r>
      <w:proofErr w:type="spellStart"/>
      <w:r w:rsidRPr="00CA4948">
        <w:rPr>
          <w:rFonts w:ascii="Cambria" w:eastAsia="Times New Roman" w:hAnsi="Cambria" w:cs="Times New Roman"/>
          <w:b/>
          <w:lang w:eastAsia="en-IN"/>
        </w:rPr>
        <w:t>Dr</w:t>
      </w:r>
      <w:proofErr w:type="spellEnd"/>
      <w:r w:rsidRPr="00CA4948">
        <w:rPr>
          <w:rFonts w:ascii="Cambria" w:eastAsia="Times New Roman" w:hAnsi="Cambria" w:cs="Times New Roman"/>
          <w:b/>
          <w:lang w:eastAsia="en-IN"/>
        </w:rPr>
        <w:t xml:space="preserve"> Deepak Kumar</w:t>
      </w:r>
      <w:r w:rsidRPr="00CA4948">
        <w:rPr>
          <w:rFonts w:ascii="Cambria" w:eastAsia="Times New Roman" w:hAnsi="Cambria" w:cs="Times New Roman"/>
          <w:b/>
          <w:vertAlign w:val="superscript"/>
          <w:lang w:eastAsia="en-IN"/>
        </w:rPr>
        <w:t>2</w:t>
      </w:r>
      <w:r w:rsidRPr="00CA4948">
        <w:rPr>
          <w:rFonts w:ascii="Cambria" w:eastAsia="Times New Roman" w:hAnsi="Cambria" w:cs="Times New Roman"/>
          <w:b/>
          <w:lang w:eastAsia="en-IN"/>
        </w:rPr>
        <w:t xml:space="preserve">,  </w:t>
      </w:r>
      <w:proofErr w:type="spellStart"/>
      <w:r w:rsidRPr="00CA4948">
        <w:rPr>
          <w:rFonts w:ascii="Cambria" w:eastAsia="Times New Roman" w:hAnsi="Cambria" w:cs="Times New Roman"/>
          <w:b/>
          <w:lang w:eastAsia="en-IN"/>
        </w:rPr>
        <w:t>Dr</w:t>
      </w:r>
      <w:proofErr w:type="spellEnd"/>
      <w:r w:rsidRPr="00CA4948">
        <w:rPr>
          <w:rFonts w:ascii="Cambria" w:eastAsia="Times New Roman" w:hAnsi="Cambria" w:cs="Times New Roman"/>
          <w:b/>
          <w:lang w:eastAsia="en-IN"/>
        </w:rPr>
        <w:t xml:space="preserve"> VB singh</w:t>
      </w:r>
      <w:r w:rsidRPr="00CA4948">
        <w:rPr>
          <w:rFonts w:ascii="Cambria" w:eastAsia="Times New Roman" w:hAnsi="Cambria" w:cs="Times New Roman"/>
          <w:b/>
          <w:vertAlign w:val="superscript"/>
          <w:lang w:eastAsia="en-IN"/>
        </w:rPr>
        <w:t>3</w:t>
      </w:r>
      <w:r w:rsidRPr="00CA4948">
        <w:rPr>
          <w:rFonts w:ascii="Cambria" w:eastAsia="Times New Roman" w:hAnsi="Cambria" w:cs="Times New Roman"/>
          <w:b/>
          <w:lang w:eastAsia="en-IN"/>
        </w:rPr>
        <w:t xml:space="preserve">, </w:t>
      </w:r>
      <w:proofErr w:type="spellStart"/>
      <w:r w:rsidRPr="00CA4948">
        <w:rPr>
          <w:rFonts w:ascii="Cambria" w:eastAsia="Times New Roman" w:hAnsi="Cambria" w:cs="Times New Roman"/>
          <w:b/>
          <w:lang w:eastAsia="en-IN"/>
        </w:rPr>
        <w:t>Dr.Abhishek</w:t>
      </w:r>
      <w:proofErr w:type="spellEnd"/>
      <w:r w:rsidRPr="00CA4948">
        <w:rPr>
          <w:rFonts w:ascii="Cambria" w:eastAsia="Times New Roman" w:hAnsi="Cambria" w:cs="Times New Roman"/>
          <w:b/>
          <w:lang w:eastAsia="en-IN"/>
        </w:rPr>
        <w:t xml:space="preserve"> Kawatra</w:t>
      </w:r>
      <w:r w:rsidRPr="00CA4948">
        <w:rPr>
          <w:rFonts w:ascii="Cambria" w:eastAsia="Times New Roman" w:hAnsi="Cambria" w:cs="Times New Roman"/>
          <w:b/>
          <w:vertAlign w:val="superscript"/>
          <w:lang w:eastAsia="en-IN"/>
        </w:rPr>
        <w:t>4</w:t>
      </w:r>
      <w:r w:rsidRPr="00CA4948">
        <w:rPr>
          <w:rFonts w:ascii="Cambria" w:eastAsia="Times New Roman" w:hAnsi="Cambria" w:cs="Times New Roman"/>
          <w:b/>
          <w:lang w:eastAsia="en-IN"/>
        </w:rPr>
        <w:t xml:space="preserve"> </w:t>
      </w:r>
      <w:proofErr w:type="spellStart"/>
      <w:r w:rsidRPr="00CA4948">
        <w:rPr>
          <w:rFonts w:ascii="Cambria" w:eastAsia="Times New Roman" w:hAnsi="Cambria" w:cs="Times New Roman"/>
          <w:b/>
          <w:lang w:eastAsia="en-IN"/>
        </w:rPr>
        <w:t>Saranshi</w:t>
      </w:r>
      <w:proofErr w:type="spellEnd"/>
      <w:r w:rsidRPr="00CA4948">
        <w:rPr>
          <w:rFonts w:ascii="Cambria" w:eastAsia="Times New Roman" w:hAnsi="Cambria" w:cs="Times New Roman"/>
          <w:b/>
          <w:lang w:eastAsia="en-IN"/>
        </w:rPr>
        <w:t xml:space="preserve"> Singh</w:t>
      </w:r>
      <w:r w:rsidRPr="00CA4948">
        <w:rPr>
          <w:rFonts w:ascii="Cambria" w:eastAsia="Times New Roman" w:hAnsi="Cambria" w:cs="Times New Roman"/>
          <w:b/>
          <w:vertAlign w:val="superscript"/>
          <w:lang w:eastAsia="en-IN"/>
        </w:rPr>
        <w:t>5</w:t>
      </w:r>
    </w:p>
    <w:p w:rsidR="00CA4948" w:rsidRDefault="00CA4948" w:rsidP="00CA4948">
      <w:pPr>
        <w:shd w:val="clear" w:color="auto" w:fill="FFFFFF"/>
        <w:spacing w:after="0" w:line="360" w:lineRule="auto"/>
        <w:jc w:val="both"/>
        <w:rPr>
          <w:rFonts w:ascii="Cambria" w:eastAsia="Times New Roman" w:hAnsi="Cambria" w:cs="Times New Roman"/>
          <w:lang w:eastAsia="en-IN"/>
        </w:rPr>
      </w:pPr>
    </w:p>
    <w:p w:rsidR="00CA4948" w:rsidRPr="00CA4948" w:rsidRDefault="00CA494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vertAlign w:val="superscript"/>
          <w:lang w:eastAsia="en-IN"/>
        </w:rPr>
        <w:t>1</w:t>
      </w:r>
      <w:r w:rsidR="00D54F84" w:rsidRPr="00CA4948">
        <w:rPr>
          <w:rFonts w:ascii="Cambria" w:eastAsia="Times New Roman" w:hAnsi="Cambria" w:cs="Times New Roman"/>
          <w:sz w:val="18"/>
          <w:szCs w:val="18"/>
          <w:lang w:eastAsia="en-IN"/>
        </w:rPr>
        <w:t>Associate Professor</w:t>
      </w:r>
      <w:proofErr w:type="gramStart"/>
      <w:r w:rsidR="00D54F84" w:rsidRPr="00CA4948">
        <w:rPr>
          <w:rFonts w:ascii="Cambria" w:eastAsia="Times New Roman" w:hAnsi="Cambria" w:cs="Times New Roman"/>
          <w:sz w:val="18"/>
          <w:szCs w:val="18"/>
          <w:lang w:eastAsia="en-IN"/>
        </w:rPr>
        <w:t>,PSM</w:t>
      </w:r>
      <w:proofErr w:type="gramEnd"/>
      <w:r w:rsidR="00D54F84" w:rsidRPr="00CA4948">
        <w:rPr>
          <w:rFonts w:ascii="Cambria" w:eastAsia="Times New Roman" w:hAnsi="Cambria" w:cs="Times New Roman"/>
          <w:sz w:val="18"/>
          <w:szCs w:val="18"/>
          <w:lang w:eastAsia="en-IN"/>
        </w:rPr>
        <w:t xml:space="preserve"> JLNMC, </w:t>
      </w:r>
    </w:p>
    <w:p w:rsidR="00CA4948" w:rsidRPr="00CA4948" w:rsidRDefault="00CA494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vertAlign w:val="superscript"/>
          <w:lang w:eastAsia="en-IN"/>
        </w:rPr>
        <w:t>2</w:t>
      </w:r>
      <w:r w:rsidR="00D54F84" w:rsidRPr="00CA4948">
        <w:rPr>
          <w:rFonts w:ascii="Cambria" w:eastAsia="Times New Roman" w:hAnsi="Cambria" w:cs="Times New Roman"/>
          <w:sz w:val="18"/>
          <w:szCs w:val="18"/>
          <w:lang w:eastAsia="en-IN"/>
        </w:rPr>
        <w:t xml:space="preserve">Assistant Professor, Medicine, </w:t>
      </w:r>
      <w:r w:rsidRPr="00CA4948">
        <w:rPr>
          <w:rFonts w:ascii="Cambria" w:eastAsia="Times New Roman" w:hAnsi="Cambria" w:cs="Times New Roman"/>
          <w:sz w:val="18"/>
          <w:szCs w:val="18"/>
          <w:lang w:eastAsia="en-IN"/>
        </w:rPr>
        <w:t>PDU, MC</w:t>
      </w:r>
      <w:r w:rsidR="00D54F84" w:rsidRPr="00CA4948">
        <w:rPr>
          <w:rFonts w:ascii="Cambria" w:eastAsia="Times New Roman" w:hAnsi="Cambria" w:cs="Times New Roman"/>
          <w:sz w:val="18"/>
          <w:szCs w:val="18"/>
          <w:lang w:eastAsia="en-IN"/>
        </w:rPr>
        <w:t xml:space="preserve"> </w:t>
      </w:r>
      <w:proofErr w:type="spellStart"/>
      <w:r w:rsidR="00D54F84" w:rsidRPr="00CA4948">
        <w:rPr>
          <w:rFonts w:ascii="Cambria" w:eastAsia="Times New Roman" w:hAnsi="Cambria" w:cs="Times New Roman"/>
          <w:sz w:val="18"/>
          <w:szCs w:val="18"/>
          <w:lang w:eastAsia="en-IN"/>
        </w:rPr>
        <w:t>Churu</w:t>
      </w:r>
      <w:proofErr w:type="spellEnd"/>
    </w:p>
    <w:p w:rsidR="00CA4948" w:rsidRPr="00CA4948" w:rsidRDefault="00CA494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vertAlign w:val="superscript"/>
          <w:lang w:eastAsia="en-IN"/>
        </w:rPr>
        <w:t>3</w:t>
      </w:r>
      <w:r w:rsidR="00D54F84" w:rsidRPr="00CA4948">
        <w:rPr>
          <w:rFonts w:ascii="Cambria" w:eastAsia="Times New Roman" w:hAnsi="Cambria" w:cs="Times New Roman"/>
          <w:sz w:val="18"/>
          <w:szCs w:val="18"/>
          <w:lang w:eastAsia="en-IN"/>
        </w:rPr>
        <w:t xml:space="preserve">Sr Professor, Medicine, JLNMC </w:t>
      </w:r>
    </w:p>
    <w:p w:rsidR="00CA4948" w:rsidRPr="00CA4948" w:rsidRDefault="00CA494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vertAlign w:val="superscript"/>
          <w:lang w:eastAsia="en-IN"/>
        </w:rPr>
        <w:t>4</w:t>
      </w:r>
      <w:r w:rsidR="00D54F84" w:rsidRPr="00CA4948">
        <w:rPr>
          <w:rFonts w:ascii="Cambria" w:eastAsia="Times New Roman" w:hAnsi="Cambria" w:cs="Times New Roman"/>
          <w:sz w:val="18"/>
          <w:szCs w:val="18"/>
          <w:lang w:eastAsia="en-IN"/>
        </w:rPr>
        <w:t>Professor PSM</w:t>
      </w:r>
      <w:proofErr w:type="gramStart"/>
      <w:r w:rsidR="00D54F84" w:rsidRPr="00CA4948">
        <w:rPr>
          <w:rFonts w:ascii="Cambria" w:eastAsia="Times New Roman" w:hAnsi="Cambria" w:cs="Times New Roman"/>
          <w:sz w:val="18"/>
          <w:szCs w:val="18"/>
          <w:lang w:eastAsia="en-IN"/>
        </w:rPr>
        <w:t>,SP</w:t>
      </w:r>
      <w:proofErr w:type="gramEnd"/>
      <w:r w:rsidR="00D54F84" w:rsidRPr="00CA4948">
        <w:rPr>
          <w:rFonts w:ascii="Cambria" w:eastAsia="Times New Roman" w:hAnsi="Cambria" w:cs="Times New Roman"/>
          <w:sz w:val="18"/>
          <w:szCs w:val="18"/>
          <w:lang w:eastAsia="en-IN"/>
        </w:rPr>
        <w:t xml:space="preserve"> MC ,Bikaner,</w:t>
      </w:r>
    </w:p>
    <w:p w:rsidR="00D54F84" w:rsidRPr="00CA4948" w:rsidRDefault="00CA494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vertAlign w:val="superscript"/>
          <w:lang w:eastAsia="en-IN"/>
        </w:rPr>
        <w:t>5</w:t>
      </w:r>
      <w:r w:rsidR="00D54F84" w:rsidRPr="00CA4948">
        <w:rPr>
          <w:rFonts w:ascii="Cambria" w:eastAsia="Times New Roman" w:hAnsi="Cambria" w:cs="Times New Roman"/>
          <w:sz w:val="18"/>
          <w:szCs w:val="18"/>
          <w:lang w:eastAsia="en-IN"/>
        </w:rPr>
        <w:t>Student</w:t>
      </w:r>
      <w:r w:rsidRPr="00CA4948">
        <w:rPr>
          <w:rFonts w:ascii="Cambria" w:eastAsia="Times New Roman" w:hAnsi="Cambria" w:cs="Times New Roman"/>
          <w:sz w:val="18"/>
          <w:szCs w:val="18"/>
          <w:lang w:eastAsia="en-IN"/>
        </w:rPr>
        <w:t>, RUHS</w:t>
      </w:r>
      <w:r w:rsidR="00D54F84" w:rsidRPr="00CA4948">
        <w:rPr>
          <w:rFonts w:ascii="Cambria" w:eastAsia="Times New Roman" w:hAnsi="Cambria" w:cs="Times New Roman"/>
          <w:sz w:val="18"/>
          <w:szCs w:val="18"/>
          <w:lang w:eastAsia="en-IN"/>
        </w:rPr>
        <w:t xml:space="preserve"> </w:t>
      </w:r>
      <w:proofErr w:type="spellStart"/>
      <w:r w:rsidR="00D54F84" w:rsidRPr="00CA4948">
        <w:rPr>
          <w:rFonts w:ascii="Cambria" w:eastAsia="Times New Roman" w:hAnsi="Cambria" w:cs="Times New Roman"/>
          <w:sz w:val="18"/>
          <w:szCs w:val="18"/>
          <w:lang w:eastAsia="en-IN"/>
        </w:rPr>
        <w:t>CMS</w:t>
      </w:r>
      <w:proofErr w:type="gramStart"/>
      <w:r w:rsidR="00D54F84" w:rsidRPr="00CA4948">
        <w:rPr>
          <w:rFonts w:ascii="Cambria" w:eastAsia="Times New Roman" w:hAnsi="Cambria" w:cs="Times New Roman"/>
          <w:sz w:val="18"/>
          <w:szCs w:val="18"/>
          <w:lang w:eastAsia="en-IN"/>
        </w:rPr>
        <w:t>,Jaipur</w:t>
      </w:r>
      <w:proofErr w:type="spellEnd"/>
      <w:proofErr w:type="gramEnd"/>
    </w:p>
    <w:p w:rsidR="002C5058" w:rsidRPr="00CA4948" w:rsidRDefault="002C5058" w:rsidP="00CA4948">
      <w:pPr>
        <w:shd w:val="clear" w:color="auto" w:fill="FFFFFF"/>
        <w:spacing w:after="0" w:line="360" w:lineRule="auto"/>
        <w:jc w:val="both"/>
        <w:rPr>
          <w:rFonts w:ascii="Cambria" w:eastAsia="Times New Roman" w:hAnsi="Cambria" w:cs="Times New Roman"/>
          <w:sz w:val="18"/>
          <w:szCs w:val="18"/>
          <w:lang w:eastAsia="en-IN"/>
        </w:rPr>
      </w:pPr>
      <w:r w:rsidRPr="00CA4948">
        <w:rPr>
          <w:rFonts w:ascii="Cambria" w:eastAsia="Times New Roman" w:hAnsi="Cambria" w:cs="Times New Roman"/>
          <w:sz w:val="18"/>
          <w:szCs w:val="18"/>
          <w:lang w:eastAsia="en-IN"/>
        </w:rPr>
        <w:t>Corresponding Author:</w:t>
      </w:r>
      <w:r w:rsidR="00CA4948" w:rsidRPr="00CA4948">
        <w:rPr>
          <w:rFonts w:ascii="Cambria" w:eastAsia="Times New Roman" w:hAnsi="Cambria" w:cs="Times New Roman"/>
          <w:sz w:val="18"/>
          <w:szCs w:val="18"/>
          <w:lang w:eastAsia="en-IN"/>
        </w:rPr>
        <w:t xml:space="preserve"> </w:t>
      </w:r>
      <w:proofErr w:type="spellStart"/>
      <w:r w:rsidRPr="00CA4948">
        <w:rPr>
          <w:rFonts w:ascii="Cambria" w:eastAsia="Times New Roman" w:hAnsi="Cambria" w:cs="Times New Roman"/>
          <w:sz w:val="18"/>
          <w:szCs w:val="18"/>
          <w:lang w:eastAsia="en-IN"/>
        </w:rPr>
        <w:t>Dr</w:t>
      </w:r>
      <w:proofErr w:type="spellEnd"/>
      <w:r w:rsidRPr="00CA4948">
        <w:rPr>
          <w:rFonts w:ascii="Cambria" w:eastAsia="Times New Roman" w:hAnsi="Cambria" w:cs="Times New Roman"/>
          <w:sz w:val="18"/>
          <w:szCs w:val="18"/>
          <w:lang w:eastAsia="en-IN"/>
        </w:rPr>
        <w:t xml:space="preserve"> </w:t>
      </w:r>
      <w:r w:rsidR="00D54F84" w:rsidRPr="00CA4948">
        <w:rPr>
          <w:rFonts w:ascii="Cambria" w:eastAsia="Times New Roman" w:hAnsi="Cambria" w:cs="Times New Roman"/>
          <w:sz w:val="18"/>
          <w:szCs w:val="18"/>
          <w:lang w:eastAsia="en-IN"/>
        </w:rPr>
        <w:t>Deepak Kumar</w:t>
      </w:r>
      <w:r w:rsidR="00CA4948" w:rsidRPr="00CA4948">
        <w:rPr>
          <w:rFonts w:ascii="Cambria" w:eastAsia="Times New Roman" w:hAnsi="Cambria" w:cs="Times New Roman"/>
          <w:sz w:val="18"/>
          <w:szCs w:val="18"/>
          <w:lang w:eastAsia="en-IN"/>
        </w:rPr>
        <w:t xml:space="preserve">, Assistant Professor, Medicine, </w:t>
      </w:r>
      <w:r w:rsidR="00D54F84" w:rsidRPr="00CA4948">
        <w:rPr>
          <w:rFonts w:ascii="Cambria" w:eastAsia="Times New Roman" w:hAnsi="Cambria" w:cs="Times New Roman"/>
          <w:sz w:val="18"/>
          <w:szCs w:val="18"/>
          <w:lang w:eastAsia="en-IN"/>
        </w:rPr>
        <w:t xml:space="preserve">PDU </w:t>
      </w:r>
      <w:r w:rsidRPr="00CA4948">
        <w:rPr>
          <w:rFonts w:ascii="Cambria" w:eastAsia="Times New Roman" w:hAnsi="Cambria" w:cs="Times New Roman"/>
          <w:sz w:val="18"/>
          <w:szCs w:val="18"/>
          <w:lang w:eastAsia="en-IN"/>
        </w:rPr>
        <w:t xml:space="preserve">Medical </w:t>
      </w:r>
      <w:proofErr w:type="spellStart"/>
      <w:r w:rsidRPr="00CA4948">
        <w:rPr>
          <w:rFonts w:ascii="Cambria" w:eastAsia="Times New Roman" w:hAnsi="Cambria" w:cs="Times New Roman"/>
          <w:sz w:val="18"/>
          <w:szCs w:val="18"/>
          <w:lang w:eastAsia="en-IN"/>
        </w:rPr>
        <w:t>College</w:t>
      </w:r>
      <w:proofErr w:type="gramStart"/>
      <w:r w:rsidRPr="00CA4948">
        <w:rPr>
          <w:rFonts w:ascii="Cambria" w:eastAsia="Times New Roman" w:hAnsi="Cambria" w:cs="Times New Roman"/>
          <w:sz w:val="18"/>
          <w:szCs w:val="18"/>
          <w:lang w:eastAsia="en-IN"/>
        </w:rPr>
        <w:t>,</w:t>
      </w:r>
      <w:r w:rsidR="00D54F84" w:rsidRPr="00CA4948">
        <w:rPr>
          <w:rFonts w:ascii="Cambria" w:eastAsia="Times New Roman" w:hAnsi="Cambria" w:cs="Times New Roman"/>
          <w:sz w:val="18"/>
          <w:szCs w:val="18"/>
          <w:lang w:eastAsia="en-IN"/>
        </w:rPr>
        <w:t>Churu</w:t>
      </w:r>
      <w:proofErr w:type="spellEnd"/>
      <w:proofErr w:type="gramEnd"/>
    </w:p>
    <w:p w:rsidR="00CA4948" w:rsidRPr="00CA4948" w:rsidRDefault="00CA4948" w:rsidP="00CA4948">
      <w:pPr>
        <w:spacing w:after="0" w:line="360" w:lineRule="auto"/>
        <w:jc w:val="both"/>
        <w:rPr>
          <w:rFonts w:ascii="Cambria" w:eastAsia="Times New Roman" w:hAnsi="Cambria" w:cs="Times New Roman"/>
          <w:b/>
          <w:lang w:eastAsia="en-IN"/>
        </w:rPr>
      </w:pPr>
      <w:r>
        <w:rPr>
          <w:rFonts w:ascii="Times New Roman" w:hAnsi="Times New Roman" w:cs="Times New Roman"/>
          <w:noProof/>
          <w:sz w:val="20"/>
          <w:szCs w:val="20"/>
        </w:rPr>
        <w:drawing>
          <wp:anchor distT="0" distB="0" distL="114300" distR="114300" simplePos="0" relativeHeight="251659264" behindDoc="0" locked="0" layoutInCell="1" allowOverlap="1" wp14:anchorId="05FC1D04" wp14:editId="33F1E7FD">
            <wp:simplePos x="0" y="0"/>
            <wp:positionH relativeFrom="column">
              <wp:posOffset>45720</wp:posOffset>
            </wp:positionH>
            <wp:positionV relativeFrom="paragraph">
              <wp:posOffset>36195</wp:posOffset>
            </wp:positionV>
            <wp:extent cx="643890" cy="481965"/>
            <wp:effectExtent l="0" t="0" r="3810" b="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948" w:rsidRPr="00CA4948" w:rsidRDefault="00CA4948" w:rsidP="00CA4948">
      <w:pPr>
        <w:spacing w:after="0" w:line="360" w:lineRule="auto"/>
        <w:jc w:val="both"/>
        <w:rPr>
          <w:rFonts w:ascii="Times New Roman" w:eastAsia="Times New Roman" w:hAnsi="Times New Roman" w:cs="Times New Roman"/>
          <w:b/>
          <w:lang w:eastAsia="en-IN"/>
        </w:rPr>
      </w:pPr>
    </w:p>
    <w:p w:rsidR="00CA4948" w:rsidRDefault="00CA4948" w:rsidP="00CA4948">
      <w:pPr>
        <w:spacing w:after="0" w:line="36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96466" w:rsidRPr="00CA4948" w:rsidRDefault="00FE00B4" w:rsidP="00CA4948">
      <w:pPr>
        <w:spacing w:after="0" w:line="360" w:lineRule="auto"/>
        <w:jc w:val="both"/>
        <w:rPr>
          <w:rFonts w:ascii="Times New Roman" w:eastAsia="Calibri" w:hAnsi="Times New Roman" w:cs="Times New Roman"/>
          <w:b/>
          <w:sz w:val="18"/>
          <w:szCs w:val="18"/>
        </w:rPr>
      </w:pPr>
      <w:r w:rsidRPr="00CA4948">
        <w:rPr>
          <w:rFonts w:ascii="Times New Roman" w:eastAsia="Calibri" w:hAnsi="Times New Roman" w:cs="Times New Roman"/>
          <w:b/>
          <w:sz w:val="18"/>
          <w:szCs w:val="18"/>
        </w:rPr>
        <w:t>Abstract</w:t>
      </w:r>
    </w:p>
    <w:p w:rsidR="00FE00B4" w:rsidRPr="00CA4948" w:rsidRDefault="00FE00B4" w:rsidP="00CA4948">
      <w:pPr>
        <w:spacing w:after="0" w:line="360" w:lineRule="auto"/>
        <w:jc w:val="both"/>
        <w:rPr>
          <w:rFonts w:ascii="Times New Roman" w:eastAsia="Calibri" w:hAnsi="Times New Roman" w:cs="Times New Roman"/>
          <w:b/>
          <w:sz w:val="18"/>
          <w:szCs w:val="18"/>
        </w:rPr>
      </w:pPr>
      <w:r w:rsidRPr="00CA4948">
        <w:rPr>
          <w:rFonts w:ascii="Times New Roman" w:eastAsia="Calibri" w:hAnsi="Times New Roman" w:cs="Times New Roman"/>
          <w:b/>
          <w:sz w:val="18"/>
          <w:szCs w:val="18"/>
        </w:rPr>
        <w:t>Introduction</w:t>
      </w:r>
      <w:r w:rsidR="00FA4415" w:rsidRPr="00CA4948">
        <w:rPr>
          <w:rFonts w:ascii="Times New Roman" w:eastAsia="Calibri" w:hAnsi="Times New Roman" w:cs="Times New Roman"/>
          <w:b/>
          <w:sz w:val="18"/>
          <w:szCs w:val="18"/>
        </w:rPr>
        <w:t>:</w:t>
      </w:r>
      <w:r w:rsidR="00FA4415" w:rsidRPr="00CA4948">
        <w:rPr>
          <w:rFonts w:ascii="Times New Roman" w:eastAsia="Calibri" w:hAnsi="Times New Roman" w:cs="Times New Roman"/>
          <w:sz w:val="18"/>
          <w:szCs w:val="18"/>
        </w:rPr>
        <w:t xml:space="preserve"> </w:t>
      </w:r>
      <w:r w:rsidR="002C5058" w:rsidRPr="00CA4948">
        <w:rPr>
          <w:rFonts w:ascii="Times New Roman" w:eastAsia="Times New Roman" w:hAnsi="Times New Roman" w:cs="Times New Roman"/>
          <w:sz w:val="18"/>
          <w:szCs w:val="18"/>
          <w:lang w:eastAsia="en-IN"/>
        </w:rPr>
        <w:t xml:space="preserve">Type 1 </w:t>
      </w:r>
      <w:proofErr w:type="gramStart"/>
      <w:r w:rsidR="002C5058" w:rsidRPr="00CA4948">
        <w:rPr>
          <w:rFonts w:ascii="Times New Roman" w:eastAsia="Times New Roman" w:hAnsi="Times New Roman" w:cs="Times New Roman"/>
          <w:sz w:val="18"/>
          <w:szCs w:val="18"/>
          <w:lang w:eastAsia="en-IN"/>
        </w:rPr>
        <w:t>diabetics</w:t>
      </w:r>
      <w:proofErr w:type="gramEnd"/>
      <w:r w:rsidR="002C5058" w:rsidRPr="00CA4948">
        <w:rPr>
          <w:rFonts w:ascii="Times New Roman" w:eastAsia="Times New Roman" w:hAnsi="Times New Roman" w:cs="Times New Roman"/>
          <w:sz w:val="18"/>
          <w:szCs w:val="18"/>
          <w:lang w:eastAsia="en-IN"/>
        </w:rPr>
        <w:t xml:space="preserve"> is associated with altered brain function, a complication referred to as “Diabetic encephalopathy”.</w:t>
      </w:r>
      <w:r w:rsidR="002C5058" w:rsidRPr="00CA4948">
        <w:rPr>
          <w:rFonts w:ascii="Times New Roman" w:eastAsia="Calibri" w:hAnsi="Times New Roman" w:cs="Times New Roman"/>
          <w:sz w:val="18"/>
          <w:szCs w:val="18"/>
        </w:rPr>
        <w:t xml:space="preserve"> Insulin resistance is associated with a characteristic lipoprotein profile.</w:t>
      </w:r>
    </w:p>
    <w:p w:rsidR="00FE00B4" w:rsidRPr="00CA4948" w:rsidRDefault="00FE00B4" w:rsidP="00CA4948">
      <w:pPr>
        <w:spacing w:after="0" w:line="360" w:lineRule="auto"/>
        <w:jc w:val="both"/>
        <w:rPr>
          <w:rFonts w:ascii="Times New Roman" w:eastAsia="Calibri" w:hAnsi="Times New Roman" w:cs="Times New Roman"/>
          <w:sz w:val="18"/>
          <w:szCs w:val="18"/>
        </w:rPr>
      </w:pPr>
      <w:proofErr w:type="gramStart"/>
      <w:r w:rsidRPr="00CA4948">
        <w:rPr>
          <w:rFonts w:ascii="Times New Roman" w:eastAsia="Calibri" w:hAnsi="Times New Roman" w:cs="Times New Roman"/>
          <w:b/>
          <w:sz w:val="18"/>
          <w:szCs w:val="18"/>
        </w:rPr>
        <w:t>Aim :</w:t>
      </w:r>
      <w:proofErr w:type="gramEnd"/>
      <w:r w:rsidRPr="00CA4948">
        <w:rPr>
          <w:rFonts w:ascii="Times New Roman" w:eastAsia="Calibri" w:hAnsi="Times New Roman" w:cs="Times New Roman"/>
          <w:noProof/>
          <w:sz w:val="18"/>
          <w:szCs w:val="18"/>
        </w:rPr>
        <w:t xml:space="preserve"> to assess the relation between their metabolic profile and cognitive functioning in Type 1 DM.</w:t>
      </w:r>
    </w:p>
    <w:p w:rsidR="00796466" w:rsidRPr="00CA4948" w:rsidRDefault="00FE00B4" w:rsidP="00CA4948">
      <w:pPr>
        <w:spacing w:after="0" w:line="360" w:lineRule="auto"/>
        <w:jc w:val="both"/>
        <w:rPr>
          <w:rFonts w:ascii="Times New Roman" w:eastAsia="Calibri" w:hAnsi="Times New Roman" w:cs="Times New Roman"/>
          <w:sz w:val="18"/>
          <w:szCs w:val="18"/>
        </w:rPr>
      </w:pPr>
      <w:r w:rsidRPr="00CA4948">
        <w:rPr>
          <w:rFonts w:ascii="Times New Roman" w:eastAsia="Calibri" w:hAnsi="Times New Roman" w:cs="Times New Roman"/>
          <w:b/>
          <w:sz w:val="18"/>
          <w:szCs w:val="18"/>
        </w:rPr>
        <w:t>Material and Methods:</w:t>
      </w:r>
      <w:r w:rsidRPr="00CA4948">
        <w:rPr>
          <w:rFonts w:ascii="Times New Roman" w:eastAsia="Calibri" w:hAnsi="Times New Roman" w:cs="Times New Roman"/>
          <w:sz w:val="18"/>
          <w:szCs w:val="18"/>
        </w:rPr>
        <w:t xml:space="preserve"> </w:t>
      </w:r>
      <w:r w:rsidR="00796466" w:rsidRPr="00CA4948">
        <w:rPr>
          <w:rFonts w:ascii="Times New Roman" w:eastAsia="Calibri" w:hAnsi="Times New Roman" w:cs="Times New Roman"/>
          <w:sz w:val="18"/>
          <w:szCs w:val="18"/>
        </w:rPr>
        <w:t>The present study was conducted in the Department of Medicine, S.P. Medical College and PBM group of Hospitals, Bikaner during the study period from January 2015 to December 2015.</w:t>
      </w:r>
    </w:p>
    <w:p w:rsidR="00796466" w:rsidRPr="00CA4948" w:rsidRDefault="00FE00B4" w:rsidP="00CA4948">
      <w:pPr>
        <w:spacing w:after="0" w:line="360" w:lineRule="auto"/>
        <w:jc w:val="both"/>
        <w:rPr>
          <w:rFonts w:ascii="Times New Roman" w:eastAsia="Calibri" w:hAnsi="Times New Roman" w:cs="Times New Roman"/>
          <w:noProof/>
          <w:sz w:val="18"/>
          <w:szCs w:val="18"/>
        </w:rPr>
      </w:pPr>
      <w:r w:rsidRPr="00CA4948">
        <w:rPr>
          <w:rFonts w:ascii="Times New Roman" w:eastAsia="Calibri" w:hAnsi="Times New Roman" w:cs="Times New Roman"/>
          <w:b/>
          <w:noProof/>
          <w:sz w:val="18"/>
          <w:szCs w:val="18"/>
        </w:rPr>
        <w:t>Observation:</w:t>
      </w:r>
      <w:r w:rsidRPr="00CA4948">
        <w:rPr>
          <w:rFonts w:ascii="Times New Roman" w:eastAsia="Calibri" w:hAnsi="Times New Roman" w:cs="Times New Roman"/>
          <w:noProof/>
          <w:sz w:val="18"/>
          <w:szCs w:val="18"/>
        </w:rPr>
        <w:t xml:space="preserve"> </w:t>
      </w:r>
      <w:r w:rsidR="00796466" w:rsidRPr="00CA4948">
        <w:rPr>
          <w:rFonts w:ascii="Times New Roman" w:eastAsia="Calibri" w:hAnsi="Times New Roman" w:cs="Times New Roman"/>
          <w:noProof/>
          <w:sz w:val="18"/>
          <w:szCs w:val="18"/>
        </w:rPr>
        <w:t xml:space="preserve">it was seen that duration of disease played a significant impact on the cognitive functioning of the patients. Hyperglycemia played a significant impact on cognitive functioning of as diabetics  hypercholesterolemia was more in  type 1 diabetics. Raised TC, TG, LDL and VLDL emerged as a risk factor for the development of MCI. HDL although a protective cholesterol didn’t seem to have any impact on cognitive functioning and thus future studies are indicated to determine its impact on MCI.  </w:t>
      </w:r>
    </w:p>
    <w:p w:rsidR="00796466" w:rsidRPr="00CA4948" w:rsidRDefault="00796466" w:rsidP="00CA4948">
      <w:pPr>
        <w:spacing w:after="0" w:line="360" w:lineRule="auto"/>
        <w:jc w:val="both"/>
        <w:rPr>
          <w:rFonts w:ascii="Times New Roman" w:eastAsia="Calibri" w:hAnsi="Times New Roman" w:cs="Times New Roman"/>
          <w:sz w:val="18"/>
          <w:szCs w:val="18"/>
        </w:rPr>
      </w:pPr>
      <w:r w:rsidRPr="00CA4948">
        <w:rPr>
          <w:rFonts w:ascii="Times New Roman" w:eastAsia="Calibri" w:hAnsi="Times New Roman" w:cs="Times New Roman"/>
          <w:noProof/>
          <w:sz w:val="18"/>
          <w:szCs w:val="18"/>
        </w:rPr>
        <w:t>On comparison of various affected domains of cognitive functioning, it was observed that type 1 diabetics had cognitive impairments.NC also emerged as a simple bed side indicator of cognitive impairments as most diabetics that had MCI also had higher NC values</w:t>
      </w:r>
      <w:r w:rsidRPr="00CA4948">
        <w:rPr>
          <w:rFonts w:ascii="Times New Roman" w:eastAsia="Calibri" w:hAnsi="Times New Roman" w:cs="Times New Roman"/>
          <w:sz w:val="18"/>
          <w:szCs w:val="18"/>
        </w:rPr>
        <w:t>.</w:t>
      </w:r>
    </w:p>
    <w:p w:rsidR="00FA4415" w:rsidRPr="00CA4948" w:rsidRDefault="00FA4415" w:rsidP="00CA4948">
      <w:pPr>
        <w:spacing w:after="0" w:line="360" w:lineRule="auto"/>
        <w:jc w:val="both"/>
        <w:rPr>
          <w:rFonts w:ascii="Times New Roman" w:eastAsia="Calibri" w:hAnsi="Times New Roman" w:cs="Times New Roman"/>
          <w:b/>
          <w:sz w:val="18"/>
          <w:szCs w:val="18"/>
        </w:rPr>
      </w:pPr>
      <w:proofErr w:type="gramStart"/>
      <w:r w:rsidRPr="00CA4948">
        <w:rPr>
          <w:rFonts w:ascii="Times New Roman" w:eastAsia="Calibri" w:hAnsi="Times New Roman" w:cs="Times New Roman"/>
          <w:b/>
          <w:sz w:val="18"/>
          <w:szCs w:val="18"/>
        </w:rPr>
        <w:t>Keywords :</w:t>
      </w:r>
      <w:proofErr w:type="gramEnd"/>
      <w:r w:rsidRPr="00CA4948">
        <w:rPr>
          <w:rFonts w:ascii="Times New Roman" w:eastAsia="Calibri" w:hAnsi="Times New Roman" w:cs="Times New Roman"/>
          <w:noProof/>
          <w:sz w:val="18"/>
          <w:szCs w:val="18"/>
        </w:rPr>
        <w:t xml:space="preserve"> type 1 diabetics, Hyperglycemia, cognitive functioning, metabolic profile</w:t>
      </w:r>
    </w:p>
    <w:p w:rsidR="00CA4948" w:rsidRDefault="00CA4948" w:rsidP="00CA4948">
      <w:pPr>
        <w:spacing w:after="0" w:line="360" w:lineRule="auto"/>
        <w:jc w:val="both"/>
        <w:rPr>
          <w:rFonts w:ascii="Times New Roman" w:eastAsia="Calibri" w:hAnsi="Times New Roman" w:cs="Times New Roman"/>
          <w:b/>
          <w:sz w:val="24"/>
          <w:szCs w:val="24"/>
        </w:rPr>
      </w:pPr>
    </w:p>
    <w:p w:rsidR="00CA4948" w:rsidRDefault="00CA4948" w:rsidP="00CA4948">
      <w:pPr>
        <w:spacing w:after="0" w:line="360" w:lineRule="auto"/>
        <w:jc w:val="both"/>
        <w:rPr>
          <w:rFonts w:ascii="Times New Roman" w:eastAsia="Calibri" w:hAnsi="Times New Roman" w:cs="Times New Roman"/>
          <w:b/>
          <w:sz w:val="24"/>
          <w:szCs w:val="24"/>
        </w:rPr>
      </w:pPr>
    </w:p>
    <w:p w:rsidR="000A5B50" w:rsidRPr="00CA4948" w:rsidRDefault="000A5B50" w:rsidP="00CA4948">
      <w:pPr>
        <w:spacing w:after="0" w:line="360" w:lineRule="auto"/>
        <w:jc w:val="both"/>
        <w:rPr>
          <w:rFonts w:ascii="Times New Roman" w:eastAsia="Calibri" w:hAnsi="Times New Roman" w:cs="Times New Roman"/>
          <w:b/>
          <w:sz w:val="20"/>
          <w:szCs w:val="20"/>
        </w:rPr>
      </w:pPr>
      <w:r w:rsidRPr="00CA4948">
        <w:rPr>
          <w:rFonts w:ascii="Times New Roman" w:eastAsia="Calibri" w:hAnsi="Times New Roman" w:cs="Times New Roman"/>
          <w:b/>
          <w:sz w:val="20"/>
          <w:szCs w:val="20"/>
        </w:rPr>
        <w:t>INTRODUCTION</w:t>
      </w:r>
    </w:p>
    <w:p w:rsidR="000A5B50" w:rsidRPr="00CA4948" w:rsidRDefault="000A5B50" w:rsidP="00CA4948">
      <w:pPr>
        <w:spacing w:after="0" w:line="360" w:lineRule="auto"/>
        <w:jc w:val="both"/>
        <w:rPr>
          <w:rFonts w:ascii="Times New Roman" w:eastAsia="Calibri" w:hAnsi="Times New Roman" w:cs="Times New Roman"/>
          <w:sz w:val="20"/>
          <w:szCs w:val="20"/>
          <w:vertAlign w:val="superscript"/>
        </w:rPr>
      </w:pPr>
      <w:r w:rsidRPr="00CA4948">
        <w:rPr>
          <w:rFonts w:ascii="Times New Roman" w:eastAsia="Calibri" w:hAnsi="Times New Roman" w:cs="Times New Roman"/>
          <w:sz w:val="20"/>
          <w:szCs w:val="20"/>
        </w:rPr>
        <w:t xml:space="preserve"> The worldwide prevalence of diabetes has risen dramatically over the past two decades, from an estimated 30 million cases </w:t>
      </w:r>
      <w:r w:rsidR="00004D5F" w:rsidRPr="00CA4948">
        <w:rPr>
          <w:rFonts w:ascii="Times New Roman" w:eastAsia="Calibri" w:hAnsi="Times New Roman" w:cs="Times New Roman"/>
          <w:sz w:val="20"/>
          <w:szCs w:val="20"/>
        </w:rPr>
        <w:t>in 1985 to 382 million in 2013.</w:t>
      </w:r>
      <w:r w:rsidR="00004D5F" w:rsidRPr="00CA4948">
        <w:rPr>
          <w:rFonts w:ascii="Times New Roman" w:eastAsia="Calibri" w:hAnsi="Times New Roman" w:cs="Times New Roman"/>
          <w:sz w:val="20"/>
          <w:szCs w:val="20"/>
          <w:vertAlign w:val="superscript"/>
        </w:rPr>
        <w:t>1</w:t>
      </w:r>
      <w:r w:rsidRPr="00CA4948">
        <w:rPr>
          <w:rFonts w:ascii="Times New Roman" w:eastAsia="Calibri" w:hAnsi="Times New Roman" w:cs="Times New Roman"/>
          <w:sz w:val="20"/>
          <w:szCs w:val="20"/>
        </w:rPr>
        <w:t xml:space="preserve">In India, about 50.9 million people suffer from diabetes, and this figure is likely to go up to 80 million by 2025, making it the “Diabetes Capital of the </w:t>
      </w:r>
      <w:r w:rsidRPr="00CA4948">
        <w:rPr>
          <w:rFonts w:ascii="Times New Roman" w:eastAsia="Calibri" w:hAnsi="Times New Roman" w:cs="Times New Roman"/>
          <w:noProof/>
          <w:sz w:val="20"/>
          <w:szCs w:val="20"/>
        </w:rPr>
        <w:t>world”.</w:t>
      </w:r>
      <w:r w:rsidRPr="00CA4948">
        <w:rPr>
          <w:rFonts w:ascii="Times New Roman" w:eastAsia="Calibri" w:hAnsi="Times New Roman" w:cs="Times New Roman"/>
          <w:noProof/>
          <w:sz w:val="20"/>
          <w:szCs w:val="20"/>
          <w:vertAlign w:val="superscript"/>
        </w:rPr>
        <w:t>2</w:t>
      </w:r>
      <w:r w:rsidR="00CA4948">
        <w:rPr>
          <w:rFonts w:ascii="Times New Roman" w:eastAsia="Calibri" w:hAnsi="Times New Roman" w:cs="Times New Roman"/>
          <w:sz w:val="20"/>
          <w:szCs w:val="20"/>
        </w:rPr>
        <w:t xml:space="preserve"> </w:t>
      </w:r>
      <w:r w:rsidRPr="00CA4948">
        <w:rPr>
          <w:rFonts w:ascii="Times New Roman" w:eastAsia="Calibri" w:hAnsi="Times New Roman" w:cs="Times New Roman"/>
          <w:sz w:val="20"/>
          <w:szCs w:val="20"/>
        </w:rPr>
        <w:t xml:space="preserve">Insulin resistance is associated with a characteristic lipoprotein profile that includes a high very-low-density lipoprotein (VLDL), a low high-density lipoprotein (HDL), and small, dense LDL. Both low HDL and small, dense LDL are each independent </w:t>
      </w:r>
      <w:r w:rsidRPr="00CA4948">
        <w:rPr>
          <w:rFonts w:ascii="Times New Roman" w:eastAsia="Calibri" w:hAnsi="Times New Roman" w:cs="Times New Roman"/>
          <w:sz w:val="20"/>
          <w:szCs w:val="20"/>
        </w:rPr>
        <w:lastRenderedPageBreak/>
        <w:t xml:space="preserve">risk factors for </w:t>
      </w:r>
      <w:proofErr w:type="spellStart"/>
      <w:r w:rsidRPr="00CA4948">
        <w:rPr>
          <w:rFonts w:ascii="Times New Roman" w:eastAsia="Calibri" w:hAnsi="Times New Roman" w:cs="Times New Roman"/>
          <w:sz w:val="20"/>
          <w:szCs w:val="20"/>
        </w:rPr>
        <w:t>macrovascular</w:t>
      </w:r>
      <w:proofErr w:type="spellEnd"/>
      <w:r w:rsidRPr="00CA4948">
        <w:rPr>
          <w:rFonts w:ascii="Times New Roman" w:eastAsia="Calibri" w:hAnsi="Times New Roman" w:cs="Times New Roman"/>
          <w:sz w:val="20"/>
          <w:szCs w:val="20"/>
        </w:rPr>
        <w:t xml:space="preserve"> disease. Upper-body fat distribution has long been recognized as related to increased cardiovascular disease risk, and neck skinfold</w:t>
      </w:r>
      <w:r w:rsidR="002C5058" w:rsidRPr="00CA4948">
        <w:rPr>
          <w:rFonts w:ascii="Times New Roman" w:eastAsia="Calibri" w:hAnsi="Times New Roman" w:cs="Times New Roman"/>
          <w:sz w:val="20"/>
          <w:szCs w:val="20"/>
          <w:vertAlign w:val="superscript"/>
        </w:rPr>
        <w:t xml:space="preserve"> </w:t>
      </w:r>
      <w:r w:rsidRPr="00CA4948">
        <w:rPr>
          <w:rFonts w:ascii="Times New Roman" w:eastAsia="Calibri" w:hAnsi="Times New Roman" w:cs="Times New Roman"/>
          <w:sz w:val="20"/>
          <w:szCs w:val="20"/>
        </w:rPr>
        <w:t xml:space="preserve">or neck circumference (NC) </w:t>
      </w:r>
      <w:r w:rsidR="002C5058" w:rsidRPr="00CA4948">
        <w:rPr>
          <w:rFonts w:ascii="Times New Roman" w:eastAsia="Calibri" w:hAnsi="Times New Roman" w:cs="Times New Roman"/>
          <w:sz w:val="20"/>
          <w:szCs w:val="20"/>
          <w:vertAlign w:val="superscript"/>
        </w:rPr>
        <w:t>3, 4</w:t>
      </w:r>
      <w:r w:rsidRPr="00CA4948">
        <w:rPr>
          <w:rFonts w:ascii="Times New Roman" w:eastAsia="Calibri" w:hAnsi="Times New Roman" w:cs="Times New Roman"/>
          <w:sz w:val="20"/>
          <w:szCs w:val="20"/>
        </w:rPr>
        <w:t xml:space="preserve"> has been used as an index for such an adverse risk profile. Free fatty acid release from upper-body subcutaneous fat was reported to be larger than that from lower-body subcutaneous fat.</w:t>
      </w:r>
      <w:r w:rsidR="002C5058" w:rsidRPr="00CA4948">
        <w:rPr>
          <w:rFonts w:ascii="Times New Roman" w:eastAsia="Calibri" w:hAnsi="Times New Roman" w:cs="Times New Roman"/>
          <w:sz w:val="20"/>
          <w:szCs w:val="20"/>
          <w:vertAlign w:val="superscript"/>
        </w:rPr>
        <w:t>5</w:t>
      </w:r>
      <w:r w:rsidRPr="00CA4948">
        <w:rPr>
          <w:rFonts w:ascii="Times New Roman" w:eastAsia="Calibri" w:hAnsi="Times New Roman" w:cs="Times New Roman"/>
          <w:sz w:val="20"/>
          <w:szCs w:val="20"/>
        </w:rPr>
        <w:t xml:space="preserve">Although obesity results in metabolic abnormalities, upper body obesity is more strongly associated with glucose intolerance, </w:t>
      </w:r>
      <w:proofErr w:type="spellStart"/>
      <w:r w:rsidRPr="00CA4948">
        <w:rPr>
          <w:rFonts w:ascii="Times New Roman" w:eastAsia="Calibri" w:hAnsi="Times New Roman" w:cs="Times New Roman"/>
          <w:sz w:val="20"/>
          <w:szCs w:val="20"/>
        </w:rPr>
        <w:t>hyperinsulinemia</w:t>
      </w:r>
      <w:proofErr w:type="spellEnd"/>
      <w:r w:rsidRPr="00CA4948">
        <w:rPr>
          <w:rFonts w:ascii="Times New Roman" w:eastAsia="Calibri" w:hAnsi="Times New Roman" w:cs="Times New Roman"/>
          <w:sz w:val="20"/>
          <w:szCs w:val="20"/>
        </w:rPr>
        <w:t xml:space="preserve">, diabetes, hypertriglyceridemia, and gout than lower body obesity. </w:t>
      </w:r>
      <w:proofErr w:type="gramStart"/>
      <w:r w:rsidR="00D61AEF" w:rsidRPr="00CA4948">
        <w:rPr>
          <w:rFonts w:ascii="Times New Roman" w:eastAsia="Times New Roman" w:hAnsi="Times New Roman" w:cs="Times New Roman"/>
          <w:sz w:val="20"/>
          <w:szCs w:val="20"/>
          <w:lang w:eastAsia="en-IN"/>
        </w:rPr>
        <w:t>T</w:t>
      </w:r>
      <w:r w:rsidRPr="00CA4948">
        <w:rPr>
          <w:rFonts w:ascii="Times New Roman" w:eastAsia="Times New Roman" w:hAnsi="Times New Roman" w:cs="Times New Roman"/>
          <w:sz w:val="20"/>
          <w:szCs w:val="20"/>
          <w:lang w:eastAsia="en-IN"/>
        </w:rPr>
        <w:t xml:space="preserve">ype 1 diabetics </w:t>
      </w:r>
      <w:r w:rsidR="00D61AEF" w:rsidRPr="00CA4948">
        <w:rPr>
          <w:rFonts w:ascii="Times New Roman" w:eastAsia="Times New Roman" w:hAnsi="Times New Roman" w:cs="Times New Roman"/>
          <w:sz w:val="20"/>
          <w:szCs w:val="20"/>
          <w:lang w:eastAsia="en-IN"/>
        </w:rPr>
        <w:t>is</w:t>
      </w:r>
      <w:proofErr w:type="gramEnd"/>
      <w:r w:rsidRPr="00CA4948">
        <w:rPr>
          <w:rFonts w:ascii="Times New Roman" w:eastAsia="Times New Roman" w:hAnsi="Times New Roman" w:cs="Times New Roman"/>
          <w:sz w:val="20"/>
          <w:szCs w:val="20"/>
          <w:lang w:eastAsia="en-IN"/>
        </w:rPr>
        <w:t xml:space="preserve"> associated with altered brain function, a complication referred to as “Diabetic encephalopathy”. Previous studies have shown that patients with either type of diabetes show mild to moderate impairments on a variety of neuropsychological tests. Furthermore, changes on brain MRI have been reported, including both cortical and subcortical atrophy and white-matter abnormalities. Diabetes is also associated with a higher prevalence of mood disorders.</w:t>
      </w:r>
      <w:r w:rsidR="00CA4948" w:rsidRPr="00CA4948">
        <w:rPr>
          <w:rFonts w:ascii="Times New Roman" w:eastAsia="Times New Roman" w:hAnsi="Times New Roman" w:cs="Times New Roman"/>
          <w:sz w:val="20"/>
          <w:szCs w:val="20"/>
          <w:vertAlign w:val="superscript"/>
          <w:lang w:eastAsia="en-IN"/>
        </w:rPr>
        <w:t>6</w:t>
      </w:r>
    </w:p>
    <w:p w:rsidR="000A5B50" w:rsidRPr="00CA4948" w:rsidRDefault="000A5B50" w:rsidP="00CA4948">
      <w:pPr>
        <w:shd w:val="clear" w:color="auto" w:fill="FFFFFF"/>
        <w:spacing w:after="0" w:line="360" w:lineRule="auto"/>
        <w:ind w:firstLine="720"/>
        <w:jc w:val="both"/>
        <w:rPr>
          <w:rFonts w:ascii="Times New Roman" w:eastAsia="Times New Roman" w:hAnsi="Times New Roman" w:cs="Times New Roman"/>
          <w:sz w:val="20"/>
          <w:szCs w:val="20"/>
          <w:lang w:eastAsia="en-IN"/>
        </w:rPr>
      </w:pPr>
      <w:r w:rsidRPr="00CA4948">
        <w:rPr>
          <w:rFonts w:ascii="Times New Roman" w:eastAsia="Times New Roman" w:hAnsi="Times New Roman" w:cs="Times New Roman"/>
          <w:sz w:val="20"/>
          <w:szCs w:val="20"/>
          <w:lang w:eastAsia="en-IN"/>
        </w:rPr>
        <w:t xml:space="preserve">Much research has been done on cognitive dysfunction in patients with type 1 </w:t>
      </w:r>
      <w:proofErr w:type="spellStart"/>
      <w:r w:rsidR="00D61AEF" w:rsidRPr="00CA4948">
        <w:rPr>
          <w:rFonts w:ascii="Times New Roman" w:eastAsia="Times New Roman" w:hAnsi="Times New Roman" w:cs="Times New Roman"/>
          <w:sz w:val="20"/>
          <w:szCs w:val="20"/>
          <w:lang w:eastAsia="en-IN"/>
        </w:rPr>
        <w:t>DM.</w:t>
      </w:r>
      <w:r w:rsidRPr="00CA4948">
        <w:rPr>
          <w:rFonts w:ascii="Times New Roman" w:eastAsia="Times New Roman" w:hAnsi="Times New Roman" w:cs="Times New Roman"/>
          <w:sz w:val="20"/>
          <w:szCs w:val="20"/>
          <w:lang w:eastAsia="en-IN"/>
        </w:rPr>
        <w:t>In</w:t>
      </w:r>
      <w:proofErr w:type="spellEnd"/>
      <w:r w:rsidRPr="00CA4948">
        <w:rPr>
          <w:rFonts w:ascii="Times New Roman" w:eastAsia="Times New Roman" w:hAnsi="Times New Roman" w:cs="Times New Roman"/>
          <w:sz w:val="20"/>
          <w:szCs w:val="20"/>
          <w:lang w:eastAsia="en-IN"/>
        </w:rPr>
        <w:t xml:space="preserve"> most </w:t>
      </w:r>
      <w:proofErr w:type="gramStart"/>
      <w:r w:rsidRPr="00CA4948">
        <w:rPr>
          <w:rFonts w:ascii="Times New Roman" w:eastAsia="Times New Roman" w:hAnsi="Times New Roman" w:cs="Times New Roman"/>
          <w:sz w:val="20"/>
          <w:szCs w:val="20"/>
          <w:lang w:eastAsia="en-IN"/>
        </w:rPr>
        <w:t>patients,</w:t>
      </w:r>
      <w:proofErr w:type="gramEnd"/>
      <w:r w:rsidRPr="00CA4948">
        <w:rPr>
          <w:rFonts w:ascii="Times New Roman" w:eastAsia="Times New Roman" w:hAnsi="Times New Roman" w:cs="Times New Roman"/>
          <w:sz w:val="20"/>
          <w:szCs w:val="20"/>
          <w:lang w:eastAsia="en-IN"/>
        </w:rPr>
        <w:t xml:space="preserve"> cognitive impairment consists of mental slowing. In patients </w:t>
      </w:r>
      <w:proofErr w:type="gramStart"/>
      <w:r w:rsidRPr="00CA4948">
        <w:rPr>
          <w:rFonts w:ascii="Times New Roman" w:eastAsia="Times New Roman" w:hAnsi="Times New Roman" w:cs="Times New Roman"/>
          <w:sz w:val="20"/>
          <w:szCs w:val="20"/>
          <w:lang w:eastAsia="en-IN"/>
        </w:rPr>
        <w:t>with  type</w:t>
      </w:r>
      <w:proofErr w:type="gramEnd"/>
      <w:r w:rsidRPr="00CA4948">
        <w:rPr>
          <w:rFonts w:ascii="Times New Roman" w:eastAsia="Times New Roman" w:hAnsi="Times New Roman" w:cs="Times New Roman"/>
          <w:sz w:val="20"/>
          <w:szCs w:val="20"/>
          <w:lang w:eastAsia="en-IN"/>
        </w:rPr>
        <w:t xml:space="preserve"> 1DM, deficits in speed of information processing, psychomotor efficiency, attention, mental flexibility, and visual</w:t>
      </w:r>
      <w:r w:rsidR="00004D5F" w:rsidRPr="00CA4948">
        <w:rPr>
          <w:rFonts w:ascii="Times New Roman" w:eastAsia="Times New Roman" w:hAnsi="Times New Roman" w:cs="Times New Roman"/>
          <w:sz w:val="20"/>
          <w:szCs w:val="20"/>
          <w:lang w:eastAsia="en-IN"/>
        </w:rPr>
        <w:t xml:space="preserve"> perception seem to be </w:t>
      </w:r>
      <w:proofErr w:type="spellStart"/>
      <w:r w:rsidR="00004D5F" w:rsidRPr="00CA4948">
        <w:rPr>
          <w:rFonts w:ascii="Times New Roman" w:eastAsia="Times New Roman" w:hAnsi="Times New Roman" w:cs="Times New Roman"/>
          <w:sz w:val="20"/>
          <w:szCs w:val="20"/>
          <w:lang w:eastAsia="en-IN"/>
        </w:rPr>
        <w:t>present.</w:t>
      </w:r>
      <w:r w:rsidRPr="00CA4948">
        <w:rPr>
          <w:rFonts w:ascii="Times New Roman" w:eastAsia="Times New Roman" w:hAnsi="Times New Roman" w:cs="Times New Roman"/>
          <w:sz w:val="20"/>
          <w:szCs w:val="20"/>
          <w:lang w:eastAsia="en-IN"/>
        </w:rPr>
        <w:t>Severe</w:t>
      </w:r>
      <w:proofErr w:type="spellEnd"/>
      <w:r w:rsidRPr="00CA4948">
        <w:rPr>
          <w:rFonts w:ascii="Times New Roman" w:eastAsia="Times New Roman" w:hAnsi="Times New Roman" w:cs="Times New Roman"/>
          <w:sz w:val="20"/>
          <w:szCs w:val="20"/>
          <w:lang w:eastAsia="en-IN"/>
        </w:rPr>
        <w:t xml:space="preserve"> hypoglycemic episodes may contribute to cognitive dysfunction in the young; however, as patients age episodes seem to have less of an influence. Finally, improved diabetes control and decreased diabetic complications seem to be associated with less cognitive dysfunction, although this association is clearer in patients with type 2 diabetes than with type 1 diabetes. </w:t>
      </w:r>
      <w:r w:rsidR="00CA4948">
        <w:rPr>
          <w:rFonts w:ascii="Times New Roman" w:eastAsia="Times New Roman" w:hAnsi="Times New Roman" w:cs="Times New Roman"/>
          <w:sz w:val="20"/>
          <w:szCs w:val="20"/>
          <w:lang w:eastAsia="en-IN"/>
        </w:rPr>
        <w:t xml:space="preserve"> </w:t>
      </w:r>
      <w:r w:rsidRPr="00CA4948">
        <w:rPr>
          <w:rFonts w:ascii="Times New Roman" w:eastAsia="Times New Roman" w:hAnsi="Times New Roman" w:cs="Times New Roman"/>
          <w:sz w:val="20"/>
          <w:szCs w:val="20"/>
          <w:lang w:eastAsia="en-IN"/>
        </w:rPr>
        <w:t>The evidence that risk factors that occur more frequently in people with diabetes are associated with cognitive impairment is limited, mainly because very few of these risk factors have been investigated in any depth.</w:t>
      </w:r>
      <w:r w:rsidR="00CA4948">
        <w:rPr>
          <w:rFonts w:ascii="Times New Roman" w:eastAsia="Times New Roman" w:hAnsi="Times New Roman" w:cs="Times New Roman"/>
          <w:sz w:val="20"/>
          <w:szCs w:val="20"/>
          <w:lang w:eastAsia="en-IN"/>
        </w:rPr>
        <w:t xml:space="preserve"> </w:t>
      </w:r>
      <w:r w:rsidRPr="00CA4948">
        <w:rPr>
          <w:rFonts w:ascii="Times New Roman" w:eastAsia="Times New Roman" w:hAnsi="Times New Roman" w:cs="Times New Roman"/>
          <w:sz w:val="20"/>
          <w:szCs w:val="20"/>
          <w:lang w:eastAsia="en-IN"/>
        </w:rPr>
        <w:t xml:space="preserve">The evidence that is currently available points to a role for poor glycemic control, hypoglycemia, </w:t>
      </w:r>
      <w:r w:rsidRPr="00CA4948">
        <w:rPr>
          <w:rFonts w:ascii="Times New Roman" w:eastAsia="Times New Roman" w:hAnsi="Times New Roman" w:cs="Times New Roman"/>
          <w:noProof/>
          <w:sz w:val="20"/>
          <w:szCs w:val="20"/>
          <w:lang w:eastAsia="en-IN"/>
        </w:rPr>
        <w:t>macro</w:t>
      </w:r>
      <w:r w:rsidRPr="00CA4948">
        <w:rPr>
          <w:rFonts w:ascii="Times New Roman" w:eastAsia="Times New Roman" w:hAnsi="Times New Roman" w:cs="Times New Roman"/>
          <w:sz w:val="20"/>
          <w:szCs w:val="20"/>
          <w:lang w:eastAsia="en-IN"/>
        </w:rPr>
        <w:t xml:space="preserve"> and </w:t>
      </w:r>
      <w:proofErr w:type="spellStart"/>
      <w:r w:rsidRPr="00CA4948">
        <w:rPr>
          <w:rFonts w:ascii="Times New Roman" w:eastAsia="Times New Roman" w:hAnsi="Times New Roman" w:cs="Times New Roman"/>
          <w:sz w:val="20"/>
          <w:szCs w:val="20"/>
          <w:lang w:eastAsia="en-IN"/>
        </w:rPr>
        <w:t>microvascular</w:t>
      </w:r>
      <w:proofErr w:type="spellEnd"/>
      <w:r w:rsidRPr="00CA4948">
        <w:rPr>
          <w:rFonts w:ascii="Times New Roman" w:eastAsia="Times New Roman" w:hAnsi="Times New Roman" w:cs="Times New Roman"/>
          <w:sz w:val="20"/>
          <w:szCs w:val="20"/>
          <w:lang w:eastAsia="en-IN"/>
        </w:rPr>
        <w:t xml:space="preserve"> disease, inflammation, and depression as potential risk factors for cognitive impairment in people with diabetes. However, the causality in these relationships is less clear. The roles of dyslipidemia, as putative risk factors </w:t>
      </w:r>
      <w:r w:rsidRPr="00CA4948">
        <w:rPr>
          <w:rFonts w:ascii="Times New Roman" w:eastAsia="Times New Roman" w:hAnsi="Times New Roman" w:cs="Times New Roman"/>
          <w:noProof/>
          <w:sz w:val="20"/>
          <w:szCs w:val="20"/>
          <w:lang w:eastAsia="en-IN"/>
        </w:rPr>
        <w:t>are</w:t>
      </w:r>
      <w:r w:rsidRPr="00CA4948">
        <w:rPr>
          <w:rFonts w:ascii="Times New Roman" w:eastAsia="Times New Roman" w:hAnsi="Times New Roman" w:cs="Times New Roman"/>
          <w:sz w:val="20"/>
          <w:szCs w:val="20"/>
          <w:lang w:eastAsia="en-IN"/>
        </w:rPr>
        <w:t xml:space="preserve"> yet undetermined and require further investigation. In the present study, we sought to investigate the association of dyslipidemia and other clinical factors with cognitive function in non-elderly diabetic </w:t>
      </w:r>
      <w:r w:rsidR="00004D5F" w:rsidRPr="00CA4948">
        <w:rPr>
          <w:rFonts w:ascii="Times New Roman" w:eastAsia="Times New Roman" w:hAnsi="Times New Roman" w:cs="Times New Roman"/>
          <w:sz w:val="20"/>
          <w:szCs w:val="20"/>
          <w:lang w:eastAsia="en-IN"/>
        </w:rPr>
        <w:t>type 1</w:t>
      </w:r>
      <w:r w:rsidRPr="00CA4948">
        <w:rPr>
          <w:rFonts w:ascii="Times New Roman" w:eastAsia="Times New Roman" w:hAnsi="Times New Roman" w:cs="Times New Roman"/>
          <w:sz w:val="20"/>
          <w:szCs w:val="20"/>
          <w:lang w:eastAsia="en-IN"/>
        </w:rPr>
        <w:t>patients.</w:t>
      </w:r>
    </w:p>
    <w:p w:rsidR="000A5B50" w:rsidRPr="00CA4948" w:rsidRDefault="000A5B50" w:rsidP="00CA4948">
      <w:pPr>
        <w:spacing w:after="0" w:line="360" w:lineRule="auto"/>
        <w:jc w:val="both"/>
        <w:rPr>
          <w:rFonts w:ascii="Times New Roman" w:eastAsia="Calibri" w:hAnsi="Times New Roman" w:cs="Times New Roman"/>
          <w:b/>
          <w:sz w:val="20"/>
          <w:szCs w:val="20"/>
        </w:rPr>
      </w:pPr>
      <w:r w:rsidRPr="00CA4948">
        <w:rPr>
          <w:rFonts w:ascii="Times New Roman" w:eastAsia="Calibri" w:hAnsi="Times New Roman" w:cs="Times New Roman"/>
          <w:b/>
          <w:sz w:val="20"/>
          <w:szCs w:val="20"/>
        </w:rPr>
        <w:t>MATERIALS AND METHODS</w:t>
      </w:r>
    </w:p>
    <w:p w:rsidR="000A5B50" w:rsidRPr="00CA4948" w:rsidRDefault="00004D5F" w:rsidP="00CA4948">
      <w:pPr>
        <w:spacing w:after="0" w:line="360" w:lineRule="auto"/>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This </w:t>
      </w:r>
      <w:r w:rsidR="000A5B50" w:rsidRPr="00CA4948">
        <w:rPr>
          <w:rFonts w:ascii="Times New Roman" w:eastAsia="Calibri" w:hAnsi="Times New Roman" w:cs="Times New Roman"/>
          <w:noProof/>
          <w:sz w:val="20"/>
          <w:szCs w:val="20"/>
        </w:rPr>
        <w:t>cross-sectional</w:t>
      </w:r>
      <w:r w:rsidR="00CA4948">
        <w:rPr>
          <w:rFonts w:ascii="Times New Roman" w:eastAsia="Calibri" w:hAnsi="Times New Roman" w:cs="Times New Roman"/>
          <w:sz w:val="20"/>
          <w:szCs w:val="20"/>
        </w:rPr>
        <w:t xml:space="preserve"> study was</w:t>
      </w:r>
      <w:r w:rsidR="000A5B50" w:rsidRPr="00CA4948">
        <w:rPr>
          <w:rFonts w:ascii="Times New Roman" w:eastAsia="Calibri" w:hAnsi="Times New Roman" w:cs="Times New Roman"/>
          <w:sz w:val="20"/>
          <w:szCs w:val="20"/>
        </w:rPr>
        <w:t xml:space="preserve"> conducted from 1st January 2015 to 31st December 2015 in S.P. Medical College &amp; Associated Group of P.B.M. Hospitals, Bikaner includes </w:t>
      </w:r>
      <w:r w:rsidR="0014090F" w:rsidRPr="00CA4948">
        <w:rPr>
          <w:rFonts w:ascii="Times New Roman" w:eastAsia="Calibri" w:hAnsi="Times New Roman" w:cs="Times New Roman"/>
          <w:sz w:val="20"/>
          <w:szCs w:val="20"/>
        </w:rPr>
        <w:t>98</w:t>
      </w:r>
      <w:r w:rsidR="000A5B50" w:rsidRPr="00CA4948">
        <w:rPr>
          <w:rFonts w:ascii="Times New Roman" w:eastAsia="Calibri" w:hAnsi="Times New Roman" w:cs="Times New Roman"/>
          <w:sz w:val="20"/>
          <w:szCs w:val="20"/>
        </w:rPr>
        <w:t xml:space="preserve"> non-elderly patients with diabetes attending medical outdoor and those admitted in the </w:t>
      </w:r>
      <w:r w:rsidR="000A5B50" w:rsidRPr="00CA4948">
        <w:rPr>
          <w:rFonts w:ascii="Times New Roman" w:eastAsia="Calibri" w:hAnsi="Times New Roman" w:cs="Times New Roman"/>
          <w:noProof/>
          <w:sz w:val="20"/>
          <w:szCs w:val="20"/>
        </w:rPr>
        <w:t>hospital</w:t>
      </w:r>
      <w:r w:rsidR="000A5B50" w:rsidRPr="00CA4948">
        <w:rPr>
          <w:rFonts w:ascii="Times New Roman" w:eastAsia="Calibri" w:hAnsi="Times New Roman" w:cs="Times New Roman"/>
          <w:sz w:val="20"/>
          <w:szCs w:val="20"/>
        </w:rPr>
        <w:t>. All patients are subjected to detailed clinical examination and relevant investigations</w:t>
      </w:r>
      <w:r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The study was carried out in accordance with the declaration of Helsinki (2000) of the World Medical Association and approved by the local medical ethics committee. Informed consent was obtained from all participants.</w:t>
      </w:r>
      <w:r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The selected patients were briefed about the nature of the study and a written informed consent was obtained. Patients aged 15-60 years of age, Patients who are either known or recently diagnosed to have as diabetes. (</w:t>
      </w:r>
      <w:proofErr w:type="gramStart"/>
      <w:r w:rsidR="000A5B50" w:rsidRPr="00CA4948">
        <w:rPr>
          <w:rFonts w:ascii="Times New Roman" w:eastAsia="Calibri" w:hAnsi="Times New Roman" w:cs="Times New Roman"/>
          <w:sz w:val="20"/>
          <w:szCs w:val="20"/>
        </w:rPr>
        <w:t>according</w:t>
      </w:r>
      <w:proofErr w:type="gramEnd"/>
      <w:r w:rsidR="000A5B50" w:rsidRPr="00CA4948">
        <w:rPr>
          <w:rFonts w:ascii="Times New Roman" w:eastAsia="Calibri" w:hAnsi="Times New Roman" w:cs="Times New Roman"/>
          <w:sz w:val="20"/>
          <w:szCs w:val="20"/>
        </w:rPr>
        <w:t xml:space="preserve"> to ADA 2013 guidelines) were included. </w:t>
      </w:r>
      <w:proofErr w:type="gramStart"/>
      <w:r w:rsidR="000A5B50" w:rsidRPr="00CA4948">
        <w:rPr>
          <w:rFonts w:ascii="Times New Roman" w:eastAsia="Calibri" w:hAnsi="Times New Roman" w:cs="Times New Roman"/>
          <w:sz w:val="20"/>
          <w:szCs w:val="20"/>
        </w:rPr>
        <w:t xml:space="preserve">Patients who are seriously ill, who were on long- term corticosteroid therapy, Patients with a </w:t>
      </w:r>
      <w:r w:rsidR="000A5B50" w:rsidRPr="00CA4948">
        <w:rPr>
          <w:rFonts w:ascii="Times New Roman" w:eastAsia="Calibri" w:hAnsi="Times New Roman" w:cs="Times New Roman"/>
          <w:noProof/>
          <w:sz w:val="20"/>
          <w:szCs w:val="20"/>
        </w:rPr>
        <w:t>thyroid</w:t>
      </w:r>
      <w:r w:rsidR="000A5B50" w:rsidRPr="00CA4948">
        <w:rPr>
          <w:rFonts w:ascii="Times New Roman" w:eastAsia="Calibri" w:hAnsi="Times New Roman" w:cs="Times New Roman"/>
          <w:sz w:val="20"/>
          <w:szCs w:val="20"/>
        </w:rPr>
        <w:t xml:space="preserve"> disorder.</w:t>
      </w:r>
      <w:proofErr w:type="gramEnd"/>
      <w:r w:rsidR="000A5B50" w:rsidRPr="00CA4948">
        <w:rPr>
          <w:rFonts w:ascii="Times New Roman" w:eastAsia="Calibri" w:hAnsi="Times New Roman" w:cs="Times New Roman"/>
          <w:sz w:val="20"/>
          <w:szCs w:val="20"/>
        </w:rPr>
        <w:t xml:space="preserve"> p</w:t>
      </w:r>
      <w:r w:rsidR="000A5B50" w:rsidRPr="00CA4948">
        <w:rPr>
          <w:rFonts w:ascii="Times New Roman" w:eastAsia="Calibri" w:hAnsi="Times New Roman" w:cs="Times New Roman"/>
          <w:noProof/>
          <w:sz w:val="20"/>
          <w:szCs w:val="20"/>
        </w:rPr>
        <w:t>atients</w:t>
      </w:r>
      <w:r w:rsidR="000A5B50" w:rsidRPr="00CA4948">
        <w:rPr>
          <w:rFonts w:ascii="Times New Roman" w:eastAsia="Calibri" w:hAnsi="Times New Roman" w:cs="Times New Roman"/>
          <w:sz w:val="20"/>
          <w:szCs w:val="20"/>
        </w:rPr>
        <w:t xml:space="preserve"> with cerebrovascular accidents,</w:t>
      </w:r>
      <w:r w:rsidR="00D61AEF"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 xml:space="preserve">Patients who </w:t>
      </w:r>
      <w:r w:rsidR="000A5B50" w:rsidRPr="00CA4948">
        <w:rPr>
          <w:rFonts w:ascii="Times New Roman" w:eastAsia="Calibri" w:hAnsi="Times New Roman" w:cs="Times New Roman"/>
          <w:noProof/>
          <w:sz w:val="20"/>
          <w:szCs w:val="20"/>
        </w:rPr>
        <w:t>are  known</w:t>
      </w:r>
      <w:r w:rsidR="000A5B50"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noProof/>
          <w:sz w:val="20"/>
          <w:szCs w:val="20"/>
        </w:rPr>
        <w:t>case</w:t>
      </w:r>
      <w:r w:rsidR="000A5B50" w:rsidRPr="00CA4948">
        <w:rPr>
          <w:rFonts w:ascii="Times New Roman" w:eastAsia="Calibri" w:hAnsi="Times New Roman" w:cs="Times New Roman"/>
          <w:sz w:val="20"/>
          <w:szCs w:val="20"/>
        </w:rPr>
        <w:t xml:space="preserve"> of hypertension or recently diagnosed as hypertensive,</w:t>
      </w:r>
      <w:r w:rsidR="00D61AEF"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Patients with spine deformities,</w:t>
      </w:r>
      <w:r w:rsidR="003A76C8"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 xml:space="preserve">Pregnant females/lactating </w:t>
      </w:r>
      <w:proofErr w:type="spellStart"/>
      <w:r w:rsidR="000A5B50" w:rsidRPr="00CA4948">
        <w:rPr>
          <w:rFonts w:ascii="Times New Roman" w:eastAsia="Calibri" w:hAnsi="Times New Roman" w:cs="Times New Roman"/>
          <w:sz w:val="20"/>
          <w:szCs w:val="20"/>
        </w:rPr>
        <w:t>Females.</w:t>
      </w:r>
      <w:r w:rsidRPr="00CA4948">
        <w:rPr>
          <w:rFonts w:ascii="Times New Roman" w:eastAsia="Calibri" w:hAnsi="Times New Roman" w:cs="Times New Roman"/>
          <w:sz w:val="20"/>
          <w:szCs w:val="20"/>
        </w:rPr>
        <w:t>,</w:t>
      </w:r>
      <w:r w:rsidR="000A5B50" w:rsidRPr="00CA4948">
        <w:rPr>
          <w:rFonts w:ascii="Times New Roman" w:eastAsia="Calibri" w:hAnsi="Times New Roman" w:cs="Times New Roman"/>
          <w:sz w:val="20"/>
          <w:szCs w:val="20"/>
        </w:rPr>
        <w:t>Patients</w:t>
      </w:r>
      <w:proofErr w:type="spellEnd"/>
      <w:r w:rsidR="000A5B50" w:rsidRPr="00CA4948">
        <w:rPr>
          <w:rFonts w:ascii="Times New Roman" w:eastAsia="Calibri" w:hAnsi="Times New Roman" w:cs="Times New Roman"/>
          <w:sz w:val="20"/>
          <w:szCs w:val="20"/>
        </w:rPr>
        <w:t xml:space="preserve"> on drugs like Benzodiazepines, opiates, tricyclic antidepressants, </w:t>
      </w:r>
      <w:r w:rsidR="000A5B50" w:rsidRPr="00CA4948">
        <w:rPr>
          <w:rFonts w:ascii="Times New Roman" w:eastAsia="Calibri" w:hAnsi="Times New Roman" w:cs="Times New Roman"/>
          <w:noProof/>
          <w:sz w:val="20"/>
          <w:szCs w:val="20"/>
        </w:rPr>
        <w:t>corticosteroids,</w:t>
      </w:r>
      <w:r w:rsidR="000A5B50" w:rsidRPr="00CA4948">
        <w:rPr>
          <w:rFonts w:ascii="Times New Roman" w:eastAsia="Calibri" w:hAnsi="Times New Roman" w:cs="Times New Roman"/>
          <w:sz w:val="20"/>
          <w:szCs w:val="20"/>
        </w:rPr>
        <w:t xml:space="preserve"> and antic</w:t>
      </w:r>
      <w:r w:rsidRPr="00CA4948">
        <w:rPr>
          <w:rFonts w:ascii="Times New Roman" w:eastAsia="Calibri" w:hAnsi="Times New Roman" w:cs="Times New Roman"/>
          <w:sz w:val="20"/>
          <w:szCs w:val="20"/>
        </w:rPr>
        <w:t>onvulsants in previous 6 months,</w:t>
      </w:r>
      <w:r w:rsidR="00D61AEF"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with chronic diseases like chronic liver dise</w:t>
      </w:r>
      <w:r w:rsidR="00812179" w:rsidRPr="00CA4948">
        <w:rPr>
          <w:rFonts w:ascii="Times New Roman" w:eastAsia="Calibri" w:hAnsi="Times New Roman" w:cs="Times New Roman"/>
          <w:sz w:val="20"/>
          <w:szCs w:val="20"/>
        </w:rPr>
        <w:t xml:space="preserve">ase and chronic kidney </w:t>
      </w:r>
      <w:r w:rsidR="00812179" w:rsidRPr="00CA4948">
        <w:rPr>
          <w:rFonts w:ascii="Times New Roman" w:eastAsia="Calibri" w:hAnsi="Times New Roman" w:cs="Times New Roman"/>
          <w:sz w:val="20"/>
          <w:szCs w:val="20"/>
        </w:rPr>
        <w:lastRenderedPageBreak/>
        <w:t>disease,</w:t>
      </w:r>
      <w:r w:rsidR="00D61AEF"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History of auditory disorders and psychological disturbances, which migh</w:t>
      </w:r>
      <w:r w:rsidR="00812179" w:rsidRPr="00CA4948">
        <w:rPr>
          <w:rFonts w:ascii="Times New Roman" w:eastAsia="Calibri" w:hAnsi="Times New Roman" w:cs="Times New Roman"/>
          <w:sz w:val="20"/>
          <w:szCs w:val="20"/>
        </w:rPr>
        <w:t xml:space="preserve">t interfere with the </w:t>
      </w:r>
      <w:proofErr w:type="spellStart"/>
      <w:r w:rsidR="00812179" w:rsidRPr="00CA4948">
        <w:rPr>
          <w:rFonts w:ascii="Times New Roman" w:eastAsia="Calibri" w:hAnsi="Times New Roman" w:cs="Times New Roman"/>
          <w:sz w:val="20"/>
          <w:szCs w:val="20"/>
        </w:rPr>
        <w:t>MoCA</w:t>
      </w:r>
      <w:proofErr w:type="spellEnd"/>
      <w:r w:rsidR="00812179" w:rsidRPr="00CA4948">
        <w:rPr>
          <w:rFonts w:ascii="Times New Roman" w:eastAsia="Calibri" w:hAnsi="Times New Roman" w:cs="Times New Roman"/>
          <w:sz w:val="20"/>
          <w:szCs w:val="20"/>
        </w:rPr>
        <w:t xml:space="preserve"> test,</w:t>
      </w:r>
      <w:r w:rsidR="00D61AEF" w:rsidRPr="00CA4948">
        <w:rPr>
          <w:rFonts w:ascii="Times New Roman" w:eastAsia="Calibri" w:hAnsi="Times New Roman" w:cs="Times New Roman"/>
          <w:sz w:val="20"/>
          <w:szCs w:val="20"/>
        </w:rPr>
        <w:t xml:space="preserve"> </w:t>
      </w:r>
      <w:r w:rsidR="000A5B50" w:rsidRPr="00CA4948">
        <w:rPr>
          <w:rFonts w:ascii="Times New Roman" w:eastAsia="Calibri" w:hAnsi="Times New Roman" w:cs="Times New Roman"/>
          <w:sz w:val="20"/>
          <w:szCs w:val="20"/>
        </w:rPr>
        <w:t>Histor</w:t>
      </w:r>
      <w:r w:rsidR="00812179" w:rsidRPr="00CA4948">
        <w:rPr>
          <w:rFonts w:ascii="Times New Roman" w:eastAsia="Calibri" w:hAnsi="Times New Roman" w:cs="Times New Roman"/>
          <w:sz w:val="20"/>
          <w:szCs w:val="20"/>
        </w:rPr>
        <w:t>y of alcohol or any drug abuse</w:t>
      </w:r>
      <w:r w:rsidR="00D61AEF" w:rsidRPr="00CA4948">
        <w:rPr>
          <w:rFonts w:ascii="Times New Roman" w:eastAsia="Calibri" w:hAnsi="Times New Roman" w:cs="Times New Roman"/>
          <w:sz w:val="20"/>
          <w:szCs w:val="20"/>
        </w:rPr>
        <w:t>.</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All the subjects included in the study were interviewed regarding age, gender, education level, duration and type of diabetes, history of smoking, history of alcohol abuse, sleep status (sleepless or not), history of hypertension, and dyslipidemia using a predesigned and pretested </w:t>
      </w:r>
      <w:r w:rsidRPr="00CA4948">
        <w:rPr>
          <w:rFonts w:ascii="Times New Roman" w:eastAsia="Calibri" w:hAnsi="Times New Roman" w:cs="Times New Roman"/>
          <w:noProof/>
          <w:sz w:val="20"/>
          <w:szCs w:val="20"/>
        </w:rPr>
        <w:t>performance</w:t>
      </w:r>
      <w:r w:rsidRPr="00CA4948">
        <w:rPr>
          <w:rFonts w:ascii="Times New Roman" w:eastAsia="Calibri" w:hAnsi="Times New Roman" w:cs="Times New Roman"/>
          <w:sz w:val="20"/>
          <w:szCs w:val="20"/>
        </w:rPr>
        <w:t xml:space="preserve">. Medication history regarding the </w:t>
      </w:r>
      <w:r w:rsidRPr="00CA4948">
        <w:rPr>
          <w:rFonts w:ascii="Times New Roman" w:eastAsia="Calibri" w:hAnsi="Times New Roman" w:cs="Times New Roman"/>
          <w:noProof/>
          <w:sz w:val="20"/>
          <w:szCs w:val="20"/>
        </w:rPr>
        <w:t>use</w:t>
      </w:r>
      <w:r w:rsidRPr="00CA4948">
        <w:rPr>
          <w:rFonts w:ascii="Times New Roman" w:eastAsia="Calibri" w:hAnsi="Times New Roman" w:cs="Times New Roman"/>
          <w:sz w:val="20"/>
          <w:szCs w:val="20"/>
        </w:rPr>
        <w:t xml:space="preserve"> of lipid-lowering medications, </w:t>
      </w:r>
      <w:proofErr w:type="spellStart"/>
      <w:r w:rsidRPr="00CA4948">
        <w:rPr>
          <w:rFonts w:ascii="Times New Roman" w:eastAsia="Calibri" w:hAnsi="Times New Roman" w:cs="Times New Roman"/>
          <w:sz w:val="20"/>
          <w:szCs w:val="20"/>
        </w:rPr>
        <w:t>antidiabetes</w:t>
      </w:r>
      <w:proofErr w:type="spellEnd"/>
      <w:r w:rsidRPr="00CA4948">
        <w:rPr>
          <w:rFonts w:ascii="Times New Roman" w:eastAsia="Calibri" w:hAnsi="Times New Roman" w:cs="Times New Roman"/>
          <w:sz w:val="20"/>
          <w:szCs w:val="20"/>
        </w:rPr>
        <w:t xml:space="preserve"> medications, antihypertensive medications, antiplatelet medications or any drug causing cognitive impairment will be recorded through questionnaires and pill bottle reviews.</w:t>
      </w:r>
    </w:p>
    <w:p w:rsidR="000A5B50" w:rsidRPr="00CA4948" w:rsidRDefault="000A5B50" w:rsidP="00CA4948">
      <w:pPr>
        <w:spacing w:after="0" w:line="360" w:lineRule="auto"/>
        <w:jc w:val="both"/>
        <w:rPr>
          <w:rFonts w:ascii="Times New Roman" w:eastAsia="Calibri" w:hAnsi="Times New Roman" w:cs="Times New Roman"/>
          <w:b/>
          <w:sz w:val="20"/>
          <w:szCs w:val="20"/>
        </w:rPr>
      </w:pPr>
      <w:r w:rsidRPr="00CA4948">
        <w:rPr>
          <w:rFonts w:ascii="Times New Roman" w:eastAsia="Calibri" w:hAnsi="Times New Roman" w:cs="Times New Roman"/>
          <w:b/>
          <w:sz w:val="20"/>
          <w:szCs w:val="20"/>
        </w:rPr>
        <w:t>Data collection</w:t>
      </w:r>
    </w:p>
    <w:p w:rsidR="000A5B50" w:rsidRPr="00CA4948" w:rsidRDefault="000A5B50" w:rsidP="00CA4948">
      <w:pPr>
        <w:spacing w:after="0" w:line="360" w:lineRule="auto"/>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Demographic data like gender and age were collected along with relevant history and recorded on predesigned and pretested </w:t>
      </w:r>
      <w:proofErr w:type="spellStart"/>
      <w:r w:rsidRPr="00CA4948">
        <w:rPr>
          <w:rFonts w:ascii="Times New Roman" w:eastAsia="Calibri" w:hAnsi="Times New Roman" w:cs="Times New Roman"/>
          <w:sz w:val="20"/>
          <w:szCs w:val="20"/>
        </w:rPr>
        <w:t>proforma</w:t>
      </w:r>
      <w:proofErr w:type="spellEnd"/>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A waist</w:t>
      </w:r>
      <w:r w:rsidRPr="00CA4948">
        <w:rPr>
          <w:rFonts w:ascii="Times New Roman" w:eastAsia="Calibri" w:hAnsi="Times New Roman" w:cs="Times New Roman"/>
          <w:sz w:val="20"/>
          <w:szCs w:val="20"/>
        </w:rPr>
        <w:t xml:space="preserve"> circumference of &gt;102 </w:t>
      </w:r>
      <w:r w:rsidRPr="00CA4948">
        <w:rPr>
          <w:rFonts w:ascii="Times New Roman" w:eastAsia="Calibri" w:hAnsi="Times New Roman" w:cs="Times New Roman"/>
          <w:noProof/>
          <w:sz w:val="20"/>
          <w:szCs w:val="20"/>
        </w:rPr>
        <w:t>cm</w:t>
      </w:r>
      <w:r w:rsidRPr="00CA4948">
        <w:rPr>
          <w:rFonts w:ascii="Times New Roman" w:eastAsia="Calibri" w:hAnsi="Times New Roman" w:cs="Times New Roman"/>
          <w:sz w:val="20"/>
          <w:szCs w:val="20"/>
        </w:rPr>
        <w:t xml:space="preserve"> in males and &gt; 88 cm in fe</w:t>
      </w:r>
      <w:r w:rsidR="00D61AEF" w:rsidRPr="00CA4948">
        <w:rPr>
          <w:rFonts w:ascii="Times New Roman" w:eastAsia="Calibri" w:hAnsi="Times New Roman" w:cs="Times New Roman"/>
          <w:sz w:val="20"/>
          <w:szCs w:val="20"/>
        </w:rPr>
        <w:t>males were considered abnormal.</w:t>
      </w:r>
      <w:r w:rsidRPr="00CA4948">
        <w:rPr>
          <w:rFonts w:ascii="Times New Roman" w:eastAsia="Calibri" w:hAnsi="Times New Roman" w:cs="Times New Roman"/>
          <w:sz w:val="20"/>
          <w:szCs w:val="20"/>
        </w:rPr>
        <w:t xml:space="preserve">NC was measured midway of the </w:t>
      </w:r>
      <w:r w:rsidRPr="00CA4948">
        <w:rPr>
          <w:rFonts w:ascii="Times New Roman" w:eastAsia="Calibri" w:hAnsi="Times New Roman" w:cs="Times New Roman"/>
          <w:noProof/>
          <w:sz w:val="20"/>
          <w:szCs w:val="20"/>
        </w:rPr>
        <w:t>neck</w:t>
      </w:r>
      <w:r w:rsidRPr="00CA4948">
        <w:rPr>
          <w:rFonts w:ascii="Times New Roman" w:eastAsia="Calibri" w:hAnsi="Times New Roman" w:cs="Times New Roman"/>
          <w:sz w:val="20"/>
          <w:szCs w:val="20"/>
        </w:rPr>
        <w:t xml:space="preserve"> between the </w:t>
      </w:r>
      <w:r w:rsidRPr="00CA4948">
        <w:rPr>
          <w:rFonts w:ascii="Times New Roman" w:eastAsia="Calibri" w:hAnsi="Times New Roman" w:cs="Times New Roman"/>
          <w:noProof/>
          <w:sz w:val="20"/>
          <w:szCs w:val="20"/>
        </w:rPr>
        <w:t>mid-cervical</w:t>
      </w:r>
      <w:r w:rsidRPr="00CA4948">
        <w:rPr>
          <w:rFonts w:ascii="Times New Roman" w:eastAsia="Calibri" w:hAnsi="Times New Roman" w:cs="Times New Roman"/>
          <w:sz w:val="20"/>
          <w:szCs w:val="20"/>
        </w:rPr>
        <w:t xml:space="preserve"> spine and </w:t>
      </w:r>
      <w:r w:rsidRPr="00CA4948">
        <w:rPr>
          <w:rFonts w:ascii="Times New Roman" w:eastAsia="Calibri" w:hAnsi="Times New Roman" w:cs="Times New Roman"/>
          <w:noProof/>
          <w:sz w:val="20"/>
          <w:szCs w:val="20"/>
        </w:rPr>
        <w:t>mid-anterior</w:t>
      </w:r>
      <w:r w:rsidRPr="00CA4948">
        <w:rPr>
          <w:rFonts w:ascii="Times New Roman" w:eastAsia="Calibri" w:hAnsi="Times New Roman" w:cs="Times New Roman"/>
          <w:sz w:val="20"/>
          <w:szCs w:val="20"/>
        </w:rPr>
        <w:t xml:space="preserve"> neck with subject standing. NC of ≥ 37 cm in males and ≥ 34 cm in f</w:t>
      </w:r>
      <w:r w:rsidR="00D61AEF" w:rsidRPr="00CA4948">
        <w:rPr>
          <w:rFonts w:ascii="Times New Roman" w:eastAsia="Calibri" w:hAnsi="Times New Roman" w:cs="Times New Roman"/>
          <w:sz w:val="20"/>
          <w:szCs w:val="20"/>
        </w:rPr>
        <w:t xml:space="preserve">emales was considered </w:t>
      </w:r>
      <w:proofErr w:type="spellStart"/>
      <w:r w:rsidR="00D61AEF" w:rsidRPr="00CA4948">
        <w:rPr>
          <w:rFonts w:ascii="Times New Roman" w:eastAsia="Calibri" w:hAnsi="Times New Roman" w:cs="Times New Roman"/>
          <w:sz w:val="20"/>
          <w:szCs w:val="20"/>
        </w:rPr>
        <w:t>abnormal</w:t>
      </w:r>
      <w:proofErr w:type="gramStart"/>
      <w:r w:rsidR="00D61AEF" w:rsidRPr="00CA4948">
        <w:rPr>
          <w:rFonts w:ascii="Times New Roman" w:eastAsia="Calibri" w:hAnsi="Times New Roman" w:cs="Times New Roman"/>
          <w:sz w:val="20"/>
          <w:szCs w:val="20"/>
        </w:rPr>
        <w:t>.</w:t>
      </w:r>
      <w:r w:rsidR="0014090F" w:rsidRPr="00CA4948">
        <w:rPr>
          <w:rFonts w:ascii="Times New Roman" w:eastAsia="Calibri" w:hAnsi="Times New Roman" w:cs="Times New Roman"/>
          <w:sz w:val="20"/>
          <w:szCs w:val="20"/>
        </w:rPr>
        <w:t>.</w:t>
      </w:r>
      <w:proofErr w:type="gramEnd"/>
      <w:r w:rsidRPr="00CA4948">
        <w:rPr>
          <w:rFonts w:ascii="Times New Roman" w:eastAsia="Calibri" w:hAnsi="Times New Roman" w:cs="Times New Roman"/>
          <w:sz w:val="20"/>
          <w:szCs w:val="20"/>
        </w:rPr>
        <w:t>Fasting</w:t>
      </w:r>
      <w:proofErr w:type="spellEnd"/>
      <w:r w:rsidRPr="00CA4948">
        <w:rPr>
          <w:rFonts w:ascii="Times New Roman" w:eastAsia="Calibri" w:hAnsi="Times New Roman" w:cs="Times New Roman"/>
          <w:sz w:val="20"/>
          <w:szCs w:val="20"/>
        </w:rPr>
        <w:t xml:space="preserve"> blood samples were drawn for investigations such as FBS and lipid profile (total cholesterol, triglycerides, </w:t>
      </w:r>
      <w:r w:rsidRPr="00CA4948">
        <w:rPr>
          <w:rFonts w:ascii="Times New Roman" w:eastAsia="Calibri" w:hAnsi="Times New Roman" w:cs="Times New Roman"/>
          <w:noProof/>
          <w:sz w:val="20"/>
          <w:szCs w:val="20"/>
        </w:rPr>
        <w:t>HDL,</w:t>
      </w:r>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LDL</w:t>
      </w:r>
      <w:r w:rsidRPr="00CA4948">
        <w:rPr>
          <w:rFonts w:ascii="Times New Roman" w:eastAsia="Calibri" w:hAnsi="Times New Roman" w:cs="Times New Roman"/>
          <w:sz w:val="20"/>
          <w:szCs w:val="20"/>
        </w:rPr>
        <w:t xml:space="preserve"> and VLDL).  The fasting</w:t>
      </w:r>
      <w:r w:rsidR="0014090F" w:rsidRPr="00CA4948">
        <w:rPr>
          <w:rFonts w:ascii="Times New Roman" w:eastAsia="Calibri" w:hAnsi="Times New Roman" w:cs="Times New Roman"/>
          <w:sz w:val="20"/>
          <w:szCs w:val="20"/>
        </w:rPr>
        <w:t xml:space="preserve"> blood glucose and lipid </w:t>
      </w:r>
      <w:proofErr w:type="gramStart"/>
      <w:r w:rsidR="0014090F" w:rsidRPr="00CA4948">
        <w:rPr>
          <w:rFonts w:ascii="Times New Roman" w:eastAsia="Calibri" w:hAnsi="Times New Roman" w:cs="Times New Roman"/>
          <w:sz w:val="20"/>
          <w:szCs w:val="20"/>
        </w:rPr>
        <w:t>profile ,</w:t>
      </w:r>
      <w:r w:rsidRPr="00CA4948">
        <w:rPr>
          <w:rFonts w:ascii="Times New Roman" w:eastAsia="Calibri" w:hAnsi="Times New Roman" w:cs="Times New Roman"/>
          <w:sz w:val="20"/>
          <w:szCs w:val="20"/>
        </w:rPr>
        <w:t>Thyroid</w:t>
      </w:r>
      <w:proofErr w:type="gramEnd"/>
      <w:r w:rsidRPr="00CA4948">
        <w:rPr>
          <w:rFonts w:ascii="Times New Roman" w:eastAsia="Calibri" w:hAnsi="Times New Roman" w:cs="Times New Roman"/>
          <w:sz w:val="20"/>
          <w:szCs w:val="20"/>
        </w:rPr>
        <w:t xml:space="preserve"> function test (T</w:t>
      </w:r>
      <w:r w:rsidRPr="00CA4948">
        <w:rPr>
          <w:rFonts w:ascii="Times New Roman" w:eastAsia="Calibri" w:hAnsi="Times New Roman" w:cs="Times New Roman"/>
          <w:sz w:val="20"/>
          <w:szCs w:val="20"/>
          <w:vertAlign w:val="subscript"/>
        </w:rPr>
        <w:t>3</w:t>
      </w:r>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T</w:t>
      </w:r>
      <w:r w:rsidRPr="00CA4948">
        <w:rPr>
          <w:rFonts w:ascii="Times New Roman" w:eastAsia="Calibri" w:hAnsi="Times New Roman" w:cs="Times New Roman"/>
          <w:noProof/>
          <w:sz w:val="20"/>
          <w:szCs w:val="20"/>
          <w:vertAlign w:val="subscript"/>
        </w:rPr>
        <w:t>4,</w:t>
      </w:r>
      <w:r w:rsidRPr="00CA4948">
        <w:rPr>
          <w:rFonts w:ascii="Times New Roman" w:eastAsia="Calibri" w:hAnsi="Times New Roman" w:cs="Times New Roman"/>
          <w:sz w:val="20"/>
          <w:szCs w:val="20"/>
        </w:rPr>
        <w:t xml:space="preserve"> and TSH levels)</w:t>
      </w:r>
      <w:r w:rsidR="0014090F" w:rsidRPr="00CA4948">
        <w:rPr>
          <w:rFonts w:ascii="Times New Roman" w:eastAsia="Calibri" w:hAnsi="Times New Roman" w:cs="Times New Roman"/>
          <w:sz w:val="20"/>
          <w:szCs w:val="20"/>
        </w:rPr>
        <w:t xml:space="preserve"> are measured.</w:t>
      </w:r>
    </w:p>
    <w:p w:rsidR="000A5B50" w:rsidRPr="00CA4948" w:rsidRDefault="000A5B50" w:rsidP="00CA4948">
      <w:pPr>
        <w:spacing w:after="0" w:line="360" w:lineRule="auto"/>
        <w:ind w:firstLine="36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For assessment of cognitive functions; we used Montreal cognitive assessment score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version 7.1) which was designed as a rapid screening instrument for MCI. It assesses different cognitive domains: attention and concentration, executive functions, memory, language, </w:t>
      </w:r>
      <w:proofErr w:type="spellStart"/>
      <w:r w:rsidRPr="00CA4948">
        <w:rPr>
          <w:rFonts w:ascii="Times New Roman" w:eastAsia="Calibri" w:hAnsi="Times New Roman" w:cs="Times New Roman"/>
          <w:sz w:val="20"/>
          <w:szCs w:val="20"/>
        </w:rPr>
        <w:t>visuo</w:t>
      </w:r>
      <w:proofErr w:type="spellEnd"/>
      <w:r w:rsidR="00D61AEF" w:rsidRPr="00CA4948">
        <w:rPr>
          <w:rFonts w:ascii="Times New Roman" w:eastAsia="Calibri" w:hAnsi="Times New Roman" w:cs="Times New Roman"/>
          <w:sz w:val="20"/>
          <w:szCs w:val="20"/>
        </w:rPr>
        <w:t>-</w:t>
      </w:r>
      <w:r w:rsidRPr="00CA4948">
        <w:rPr>
          <w:rFonts w:ascii="Times New Roman" w:eastAsia="Calibri" w:hAnsi="Times New Roman" w:cs="Times New Roman"/>
          <w:sz w:val="20"/>
          <w:szCs w:val="20"/>
        </w:rPr>
        <w:t xml:space="preserve">constructional skills, conceptual thinking, calculations, and orientation. It has been tested in 14 different languages, age ranging from as young as 49 in two reports to old (85+) with a variety of education levels. Time to administer the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is approximately 10 minutes. The total possible score is 30 points; a score of 26 or above is considered normal. To better adjust the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for lower educated individuals, 2 points should be added to the total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score for those with 4-9 years of education and 1 point for 10-12 years of education (Johns et al., 2010). The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detected MCI with 90%-96% range sensitivity and specificity of 87% with 95% confidence interval.</w:t>
      </w:r>
      <w:r w:rsidRPr="00CA4948">
        <w:rPr>
          <w:rFonts w:ascii="Times New Roman" w:eastAsia="Calibri" w:hAnsi="Times New Roman" w:cs="Times New Roman"/>
          <w:sz w:val="20"/>
          <w:szCs w:val="20"/>
          <w:vertAlign w:val="superscript"/>
        </w:rPr>
        <w:t>76</w:t>
      </w:r>
      <w:r w:rsidRPr="00CA4948">
        <w:rPr>
          <w:rFonts w:ascii="Times New Roman" w:eastAsia="Calibri" w:hAnsi="Times New Roman" w:cs="Times New Roman"/>
          <w:sz w:val="20"/>
          <w:szCs w:val="20"/>
        </w:rPr>
        <w:t xml:space="preserve">A thorough drug history is taken to rule out any </w:t>
      </w:r>
      <w:r w:rsidRPr="00CA4948">
        <w:rPr>
          <w:rFonts w:ascii="Times New Roman" w:eastAsia="Calibri" w:hAnsi="Times New Roman" w:cs="Times New Roman"/>
          <w:noProof/>
          <w:sz w:val="20"/>
          <w:szCs w:val="20"/>
        </w:rPr>
        <w:t>drug-induced</w:t>
      </w:r>
      <w:r w:rsidRPr="00CA4948">
        <w:rPr>
          <w:rFonts w:ascii="Times New Roman" w:eastAsia="Calibri" w:hAnsi="Times New Roman" w:cs="Times New Roman"/>
          <w:sz w:val="20"/>
          <w:szCs w:val="20"/>
        </w:rPr>
        <w:t xml:space="preserve"> cognitive impairment. </w:t>
      </w:r>
    </w:p>
    <w:p w:rsidR="000A5B50" w:rsidRPr="00CA4948" w:rsidRDefault="000A5B50" w:rsidP="00CA4948">
      <w:pPr>
        <w:spacing w:after="0" w:line="360" w:lineRule="auto"/>
        <w:jc w:val="both"/>
        <w:rPr>
          <w:rFonts w:ascii="Times New Roman" w:eastAsia="Calibri" w:hAnsi="Times New Roman" w:cs="Times New Roman"/>
          <w:b/>
          <w:sz w:val="20"/>
          <w:szCs w:val="20"/>
        </w:rPr>
      </w:pPr>
      <w:r w:rsidRPr="00CA4948">
        <w:rPr>
          <w:rFonts w:ascii="Times New Roman" w:eastAsia="Calibri" w:hAnsi="Times New Roman" w:cs="Times New Roman"/>
          <w:b/>
          <w:sz w:val="20"/>
          <w:szCs w:val="20"/>
        </w:rPr>
        <w:t>Statistical Analysis:</w:t>
      </w:r>
    </w:p>
    <w:p w:rsidR="00D61AEF" w:rsidRPr="00CA4948" w:rsidRDefault="000A5B50" w:rsidP="00CA4948">
      <w:pPr>
        <w:spacing w:after="0" w:line="360" w:lineRule="auto"/>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The data obtained was tabulated on Microsoft Excel spreadsheet. Categorical data was expressed as rates, </w:t>
      </w:r>
      <w:r w:rsidRPr="00CA4948">
        <w:rPr>
          <w:rFonts w:ascii="Times New Roman" w:eastAsia="Calibri" w:hAnsi="Times New Roman" w:cs="Times New Roman"/>
          <w:noProof/>
          <w:sz w:val="20"/>
          <w:szCs w:val="20"/>
        </w:rPr>
        <w:t>ratios,</w:t>
      </w:r>
      <w:r w:rsidRPr="00CA4948">
        <w:rPr>
          <w:rFonts w:ascii="Times New Roman" w:eastAsia="Calibri" w:hAnsi="Times New Roman" w:cs="Times New Roman"/>
          <w:sz w:val="20"/>
          <w:szCs w:val="20"/>
        </w:rPr>
        <w:t xml:space="preserve"> and percentages. Continuous data was expressed as mean ± standard deviation (SD) Pearson’s Correlation coefficient (r) was used to assess the correlation between NC and components of metabolic syndrome. SPSS 18 trial version </w:t>
      </w:r>
      <w:r w:rsidR="003A76C8" w:rsidRPr="00CA4948">
        <w:rPr>
          <w:rFonts w:ascii="Times New Roman" w:eastAsia="Calibri" w:hAnsi="Times New Roman" w:cs="Times New Roman"/>
          <w:sz w:val="20"/>
          <w:szCs w:val="20"/>
        </w:rPr>
        <w:t>software was used for analysis.</w:t>
      </w:r>
    </w:p>
    <w:p w:rsidR="000A5B50" w:rsidRPr="00CA4948" w:rsidRDefault="000A5B50" w:rsidP="00CA4948">
      <w:pPr>
        <w:spacing w:after="0" w:line="360" w:lineRule="auto"/>
        <w:jc w:val="both"/>
        <w:rPr>
          <w:rFonts w:ascii="Times New Roman" w:eastAsia="Times New Roman" w:hAnsi="Times New Roman" w:cs="Times New Roman"/>
          <w:b/>
          <w:sz w:val="20"/>
          <w:szCs w:val="20"/>
        </w:rPr>
      </w:pPr>
      <w:r w:rsidRPr="00CA4948">
        <w:rPr>
          <w:rFonts w:ascii="Times New Roman" w:eastAsia="Times New Roman" w:hAnsi="Times New Roman" w:cs="Times New Roman"/>
          <w:b/>
          <w:sz w:val="20"/>
          <w:szCs w:val="20"/>
        </w:rPr>
        <w:t>OBSERVATIONS</w:t>
      </w:r>
    </w:p>
    <w:p w:rsidR="000A5B50" w:rsidRPr="00CA4948" w:rsidRDefault="000A5B50"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xml:space="preserve">On </w:t>
      </w:r>
      <w:proofErr w:type="gramStart"/>
      <w:r w:rsidRPr="00CA4948">
        <w:rPr>
          <w:rFonts w:ascii="Times New Roman" w:eastAsia="Times New Roman" w:hAnsi="Times New Roman" w:cs="Times New Roman"/>
          <w:sz w:val="20"/>
          <w:szCs w:val="20"/>
        </w:rPr>
        <w:t xml:space="preserve">analysis </w:t>
      </w:r>
      <w:r w:rsidR="00BA2D01" w:rsidRPr="00CA4948">
        <w:rPr>
          <w:rFonts w:ascii="Times New Roman" w:eastAsia="Times New Roman" w:hAnsi="Times New Roman" w:cs="Times New Roman"/>
          <w:sz w:val="20"/>
          <w:szCs w:val="20"/>
        </w:rPr>
        <w:t>,</w:t>
      </w:r>
      <w:r w:rsidRPr="00CA4948">
        <w:rPr>
          <w:rFonts w:ascii="Times New Roman" w:eastAsia="Times New Roman" w:hAnsi="Times New Roman" w:cs="Times New Roman"/>
          <w:sz w:val="20"/>
          <w:szCs w:val="20"/>
        </w:rPr>
        <w:t>it</w:t>
      </w:r>
      <w:proofErr w:type="gramEnd"/>
      <w:r w:rsidRPr="00CA4948">
        <w:rPr>
          <w:rFonts w:ascii="Times New Roman" w:eastAsia="Times New Roman" w:hAnsi="Times New Roman" w:cs="Times New Roman"/>
          <w:sz w:val="20"/>
          <w:szCs w:val="20"/>
        </w:rPr>
        <w:t xml:space="preserve"> shows that demographic value of HbA</w:t>
      </w:r>
      <w:r w:rsidRPr="00CA4948">
        <w:rPr>
          <w:rFonts w:ascii="Times New Roman" w:eastAsia="Times New Roman" w:hAnsi="Times New Roman" w:cs="Times New Roman"/>
          <w:sz w:val="20"/>
          <w:szCs w:val="20"/>
          <w:vertAlign w:val="subscript"/>
        </w:rPr>
        <w:t>1</w:t>
      </w:r>
      <w:r w:rsidRPr="00CA4948">
        <w:rPr>
          <w:rFonts w:ascii="Times New Roman" w:eastAsia="Times New Roman" w:hAnsi="Times New Roman" w:cs="Times New Roman"/>
          <w:sz w:val="20"/>
          <w:szCs w:val="20"/>
        </w:rPr>
        <w:t>C, TG, HDL, VLDL and NC were almost similar in both type 1</w:t>
      </w:r>
      <w:r w:rsidR="00D61AEF" w:rsidRPr="00CA4948">
        <w:rPr>
          <w:rFonts w:ascii="Times New Roman" w:eastAsia="Times New Roman" w:hAnsi="Times New Roman" w:cs="Times New Roman"/>
          <w:sz w:val="20"/>
          <w:szCs w:val="20"/>
        </w:rPr>
        <w:t xml:space="preserve"> </w:t>
      </w:r>
      <w:r w:rsidRPr="00CA4948">
        <w:rPr>
          <w:rFonts w:ascii="Times New Roman" w:eastAsia="Times New Roman" w:hAnsi="Times New Roman" w:cs="Times New Roman"/>
          <w:sz w:val="20"/>
          <w:szCs w:val="20"/>
        </w:rPr>
        <w:t xml:space="preserve">diabetics; duration of type 1 (14.4±28.19yrs.) diabetics </w:t>
      </w:r>
      <w:r w:rsidRPr="00CA4948">
        <w:rPr>
          <w:rFonts w:ascii="Times New Roman" w:eastAsia="Times New Roman" w:hAnsi="Times New Roman" w:cs="Times New Roman"/>
          <w:noProof/>
          <w:sz w:val="20"/>
          <w:szCs w:val="20"/>
        </w:rPr>
        <w:t>Similarly,</w:t>
      </w:r>
      <w:r w:rsidRPr="00CA4948">
        <w:rPr>
          <w:rFonts w:ascii="Times New Roman" w:eastAsia="Times New Roman" w:hAnsi="Times New Roman" w:cs="Times New Roman"/>
          <w:sz w:val="20"/>
          <w:szCs w:val="20"/>
        </w:rPr>
        <w:t xml:space="preserve"> BMI was type 1 diabetics (21.37</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3.11kg/m</w:t>
      </w:r>
      <w:r w:rsidRPr="00CA4948">
        <w:rPr>
          <w:rFonts w:ascii="Times New Roman" w:eastAsia="Times New Roman" w:hAnsi="Times New Roman" w:cs="Times New Roman"/>
          <w:sz w:val="20"/>
          <w:szCs w:val="20"/>
          <w:vertAlign w:val="superscript"/>
        </w:rPr>
        <w:t>2</w:t>
      </w:r>
      <w:r w:rsidRPr="00CA4948">
        <w:rPr>
          <w:rFonts w:ascii="Times New Roman" w:eastAsia="Times New Roman" w:hAnsi="Times New Roman" w:cs="Times New Roman"/>
          <w:sz w:val="20"/>
          <w:szCs w:val="20"/>
        </w:rPr>
        <w:t xml:space="preserve">). </w:t>
      </w:r>
      <w:r w:rsidRPr="00CA4948">
        <w:rPr>
          <w:rFonts w:ascii="Times New Roman" w:eastAsia="Times New Roman" w:hAnsi="Times New Roman" w:cs="Times New Roman"/>
          <w:noProof/>
          <w:sz w:val="20"/>
          <w:szCs w:val="20"/>
        </w:rPr>
        <w:t>hypercholesteremia (295.25±61.29mg/dl)</w:t>
      </w:r>
      <w:r w:rsidRPr="00CA4948">
        <w:rPr>
          <w:rFonts w:ascii="Times New Roman" w:eastAsia="Times New Roman" w:hAnsi="Times New Roman" w:cs="Times New Roman"/>
          <w:sz w:val="20"/>
          <w:szCs w:val="20"/>
        </w:rPr>
        <w:t xml:space="preserve"> </w:t>
      </w:r>
    </w:p>
    <w:p w:rsidR="000A5B50" w:rsidRPr="00CA4948" w:rsidRDefault="000A5B50" w:rsidP="00CA4948">
      <w:pPr>
        <w:spacing w:after="0" w:line="360" w:lineRule="auto"/>
        <w:jc w:val="both"/>
        <w:rPr>
          <w:rFonts w:ascii="Times New Roman" w:eastAsia="Times New Roman" w:hAnsi="Times New Roman" w:cs="Times New Roman"/>
          <w:sz w:val="20"/>
          <w:szCs w:val="20"/>
        </w:rPr>
      </w:pPr>
      <w:proofErr w:type="gramStart"/>
      <w:r w:rsidRPr="00CA4948">
        <w:rPr>
          <w:rFonts w:ascii="Times New Roman" w:eastAsia="Times New Roman" w:hAnsi="Times New Roman" w:cs="Times New Roman"/>
          <w:sz w:val="20"/>
          <w:szCs w:val="20"/>
        </w:rPr>
        <w:t>out</w:t>
      </w:r>
      <w:proofErr w:type="gramEnd"/>
      <w:r w:rsidRPr="00CA4948">
        <w:rPr>
          <w:rFonts w:ascii="Times New Roman" w:eastAsia="Times New Roman" w:hAnsi="Times New Roman" w:cs="Times New Roman"/>
          <w:sz w:val="20"/>
          <w:szCs w:val="20"/>
        </w:rPr>
        <w:t xml:space="preserve"> of total 98 diabetics, </w:t>
      </w:r>
      <w:r w:rsidR="00BA2D01" w:rsidRPr="00CA4948">
        <w:rPr>
          <w:rFonts w:ascii="Times New Roman" w:eastAsia="Times New Roman" w:hAnsi="Times New Roman" w:cs="Times New Roman"/>
          <w:noProof/>
          <w:sz w:val="20"/>
          <w:szCs w:val="20"/>
        </w:rPr>
        <w:t>t</w:t>
      </w:r>
      <w:r w:rsidRPr="00CA4948">
        <w:rPr>
          <w:rFonts w:ascii="Times New Roman" w:eastAsia="Times New Roman" w:hAnsi="Times New Roman" w:cs="Times New Roman"/>
          <w:noProof/>
          <w:sz w:val="20"/>
          <w:szCs w:val="20"/>
        </w:rPr>
        <w:t>he mean</w:t>
      </w:r>
      <w:r w:rsidRPr="00CA4948">
        <w:rPr>
          <w:rFonts w:ascii="Times New Roman" w:eastAsia="Times New Roman" w:hAnsi="Times New Roman" w:cs="Times New Roman"/>
          <w:sz w:val="20"/>
          <w:szCs w:val="20"/>
        </w:rPr>
        <w:t xml:space="preserve"> age of diabetics with MCI </w:t>
      </w:r>
      <w:r w:rsidR="00BA2D01" w:rsidRPr="00CA4948">
        <w:rPr>
          <w:rFonts w:ascii="Times New Roman" w:eastAsia="Times New Roman" w:hAnsi="Times New Roman" w:cs="Times New Roman"/>
          <w:sz w:val="20"/>
          <w:szCs w:val="20"/>
        </w:rPr>
        <w:t>(70 cases )</w:t>
      </w:r>
      <w:r w:rsidRPr="00CA4948">
        <w:rPr>
          <w:rFonts w:ascii="Times New Roman" w:eastAsia="Times New Roman" w:hAnsi="Times New Roman" w:cs="Times New Roman"/>
          <w:sz w:val="20"/>
          <w:szCs w:val="20"/>
        </w:rPr>
        <w:t>was 29.00</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8.84yrs and in diabetics without MCI</w:t>
      </w:r>
      <w:r w:rsidR="00BA2D01" w:rsidRPr="00CA4948">
        <w:rPr>
          <w:rFonts w:ascii="Times New Roman" w:eastAsia="Times New Roman" w:hAnsi="Times New Roman" w:cs="Times New Roman"/>
          <w:sz w:val="20"/>
          <w:szCs w:val="20"/>
        </w:rPr>
        <w:t xml:space="preserve">(N=28) </w:t>
      </w:r>
      <w:r w:rsidRPr="00CA4948">
        <w:rPr>
          <w:rFonts w:ascii="Times New Roman" w:eastAsia="Times New Roman" w:hAnsi="Times New Roman" w:cs="Times New Roman"/>
          <w:sz w:val="20"/>
          <w:szCs w:val="20"/>
        </w:rPr>
        <w:t>was 27.75</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9.45 yrs. (p&gt;0.05).</w:t>
      </w:r>
      <w:r w:rsidR="00BA2D01" w:rsidRPr="00CA4948">
        <w:rPr>
          <w:rFonts w:ascii="Times New Roman" w:eastAsia="Times New Roman" w:hAnsi="Times New Roman" w:cs="Times New Roman"/>
          <w:sz w:val="20"/>
          <w:szCs w:val="20"/>
        </w:rPr>
        <w:t xml:space="preserve"> </w:t>
      </w:r>
      <w:proofErr w:type="gramStart"/>
      <w:r w:rsidR="003A76C8" w:rsidRPr="00CA4948">
        <w:rPr>
          <w:rFonts w:ascii="Times New Roman" w:eastAsia="Times New Roman" w:hAnsi="Times New Roman" w:cs="Times New Roman"/>
          <w:sz w:val="20"/>
          <w:szCs w:val="20"/>
        </w:rPr>
        <w:t>I</w:t>
      </w:r>
      <w:r w:rsidR="00BA2D01" w:rsidRPr="00CA4948">
        <w:rPr>
          <w:rFonts w:ascii="Times New Roman" w:eastAsia="Times New Roman" w:hAnsi="Times New Roman" w:cs="Times New Roman"/>
          <w:sz w:val="20"/>
          <w:szCs w:val="20"/>
        </w:rPr>
        <w:t>n the study having 54 and 44 male and females respectively.</w:t>
      </w:r>
      <w:proofErr w:type="gramEnd"/>
      <w:r w:rsidR="00BA2D01" w:rsidRPr="00CA4948">
        <w:rPr>
          <w:rFonts w:ascii="Times New Roman" w:eastAsia="Times New Roman" w:hAnsi="Times New Roman" w:cs="Times New Roman"/>
          <w:sz w:val="20"/>
          <w:szCs w:val="20"/>
        </w:rPr>
        <w:t xml:space="preserve"> Out of 54 males; 37 and 17 diabetics were with MCI (</w:t>
      </w:r>
      <w:proofErr w:type="spellStart"/>
      <w:r w:rsidR="00BA2D01" w:rsidRPr="00CA4948">
        <w:rPr>
          <w:rFonts w:ascii="Times New Roman" w:eastAsia="Times New Roman" w:hAnsi="Times New Roman" w:cs="Times New Roman"/>
          <w:sz w:val="20"/>
          <w:szCs w:val="20"/>
        </w:rPr>
        <w:t>MoCA</w:t>
      </w:r>
      <w:proofErr w:type="spellEnd"/>
      <w:r w:rsidR="00BA2D01" w:rsidRPr="00CA4948">
        <w:rPr>
          <w:rFonts w:ascii="Times New Roman" w:eastAsia="Times New Roman" w:hAnsi="Times New Roman" w:cs="Times New Roman"/>
          <w:sz w:val="20"/>
          <w:szCs w:val="20"/>
        </w:rPr>
        <w:t xml:space="preserve"> score &lt;26) and without MCI (</w:t>
      </w:r>
      <w:proofErr w:type="spellStart"/>
      <w:r w:rsidR="00BA2D01" w:rsidRPr="00CA4948">
        <w:rPr>
          <w:rFonts w:ascii="Times New Roman" w:eastAsia="Times New Roman" w:hAnsi="Times New Roman" w:cs="Times New Roman"/>
          <w:sz w:val="20"/>
          <w:szCs w:val="20"/>
        </w:rPr>
        <w:t>MoCA</w:t>
      </w:r>
      <w:proofErr w:type="spellEnd"/>
      <w:r w:rsidR="00BA2D01" w:rsidRPr="00CA4948">
        <w:rPr>
          <w:rFonts w:ascii="Times New Roman" w:eastAsia="Times New Roman" w:hAnsi="Times New Roman" w:cs="Times New Roman"/>
          <w:sz w:val="20"/>
          <w:szCs w:val="20"/>
        </w:rPr>
        <w:t xml:space="preserve"> score≥26) respectively while out of total 44 females, 33 females had MCI (</w:t>
      </w:r>
      <w:proofErr w:type="spellStart"/>
      <w:r w:rsidR="00BA2D01" w:rsidRPr="00CA4948">
        <w:rPr>
          <w:rFonts w:ascii="Times New Roman" w:eastAsia="Times New Roman" w:hAnsi="Times New Roman" w:cs="Times New Roman"/>
          <w:sz w:val="20"/>
          <w:szCs w:val="20"/>
        </w:rPr>
        <w:t>MoCA</w:t>
      </w:r>
      <w:proofErr w:type="spellEnd"/>
      <w:r w:rsidR="00BA2D01" w:rsidRPr="00CA4948">
        <w:rPr>
          <w:rFonts w:ascii="Times New Roman" w:eastAsia="Times New Roman" w:hAnsi="Times New Roman" w:cs="Times New Roman"/>
          <w:sz w:val="20"/>
          <w:szCs w:val="20"/>
        </w:rPr>
        <w:t xml:space="preserve"> score &lt;26) while 11 females had no MCI (</w:t>
      </w:r>
      <w:proofErr w:type="spellStart"/>
      <w:r w:rsidR="00BA2D01" w:rsidRPr="00CA4948">
        <w:rPr>
          <w:rFonts w:ascii="Times New Roman" w:eastAsia="Times New Roman" w:hAnsi="Times New Roman" w:cs="Times New Roman"/>
          <w:sz w:val="20"/>
          <w:szCs w:val="20"/>
        </w:rPr>
        <w:t>MoCA</w:t>
      </w:r>
      <w:proofErr w:type="spellEnd"/>
      <w:r w:rsidR="00BA2D01" w:rsidRPr="00CA4948">
        <w:rPr>
          <w:rFonts w:ascii="Times New Roman" w:eastAsia="Times New Roman" w:hAnsi="Times New Roman" w:cs="Times New Roman"/>
          <w:sz w:val="20"/>
          <w:szCs w:val="20"/>
        </w:rPr>
        <w:t xml:space="preserve"> </w:t>
      </w:r>
      <w:r w:rsidR="00BA2D01" w:rsidRPr="00CA4948">
        <w:rPr>
          <w:rFonts w:ascii="Times New Roman" w:eastAsia="Times New Roman" w:hAnsi="Times New Roman" w:cs="Times New Roman"/>
          <w:sz w:val="20"/>
          <w:szCs w:val="20"/>
        </w:rPr>
        <w:lastRenderedPageBreak/>
        <w:t>score≥26). P=0.480NS.</w:t>
      </w:r>
      <w:r w:rsidRPr="00CA4948">
        <w:rPr>
          <w:rFonts w:ascii="Times New Roman" w:eastAsia="Times New Roman" w:hAnsi="Times New Roman" w:cs="Times New Roman"/>
          <w:sz w:val="20"/>
          <w:szCs w:val="20"/>
        </w:rPr>
        <w:t>Out of total 57 rural area diabetics, 43 had MCI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 &lt;26) while 14 diabetics did not have MCI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 ≥26),  while out of 41 urban area diabetics, 27 and 14 diabetics had their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w:t>
      </w:r>
      <w:r w:rsidR="00BA2D01" w:rsidRPr="00CA4948">
        <w:rPr>
          <w:rFonts w:ascii="Times New Roman" w:eastAsia="Times New Roman" w:hAnsi="Times New Roman" w:cs="Times New Roman"/>
          <w:sz w:val="20"/>
          <w:szCs w:val="20"/>
        </w:rPr>
        <w:t>score &lt;26 and ≥26 respectively.</w:t>
      </w:r>
      <w:r w:rsidRPr="00CA4948">
        <w:rPr>
          <w:rFonts w:ascii="Times New Roman" w:eastAsia="Times New Roman" w:hAnsi="Times New Roman" w:cs="Times New Roman"/>
          <w:sz w:val="20"/>
          <w:szCs w:val="20"/>
        </w:rPr>
        <w:t xml:space="preserve"> </w:t>
      </w:r>
      <w:proofErr w:type="gramStart"/>
      <w:r w:rsidRPr="00CA4948">
        <w:rPr>
          <w:rFonts w:ascii="Times New Roman" w:eastAsia="Times New Roman" w:hAnsi="Times New Roman" w:cs="Times New Roman"/>
          <w:sz w:val="20"/>
          <w:szCs w:val="20"/>
        </w:rPr>
        <w:t>(p&gt;0.05).</w:t>
      </w:r>
      <w:proofErr w:type="gramEnd"/>
    </w:p>
    <w:p w:rsidR="003A76C8" w:rsidRPr="00CA4948" w:rsidRDefault="003A76C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noProof/>
          <w:sz w:val="20"/>
          <w:szCs w:val="20"/>
        </w:rPr>
        <w:t>The mean</w:t>
      </w:r>
      <w:r w:rsidRPr="00CA4948">
        <w:rPr>
          <w:rFonts w:ascii="Times New Roman" w:eastAsia="Times New Roman" w:hAnsi="Times New Roman" w:cs="Times New Roman"/>
          <w:sz w:val="20"/>
          <w:szCs w:val="20"/>
        </w:rPr>
        <w:t xml:space="preserve"> duration of diabetes in type 1 diabetics with MCI was significantly higher 14.42</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8.19years and in diabetics without MCI, it was 10.33</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9.01years. (P=0.032S)</w:t>
      </w:r>
    </w:p>
    <w:p w:rsidR="003A76C8" w:rsidRPr="00CA4948" w:rsidRDefault="003A76C8"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xml:space="preserve">On analysis of general physical examination parameters, it was seen that mean systolic BP for the diabetics with and without MCI were 130.00±9.44mm Hg and 123.14±9.49mm Hg respectively and this difference was statistically insignificant (p&gt;0.05). Similarly, other physical </w:t>
      </w:r>
      <w:r w:rsidRPr="00CA4948">
        <w:rPr>
          <w:rFonts w:ascii="Times New Roman" w:eastAsia="Times New Roman" w:hAnsi="Times New Roman" w:cs="Times New Roman"/>
          <w:noProof/>
          <w:sz w:val="20"/>
          <w:szCs w:val="20"/>
        </w:rPr>
        <w:t>parameters</w:t>
      </w:r>
      <w:r w:rsidRPr="00CA4948">
        <w:rPr>
          <w:rFonts w:ascii="Times New Roman" w:eastAsia="Times New Roman" w:hAnsi="Times New Roman" w:cs="Times New Roman"/>
          <w:sz w:val="20"/>
          <w:szCs w:val="20"/>
        </w:rPr>
        <w:t xml:space="preserve"> such as height, </w:t>
      </w:r>
      <w:r w:rsidRPr="00CA4948">
        <w:rPr>
          <w:rFonts w:ascii="Times New Roman" w:eastAsia="Times New Roman" w:hAnsi="Times New Roman" w:cs="Times New Roman"/>
          <w:noProof/>
          <w:sz w:val="20"/>
          <w:szCs w:val="20"/>
        </w:rPr>
        <w:t>weight,</w:t>
      </w:r>
      <w:r w:rsidRPr="00CA4948">
        <w:rPr>
          <w:rFonts w:ascii="Times New Roman" w:eastAsia="Times New Roman" w:hAnsi="Times New Roman" w:cs="Times New Roman"/>
          <w:sz w:val="20"/>
          <w:szCs w:val="20"/>
        </w:rPr>
        <w:t xml:space="preserve"> and diastolic BP were also having statistically non-significant correlations (p&gt;0.05). </w:t>
      </w:r>
    </w:p>
    <w:p w:rsidR="003A76C8" w:rsidRPr="00CA4948" w:rsidRDefault="003A76C8"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Mean BMI of type 1diabetics with MCI was 21.37</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3.11 kg/m</w:t>
      </w:r>
      <w:r w:rsidRPr="00CA4948">
        <w:rPr>
          <w:rFonts w:ascii="Times New Roman" w:eastAsia="Times New Roman" w:hAnsi="Times New Roman" w:cs="Times New Roman"/>
          <w:sz w:val="20"/>
          <w:szCs w:val="20"/>
          <w:vertAlign w:val="superscript"/>
        </w:rPr>
        <w:t>2</w:t>
      </w:r>
      <w:r w:rsidRPr="00CA4948">
        <w:rPr>
          <w:rFonts w:ascii="Times New Roman" w:eastAsia="Times New Roman" w:hAnsi="Times New Roman" w:cs="Times New Roman"/>
          <w:sz w:val="20"/>
          <w:szCs w:val="20"/>
        </w:rPr>
        <w:t xml:space="preserve"> whereas in diabetics without MCI, mean BMI was 20.64</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4.71 kg/</w:t>
      </w:r>
      <w:r w:rsidRPr="00CA4948">
        <w:rPr>
          <w:rFonts w:ascii="Times New Roman" w:eastAsia="Times New Roman" w:hAnsi="Times New Roman" w:cs="Times New Roman"/>
          <w:noProof/>
          <w:sz w:val="20"/>
          <w:szCs w:val="20"/>
        </w:rPr>
        <w:t>m</w:t>
      </w:r>
      <w:r w:rsidRPr="00CA4948">
        <w:rPr>
          <w:rFonts w:ascii="Times New Roman" w:eastAsia="Times New Roman" w:hAnsi="Times New Roman" w:cs="Times New Roman"/>
          <w:noProof/>
          <w:sz w:val="20"/>
          <w:szCs w:val="20"/>
          <w:vertAlign w:val="superscript"/>
        </w:rPr>
        <w:t>2</w:t>
      </w:r>
      <w:r w:rsidRPr="00CA4948">
        <w:rPr>
          <w:rFonts w:ascii="Times New Roman" w:eastAsia="Times New Roman" w:hAnsi="Times New Roman" w:cs="Times New Roman"/>
          <w:noProof/>
          <w:sz w:val="20"/>
          <w:szCs w:val="20"/>
        </w:rPr>
        <w:t>.</w:t>
      </w:r>
      <w:r w:rsidRPr="00CA4948">
        <w:rPr>
          <w:rFonts w:ascii="Times New Roman" w:eastAsia="Times New Roman" w:hAnsi="Times New Roman" w:cs="Times New Roman"/>
          <w:sz w:val="20"/>
          <w:szCs w:val="20"/>
        </w:rPr>
        <w:t xml:space="preserve">On application of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this difference was found statistically insignificant (p&gt;0.05).Mean HbA</w:t>
      </w:r>
      <w:r w:rsidRPr="00CA4948">
        <w:rPr>
          <w:rFonts w:ascii="Times New Roman" w:eastAsia="Times New Roman" w:hAnsi="Times New Roman" w:cs="Times New Roman"/>
          <w:sz w:val="20"/>
          <w:szCs w:val="20"/>
          <w:vertAlign w:val="subscript"/>
        </w:rPr>
        <w:t>1</w:t>
      </w:r>
      <w:r w:rsidRPr="00CA4948">
        <w:rPr>
          <w:rFonts w:ascii="Times New Roman" w:eastAsia="Times New Roman" w:hAnsi="Times New Roman" w:cs="Times New Roman"/>
          <w:sz w:val="20"/>
          <w:szCs w:val="20"/>
        </w:rPr>
        <w:t>C of type 1 diabetics with MCI was 8.67</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2.20% and 7.07</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0.73% in diabetics without MCI.  On application of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this difference was found to be highly statistically significant (p&lt;0.001).Mean total cholesterol in type 1 diabetics with MCI was 295.25</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61.29mg/dl while in diabetics without MCI, mean total cholesterol was 258.28</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62.20mg/dl. On application of the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this difference was found to be statistically significant (p=0.009S</w:t>
      </w:r>
      <w:proofErr w:type="gramStart"/>
      <w:r w:rsidRPr="00CA4948">
        <w:rPr>
          <w:rFonts w:ascii="Times New Roman" w:eastAsia="Times New Roman" w:hAnsi="Times New Roman" w:cs="Times New Roman"/>
          <w:sz w:val="20"/>
          <w:szCs w:val="20"/>
        </w:rPr>
        <w:t>)Mean</w:t>
      </w:r>
      <w:proofErr w:type="gramEnd"/>
      <w:r w:rsidRPr="00CA4948">
        <w:rPr>
          <w:rFonts w:ascii="Times New Roman" w:eastAsia="Times New Roman" w:hAnsi="Times New Roman" w:cs="Times New Roman"/>
          <w:sz w:val="20"/>
          <w:szCs w:val="20"/>
        </w:rPr>
        <w:t xml:space="preserve"> triglyceride level in type 1 diabetics with MCI was 268.51</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59.37mg/dl while in diabetics without MCI, mean triglyceride was 242.46</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55.65mg/dl and this difference </w:t>
      </w:r>
      <w:r w:rsidRPr="00CA4948">
        <w:rPr>
          <w:rFonts w:ascii="Times New Roman" w:eastAsia="Times New Roman" w:hAnsi="Times New Roman" w:cs="Times New Roman"/>
          <w:noProof/>
          <w:sz w:val="20"/>
          <w:szCs w:val="20"/>
        </w:rPr>
        <w:t>were</w:t>
      </w:r>
      <w:r w:rsidRPr="00CA4948">
        <w:rPr>
          <w:rFonts w:ascii="Times New Roman" w:eastAsia="Times New Roman" w:hAnsi="Times New Roman" w:cs="Times New Roman"/>
          <w:sz w:val="20"/>
          <w:szCs w:val="20"/>
        </w:rPr>
        <w:t xml:space="preserve"> found statistically significant (p&lt;0.05).Mean HDL cholesterol level in type 1 diabetics with MCI was 38.30</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6.16 mg/dl while in diabetics without MCI, mean HDL cholesterol was 40.45</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5.59mg/dl. On application of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xml:space="preserve"> this difference was found statistically insignificant (p&gt;0.05).Mean LDL cholesterol in type 1 diabetics with MCI was 203.24</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61.51mg/dl while in diabetics without MCI, mean total LDL cholesterol was 169.33</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62.83mg/dl and on the </w:t>
      </w:r>
      <w:r w:rsidRPr="00CA4948">
        <w:rPr>
          <w:rFonts w:ascii="Times New Roman" w:eastAsia="Times New Roman" w:hAnsi="Times New Roman" w:cs="Times New Roman"/>
          <w:noProof/>
          <w:sz w:val="20"/>
          <w:szCs w:val="20"/>
        </w:rPr>
        <w:t>application</w:t>
      </w:r>
      <w:r w:rsidRPr="00CA4948">
        <w:rPr>
          <w:rFonts w:ascii="Times New Roman" w:eastAsia="Times New Roman" w:hAnsi="Times New Roman" w:cs="Times New Roman"/>
          <w:sz w:val="20"/>
          <w:szCs w:val="20"/>
        </w:rPr>
        <w:t xml:space="preserve"> of the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xml:space="preserve">, this difference was found statistically significant (p&lt;0.05).Mean VLDL cholesterol </w:t>
      </w:r>
      <w:r w:rsidRPr="00CA4948">
        <w:rPr>
          <w:rFonts w:ascii="Times New Roman" w:eastAsia="Times New Roman" w:hAnsi="Times New Roman" w:cs="Times New Roman"/>
          <w:noProof/>
          <w:sz w:val="20"/>
          <w:szCs w:val="20"/>
        </w:rPr>
        <w:t>in type</w:t>
      </w:r>
      <w:r w:rsidRPr="00CA4948">
        <w:rPr>
          <w:rFonts w:ascii="Times New Roman" w:eastAsia="Times New Roman" w:hAnsi="Times New Roman" w:cs="Times New Roman"/>
          <w:sz w:val="20"/>
          <w:szCs w:val="20"/>
        </w:rPr>
        <w:t xml:space="preserve"> 1 diabetics with MCI was 53.70±11.87mg/dl and in diabetics without MCI, mean VLDL cholesterol was48.49±11.13mg/dl. On application of student </w:t>
      </w:r>
      <w:r w:rsidRPr="00CA4948">
        <w:rPr>
          <w:rFonts w:ascii="Times New Roman" w:eastAsia="Times New Roman" w:hAnsi="Times New Roman" w:cs="Times New Roman"/>
          <w:noProof/>
          <w:sz w:val="20"/>
          <w:szCs w:val="20"/>
        </w:rPr>
        <w:t>t-test</w:t>
      </w:r>
      <w:r w:rsidRPr="00CA4948">
        <w:rPr>
          <w:rFonts w:ascii="Times New Roman" w:eastAsia="Times New Roman" w:hAnsi="Times New Roman" w:cs="Times New Roman"/>
          <w:sz w:val="20"/>
          <w:szCs w:val="20"/>
        </w:rPr>
        <w:t>, this difference was found statistically significant (p&lt;0.05).Mean NC in type 1diabetics with MCI was 36.33</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3.49 cm while in diabetics without MCI, mean NC was 34.26</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 xml:space="preserve">5.15 cm. On application of </w:t>
      </w:r>
      <w:proofErr w:type="spellStart"/>
      <w:r w:rsidRPr="00CA4948">
        <w:rPr>
          <w:rFonts w:ascii="Times New Roman" w:eastAsia="Times New Roman" w:hAnsi="Times New Roman" w:cs="Times New Roman"/>
          <w:sz w:val="20"/>
          <w:szCs w:val="20"/>
        </w:rPr>
        <w:t>student‘</w:t>
      </w:r>
      <w:r w:rsidRPr="00CA4948">
        <w:rPr>
          <w:rFonts w:ascii="Times New Roman" w:eastAsia="Times New Roman" w:hAnsi="Times New Roman" w:cs="Times New Roman"/>
          <w:noProof/>
          <w:sz w:val="20"/>
          <w:szCs w:val="20"/>
        </w:rPr>
        <w:t>t</w:t>
      </w:r>
      <w:proofErr w:type="spellEnd"/>
      <w:r w:rsidRPr="00CA4948">
        <w:rPr>
          <w:rFonts w:ascii="Times New Roman" w:eastAsia="Times New Roman" w:hAnsi="Times New Roman" w:cs="Times New Roman"/>
          <w:noProof/>
          <w:sz w:val="20"/>
          <w:szCs w:val="20"/>
        </w:rPr>
        <w:t>’ test</w:t>
      </w:r>
      <w:r w:rsidRPr="00CA4948">
        <w:rPr>
          <w:rFonts w:ascii="Times New Roman" w:eastAsia="Times New Roman" w:hAnsi="Times New Roman" w:cs="Times New Roman"/>
          <w:sz w:val="20"/>
          <w:szCs w:val="20"/>
        </w:rPr>
        <w:t xml:space="preserve"> this difference was found statistically significant (p&lt;0.05). On comparison of various component of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test in type 1 diabetics with dyslipidemia; it was seen that most significant parameter that was </w:t>
      </w:r>
      <w:r w:rsidRPr="00CA4948">
        <w:rPr>
          <w:rFonts w:ascii="Times New Roman" w:eastAsia="Times New Roman" w:hAnsi="Times New Roman" w:cs="Times New Roman"/>
          <w:noProof/>
          <w:sz w:val="20"/>
          <w:szCs w:val="20"/>
        </w:rPr>
        <w:t>affected</w:t>
      </w:r>
      <w:r w:rsidRPr="00CA4948">
        <w:rPr>
          <w:rFonts w:ascii="Times New Roman" w:eastAsia="Times New Roman" w:hAnsi="Times New Roman" w:cs="Times New Roman"/>
          <w:sz w:val="20"/>
          <w:szCs w:val="20"/>
        </w:rPr>
        <w:t xml:space="preserve"> was attention (p&lt;0.001), followed by delayed recall /memory, naming and abstraction (p&lt;0.05). </w:t>
      </w:r>
      <w:proofErr w:type="spellStart"/>
      <w:r w:rsidRPr="00CA4948">
        <w:rPr>
          <w:rFonts w:ascii="Times New Roman" w:eastAsia="Times New Roman" w:hAnsi="Times New Roman" w:cs="Times New Roman"/>
          <w:sz w:val="20"/>
          <w:szCs w:val="20"/>
        </w:rPr>
        <w:t>Visuospatial</w:t>
      </w:r>
      <w:proofErr w:type="spellEnd"/>
      <w:r w:rsidRPr="00CA4948">
        <w:rPr>
          <w:rFonts w:ascii="Times New Roman" w:eastAsia="Times New Roman" w:hAnsi="Times New Roman" w:cs="Times New Roman"/>
          <w:sz w:val="20"/>
          <w:szCs w:val="20"/>
        </w:rPr>
        <w:t xml:space="preserve"> functioning and orientation although </w:t>
      </w:r>
      <w:r w:rsidRPr="00CA4948">
        <w:rPr>
          <w:rFonts w:ascii="Times New Roman" w:eastAsia="Times New Roman" w:hAnsi="Times New Roman" w:cs="Times New Roman"/>
          <w:noProof/>
          <w:sz w:val="20"/>
          <w:szCs w:val="20"/>
        </w:rPr>
        <w:t>affected</w:t>
      </w:r>
      <w:r w:rsidRPr="00CA4948">
        <w:rPr>
          <w:rFonts w:ascii="Times New Roman" w:eastAsia="Times New Roman" w:hAnsi="Times New Roman" w:cs="Times New Roman"/>
          <w:sz w:val="20"/>
          <w:szCs w:val="20"/>
        </w:rPr>
        <w:t xml:space="preserve"> however the impact </w:t>
      </w:r>
      <w:r w:rsidRPr="00CA4948">
        <w:rPr>
          <w:rFonts w:ascii="Times New Roman" w:eastAsia="Times New Roman" w:hAnsi="Times New Roman" w:cs="Times New Roman"/>
          <w:noProof/>
          <w:sz w:val="20"/>
          <w:szCs w:val="20"/>
        </w:rPr>
        <w:t>were</w:t>
      </w:r>
      <w:r w:rsidRPr="00CA4948">
        <w:rPr>
          <w:rFonts w:ascii="Times New Roman" w:eastAsia="Times New Roman" w:hAnsi="Times New Roman" w:cs="Times New Roman"/>
          <w:sz w:val="20"/>
          <w:szCs w:val="20"/>
        </w:rPr>
        <w:t xml:space="preserve"> not statistically significant (p&gt;0.05).</w:t>
      </w:r>
    </w:p>
    <w:p w:rsidR="003A76C8" w:rsidRPr="00CA4948" w:rsidRDefault="003A76C8" w:rsidP="00CA4948">
      <w:pPr>
        <w:spacing w:after="0" w:line="360" w:lineRule="auto"/>
        <w:ind w:firstLine="720"/>
        <w:jc w:val="both"/>
        <w:rPr>
          <w:rFonts w:ascii="Times New Roman" w:eastAsia="Times New Roman" w:hAnsi="Times New Roman" w:cs="Times New Roman"/>
          <w:sz w:val="20"/>
          <w:szCs w:val="20"/>
        </w:rPr>
      </w:pPr>
    </w:p>
    <w:p w:rsid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r w:rsidRPr="00CA4948">
        <w:rPr>
          <w:rFonts w:ascii="Times New Roman" w:eastAsia="Calibri" w:hAnsi="Times New Roman" w:cs="Times New Roman"/>
          <w:b/>
          <w:noProof/>
          <w:sz w:val="20"/>
          <w:szCs w:val="20"/>
        </w:rPr>
        <w:lastRenderedPageBreak/>
        <w:t>Table No 1</w:t>
      </w:r>
      <w:r w:rsidRPr="00CA4948">
        <w:rPr>
          <w:rFonts w:ascii="Times New Roman" w:eastAsia="Times New Roman" w:hAnsi="Times New Roman" w:cs="Times New Roman"/>
          <w:b/>
          <w:sz w:val="20"/>
          <w:szCs w:val="20"/>
        </w:rPr>
        <w:t>Mild cognitive impairment (MCI) with demographic profile</w:t>
      </w:r>
    </w:p>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p>
    <w:tbl>
      <w:tblPr>
        <w:tblW w:w="10420" w:type="dxa"/>
        <w:tblInd w:w="-5" w:type="dxa"/>
        <w:tblLook w:val="04A0" w:firstRow="1" w:lastRow="0" w:firstColumn="1" w:lastColumn="0" w:noHBand="0" w:noVBand="1"/>
      </w:tblPr>
      <w:tblGrid>
        <w:gridCol w:w="1780"/>
        <w:gridCol w:w="3840"/>
        <w:gridCol w:w="960"/>
        <w:gridCol w:w="1920"/>
        <w:gridCol w:w="960"/>
        <w:gridCol w:w="960"/>
      </w:tblGrid>
      <w:tr w:rsidR="00CA4948" w:rsidRPr="00CA4948" w:rsidTr="00D92C98">
        <w:trPr>
          <w:trHeight w:val="324"/>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w:t>
            </w:r>
          </w:p>
        </w:tc>
        <w:tc>
          <w:tcPr>
            <w:tcW w:w="7680" w:type="dxa"/>
            <w:gridSpan w:val="4"/>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Mild cognitive impairment (MCI)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 Value LS</w:t>
            </w:r>
          </w:p>
        </w:tc>
      </w:tr>
      <w:tr w:rsidR="00CA4948" w:rsidRPr="00CA4948" w:rsidTr="00D92C98">
        <w:trPr>
          <w:trHeight w:val="624"/>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Present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score&lt;26)</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Absent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score≥26)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D92C98">
        <w:trPr>
          <w:trHeight w:val="324"/>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No.</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No.</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D92C9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Total</w:t>
            </w: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70</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100</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w:t>
            </w:r>
          </w:p>
        </w:tc>
      </w:tr>
      <w:tr w:rsidR="00CA4948" w:rsidRPr="00CA4948" w:rsidTr="00D92C98">
        <w:trPr>
          <w:trHeight w:val="31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xml:space="preserve">Age </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29.00</w:t>
            </w:r>
            <w:r w:rsidRPr="00CA4948">
              <w:rPr>
                <w:rFonts w:ascii="Times New Roman" w:eastAsia="Times New Roman" w:hAnsi="Times New Roman" w:cs="Times New Roman"/>
                <w:sz w:val="20"/>
                <w:szCs w:val="20"/>
              </w:rPr>
              <w:t>8.84</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27.75</w:t>
            </w:r>
            <w:r w:rsidRPr="00CA4948">
              <w:rPr>
                <w:rFonts w:ascii="Times New Roman" w:eastAsia="Times New Roman" w:hAnsi="Times New Roman" w:cs="Times New Roman"/>
                <w:sz w:val="20"/>
                <w:szCs w:val="20"/>
              </w:rPr>
              <w:t>9.45</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0.537</w:t>
            </w:r>
          </w:p>
        </w:tc>
      </w:tr>
      <w:tr w:rsidR="00CA4948" w:rsidRPr="00CA4948" w:rsidTr="00D92C98">
        <w:trPr>
          <w:trHeight w:val="324"/>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Female</w:t>
            </w: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47.1</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39.3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0.48</w:t>
            </w:r>
          </w:p>
        </w:tc>
      </w:tr>
      <w:tr w:rsidR="00CA4948" w:rsidRPr="00CA4948" w:rsidTr="00D92C98">
        <w:trPr>
          <w:trHeight w:val="324"/>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Male</w:t>
            </w: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37</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52.9</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60.7</w:t>
            </w:r>
          </w:p>
        </w:tc>
        <w:tc>
          <w:tcPr>
            <w:tcW w:w="960" w:type="dxa"/>
            <w:vMerge/>
            <w:tcBorders>
              <w:top w:val="nil"/>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D92C98">
        <w:trPr>
          <w:trHeight w:val="324"/>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Rural</w:t>
            </w: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43</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61.4</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0.300NS</w:t>
            </w:r>
          </w:p>
        </w:tc>
      </w:tr>
      <w:tr w:rsidR="00CA4948" w:rsidRPr="00CA4948" w:rsidTr="00D92C98">
        <w:trPr>
          <w:trHeight w:val="324"/>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Urban</w:t>
            </w:r>
          </w:p>
        </w:tc>
        <w:tc>
          <w:tcPr>
            <w:tcW w:w="384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27</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38.6</w:t>
            </w:r>
          </w:p>
        </w:tc>
        <w:tc>
          <w:tcPr>
            <w:tcW w:w="192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50</w:t>
            </w:r>
          </w:p>
        </w:tc>
        <w:tc>
          <w:tcPr>
            <w:tcW w:w="960" w:type="dxa"/>
            <w:vMerge/>
            <w:tcBorders>
              <w:top w:val="nil"/>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D92C98">
        <w:trPr>
          <w:trHeight w:val="52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Duration of Diabetes (years)</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14.42</w:t>
            </w:r>
            <w:r w:rsidRPr="00CA4948">
              <w:rPr>
                <w:rFonts w:ascii="Times New Roman" w:eastAsia="Times New Roman" w:hAnsi="Times New Roman" w:cs="Times New Roman"/>
                <w:sz w:val="20"/>
                <w:szCs w:val="20"/>
              </w:rPr>
              <w:t>8.19</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10.33</w:t>
            </w:r>
            <w:r w:rsidRPr="00CA4948">
              <w:rPr>
                <w:rFonts w:ascii="Times New Roman" w:eastAsia="Times New Roman" w:hAnsi="Times New Roman" w:cs="Times New Roman"/>
                <w:sz w:val="20"/>
                <w:szCs w:val="20"/>
              </w:rPr>
              <w:t>9.01</w:t>
            </w:r>
          </w:p>
        </w:tc>
        <w:tc>
          <w:tcPr>
            <w:tcW w:w="960"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0.032</w:t>
            </w:r>
          </w:p>
        </w:tc>
      </w:tr>
    </w:tbl>
    <w:p w:rsidR="00CA4948" w:rsidRPr="00CA4948" w:rsidRDefault="00CA4948" w:rsidP="00CA4948">
      <w:pPr>
        <w:spacing w:after="0" w:line="360" w:lineRule="auto"/>
        <w:jc w:val="both"/>
        <w:rPr>
          <w:rFonts w:ascii="Times New Roman" w:eastAsia="Calibri" w:hAnsi="Times New Roman" w:cs="Times New Roman"/>
          <w:b/>
          <w:noProof/>
          <w:sz w:val="20"/>
          <w:szCs w:val="20"/>
        </w:rPr>
      </w:pPr>
    </w:p>
    <w:p w:rsidR="00CA4948" w:rsidRPr="00CA4948" w:rsidRDefault="00CA4948" w:rsidP="00CA4948">
      <w:pPr>
        <w:spacing w:after="0" w:line="360" w:lineRule="auto"/>
        <w:jc w:val="both"/>
        <w:rPr>
          <w:rFonts w:ascii="Times New Roman" w:eastAsia="Calibri" w:hAnsi="Times New Roman" w:cs="Times New Roman"/>
          <w:b/>
          <w:noProof/>
          <w:sz w:val="20"/>
          <w:szCs w:val="20"/>
        </w:rPr>
      </w:pPr>
    </w:p>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r w:rsidRPr="00CA4948">
        <w:rPr>
          <w:rFonts w:ascii="Times New Roman" w:eastAsia="Calibri" w:hAnsi="Times New Roman" w:cs="Times New Roman"/>
          <w:b/>
          <w:noProof/>
          <w:sz w:val="20"/>
          <w:szCs w:val="20"/>
        </w:rPr>
        <w:t>Table No 2</w:t>
      </w:r>
      <w:r>
        <w:rPr>
          <w:rFonts w:ascii="Times New Roman" w:eastAsia="Calibri" w:hAnsi="Times New Roman" w:cs="Times New Roman"/>
          <w:b/>
          <w:noProof/>
          <w:sz w:val="20"/>
          <w:szCs w:val="20"/>
        </w:rPr>
        <w:t xml:space="preserve"> </w:t>
      </w:r>
      <w:r w:rsidRPr="00CA4948">
        <w:rPr>
          <w:rFonts w:ascii="Times New Roman" w:eastAsia="Calibri" w:hAnsi="Times New Roman" w:cs="Times New Roman"/>
          <w:b/>
          <w:noProof/>
          <w:sz w:val="20"/>
          <w:szCs w:val="20"/>
        </w:rPr>
        <w:t>Correlation of MCI in type 1 diabetics with general physical parameters</w:t>
      </w:r>
    </w:p>
    <w:tbl>
      <w:tblPr>
        <w:tblW w:w="9377" w:type="dxa"/>
        <w:tblInd w:w="629" w:type="dxa"/>
        <w:tblLook w:val="04A0" w:firstRow="1" w:lastRow="0" w:firstColumn="1" w:lastColumn="0" w:noHBand="0" w:noVBand="1"/>
      </w:tblPr>
      <w:tblGrid>
        <w:gridCol w:w="2362"/>
        <w:gridCol w:w="2436"/>
        <w:gridCol w:w="756"/>
        <w:gridCol w:w="1328"/>
        <w:gridCol w:w="711"/>
        <w:gridCol w:w="892"/>
        <w:gridCol w:w="892"/>
      </w:tblGrid>
      <w:tr w:rsidR="00CA4948" w:rsidRPr="00CA4948" w:rsidTr="00CA4948">
        <w:trPr>
          <w:trHeight w:val="217"/>
        </w:trPr>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General Physical Examination</w:t>
            </w:r>
          </w:p>
        </w:tc>
        <w:tc>
          <w:tcPr>
            <w:tcW w:w="5231" w:type="dxa"/>
            <w:gridSpan w:val="4"/>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Mild cognitive impairment (MCI)</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 Value LS</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w:t>
            </w:r>
          </w:p>
        </w:tc>
      </w:tr>
      <w:tr w:rsidR="00CA4948" w:rsidRPr="00CA4948" w:rsidTr="00CA4948">
        <w:trPr>
          <w:trHeight w:val="434"/>
        </w:trPr>
        <w:tc>
          <w:tcPr>
            <w:tcW w:w="236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Present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score&lt;26)</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Absent (</w:t>
            </w: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score≥26)</w:t>
            </w: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CA4948">
        <w:trPr>
          <w:trHeight w:val="217"/>
        </w:trPr>
        <w:tc>
          <w:tcPr>
            <w:tcW w:w="236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243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Mean</w:t>
            </w:r>
          </w:p>
        </w:tc>
        <w:tc>
          <w:tcPr>
            <w:tcW w:w="75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SD</w:t>
            </w:r>
          </w:p>
        </w:tc>
        <w:tc>
          <w:tcPr>
            <w:tcW w:w="1328"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Mean</w:t>
            </w:r>
          </w:p>
        </w:tc>
        <w:tc>
          <w:tcPr>
            <w:tcW w:w="711"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SD</w:t>
            </w: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p>
        </w:tc>
      </w:tr>
      <w:tr w:rsidR="00CA4948" w:rsidRPr="00CA4948" w:rsidTr="00CA4948">
        <w:trPr>
          <w:trHeight w:val="217"/>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Height(cm)</w:t>
            </w:r>
          </w:p>
        </w:tc>
        <w:tc>
          <w:tcPr>
            <w:tcW w:w="243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159.65</w:t>
            </w:r>
          </w:p>
        </w:tc>
        <w:tc>
          <w:tcPr>
            <w:tcW w:w="75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9.8</w:t>
            </w:r>
          </w:p>
        </w:tc>
        <w:tc>
          <w:tcPr>
            <w:tcW w:w="1328"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160.17</w:t>
            </w:r>
          </w:p>
        </w:tc>
        <w:tc>
          <w:tcPr>
            <w:tcW w:w="711"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9.24</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0.81</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0.81</w:t>
            </w:r>
          </w:p>
        </w:tc>
      </w:tr>
      <w:tr w:rsidR="00CA4948" w:rsidRPr="00CA4948" w:rsidTr="00CA4948">
        <w:trPr>
          <w:trHeight w:val="217"/>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Weight(kg)</w:t>
            </w:r>
          </w:p>
        </w:tc>
        <w:tc>
          <w:tcPr>
            <w:tcW w:w="243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54.82</w:t>
            </w:r>
          </w:p>
        </w:tc>
        <w:tc>
          <w:tcPr>
            <w:tcW w:w="75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10.31</w:t>
            </w:r>
          </w:p>
        </w:tc>
        <w:tc>
          <w:tcPr>
            <w:tcW w:w="1328"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51.21</w:t>
            </w:r>
          </w:p>
        </w:tc>
        <w:tc>
          <w:tcPr>
            <w:tcW w:w="711"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4.99</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0.08</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0.08</w:t>
            </w:r>
          </w:p>
        </w:tc>
      </w:tr>
      <w:tr w:rsidR="00CA4948" w:rsidRPr="00CA4948" w:rsidTr="00CA4948">
        <w:trPr>
          <w:trHeight w:val="217"/>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Systolic BP</w:t>
            </w:r>
          </w:p>
        </w:tc>
        <w:tc>
          <w:tcPr>
            <w:tcW w:w="243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130</w:t>
            </w:r>
          </w:p>
        </w:tc>
        <w:tc>
          <w:tcPr>
            <w:tcW w:w="75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9.44</w:t>
            </w:r>
          </w:p>
        </w:tc>
        <w:tc>
          <w:tcPr>
            <w:tcW w:w="1328"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123.14</w:t>
            </w:r>
          </w:p>
        </w:tc>
        <w:tc>
          <w:tcPr>
            <w:tcW w:w="711"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9.49</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0.002</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0.002</w:t>
            </w:r>
          </w:p>
        </w:tc>
      </w:tr>
      <w:tr w:rsidR="00CA4948" w:rsidRPr="00CA4948" w:rsidTr="00CA4948">
        <w:trPr>
          <w:trHeight w:val="225"/>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Diastolic BP</w:t>
            </w:r>
          </w:p>
        </w:tc>
        <w:tc>
          <w:tcPr>
            <w:tcW w:w="243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78.31</w:t>
            </w:r>
          </w:p>
        </w:tc>
        <w:tc>
          <w:tcPr>
            <w:tcW w:w="756"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5.45</w:t>
            </w:r>
          </w:p>
        </w:tc>
        <w:tc>
          <w:tcPr>
            <w:tcW w:w="1328"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77.78</w:t>
            </w:r>
          </w:p>
        </w:tc>
        <w:tc>
          <w:tcPr>
            <w:tcW w:w="711"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547</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0.666</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0.666</w:t>
            </w:r>
          </w:p>
        </w:tc>
      </w:tr>
      <w:tr w:rsidR="00CA4948" w:rsidRPr="00CA4948" w:rsidTr="00CA4948">
        <w:trPr>
          <w:trHeight w:val="225"/>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BMI (kg/m</w:t>
            </w:r>
            <w:r w:rsidRPr="00CA4948">
              <w:rPr>
                <w:rFonts w:ascii="Times New Roman" w:eastAsia="Times New Roman" w:hAnsi="Times New Roman" w:cs="Times New Roman"/>
                <w:sz w:val="20"/>
                <w:szCs w:val="20"/>
                <w:vertAlign w:val="superscript"/>
              </w:rPr>
              <w:t>2</w:t>
            </w:r>
            <w:r w:rsidRPr="00CA4948">
              <w:rPr>
                <w:rFonts w:ascii="Times New Roman" w:eastAsia="Times New Roman" w:hAnsi="Times New Roman" w:cs="Times New Roman"/>
                <w:sz w:val="20"/>
                <w:szCs w:val="20"/>
              </w:rPr>
              <w:t>)</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21.37</w:t>
            </w:r>
            <w:r w:rsidRPr="00CA4948">
              <w:rPr>
                <w:rFonts w:ascii="Times New Roman" w:eastAsia="Times New Roman" w:hAnsi="Times New Roman" w:cs="Times New Roman"/>
                <w:sz w:val="20"/>
                <w:szCs w:val="20"/>
              </w:rPr>
              <w:t>3.11</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20.64</w:t>
            </w:r>
            <w:r w:rsidRPr="00CA4948">
              <w:rPr>
                <w:rFonts w:ascii="Times New Roman" w:eastAsia="Times New Roman" w:hAnsi="Times New Roman" w:cs="Times New Roman"/>
                <w:sz w:val="20"/>
                <w:szCs w:val="20"/>
              </w:rPr>
              <w:t>4.71</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0.372</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0.372</w:t>
            </w:r>
          </w:p>
        </w:tc>
      </w:tr>
      <w:tr w:rsidR="00CA4948" w:rsidRPr="00CA4948" w:rsidTr="00CA4948">
        <w:trPr>
          <w:trHeight w:val="259"/>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HbA</w:t>
            </w:r>
            <w:r w:rsidRPr="00CA4948">
              <w:rPr>
                <w:rFonts w:ascii="Times New Roman" w:eastAsia="Times New Roman" w:hAnsi="Times New Roman" w:cs="Times New Roman"/>
                <w:sz w:val="20"/>
                <w:szCs w:val="20"/>
                <w:vertAlign w:val="subscript"/>
              </w:rPr>
              <w:t>1</w:t>
            </w:r>
            <w:r w:rsidRPr="00CA4948">
              <w:rPr>
                <w:rFonts w:ascii="Times New Roman" w:eastAsia="Times New Roman" w:hAnsi="Times New Roman" w:cs="Times New Roman"/>
                <w:sz w:val="20"/>
                <w:szCs w:val="20"/>
              </w:rPr>
              <w:t>C (%)</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8.67</w:t>
            </w:r>
            <w:r w:rsidRPr="00CA4948">
              <w:rPr>
                <w:rFonts w:ascii="Times New Roman" w:eastAsia="Times New Roman" w:hAnsi="Times New Roman" w:cs="Times New Roman"/>
                <w:sz w:val="20"/>
                <w:szCs w:val="20"/>
              </w:rPr>
              <w:t>2.20</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7.07</w:t>
            </w:r>
            <w:r w:rsidRPr="00CA4948">
              <w:rPr>
                <w:rFonts w:ascii="Times New Roman" w:eastAsia="Times New Roman" w:hAnsi="Times New Roman" w:cs="Times New Roman"/>
                <w:sz w:val="20"/>
                <w:szCs w:val="20"/>
              </w:rPr>
              <w:t>0.73</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&lt;0.001</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&lt;0.001</w:t>
            </w:r>
          </w:p>
        </w:tc>
      </w:tr>
      <w:tr w:rsidR="00CA4948" w:rsidRPr="00CA4948" w:rsidTr="00CA4948">
        <w:trPr>
          <w:trHeight w:val="225"/>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TG (mg/dl)</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268.51</w:t>
            </w:r>
            <w:r w:rsidRPr="00CA4948">
              <w:rPr>
                <w:rFonts w:ascii="Times New Roman" w:eastAsia="Times New Roman" w:hAnsi="Times New Roman" w:cs="Times New Roman"/>
                <w:sz w:val="20"/>
                <w:szCs w:val="20"/>
              </w:rPr>
              <w:t>59.37</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242.46</w:t>
            </w:r>
            <w:r w:rsidRPr="00CA4948">
              <w:rPr>
                <w:rFonts w:ascii="Times New Roman" w:eastAsia="Times New Roman" w:hAnsi="Times New Roman" w:cs="Times New Roman"/>
                <w:sz w:val="20"/>
                <w:szCs w:val="20"/>
              </w:rPr>
              <w:t>55.65</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0.049</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0.049</w:t>
            </w:r>
          </w:p>
        </w:tc>
      </w:tr>
      <w:tr w:rsidR="00CA4948" w:rsidRPr="00CA4948" w:rsidTr="00CA4948">
        <w:trPr>
          <w:trHeight w:val="443"/>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HDL Cholesterol (mg/dl)</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38.30</w:t>
            </w:r>
            <w:r w:rsidRPr="00CA4948">
              <w:rPr>
                <w:rFonts w:ascii="Times New Roman" w:eastAsia="Times New Roman" w:hAnsi="Times New Roman" w:cs="Times New Roman"/>
                <w:sz w:val="20"/>
                <w:szCs w:val="20"/>
              </w:rPr>
              <w:t>6.16</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40.45</w:t>
            </w:r>
            <w:r w:rsidRPr="00CA4948">
              <w:rPr>
                <w:rFonts w:ascii="Times New Roman" w:eastAsia="Times New Roman" w:hAnsi="Times New Roman" w:cs="Times New Roman"/>
                <w:sz w:val="20"/>
                <w:szCs w:val="20"/>
              </w:rPr>
              <w:t>5.59</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0.113</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0.113</w:t>
            </w:r>
          </w:p>
        </w:tc>
      </w:tr>
      <w:tr w:rsidR="00CA4948" w:rsidRPr="00CA4948" w:rsidTr="00CA4948">
        <w:trPr>
          <w:trHeight w:val="443"/>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LDL Cholesterol (mg/dl)</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203.24</w:t>
            </w:r>
            <w:r w:rsidRPr="00CA4948">
              <w:rPr>
                <w:rFonts w:ascii="Times New Roman" w:eastAsia="Times New Roman" w:hAnsi="Times New Roman" w:cs="Times New Roman"/>
                <w:sz w:val="20"/>
                <w:szCs w:val="20"/>
              </w:rPr>
              <w:t>61.51</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169.33</w:t>
            </w:r>
            <w:r w:rsidRPr="00CA4948">
              <w:rPr>
                <w:rFonts w:ascii="Times New Roman" w:eastAsia="Times New Roman" w:hAnsi="Times New Roman" w:cs="Times New Roman"/>
                <w:sz w:val="20"/>
                <w:szCs w:val="20"/>
              </w:rPr>
              <w:t>62.83</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0.016</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0.016</w:t>
            </w:r>
          </w:p>
        </w:tc>
      </w:tr>
      <w:tr w:rsidR="00CA4948" w:rsidRPr="00CA4948" w:rsidTr="00CA4948">
        <w:trPr>
          <w:trHeight w:val="660"/>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VLDL Cholesterol (mg/dl)</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53.70</w:t>
            </w:r>
            <w:r w:rsidRPr="00CA4948">
              <w:rPr>
                <w:rFonts w:ascii="Times New Roman" w:eastAsia="Times New Roman" w:hAnsi="Times New Roman" w:cs="Times New Roman"/>
                <w:sz w:val="20"/>
                <w:szCs w:val="20"/>
              </w:rPr>
              <w:t>11.87</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48.49</w:t>
            </w:r>
            <w:r w:rsidRPr="00CA4948">
              <w:rPr>
                <w:rFonts w:ascii="Times New Roman" w:eastAsia="Times New Roman" w:hAnsi="Times New Roman" w:cs="Times New Roman"/>
                <w:sz w:val="20"/>
                <w:szCs w:val="20"/>
              </w:rPr>
              <w:t>11.13</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0.049</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0.049</w:t>
            </w:r>
          </w:p>
        </w:tc>
      </w:tr>
      <w:tr w:rsidR="00CA4948" w:rsidRPr="00CA4948" w:rsidTr="00CA4948">
        <w:trPr>
          <w:trHeight w:val="443"/>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Neck Circumference</w:t>
            </w:r>
          </w:p>
        </w:tc>
        <w:tc>
          <w:tcPr>
            <w:tcW w:w="3192"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36.33</w:t>
            </w:r>
            <w:r w:rsidRPr="00CA4948">
              <w:rPr>
                <w:rFonts w:ascii="Times New Roman" w:eastAsia="Times New Roman" w:hAnsi="Times New Roman" w:cs="Times New Roman"/>
                <w:sz w:val="20"/>
                <w:szCs w:val="20"/>
              </w:rPr>
              <w:t>3.49</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34.26</w:t>
            </w:r>
            <w:r w:rsidRPr="00CA4948">
              <w:rPr>
                <w:rFonts w:ascii="Times New Roman" w:eastAsia="Times New Roman" w:hAnsi="Times New Roman" w:cs="Times New Roman"/>
                <w:sz w:val="20"/>
                <w:szCs w:val="20"/>
              </w:rPr>
              <w:t>5.15</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0.023</w:t>
            </w:r>
          </w:p>
        </w:tc>
        <w:tc>
          <w:tcPr>
            <w:tcW w:w="892" w:type="dxa"/>
            <w:tcBorders>
              <w:top w:val="nil"/>
              <w:left w:val="nil"/>
              <w:bottom w:val="single" w:sz="4" w:space="0" w:color="auto"/>
              <w:right w:val="single" w:sz="4" w:space="0" w:color="auto"/>
            </w:tcBorders>
            <w:shd w:val="clear" w:color="auto" w:fill="auto"/>
            <w:vAlign w:val="center"/>
            <w:hideMark/>
          </w:tcPr>
          <w:p w:rsidR="00CA4948" w:rsidRPr="00CA4948" w:rsidRDefault="00CA4948" w:rsidP="00CA4948">
            <w:pPr>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0.023</w:t>
            </w:r>
          </w:p>
        </w:tc>
      </w:tr>
    </w:tbl>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p>
    <w:p w:rsidR="00CA4948" w:rsidRPr="00CA4948" w:rsidRDefault="00CA4948" w:rsidP="00CA4948">
      <w:pPr>
        <w:spacing w:after="0" w:line="360" w:lineRule="auto"/>
        <w:jc w:val="both"/>
        <w:rPr>
          <w:rFonts w:ascii="Times New Roman" w:eastAsia="Calibri" w:hAnsi="Times New Roman" w:cs="Times New Roman"/>
          <w:b/>
          <w:noProof/>
          <w:sz w:val="20"/>
          <w:szCs w:val="20"/>
        </w:rPr>
      </w:pPr>
    </w:p>
    <w:p w:rsidR="00CA4948" w:rsidRDefault="00CA4948" w:rsidP="00CA4948">
      <w:pPr>
        <w:spacing w:after="0" w:line="360" w:lineRule="auto"/>
        <w:jc w:val="both"/>
        <w:rPr>
          <w:rFonts w:ascii="Times New Roman" w:eastAsia="Times New Roman" w:hAnsi="Times New Roman" w:cs="Times New Roman"/>
          <w:b/>
          <w:sz w:val="20"/>
          <w:szCs w:val="20"/>
        </w:rPr>
      </w:pPr>
      <w:r w:rsidRPr="00CA4948">
        <w:rPr>
          <w:rFonts w:ascii="Times New Roman" w:eastAsia="Times New Roman" w:hAnsi="Times New Roman" w:cs="Times New Roman"/>
          <w:b/>
          <w:sz w:val="20"/>
          <w:szCs w:val="20"/>
        </w:rPr>
        <w:lastRenderedPageBreak/>
        <w:t>Table No 3</w:t>
      </w:r>
      <w:r w:rsidRPr="00CA4948">
        <w:rPr>
          <w:rFonts w:ascii="Times New Roman" w:eastAsia="Times New Roman" w:hAnsi="Times New Roman" w:cs="Times New Roman"/>
          <w:b/>
          <w:sz w:val="20"/>
          <w:szCs w:val="20"/>
        </w:rPr>
        <w:t xml:space="preserve"> </w:t>
      </w:r>
      <w:r w:rsidRPr="00CA4948">
        <w:rPr>
          <w:rFonts w:ascii="Times New Roman" w:eastAsia="Times New Roman" w:hAnsi="Times New Roman" w:cs="Times New Roman"/>
          <w:b/>
          <w:sz w:val="20"/>
          <w:szCs w:val="20"/>
        </w:rPr>
        <w:t xml:space="preserve">Correlation coefficient of different components of </w:t>
      </w:r>
      <w:proofErr w:type="spellStart"/>
      <w:r w:rsidRPr="00CA4948">
        <w:rPr>
          <w:rFonts w:ascii="Times New Roman" w:eastAsia="Times New Roman" w:hAnsi="Times New Roman" w:cs="Times New Roman"/>
          <w:b/>
          <w:sz w:val="20"/>
          <w:szCs w:val="20"/>
        </w:rPr>
        <w:t>MoCA</w:t>
      </w:r>
      <w:proofErr w:type="spellEnd"/>
      <w:r w:rsidRPr="00CA4948">
        <w:rPr>
          <w:rFonts w:ascii="Times New Roman" w:eastAsia="Times New Roman" w:hAnsi="Times New Roman" w:cs="Times New Roman"/>
          <w:b/>
          <w:sz w:val="20"/>
          <w:szCs w:val="20"/>
        </w:rPr>
        <w:t xml:space="preserve"> </w:t>
      </w:r>
      <w:r w:rsidRPr="00CA4948">
        <w:rPr>
          <w:rFonts w:ascii="Times New Roman" w:eastAsia="Times New Roman" w:hAnsi="Times New Roman" w:cs="Times New Roman"/>
          <w:b/>
          <w:noProof/>
          <w:sz w:val="20"/>
          <w:szCs w:val="20"/>
        </w:rPr>
        <w:t>test</w:t>
      </w:r>
      <w:r w:rsidRPr="00CA4948">
        <w:rPr>
          <w:rFonts w:ascii="Times New Roman" w:eastAsia="Times New Roman" w:hAnsi="Times New Roman" w:cs="Times New Roman"/>
          <w:b/>
          <w:sz w:val="20"/>
          <w:szCs w:val="20"/>
        </w:rPr>
        <w:t xml:space="preserve"> with components of lipid profile in relation to type 1 diabetics</w:t>
      </w:r>
    </w:p>
    <w:p w:rsidR="00CA4948" w:rsidRPr="00CA4948" w:rsidRDefault="00CA4948" w:rsidP="00CA4948">
      <w:pPr>
        <w:spacing w:after="0" w:line="360" w:lineRule="auto"/>
        <w:jc w:val="both"/>
        <w:rPr>
          <w:rFonts w:ascii="Times New Roman" w:eastAsia="Times New Roman" w:hAnsi="Times New Roman" w:cs="Times New Roman"/>
          <w:b/>
          <w:sz w:val="20"/>
          <w:szCs w:val="20"/>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2430"/>
        <w:gridCol w:w="900"/>
        <w:gridCol w:w="810"/>
        <w:gridCol w:w="720"/>
        <w:gridCol w:w="720"/>
        <w:gridCol w:w="810"/>
      </w:tblGrid>
      <w:tr w:rsidR="00CA4948" w:rsidRPr="00CA4948" w:rsidTr="00D92C98">
        <w:tc>
          <w:tcPr>
            <w:tcW w:w="4595" w:type="dxa"/>
            <w:gridSpan w:val="2"/>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roofErr w:type="spellStart"/>
            <w:r w:rsidRPr="00CA4948">
              <w:rPr>
                <w:rFonts w:ascii="Times New Roman" w:eastAsia="Times New Roman" w:hAnsi="Times New Roman" w:cs="Times New Roman"/>
                <w:sz w:val="20"/>
                <w:szCs w:val="20"/>
              </w:rPr>
              <w:t>MoCA</w:t>
            </w:r>
            <w:proofErr w:type="spellEnd"/>
            <w:r w:rsidRPr="00CA4948">
              <w:rPr>
                <w:rFonts w:ascii="Times New Roman" w:eastAsia="Times New Roman" w:hAnsi="Times New Roman" w:cs="Times New Roman"/>
                <w:sz w:val="20"/>
                <w:szCs w:val="20"/>
              </w:rPr>
              <w:t xml:space="preserve"> Test Components</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TC</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TG</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HDL</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LDL</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VLDL</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roofErr w:type="spellStart"/>
            <w:r w:rsidRPr="00CA4948">
              <w:rPr>
                <w:rFonts w:ascii="Times New Roman" w:eastAsia="Times New Roman" w:hAnsi="Times New Roman" w:cs="Times New Roman"/>
                <w:sz w:val="20"/>
                <w:szCs w:val="20"/>
              </w:rPr>
              <w:t>Visuospatial</w:t>
            </w:r>
            <w:proofErr w:type="spellEnd"/>
            <w:r w:rsidRPr="00CA4948">
              <w:rPr>
                <w:rFonts w:ascii="Times New Roman" w:eastAsia="Times New Roman" w:hAnsi="Times New Roman" w:cs="Times New Roman"/>
                <w:sz w:val="20"/>
                <w:szCs w:val="20"/>
              </w:rPr>
              <w:t>/ Executive</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-0.061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0.090</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0.137</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-0.081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0.090</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0.553</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0.376</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0.179</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0.427</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0.376</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Naming</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-0.265</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-0.201</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0.066</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-0.206</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-0.201</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0.008</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0.048</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0.517</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0.042</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0.048</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Attention</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-0.417</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-0.059</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0.120</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-0.391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-0.059</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&lt;0.001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0.562</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0.240</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&lt;0.001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0.562</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Language</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-0.007</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0.155</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0.084</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-0.030</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0.155</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0.948</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0.127</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0.409</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0.770</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0.127</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Abstraction</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-0.202</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0.017</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0.073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-0.189</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0.017</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0.047</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0.868</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0.473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0.063</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0.868</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Delayed recall/ memory</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-0.262</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-0.097</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0.139</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-0.245</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-0.097</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0.009</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0.343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0.173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0.015</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0.343</w:t>
            </w:r>
          </w:p>
        </w:tc>
      </w:tr>
      <w:tr w:rsidR="00CA4948" w:rsidRPr="00CA4948" w:rsidTr="00D92C98">
        <w:tc>
          <w:tcPr>
            <w:tcW w:w="2165" w:type="dxa"/>
            <w:vMerge w:val="restart"/>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Orientation</w:t>
            </w: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Pearson Correlation</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-0.103</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-0.139</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0.063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-0.115</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0.139</w:t>
            </w:r>
          </w:p>
        </w:tc>
      </w:tr>
      <w:tr w:rsidR="00CA4948" w:rsidRPr="00CA4948" w:rsidTr="00D92C98">
        <w:tc>
          <w:tcPr>
            <w:tcW w:w="2165" w:type="dxa"/>
            <w:vMerge/>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p>
        </w:tc>
        <w:tc>
          <w:tcPr>
            <w:tcW w:w="243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Sig. (2-tailed)</w:t>
            </w:r>
          </w:p>
        </w:tc>
        <w:tc>
          <w:tcPr>
            <w:tcW w:w="90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0.314</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0.173</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0.541</w:t>
            </w:r>
          </w:p>
        </w:tc>
        <w:tc>
          <w:tcPr>
            <w:tcW w:w="72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0.261</w:t>
            </w:r>
          </w:p>
        </w:tc>
        <w:tc>
          <w:tcPr>
            <w:tcW w:w="810" w:type="dxa"/>
            <w:vAlign w:val="center"/>
          </w:tcPr>
          <w:p w:rsidR="00CA4948" w:rsidRPr="00CA4948" w:rsidRDefault="00CA4948" w:rsidP="00CA4948">
            <w:pPr>
              <w:autoSpaceDE w:val="0"/>
              <w:autoSpaceDN w:val="0"/>
              <w:adjustRightInd w:val="0"/>
              <w:spacing w:after="0" w:line="360" w:lineRule="auto"/>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0.173</w:t>
            </w:r>
          </w:p>
        </w:tc>
      </w:tr>
    </w:tbl>
    <w:p w:rsidR="00CA4948" w:rsidRPr="00CA4948" w:rsidRDefault="00CA4948" w:rsidP="00CA4948">
      <w:pPr>
        <w:spacing w:after="0" w:line="360" w:lineRule="auto"/>
        <w:ind w:firstLine="720"/>
        <w:jc w:val="both"/>
        <w:rPr>
          <w:rFonts w:ascii="Times New Roman" w:eastAsia="Calibri" w:hAnsi="Times New Roman" w:cs="Times New Roman"/>
          <w:b/>
          <w:noProof/>
          <w:sz w:val="20"/>
          <w:szCs w:val="20"/>
        </w:rPr>
      </w:pPr>
    </w:p>
    <w:p w:rsidR="000A5B50" w:rsidRPr="00CA4948" w:rsidRDefault="003A76C8" w:rsidP="00CA4948">
      <w:pPr>
        <w:spacing w:after="0" w:line="360" w:lineRule="auto"/>
        <w:jc w:val="both"/>
        <w:rPr>
          <w:rFonts w:ascii="Times New Roman" w:eastAsia="Calibri" w:hAnsi="Times New Roman" w:cs="Times New Roman"/>
          <w:b/>
          <w:sz w:val="20"/>
          <w:szCs w:val="20"/>
        </w:rPr>
      </w:pPr>
      <w:r w:rsidRPr="00CA4948">
        <w:rPr>
          <w:rFonts w:ascii="Times New Roman" w:eastAsia="Calibri" w:hAnsi="Times New Roman" w:cs="Times New Roman"/>
          <w:b/>
          <w:sz w:val="20"/>
          <w:szCs w:val="20"/>
        </w:rPr>
        <w:t>Discussion</w:t>
      </w:r>
      <w:r w:rsidR="000A5B50" w:rsidRPr="00CA4948">
        <w:rPr>
          <w:rFonts w:ascii="Times New Roman" w:eastAsia="Calibri" w:hAnsi="Times New Roman" w:cs="Times New Roman"/>
          <w:sz w:val="20"/>
          <w:szCs w:val="20"/>
        </w:rPr>
        <w:t xml:space="preserve"> </w:t>
      </w:r>
    </w:p>
    <w:p w:rsidR="000A5B50" w:rsidRPr="00CA4948" w:rsidRDefault="000A5B50" w:rsidP="00CA4948">
      <w:pPr>
        <w:spacing w:after="0" w:line="360" w:lineRule="auto"/>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It was seen that out of 98 type 1 diabetics, 70 had mild cognitive dysfunction </w:t>
      </w:r>
      <w:r w:rsidR="001D3CF3" w:rsidRPr="00CA4948">
        <w:rPr>
          <w:rFonts w:ascii="Times New Roman" w:eastAsia="Calibri" w:hAnsi="Times New Roman" w:cs="Times New Roman"/>
          <w:sz w:val="20"/>
          <w:szCs w:val="20"/>
        </w:rPr>
        <w:t>,</w:t>
      </w:r>
      <w:r w:rsidRPr="00CA4948">
        <w:rPr>
          <w:rFonts w:ascii="Times New Roman" w:eastAsia="Calibri" w:hAnsi="Times New Roman" w:cs="Times New Roman"/>
          <w:sz w:val="20"/>
          <w:szCs w:val="20"/>
        </w:rPr>
        <w:t>short duration of disease before cognitive impairments arise in them (</w:t>
      </w:r>
      <w:r w:rsidRPr="00CA4948">
        <w:rPr>
          <w:rFonts w:ascii="Times New Roman" w:eastAsia="Times New Roman" w:hAnsi="Times New Roman" w:cs="Times New Roman"/>
          <w:sz w:val="20"/>
          <w:szCs w:val="20"/>
        </w:rPr>
        <w:t>14.42</w:t>
      </w:r>
      <w:r w:rsidRPr="00CA4948">
        <w:rPr>
          <w:rFonts w:ascii="Times New Roman" w:eastAsia="Times New Roman" w:hAnsi="Times New Roman" w:cs="Times New Roman"/>
          <w:sz w:val="20"/>
          <w:szCs w:val="20"/>
        </w:rPr>
        <w:sym w:font="Symbol" w:char="F0B1"/>
      </w:r>
      <w:r w:rsidRPr="00CA4948">
        <w:rPr>
          <w:rFonts w:ascii="Times New Roman" w:eastAsia="Times New Roman" w:hAnsi="Times New Roman" w:cs="Times New Roman"/>
          <w:sz w:val="20"/>
          <w:szCs w:val="20"/>
        </w:rPr>
        <w:t>8.19yrs.) This may be attributed to the fact that these patients often have a long standing hyperglycemia before they are diagnosed such that by the time of diagnosis or initiating treatment they often had developed MCI.</w:t>
      </w:r>
    </w:p>
    <w:p w:rsidR="000A5B50" w:rsidRPr="00CA4948" w:rsidRDefault="000A5B50" w:rsidP="00CA4948">
      <w:pPr>
        <w:spacing w:after="0" w:line="360" w:lineRule="auto"/>
        <w:ind w:firstLine="720"/>
        <w:jc w:val="both"/>
        <w:rPr>
          <w:rFonts w:ascii="Times New Roman" w:eastAsia="Calibri" w:hAnsi="Times New Roman" w:cs="Times New Roman"/>
          <w:sz w:val="20"/>
          <w:szCs w:val="20"/>
          <w:vertAlign w:val="superscript"/>
        </w:rPr>
      </w:pPr>
      <w:r w:rsidRPr="00CA4948">
        <w:rPr>
          <w:rFonts w:ascii="Times New Roman" w:eastAsia="Calibri" w:hAnsi="Times New Roman" w:cs="Times New Roman"/>
          <w:sz w:val="20"/>
          <w:szCs w:val="20"/>
        </w:rPr>
        <w:t>Numerous trial have been conducted till date assessing the cognitive functioning in DM; The Diabetes Control and Complications Trial/Epidemiology of Diabetes Interventions and Complications (DCCT/EDIC) study, a long-term study that followed type 1 diabetics for approximately 18 years, found that a decline in cognitive function, such as motor speed and psychomotor efficiency, was associated with glycemic control level.</w:t>
      </w:r>
      <w:r w:rsidR="00E55138" w:rsidRPr="00CA4948">
        <w:rPr>
          <w:rFonts w:ascii="Times New Roman" w:eastAsia="Calibri" w:hAnsi="Times New Roman" w:cs="Times New Roman"/>
          <w:sz w:val="20"/>
          <w:szCs w:val="20"/>
          <w:vertAlign w:val="superscript"/>
        </w:rPr>
        <w:t>7,8</w:t>
      </w:r>
      <w:r w:rsidR="00CA4948">
        <w:rPr>
          <w:rFonts w:ascii="Times New Roman" w:eastAsia="Calibri" w:hAnsi="Times New Roman" w:cs="Times New Roman"/>
          <w:sz w:val="20"/>
          <w:szCs w:val="20"/>
          <w:vertAlign w:val="superscript"/>
        </w:rPr>
        <w:t xml:space="preserve"> </w:t>
      </w:r>
      <w:r w:rsidRPr="00CA4948">
        <w:rPr>
          <w:rFonts w:ascii="Times New Roman" w:eastAsia="Calibri" w:hAnsi="Times New Roman" w:cs="Times New Roman"/>
          <w:sz w:val="20"/>
          <w:szCs w:val="20"/>
        </w:rPr>
        <w:t xml:space="preserve">Our findings are further supported by the fact quoted by </w:t>
      </w:r>
      <w:r w:rsidRPr="00CA4948">
        <w:rPr>
          <w:rFonts w:ascii="Times New Roman" w:eastAsia="Calibri" w:hAnsi="Times New Roman" w:cs="Times New Roman"/>
          <w:sz w:val="20"/>
          <w:szCs w:val="20"/>
        </w:rPr>
        <w:tab/>
      </w:r>
      <w:r w:rsidRPr="00CA4948">
        <w:rPr>
          <w:rFonts w:ascii="Times New Roman" w:eastAsia="Calibri" w:hAnsi="Times New Roman" w:cs="Times New Roman"/>
          <w:noProof/>
          <w:sz w:val="20"/>
          <w:szCs w:val="20"/>
        </w:rPr>
        <w:t>Ruis, Carla,</w:t>
      </w:r>
      <w:r w:rsidRPr="00CA4948">
        <w:rPr>
          <w:rFonts w:ascii="Times New Roman" w:eastAsia="Calibri" w:hAnsi="Times New Roman" w:cs="Times New Roman"/>
          <w:sz w:val="20"/>
          <w:szCs w:val="20"/>
        </w:rPr>
        <w:t xml:space="preserve"> et al.</w:t>
      </w:r>
      <w:r w:rsidRPr="00CA4948">
        <w:rPr>
          <w:rFonts w:ascii="Times New Roman" w:eastAsia="Calibri" w:hAnsi="Times New Roman" w:cs="Times New Roman"/>
          <w:sz w:val="20"/>
          <w:szCs w:val="20"/>
          <w:vertAlign w:val="superscript"/>
        </w:rPr>
        <w:t>9</w:t>
      </w:r>
      <w:r w:rsidRPr="00CA4948">
        <w:rPr>
          <w:rFonts w:ascii="Times New Roman" w:eastAsia="Calibri" w:hAnsi="Times New Roman" w:cs="Times New Roman"/>
          <w:sz w:val="20"/>
          <w:szCs w:val="20"/>
        </w:rPr>
        <w:t xml:space="preserve"> Their study included 183 diabetic patients from a previously established study cohort and 69 control subjects. It was observed that relative to scores for the control group, mean z scores were between 0.01 and 0.2 lower in the diabetic group across all domains, but after adjustment for differences in IQ between patients and control subjects, only memory performance was significantly reduced (mean difference -0.15 [95% CI -0.28 to -0.03]). </w:t>
      </w:r>
      <w:r w:rsidR="00CA4948">
        <w:rPr>
          <w:rFonts w:ascii="Times New Roman" w:eastAsia="Calibri" w:hAnsi="Times New Roman" w:cs="Times New Roman"/>
          <w:sz w:val="20"/>
          <w:szCs w:val="20"/>
          <w:vertAlign w:val="superscript"/>
        </w:rPr>
        <w:t xml:space="preserve"> </w:t>
      </w:r>
      <w:r w:rsidR="00CA4948">
        <w:rPr>
          <w:rFonts w:ascii="Times New Roman" w:eastAsia="Calibri" w:hAnsi="Times New Roman" w:cs="Times New Roman"/>
          <w:sz w:val="20"/>
          <w:szCs w:val="20"/>
        </w:rPr>
        <w:t>I</w:t>
      </w:r>
      <w:r w:rsidR="001D3CF3" w:rsidRPr="00CA4948">
        <w:rPr>
          <w:rFonts w:ascii="Times New Roman" w:eastAsia="Calibri" w:hAnsi="Times New Roman" w:cs="Times New Roman"/>
          <w:sz w:val="20"/>
          <w:szCs w:val="20"/>
        </w:rPr>
        <w:t xml:space="preserve">n our </w:t>
      </w:r>
      <w:proofErr w:type="spellStart"/>
      <w:r w:rsidR="001D3CF3" w:rsidRPr="00CA4948">
        <w:rPr>
          <w:rFonts w:ascii="Times New Roman" w:eastAsia="Calibri" w:hAnsi="Times New Roman" w:cs="Times New Roman"/>
          <w:sz w:val="20"/>
          <w:szCs w:val="20"/>
        </w:rPr>
        <w:t>study</w:t>
      </w:r>
      <w:proofErr w:type="gramStart"/>
      <w:r w:rsidR="001D3CF3" w:rsidRPr="00CA4948">
        <w:rPr>
          <w:rFonts w:ascii="Times New Roman" w:eastAsia="Calibri" w:hAnsi="Times New Roman" w:cs="Times New Roman"/>
          <w:sz w:val="20"/>
          <w:szCs w:val="20"/>
        </w:rPr>
        <w:t>,</w:t>
      </w:r>
      <w:r w:rsidRPr="00CA4948">
        <w:rPr>
          <w:rFonts w:ascii="Times New Roman" w:eastAsia="Calibri" w:hAnsi="Times New Roman" w:cs="Times New Roman"/>
          <w:sz w:val="20"/>
          <w:szCs w:val="20"/>
        </w:rPr>
        <w:t>it</w:t>
      </w:r>
      <w:proofErr w:type="spellEnd"/>
      <w:proofErr w:type="gramEnd"/>
      <w:r w:rsidRPr="00CA4948">
        <w:rPr>
          <w:rFonts w:ascii="Times New Roman" w:eastAsia="Calibri" w:hAnsi="Times New Roman" w:cs="Times New Roman"/>
          <w:sz w:val="20"/>
          <w:szCs w:val="20"/>
        </w:rPr>
        <w:t xml:space="preserve"> was observed that cognitive impairments appeared in both type of diabetics irrespective of their age and type of DM. Numerous studies have shown appearance of MCI in type 1 diabetics as early as 2 yrs. of age group whereas some remain </w:t>
      </w:r>
      <w:r w:rsidRPr="00CA4948">
        <w:rPr>
          <w:rFonts w:ascii="Times New Roman" w:eastAsia="Calibri" w:hAnsi="Times New Roman" w:cs="Times New Roman"/>
          <w:noProof/>
          <w:sz w:val="20"/>
          <w:szCs w:val="20"/>
        </w:rPr>
        <w:t>affected</w:t>
      </w:r>
      <w:r w:rsidRPr="00CA4948">
        <w:rPr>
          <w:rFonts w:ascii="Times New Roman" w:eastAsia="Calibri" w:hAnsi="Times New Roman" w:cs="Times New Roman"/>
          <w:sz w:val="20"/>
          <w:szCs w:val="20"/>
        </w:rPr>
        <w:t xml:space="preserve"> even at late stages of life.</w:t>
      </w:r>
      <w:r w:rsidR="00E55138" w:rsidRPr="00CA4948">
        <w:rPr>
          <w:rFonts w:ascii="Times New Roman" w:eastAsia="Calibri" w:hAnsi="Times New Roman" w:cs="Times New Roman"/>
          <w:sz w:val="20"/>
          <w:szCs w:val="20"/>
          <w:vertAlign w:val="superscript"/>
        </w:rPr>
        <w:t>10,11</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lastRenderedPageBreak/>
        <w:t xml:space="preserve">However, Ryan et al showed  that diabetic adults 34–65 years of age performed at least as well as their </w:t>
      </w:r>
      <w:proofErr w:type="spellStart"/>
      <w:r w:rsidRPr="00CA4948">
        <w:rPr>
          <w:rFonts w:ascii="Times New Roman" w:eastAsia="Calibri" w:hAnsi="Times New Roman" w:cs="Times New Roman"/>
          <w:sz w:val="20"/>
          <w:szCs w:val="20"/>
        </w:rPr>
        <w:t>nondiabetic</w:t>
      </w:r>
      <w:proofErr w:type="spellEnd"/>
      <w:r w:rsidRPr="00CA4948">
        <w:rPr>
          <w:rFonts w:ascii="Times New Roman" w:eastAsia="Calibri" w:hAnsi="Times New Roman" w:cs="Times New Roman"/>
          <w:sz w:val="20"/>
          <w:szCs w:val="20"/>
        </w:rPr>
        <w:t xml:space="preserve"> peers on all of our learning and memory measures after taking into account demographic factors that are known to affect cognitive test performance.</w:t>
      </w:r>
      <w:r w:rsidR="00E55138" w:rsidRPr="00CA4948">
        <w:rPr>
          <w:rFonts w:ascii="Times New Roman" w:eastAsia="Calibri" w:hAnsi="Times New Roman" w:cs="Times New Roman"/>
          <w:sz w:val="20"/>
          <w:szCs w:val="20"/>
          <w:vertAlign w:val="superscript"/>
        </w:rPr>
        <w:t>10</w:t>
      </w:r>
    </w:p>
    <w:p w:rsidR="001D3CF3"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Gender appeared to have a non-significant impact on the </w:t>
      </w:r>
      <w:r w:rsidRPr="00CA4948">
        <w:rPr>
          <w:rFonts w:ascii="Times New Roman" w:eastAsia="Calibri" w:hAnsi="Times New Roman" w:cs="Times New Roman"/>
          <w:noProof/>
          <w:sz w:val="20"/>
          <w:szCs w:val="20"/>
        </w:rPr>
        <w:t>appearance</w:t>
      </w:r>
      <w:r w:rsidRPr="00CA4948">
        <w:rPr>
          <w:rFonts w:ascii="Times New Roman" w:eastAsia="Calibri" w:hAnsi="Times New Roman" w:cs="Times New Roman"/>
          <w:sz w:val="20"/>
          <w:szCs w:val="20"/>
        </w:rPr>
        <w:t xml:space="preserve"> of MCI in </w:t>
      </w:r>
      <w:r w:rsidR="001D3CF3" w:rsidRPr="00CA4948">
        <w:rPr>
          <w:rFonts w:ascii="Times New Roman" w:eastAsia="Calibri" w:hAnsi="Times New Roman" w:cs="Times New Roman"/>
          <w:noProof/>
          <w:sz w:val="20"/>
          <w:szCs w:val="20"/>
        </w:rPr>
        <w:t>type 1</w:t>
      </w:r>
      <w:r w:rsidRPr="00CA4948">
        <w:rPr>
          <w:rFonts w:ascii="Times New Roman" w:eastAsia="Calibri" w:hAnsi="Times New Roman" w:cs="Times New Roman"/>
          <w:sz w:val="20"/>
          <w:szCs w:val="20"/>
        </w:rPr>
        <w:t xml:space="preserve"> diabetics (p&gt;0.05). Most human studies</w:t>
      </w:r>
      <w:r w:rsidR="00E55138" w:rsidRPr="00CA4948">
        <w:rPr>
          <w:rFonts w:ascii="Times New Roman" w:eastAsia="Calibri" w:hAnsi="Times New Roman" w:cs="Times New Roman"/>
          <w:sz w:val="20"/>
          <w:szCs w:val="20"/>
          <w:vertAlign w:val="superscript"/>
        </w:rPr>
        <w:t>12</w:t>
      </w:r>
      <w:r w:rsidRPr="00CA4948">
        <w:rPr>
          <w:rFonts w:ascii="Times New Roman" w:eastAsia="Calibri" w:hAnsi="Times New Roman" w:cs="Times New Roman"/>
          <w:sz w:val="20"/>
          <w:szCs w:val="20"/>
        </w:rPr>
        <w:t xml:space="preserve"> have not distinguished between genders when describing results of neurocognitive testing; however few studies have shown gender to influence neurocognitiv</w:t>
      </w:r>
      <w:r w:rsidR="001D3CF3" w:rsidRPr="00CA4948">
        <w:rPr>
          <w:rFonts w:ascii="Times New Roman" w:eastAsia="Calibri" w:hAnsi="Times New Roman" w:cs="Times New Roman"/>
          <w:sz w:val="20"/>
          <w:szCs w:val="20"/>
        </w:rPr>
        <w:t>e function in type 1 diabetics.</w:t>
      </w:r>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Skenazy</w:t>
      </w:r>
      <w:proofErr w:type="spellEnd"/>
      <w:r w:rsidRPr="00CA4948">
        <w:rPr>
          <w:rFonts w:ascii="Times New Roman" w:eastAsia="Calibri" w:hAnsi="Times New Roman" w:cs="Times New Roman"/>
          <w:sz w:val="20"/>
          <w:szCs w:val="20"/>
        </w:rPr>
        <w:t xml:space="preserve"> and Bigler</w:t>
      </w:r>
      <w:r w:rsidR="00E55138" w:rsidRPr="00CA4948">
        <w:rPr>
          <w:rFonts w:ascii="Times New Roman" w:eastAsia="Calibri" w:hAnsi="Times New Roman" w:cs="Times New Roman"/>
          <w:sz w:val="20"/>
          <w:szCs w:val="20"/>
          <w:vertAlign w:val="superscript"/>
        </w:rPr>
        <w:t>13</w:t>
      </w:r>
      <w:r w:rsidRPr="00CA4948">
        <w:rPr>
          <w:rFonts w:ascii="Times New Roman" w:eastAsia="Calibri" w:hAnsi="Times New Roman" w:cs="Times New Roman"/>
          <w:sz w:val="20"/>
          <w:szCs w:val="20"/>
        </w:rPr>
        <w:t xml:space="preserve"> found that type 1 diabetic men had reduced performance on oscillation, strength grip, and somatosensory testing compared with male controls, and the magnitude of this difference was greater than that measured between women with type 1 DM and their gender-matched controls. </w:t>
      </w:r>
      <w:r w:rsidRPr="00CA4948">
        <w:rPr>
          <w:rFonts w:ascii="Times New Roman" w:eastAsia="Calibri" w:hAnsi="Times New Roman" w:cs="Times New Roman"/>
          <w:noProof/>
          <w:sz w:val="20"/>
          <w:szCs w:val="20"/>
        </w:rPr>
        <w:t>Similarly,</w:t>
      </w:r>
      <w:r w:rsidRPr="00CA4948">
        <w:rPr>
          <w:rFonts w:ascii="Times New Roman" w:eastAsia="Calibri" w:hAnsi="Times New Roman" w:cs="Times New Roman"/>
          <w:sz w:val="20"/>
          <w:szCs w:val="20"/>
        </w:rPr>
        <w:t xml:space="preserve"> Ryan et al</w:t>
      </w:r>
      <w:r w:rsidR="00E55138" w:rsidRPr="00CA4948">
        <w:rPr>
          <w:rFonts w:ascii="Times New Roman" w:eastAsia="Calibri" w:hAnsi="Times New Roman" w:cs="Times New Roman"/>
          <w:sz w:val="20"/>
          <w:szCs w:val="20"/>
          <w:vertAlign w:val="superscript"/>
        </w:rPr>
        <w:t>10</w:t>
      </w:r>
      <w:r w:rsidRPr="00CA4948">
        <w:rPr>
          <w:rFonts w:ascii="Times New Roman" w:eastAsia="Calibri" w:hAnsi="Times New Roman" w:cs="Times New Roman"/>
          <w:sz w:val="20"/>
          <w:szCs w:val="20"/>
          <w:vertAlign w:val="superscript"/>
        </w:rPr>
        <w:t xml:space="preserve"> </w:t>
      </w:r>
      <w:r w:rsidRPr="00CA4948">
        <w:rPr>
          <w:rFonts w:ascii="Times New Roman" w:eastAsia="Calibri" w:hAnsi="Times New Roman" w:cs="Times New Roman"/>
          <w:sz w:val="20"/>
          <w:szCs w:val="20"/>
        </w:rPr>
        <w:t xml:space="preserve">also observed a </w:t>
      </w:r>
      <w:r w:rsidRPr="00CA4948">
        <w:rPr>
          <w:rFonts w:ascii="Times New Roman" w:eastAsia="Calibri" w:hAnsi="Times New Roman" w:cs="Times New Roman"/>
          <w:noProof/>
          <w:sz w:val="20"/>
          <w:szCs w:val="20"/>
        </w:rPr>
        <w:t>gender-based</w:t>
      </w:r>
      <w:r w:rsidRPr="00CA4948">
        <w:rPr>
          <w:rFonts w:ascii="Times New Roman" w:eastAsia="Calibri" w:hAnsi="Times New Roman" w:cs="Times New Roman"/>
          <w:sz w:val="20"/>
          <w:szCs w:val="20"/>
        </w:rPr>
        <w:t xml:space="preserve"> difference in MCI as female were better at learning and showed little impairment in that field. However </w:t>
      </w:r>
      <w:r w:rsidRPr="00CA4948">
        <w:rPr>
          <w:rFonts w:ascii="Times New Roman" w:eastAsia="Calibri" w:hAnsi="Times New Roman" w:cs="Times New Roman"/>
          <w:noProof/>
          <w:sz w:val="20"/>
          <w:szCs w:val="20"/>
        </w:rPr>
        <w:t>and, therefore,</w:t>
      </w:r>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more</w:t>
      </w:r>
      <w:r w:rsidRPr="00CA4948">
        <w:rPr>
          <w:rFonts w:ascii="Times New Roman" w:eastAsia="Calibri" w:hAnsi="Times New Roman" w:cs="Times New Roman"/>
          <w:sz w:val="20"/>
          <w:szCs w:val="20"/>
        </w:rPr>
        <w:t xml:space="preserve"> controlled analysis should be done before any conclusions are drawn.</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Residential area had an </w:t>
      </w:r>
      <w:r w:rsidRPr="00CA4948">
        <w:rPr>
          <w:rFonts w:ascii="Times New Roman" w:eastAsia="Calibri" w:hAnsi="Times New Roman" w:cs="Times New Roman"/>
          <w:noProof/>
          <w:sz w:val="20"/>
          <w:szCs w:val="20"/>
        </w:rPr>
        <w:t>insignificant</w:t>
      </w:r>
      <w:r w:rsidRPr="00CA4948">
        <w:rPr>
          <w:rFonts w:ascii="Times New Roman" w:eastAsia="Calibri" w:hAnsi="Times New Roman" w:cs="Times New Roman"/>
          <w:sz w:val="20"/>
          <w:szCs w:val="20"/>
        </w:rPr>
        <w:t xml:space="preserve"> impact on MCI in DM diabetics and this is in line with the finding observed by </w:t>
      </w:r>
      <w:proofErr w:type="spellStart"/>
      <w:r w:rsidRPr="00CA4948">
        <w:rPr>
          <w:rFonts w:ascii="Times New Roman" w:eastAsia="Calibri" w:hAnsi="Times New Roman" w:cs="Times New Roman"/>
          <w:sz w:val="20"/>
          <w:szCs w:val="20"/>
        </w:rPr>
        <w:t>Eze</w:t>
      </w:r>
      <w:proofErr w:type="spellEnd"/>
      <w:r w:rsidRPr="00CA4948">
        <w:rPr>
          <w:rFonts w:ascii="Times New Roman" w:eastAsia="Calibri" w:hAnsi="Times New Roman" w:cs="Times New Roman"/>
          <w:sz w:val="20"/>
          <w:szCs w:val="20"/>
        </w:rPr>
        <w:t>, C. O et al</w:t>
      </w:r>
      <w:r w:rsidR="00396716" w:rsidRPr="00CA4948">
        <w:rPr>
          <w:rFonts w:ascii="Times New Roman" w:eastAsia="Calibri" w:hAnsi="Times New Roman" w:cs="Times New Roman"/>
          <w:sz w:val="20"/>
          <w:szCs w:val="20"/>
          <w:vertAlign w:val="superscript"/>
        </w:rPr>
        <w:t>14</w:t>
      </w:r>
      <w:r w:rsidRPr="00CA4948">
        <w:rPr>
          <w:rFonts w:ascii="Times New Roman" w:eastAsia="Calibri" w:hAnsi="Times New Roman" w:cs="Times New Roman"/>
          <w:sz w:val="20"/>
          <w:szCs w:val="20"/>
        </w:rPr>
        <w:t xml:space="preserve"> and </w:t>
      </w:r>
      <w:r w:rsidRPr="00CA4948">
        <w:rPr>
          <w:rFonts w:ascii="Times New Roman" w:eastAsia="Calibri" w:hAnsi="Times New Roman" w:cs="Times New Roman"/>
          <w:noProof/>
          <w:sz w:val="20"/>
          <w:szCs w:val="20"/>
        </w:rPr>
        <w:t>Kataria, L., et al.</w:t>
      </w:r>
      <w:r w:rsidR="00396716" w:rsidRPr="00CA4948">
        <w:rPr>
          <w:rFonts w:ascii="Times New Roman" w:eastAsia="Calibri" w:hAnsi="Times New Roman" w:cs="Times New Roman"/>
          <w:sz w:val="20"/>
          <w:szCs w:val="20"/>
          <w:vertAlign w:val="superscript"/>
        </w:rPr>
        <w:t>15</w:t>
      </w:r>
      <w:r w:rsidRPr="00CA4948">
        <w:rPr>
          <w:rFonts w:ascii="Times New Roman" w:eastAsia="Calibri" w:hAnsi="Times New Roman" w:cs="Times New Roman"/>
          <w:sz w:val="20"/>
          <w:szCs w:val="20"/>
          <w:vertAlign w:val="superscript"/>
        </w:rPr>
        <w:t xml:space="preserve"> </w:t>
      </w:r>
      <w:r w:rsidRPr="00CA4948">
        <w:rPr>
          <w:rFonts w:ascii="Times New Roman" w:eastAsia="Calibri" w:hAnsi="Times New Roman" w:cs="Times New Roman"/>
          <w:sz w:val="20"/>
          <w:szCs w:val="20"/>
        </w:rPr>
        <w:t xml:space="preserve">Although education and general IQ ability may be better in the </w:t>
      </w:r>
      <w:r w:rsidRPr="00CA4948">
        <w:rPr>
          <w:rFonts w:ascii="Times New Roman" w:eastAsia="Calibri" w:hAnsi="Times New Roman" w:cs="Times New Roman"/>
          <w:noProof/>
          <w:sz w:val="20"/>
          <w:szCs w:val="20"/>
        </w:rPr>
        <w:t>urban</w:t>
      </w:r>
      <w:r w:rsidRPr="00CA4948">
        <w:rPr>
          <w:rFonts w:ascii="Times New Roman" w:eastAsia="Calibri" w:hAnsi="Times New Roman" w:cs="Times New Roman"/>
          <w:sz w:val="20"/>
          <w:szCs w:val="20"/>
        </w:rPr>
        <w:t xml:space="preserve"> community however in our study we observed that both communities were equally </w:t>
      </w:r>
      <w:r w:rsidRPr="00CA4948">
        <w:rPr>
          <w:rFonts w:ascii="Times New Roman" w:eastAsia="Calibri" w:hAnsi="Times New Roman" w:cs="Times New Roman"/>
          <w:noProof/>
          <w:sz w:val="20"/>
          <w:szCs w:val="20"/>
        </w:rPr>
        <w:t>affected</w:t>
      </w:r>
      <w:r w:rsidRPr="00CA4948">
        <w:rPr>
          <w:rFonts w:ascii="Times New Roman" w:eastAsia="Calibri" w:hAnsi="Times New Roman" w:cs="Times New Roman"/>
          <w:sz w:val="20"/>
          <w:szCs w:val="20"/>
        </w:rPr>
        <w:t xml:space="preserve"> and this confounding factor was reduced to a </w:t>
      </w:r>
      <w:r w:rsidRPr="00CA4948">
        <w:rPr>
          <w:rFonts w:ascii="Times New Roman" w:eastAsia="Calibri" w:hAnsi="Times New Roman" w:cs="Times New Roman"/>
          <w:noProof/>
          <w:sz w:val="20"/>
          <w:szCs w:val="20"/>
        </w:rPr>
        <w:t>great</w:t>
      </w:r>
      <w:r w:rsidRPr="00CA4948">
        <w:rPr>
          <w:rFonts w:ascii="Times New Roman" w:eastAsia="Calibri" w:hAnsi="Times New Roman" w:cs="Times New Roman"/>
          <w:sz w:val="20"/>
          <w:szCs w:val="20"/>
        </w:rPr>
        <w:t xml:space="preserve"> extent by employing </w:t>
      </w:r>
      <w:proofErr w:type="spellStart"/>
      <w:r w:rsidRPr="00CA4948">
        <w:rPr>
          <w:rFonts w:ascii="Times New Roman" w:eastAsia="Calibri" w:hAnsi="Times New Roman" w:cs="Times New Roman"/>
          <w:sz w:val="20"/>
          <w:szCs w:val="20"/>
        </w:rPr>
        <w:t>MoCA</w:t>
      </w:r>
      <w:proofErr w:type="spellEnd"/>
      <w:r w:rsidRPr="00CA4948">
        <w:rPr>
          <w:rFonts w:ascii="Times New Roman" w:eastAsia="Calibri" w:hAnsi="Times New Roman" w:cs="Times New Roman"/>
          <w:sz w:val="20"/>
          <w:szCs w:val="20"/>
        </w:rPr>
        <w:t xml:space="preserve"> test in our study. </w:t>
      </w:r>
      <w:r w:rsidRPr="00CA4948">
        <w:rPr>
          <w:rFonts w:ascii="Times New Roman" w:eastAsia="Calibri" w:hAnsi="Times New Roman" w:cs="Times New Roman"/>
          <w:noProof/>
          <w:sz w:val="20"/>
          <w:szCs w:val="20"/>
        </w:rPr>
        <w:t>However,</w:t>
      </w:r>
      <w:r w:rsidRPr="00CA4948">
        <w:rPr>
          <w:rFonts w:ascii="Times New Roman" w:eastAsia="Calibri" w:hAnsi="Times New Roman" w:cs="Times New Roman"/>
          <w:sz w:val="20"/>
          <w:szCs w:val="20"/>
        </w:rPr>
        <w:t xml:space="preserve"> more illustrative and </w:t>
      </w:r>
      <w:r w:rsidRPr="00CA4948">
        <w:rPr>
          <w:rFonts w:ascii="Times New Roman" w:eastAsia="Calibri" w:hAnsi="Times New Roman" w:cs="Times New Roman"/>
          <w:noProof/>
          <w:sz w:val="20"/>
          <w:szCs w:val="20"/>
        </w:rPr>
        <w:t>large-scale</w:t>
      </w:r>
      <w:r w:rsidRPr="00CA4948">
        <w:rPr>
          <w:rFonts w:ascii="Times New Roman" w:eastAsia="Calibri" w:hAnsi="Times New Roman" w:cs="Times New Roman"/>
          <w:sz w:val="20"/>
          <w:szCs w:val="20"/>
        </w:rPr>
        <w:t xml:space="preserve"> population studies dedicated to the </w:t>
      </w:r>
      <w:r w:rsidRPr="00CA4948">
        <w:rPr>
          <w:rFonts w:ascii="Times New Roman" w:eastAsia="Calibri" w:hAnsi="Times New Roman" w:cs="Times New Roman"/>
          <w:noProof/>
          <w:sz w:val="20"/>
          <w:szCs w:val="20"/>
        </w:rPr>
        <w:t>urban</w:t>
      </w:r>
      <w:r w:rsidRPr="00CA4948">
        <w:rPr>
          <w:rFonts w:ascii="Times New Roman" w:eastAsia="Calibri" w:hAnsi="Times New Roman" w:cs="Times New Roman"/>
          <w:sz w:val="20"/>
          <w:szCs w:val="20"/>
        </w:rPr>
        <w:t xml:space="preserve"> or rural area need to be done before drawing a specific conclusion.</w:t>
      </w:r>
    </w:p>
    <w:p w:rsidR="000A5B50" w:rsidRPr="00CA4948" w:rsidRDefault="000A5B50"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Calibri" w:hAnsi="Times New Roman" w:cs="Times New Roman"/>
          <w:sz w:val="20"/>
          <w:szCs w:val="20"/>
        </w:rPr>
        <w:t xml:space="preserve">In our </w:t>
      </w:r>
      <w:r w:rsidRPr="00CA4948">
        <w:rPr>
          <w:rFonts w:ascii="Times New Roman" w:eastAsia="Calibri" w:hAnsi="Times New Roman" w:cs="Times New Roman"/>
          <w:noProof/>
          <w:sz w:val="20"/>
          <w:szCs w:val="20"/>
        </w:rPr>
        <w:t>study,</w:t>
      </w:r>
      <w:r w:rsidRPr="00CA4948">
        <w:rPr>
          <w:rFonts w:ascii="Times New Roman" w:eastAsia="Calibri" w:hAnsi="Times New Roman" w:cs="Times New Roman"/>
          <w:sz w:val="20"/>
          <w:szCs w:val="20"/>
        </w:rPr>
        <w:t xml:space="preserve"> we observed a statistically significant correlation of MCI with duration of diabetes The mean duration of diabetes in </w:t>
      </w:r>
      <w:proofErr w:type="gramStart"/>
      <w:r w:rsidRPr="00CA4948">
        <w:rPr>
          <w:rFonts w:ascii="Times New Roman" w:eastAsia="Calibri" w:hAnsi="Times New Roman" w:cs="Times New Roman"/>
          <w:sz w:val="20"/>
          <w:szCs w:val="20"/>
        </w:rPr>
        <w:t>type  diabetics</w:t>
      </w:r>
      <w:proofErr w:type="gramEnd"/>
      <w:r w:rsidRPr="00CA4948">
        <w:rPr>
          <w:rFonts w:ascii="Times New Roman" w:eastAsia="Calibri" w:hAnsi="Times New Roman" w:cs="Times New Roman"/>
          <w:sz w:val="20"/>
          <w:szCs w:val="20"/>
        </w:rPr>
        <w:t xml:space="preserve"> with MCI was 14.42+8.19</w:t>
      </w:r>
      <w:r w:rsidRPr="00CA4948">
        <w:rPr>
          <w:rFonts w:ascii="Times New Roman" w:eastAsia="Times New Roman" w:hAnsi="Times New Roman" w:cs="Times New Roman"/>
          <w:sz w:val="20"/>
          <w:szCs w:val="20"/>
        </w:rPr>
        <w:t xml:space="preserve">. This pattern of observation </w:t>
      </w:r>
      <w:r w:rsidRPr="00CA4948">
        <w:rPr>
          <w:rFonts w:ascii="Times New Roman" w:eastAsia="Times New Roman" w:hAnsi="Times New Roman" w:cs="Times New Roman"/>
          <w:noProof/>
          <w:sz w:val="20"/>
          <w:szCs w:val="20"/>
        </w:rPr>
        <w:t>was</w:t>
      </w:r>
      <w:r w:rsidRPr="00CA4948">
        <w:rPr>
          <w:rFonts w:ascii="Times New Roman" w:eastAsia="Times New Roman" w:hAnsi="Times New Roman" w:cs="Times New Roman"/>
          <w:sz w:val="20"/>
          <w:szCs w:val="20"/>
        </w:rPr>
        <w:t xml:space="preserve"> consistent with the results from the Maastricht Aging Study where it appeared that disease-exposure time played an important role in the development of cognitive decline.</w:t>
      </w:r>
      <w:r w:rsidRPr="00CA4948">
        <w:rPr>
          <w:rFonts w:ascii="Times New Roman" w:eastAsia="Times New Roman" w:hAnsi="Times New Roman" w:cs="Times New Roman"/>
          <w:sz w:val="20"/>
          <w:szCs w:val="20"/>
          <w:vertAlign w:val="superscript"/>
        </w:rPr>
        <w:t>127</w:t>
      </w:r>
      <w:r w:rsidR="002E25C2" w:rsidRPr="00CA4948">
        <w:rPr>
          <w:rFonts w:ascii="Times New Roman" w:eastAsia="Times New Roman" w:hAnsi="Times New Roman" w:cs="Times New Roman"/>
          <w:sz w:val="20"/>
          <w:szCs w:val="20"/>
        </w:rPr>
        <w:t xml:space="preserve"> </w:t>
      </w:r>
      <w:r w:rsidRPr="00CA4948">
        <w:rPr>
          <w:rFonts w:ascii="Times New Roman" w:eastAsia="Times New Roman" w:hAnsi="Times New Roman" w:cs="Times New Roman"/>
          <w:sz w:val="20"/>
          <w:szCs w:val="20"/>
        </w:rPr>
        <w:t>Similar results were obtained by Roberts RO et al</w:t>
      </w:r>
      <w:r w:rsidR="00396716" w:rsidRPr="00CA4948">
        <w:rPr>
          <w:rFonts w:ascii="Times New Roman" w:eastAsia="Times New Roman" w:hAnsi="Times New Roman" w:cs="Times New Roman"/>
          <w:sz w:val="20"/>
          <w:szCs w:val="20"/>
          <w:vertAlign w:val="superscript"/>
        </w:rPr>
        <w:t>16</w:t>
      </w:r>
      <w:r w:rsidRPr="00CA4948">
        <w:rPr>
          <w:rFonts w:ascii="Times New Roman" w:eastAsia="Times New Roman" w:hAnsi="Times New Roman" w:cs="Times New Roman"/>
          <w:sz w:val="20"/>
          <w:szCs w:val="20"/>
        </w:rPr>
        <w:t xml:space="preserve"> and </w:t>
      </w:r>
      <w:proofErr w:type="spellStart"/>
      <w:r w:rsidRPr="00CA4948">
        <w:rPr>
          <w:rFonts w:ascii="Times New Roman" w:eastAsia="Times New Roman" w:hAnsi="Times New Roman" w:cs="Times New Roman"/>
          <w:sz w:val="20"/>
          <w:szCs w:val="20"/>
        </w:rPr>
        <w:t>Ruis</w:t>
      </w:r>
      <w:proofErr w:type="spellEnd"/>
      <w:r w:rsidRPr="00CA4948">
        <w:rPr>
          <w:rFonts w:ascii="Times New Roman" w:eastAsia="Times New Roman" w:hAnsi="Times New Roman" w:cs="Times New Roman"/>
          <w:sz w:val="20"/>
          <w:szCs w:val="20"/>
        </w:rPr>
        <w:t>, Carla, et al.</w:t>
      </w:r>
      <w:r w:rsidR="00396716" w:rsidRPr="00CA4948">
        <w:rPr>
          <w:rFonts w:ascii="Times New Roman" w:eastAsia="Times New Roman" w:hAnsi="Times New Roman" w:cs="Times New Roman"/>
          <w:sz w:val="20"/>
          <w:szCs w:val="20"/>
          <w:vertAlign w:val="superscript"/>
        </w:rPr>
        <w:t>10</w:t>
      </w:r>
      <w:r w:rsidRPr="00CA4948">
        <w:rPr>
          <w:rFonts w:ascii="Times New Roman" w:eastAsia="Calibri" w:hAnsi="Times New Roman" w:cs="Times New Roman"/>
          <w:sz w:val="20"/>
          <w:szCs w:val="20"/>
        </w:rPr>
        <w:t xml:space="preserve">They suggested that </w:t>
      </w:r>
      <w:r w:rsidRPr="00CA4948">
        <w:rPr>
          <w:rFonts w:ascii="Times New Roman" w:eastAsia="Times New Roman" w:hAnsi="Times New Roman" w:cs="Times New Roman"/>
          <w:sz w:val="20"/>
          <w:szCs w:val="20"/>
        </w:rPr>
        <w:t xml:space="preserve">long duration of diabetes may be associated with greater cerebral </w:t>
      </w:r>
      <w:r w:rsidRPr="00CA4948">
        <w:rPr>
          <w:rFonts w:ascii="Times New Roman" w:eastAsia="Times New Roman" w:hAnsi="Times New Roman" w:cs="Times New Roman"/>
          <w:noProof/>
          <w:sz w:val="20"/>
          <w:szCs w:val="20"/>
        </w:rPr>
        <w:t>microvascular</w:t>
      </w:r>
      <w:r w:rsidRPr="00CA4948">
        <w:rPr>
          <w:rFonts w:ascii="Times New Roman" w:eastAsia="Times New Roman" w:hAnsi="Times New Roman" w:cs="Times New Roman"/>
          <w:sz w:val="20"/>
          <w:szCs w:val="20"/>
        </w:rPr>
        <w:t xml:space="preserve"> disease, clinical cerebral infarctions, and subclinical infarctions that may impair cognitive function. </w:t>
      </w:r>
    </w:p>
    <w:p w:rsidR="000A5B50" w:rsidRPr="00CA4948" w:rsidRDefault="000A5B50"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Calibri" w:hAnsi="Times New Roman" w:cs="Times New Roman"/>
          <w:sz w:val="20"/>
          <w:szCs w:val="20"/>
        </w:rPr>
        <w:t>The mean systolic BP of type 1 diabetics with MCI was</w:t>
      </w:r>
      <w:r w:rsidR="002E25C2" w:rsidRPr="00CA4948">
        <w:rPr>
          <w:rFonts w:ascii="Times New Roman" w:eastAsia="Times New Roman" w:hAnsi="Times New Roman" w:cs="Times New Roman"/>
          <w:sz w:val="20"/>
          <w:szCs w:val="20"/>
        </w:rPr>
        <w:t>130.00±9.44</w:t>
      </w:r>
      <w:r w:rsidRPr="00CA4948">
        <w:rPr>
          <w:rFonts w:ascii="Times New Roman" w:eastAsia="Times New Roman" w:hAnsi="Times New Roman" w:cs="Times New Roman"/>
          <w:sz w:val="20"/>
          <w:szCs w:val="20"/>
        </w:rPr>
        <w:t xml:space="preserve"> mm Hg This finding is in line with the specifications suggested by recent studies on the </w:t>
      </w:r>
      <w:r w:rsidRPr="00CA4948">
        <w:rPr>
          <w:rFonts w:ascii="Times New Roman" w:eastAsia="Times New Roman" w:hAnsi="Times New Roman" w:cs="Times New Roman"/>
          <w:noProof/>
          <w:sz w:val="20"/>
          <w:szCs w:val="20"/>
        </w:rPr>
        <w:t>potential</w:t>
      </w:r>
      <w:r w:rsidRPr="00CA4948">
        <w:rPr>
          <w:rFonts w:ascii="Times New Roman" w:eastAsia="Times New Roman" w:hAnsi="Times New Roman" w:cs="Times New Roman"/>
          <w:sz w:val="20"/>
          <w:szCs w:val="20"/>
        </w:rPr>
        <w:t xml:space="preserve"> benefit of cognitive functioning with intensive BP control.</w:t>
      </w:r>
      <w:r w:rsidR="00396716" w:rsidRPr="00CA4948">
        <w:rPr>
          <w:rFonts w:ascii="Times New Roman" w:eastAsia="Times New Roman" w:hAnsi="Times New Roman" w:cs="Times New Roman"/>
          <w:sz w:val="20"/>
          <w:szCs w:val="20"/>
          <w:vertAlign w:val="superscript"/>
        </w:rPr>
        <w:t>17</w:t>
      </w:r>
      <w:r w:rsidRPr="00CA4948">
        <w:rPr>
          <w:rFonts w:ascii="Times New Roman" w:eastAsia="Times New Roman" w:hAnsi="Times New Roman" w:cs="Times New Roman"/>
          <w:b/>
          <w:sz w:val="20"/>
          <w:szCs w:val="20"/>
        </w:rPr>
        <w:t xml:space="preserve"> </w:t>
      </w:r>
      <w:r w:rsidRPr="00CA4948">
        <w:rPr>
          <w:rFonts w:ascii="Times New Roman" w:eastAsia="Times New Roman" w:hAnsi="Times New Roman" w:cs="Times New Roman"/>
          <w:sz w:val="20"/>
          <w:szCs w:val="20"/>
        </w:rPr>
        <w:t>Although hypertension is a known risk factor for cognitive impairment as proved with numerous studies</w:t>
      </w:r>
      <w:r w:rsidR="00396716" w:rsidRPr="00CA4948">
        <w:rPr>
          <w:rFonts w:ascii="Times New Roman" w:eastAsia="Times New Roman" w:hAnsi="Times New Roman" w:cs="Times New Roman"/>
          <w:sz w:val="20"/>
          <w:szCs w:val="20"/>
          <w:vertAlign w:val="superscript"/>
        </w:rPr>
        <w:t>18</w:t>
      </w:r>
      <w:r w:rsidRPr="00CA4948">
        <w:rPr>
          <w:rFonts w:ascii="Times New Roman" w:eastAsia="Times New Roman" w:hAnsi="Times New Roman" w:cs="Times New Roman"/>
          <w:sz w:val="20"/>
          <w:szCs w:val="20"/>
          <w:vertAlign w:val="superscript"/>
        </w:rPr>
        <w:t xml:space="preserve"> </w:t>
      </w:r>
      <w:r w:rsidRPr="00CA4948">
        <w:rPr>
          <w:rFonts w:ascii="Times New Roman" w:eastAsia="Times New Roman" w:hAnsi="Times New Roman" w:cs="Times New Roman"/>
          <w:sz w:val="20"/>
          <w:szCs w:val="20"/>
        </w:rPr>
        <w:t xml:space="preserve">however in diabetics with concomitant hypertension; patient’s risk for MCI is raised </w:t>
      </w:r>
      <w:r w:rsidRPr="00CA4948">
        <w:rPr>
          <w:rFonts w:ascii="Times New Roman" w:eastAsia="Times New Roman" w:hAnsi="Times New Roman" w:cs="Times New Roman"/>
          <w:noProof/>
          <w:sz w:val="20"/>
          <w:szCs w:val="20"/>
        </w:rPr>
        <w:t>many-fold</w:t>
      </w:r>
      <w:r w:rsidRPr="00CA4948">
        <w:rPr>
          <w:rFonts w:ascii="Times New Roman" w:eastAsia="Times New Roman" w:hAnsi="Times New Roman" w:cs="Times New Roman"/>
          <w:sz w:val="20"/>
          <w:szCs w:val="20"/>
        </w:rPr>
        <w:t xml:space="preserve"> and they tend to develop MCI </w:t>
      </w:r>
      <w:r w:rsidR="00396716" w:rsidRPr="00CA4948">
        <w:rPr>
          <w:rFonts w:ascii="Times New Roman" w:eastAsia="Times New Roman" w:hAnsi="Times New Roman" w:cs="Times New Roman"/>
          <w:sz w:val="20"/>
          <w:szCs w:val="20"/>
        </w:rPr>
        <w:t>even at lower thresholds of BP.</w:t>
      </w:r>
      <w:r w:rsidRPr="00CA4948">
        <w:rPr>
          <w:rFonts w:ascii="Times New Roman" w:eastAsia="Times New Roman" w:hAnsi="Times New Roman" w:cs="Times New Roman"/>
          <w:sz w:val="20"/>
          <w:szCs w:val="20"/>
          <w:vertAlign w:val="superscript"/>
        </w:rPr>
        <w:t xml:space="preserve"> </w:t>
      </w:r>
      <w:r w:rsidRPr="00CA4948">
        <w:rPr>
          <w:rFonts w:ascii="Times New Roman" w:eastAsia="Times New Roman" w:hAnsi="Times New Roman" w:cs="Times New Roman"/>
          <w:sz w:val="20"/>
          <w:szCs w:val="20"/>
        </w:rPr>
        <w:t>However, most of the type 1 diabetics included in our study were non</w:t>
      </w:r>
      <w:r w:rsidRPr="00CA4948">
        <w:rPr>
          <w:rFonts w:ascii="Times New Roman" w:eastAsia="Times New Roman" w:hAnsi="Times New Roman" w:cs="Times New Roman"/>
          <w:noProof/>
          <w:sz w:val="20"/>
          <w:szCs w:val="20"/>
        </w:rPr>
        <w:t>-elderly</w:t>
      </w:r>
      <w:r w:rsidRPr="00CA4948">
        <w:rPr>
          <w:rFonts w:ascii="Times New Roman" w:eastAsia="Times New Roman" w:hAnsi="Times New Roman" w:cs="Times New Roman"/>
          <w:sz w:val="20"/>
          <w:szCs w:val="20"/>
        </w:rPr>
        <w:t xml:space="preserve"> hence cerebrovascular disease is very rare (and was often define</w:t>
      </w:r>
      <w:r w:rsidR="003A76C8" w:rsidRPr="00CA4948">
        <w:rPr>
          <w:rFonts w:ascii="Times New Roman" w:eastAsia="Times New Roman" w:hAnsi="Times New Roman" w:cs="Times New Roman"/>
          <w:sz w:val="20"/>
          <w:szCs w:val="20"/>
        </w:rPr>
        <w:t>d as an exclusion criterion)</w:t>
      </w:r>
      <w:proofErr w:type="gramStart"/>
      <w:r w:rsidR="003A76C8" w:rsidRPr="00CA4948">
        <w:rPr>
          <w:rFonts w:ascii="Times New Roman" w:eastAsia="Times New Roman" w:hAnsi="Times New Roman" w:cs="Times New Roman"/>
          <w:sz w:val="20"/>
          <w:szCs w:val="20"/>
        </w:rPr>
        <w:t>,</w:t>
      </w:r>
      <w:r w:rsidRPr="00CA4948">
        <w:rPr>
          <w:rFonts w:ascii="Times New Roman" w:eastAsia="Times New Roman" w:hAnsi="Times New Roman" w:cs="Times New Roman"/>
          <w:sz w:val="20"/>
          <w:szCs w:val="20"/>
        </w:rPr>
        <w:t>Therefore</w:t>
      </w:r>
      <w:proofErr w:type="gramEnd"/>
      <w:r w:rsidRPr="00CA4948">
        <w:rPr>
          <w:rFonts w:ascii="Times New Roman" w:eastAsia="Times New Roman" w:hAnsi="Times New Roman" w:cs="Times New Roman"/>
          <w:sz w:val="20"/>
          <w:szCs w:val="20"/>
        </w:rPr>
        <w:t xml:space="preserve">, in type 1 </w:t>
      </w:r>
      <w:r w:rsidRPr="00CA4948">
        <w:rPr>
          <w:rFonts w:ascii="Times New Roman" w:eastAsia="Times New Roman" w:hAnsi="Times New Roman" w:cs="Times New Roman"/>
          <w:noProof/>
          <w:sz w:val="20"/>
          <w:szCs w:val="20"/>
        </w:rPr>
        <w:t>diabetics,</w:t>
      </w:r>
      <w:r w:rsidRPr="00CA4948">
        <w:rPr>
          <w:rFonts w:ascii="Times New Roman" w:eastAsia="Times New Roman" w:hAnsi="Times New Roman" w:cs="Times New Roman"/>
          <w:sz w:val="20"/>
          <w:szCs w:val="20"/>
        </w:rPr>
        <w:t xml:space="preserve"> we do not expect that either cerebrovascular disease or hypertension have a substantial contribution to the cognitive impairments. </w:t>
      </w:r>
    </w:p>
    <w:p w:rsidR="000A5B50" w:rsidRPr="00CA4948" w:rsidRDefault="000A5B50"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xml:space="preserve">In our </w:t>
      </w:r>
      <w:r w:rsidRPr="00CA4948">
        <w:rPr>
          <w:rFonts w:ascii="Times New Roman" w:eastAsia="Times New Roman" w:hAnsi="Times New Roman" w:cs="Times New Roman"/>
          <w:noProof/>
          <w:sz w:val="20"/>
          <w:szCs w:val="20"/>
        </w:rPr>
        <w:t>study,</w:t>
      </w:r>
      <w:r w:rsidRPr="00CA4948">
        <w:rPr>
          <w:rFonts w:ascii="Times New Roman" w:eastAsia="Times New Roman" w:hAnsi="Times New Roman" w:cs="Times New Roman"/>
          <w:sz w:val="20"/>
          <w:szCs w:val="20"/>
        </w:rPr>
        <w:t xml:space="preserve"> Pearson‘s correlation showed a highly significant positive correlation (p&lt;0.001) between HbA</w:t>
      </w:r>
      <w:r w:rsidRPr="00CA4948">
        <w:rPr>
          <w:rFonts w:ascii="Times New Roman" w:eastAsia="Times New Roman" w:hAnsi="Times New Roman" w:cs="Times New Roman"/>
          <w:sz w:val="20"/>
          <w:szCs w:val="20"/>
          <w:vertAlign w:val="subscript"/>
        </w:rPr>
        <w:t>1</w:t>
      </w:r>
      <w:r w:rsidRPr="00CA4948">
        <w:rPr>
          <w:rFonts w:ascii="Times New Roman" w:eastAsia="Times New Roman" w:hAnsi="Times New Roman" w:cs="Times New Roman"/>
          <w:sz w:val="20"/>
          <w:szCs w:val="20"/>
        </w:rPr>
        <w:t>C and cognitive dysfunction in both type 1 diabetics</w:t>
      </w:r>
      <w:r w:rsidRPr="00CA4948">
        <w:rPr>
          <w:rFonts w:ascii="Times New Roman" w:eastAsia="Times New Roman" w:hAnsi="Times New Roman" w:cs="Times New Roman"/>
          <w:b/>
          <w:sz w:val="20"/>
          <w:szCs w:val="20"/>
        </w:rPr>
        <w:t xml:space="preserve"> </w:t>
      </w:r>
      <w:r w:rsidRPr="00CA4948">
        <w:rPr>
          <w:rFonts w:ascii="Times New Roman" w:eastAsia="Times New Roman" w:hAnsi="Times New Roman" w:cs="Times New Roman"/>
          <w:sz w:val="20"/>
          <w:szCs w:val="20"/>
        </w:rPr>
        <w:t>which is consistent with results of differ</w:t>
      </w:r>
      <w:r w:rsidR="00396716" w:rsidRPr="00CA4948">
        <w:rPr>
          <w:rFonts w:ascii="Times New Roman" w:eastAsia="Times New Roman" w:hAnsi="Times New Roman" w:cs="Times New Roman"/>
          <w:sz w:val="20"/>
          <w:szCs w:val="20"/>
        </w:rPr>
        <w:t xml:space="preserve">ent studies published earlier. </w:t>
      </w:r>
      <w:proofErr w:type="spellStart"/>
      <w:r w:rsidRPr="00CA4948">
        <w:rPr>
          <w:rFonts w:ascii="Times New Roman" w:eastAsia="Times New Roman" w:hAnsi="Times New Roman" w:cs="Times New Roman"/>
          <w:sz w:val="20"/>
          <w:szCs w:val="20"/>
        </w:rPr>
        <w:t>Biessels</w:t>
      </w:r>
      <w:proofErr w:type="spellEnd"/>
      <w:r w:rsidRPr="00CA4948">
        <w:rPr>
          <w:rFonts w:ascii="Times New Roman" w:eastAsia="Times New Roman" w:hAnsi="Times New Roman" w:cs="Times New Roman"/>
          <w:sz w:val="20"/>
          <w:szCs w:val="20"/>
        </w:rPr>
        <w:t xml:space="preserve"> </w:t>
      </w:r>
      <w:proofErr w:type="gramStart"/>
      <w:r w:rsidRPr="00CA4948">
        <w:rPr>
          <w:rFonts w:ascii="Times New Roman" w:eastAsia="Times New Roman" w:hAnsi="Times New Roman" w:cs="Times New Roman"/>
          <w:sz w:val="20"/>
          <w:szCs w:val="20"/>
        </w:rPr>
        <w:t>et</w:t>
      </w:r>
      <w:proofErr w:type="gramEnd"/>
      <w:r w:rsidRPr="00CA4948">
        <w:rPr>
          <w:rFonts w:ascii="Times New Roman" w:eastAsia="Times New Roman" w:hAnsi="Times New Roman" w:cs="Times New Roman"/>
          <w:sz w:val="20"/>
          <w:szCs w:val="20"/>
        </w:rPr>
        <w:t xml:space="preserve"> al.</w:t>
      </w:r>
      <w:r w:rsidR="00396716" w:rsidRPr="00CA4948">
        <w:rPr>
          <w:rFonts w:ascii="Times New Roman" w:eastAsia="Times New Roman" w:hAnsi="Times New Roman" w:cs="Times New Roman"/>
          <w:sz w:val="20"/>
          <w:szCs w:val="20"/>
          <w:vertAlign w:val="superscript"/>
        </w:rPr>
        <w:t>19</w:t>
      </w:r>
      <w:r w:rsidRPr="00CA4948">
        <w:rPr>
          <w:rFonts w:ascii="Times New Roman" w:eastAsia="Times New Roman" w:hAnsi="Times New Roman" w:cs="Times New Roman"/>
          <w:sz w:val="20"/>
          <w:szCs w:val="20"/>
        </w:rPr>
        <w:t>showed diabetes-related factors, such as insulin resistance and chronic hyperglycemia to be associated with impaired cognitive function. Complex effects on peptide neurotransmitters may be produced by uncontrolled diabetes.</w:t>
      </w:r>
      <w:r w:rsidR="00396716" w:rsidRPr="00CA4948">
        <w:rPr>
          <w:rFonts w:ascii="Times New Roman" w:eastAsia="Times New Roman" w:hAnsi="Times New Roman" w:cs="Times New Roman"/>
          <w:sz w:val="20"/>
          <w:szCs w:val="20"/>
          <w:vertAlign w:val="superscript"/>
        </w:rPr>
        <w:t>20</w:t>
      </w:r>
      <w:r w:rsidRPr="00CA4948">
        <w:rPr>
          <w:rFonts w:ascii="Times New Roman" w:eastAsia="Times New Roman" w:hAnsi="Times New Roman" w:cs="Times New Roman"/>
          <w:sz w:val="20"/>
          <w:szCs w:val="20"/>
        </w:rPr>
        <w:t xml:space="preserve"> </w:t>
      </w:r>
      <w:proofErr w:type="gramStart"/>
      <w:r w:rsidRPr="00CA4948">
        <w:rPr>
          <w:rFonts w:ascii="Times New Roman" w:eastAsia="Times New Roman" w:hAnsi="Times New Roman" w:cs="Times New Roman"/>
          <w:sz w:val="20"/>
          <w:szCs w:val="20"/>
        </w:rPr>
        <w:t>Any</w:t>
      </w:r>
      <w:proofErr w:type="gramEnd"/>
      <w:r w:rsidRPr="00CA4948">
        <w:rPr>
          <w:rFonts w:ascii="Times New Roman" w:eastAsia="Times New Roman" w:hAnsi="Times New Roman" w:cs="Times New Roman"/>
          <w:sz w:val="20"/>
          <w:szCs w:val="20"/>
        </w:rPr>
        <w:t xml:space="preserve"> one of these mechanisms alone may be insufficient, and several of these mechanisms could be additive.</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Times New Roman" w:hAnsi="Times New Roman" w:cs="Times New Roman"/>
          <w:sz w:val="20"/>
          <w:szCs w:val="20"/>
        </w:rPr>
        <w:lastRenderedPageBreak/>
        <w:t xml:space="preserve">In our </w:t>
      </w:r>
      <w:r w:rsidRPr="00CA4948">
        <w:rPr>
          <w:rFonts w:ascii="Times New Roman" w:eastAsia="Times New Roman" w:hAnsi="Times New Roman" w:cs="Times New Roman"/>
          <w:noProof/>
          <w:sz w:val="20"/>
          <w:szCs w:val="20"/>
        </w:rPr>
        <w:t>study,</w:t>
      </w:r>
      <w:r w:rsidRPr="00CA4948">
        <w:rPr>
          <w:rFonts w:ascii="Times New Roman" w:eastAsia="Times New Roman" w:hAnsi="Times New Roman" w:cs="Times New Roman"/>
          <w:sz w:val="20"/>
          <w:szCs w:val="20"/>
        </w:rPr>
        <w:t xml:space="preserve"> we reported a high prevalence of </w:t>
      </w:r>
      <w:proofErr w:type="gramStart"/>
      <w:r w:rsidRPr="00CA4948">
        <w:rPr>
          <w:rFonts w:ascii="Times New Roman" w:eastAsia="Times New Roman" w:hAnsi="Times New Roman" w:cs="Times New Roman"/>
          <w:sz w:val="20"/>
          <w:szCs w:val="20"/>
        </w:rPr>
        <w:t xml:space="preserve">dyslipidemia </w:t>
      </w:r>
      <w:r w:rsidR="002E25C2" w:rsidRPr="00CA4948">
        <w:rPr>
          <w:rFonts w:ascii="Times New Roman" w:eastAsia="Times New Roman" w:hAnsi="Times New Roman" w:cs="Times New Roman"/>
          <w:sz w:val="20"/>
          <w:szCs w:val="20"/>
        </w:rPr>
        <w:t>.</w:t>
      </w:r>
      <w:proofErr w:type="gramEnd"/>
      <w:r w:rsidR="00396716" w:rsidRPr="00CA4948">
        <w:rPr>
          <w:rFonts w:ascii="Times New Roman" w:eastAsia="Calibri" w:hAnsi="Times New Roman" w:cs="Times New Roman"/>
          <w:sz w:val="20"/>
          <w:szCs w:val="20"/>
        </w:rPr>
        <w:t xml:space="preserve"> </w:t>
      </w:r>
      <w:r w:rsidRPr="00CA4948">
        <w:rPr>
          <w:rFonts w:ascii="Times New Roman" w:eastAsia="Times New Roman" w:hAnsi="Times New Roman" w:cs="Times New Roman"/>
          <w:sz w:val="20"/>
          <w:szCs w:val="20"/>
        </w:rPr>
        <w:t>Reports from the National Health and Nutrition Examination Survey (NHANES) 1999 –2000 indicate that 55% of the U.S. general population and 51% of adults aged 20–59 years with diabetes have hypercholesterolemia.</w:t>
      </w:r>
      <w:r w:rsidR="00396716" w:rsidRPr="00CA4948">
        <w:rPr>
          <w:rFonts w:ascii="Times New Roman" w:eastAsia="Times New Roman" w:hAnsi="Times New Roman" w:cs="Times New Roman"/>
          <w:sz w:val="20"/>
          <w:szCs w:val="20"/>
          <w:vertAlign w:val="superscript"/>
        </w:rPr>
        <w:t>21</w:t>
      </w:r>
      <w:r w:rsidRPr="00CA4948">
        <w:rPr>
          <w:rFonts w:ascii="Times New Roman" w:eastAsia="Times New Roman" w:hAnsi="Times New Roman" w:cs="Times New Roman"/>
          <w:sz w:val="20"/>
          <w:szCs w:val="20"/>
        </w:rPr>
        <w:t>European data indicate a similar prevalence of 51% of type 1 diabetic adults with dyslipidemia in the EURODIAB study.</w:t>
      </w:r>
      <w:r w:rsidR="00396716" w:rsidRPr="00CA4948">
        <w:rPr>
          <w:rFonts w:ascii="Times New Roman" w:eastAsia="Times New Roman" w:hAnsi="Times New Roman" w:cs="Times New Roman"/>
          <w:sz w:val="20"/>
          <w:szCs w:val="20"/>
          <w:vertAlign w:val="superscript"/>
        </w:rPr>
        <w:t>22</w:t>
      </w:r>
      <w:r w:rsidRPr="00CA4948">
        <w:rPr>
          <w:rFonts w:ascii="Times New Roman" w:eastAsia="Calibri" w:hAnsi="Times New Roman" w:cs="Times New Roman"/>
          <w:sz w:val="20"/>
          <w:szCs w:val="20"/>
        </w:rPr>
        <w:t xml:space="preserve"> </w:t>
      </w:r>
      <w:r w:rsidRPr="00CA4948">
        <w:rPr>
          <w:rFonts w:ascii="Times New Roman" w:eastAsia="Times New Roman" w:hAnsi="Times New Roman" w:cs="Times New Roman"/>
          <w:sz w:val="20"/>
          <w:szCs w:val="20"/>
        </w:rPr>
        <w:t>Indian study by</w:t>
      </w:r>
      <w:r w:rsidRPr="00CA4948">
        <w:rPr>
          <w:rFonts w:ascii="Times New Roman" w:eastAsia="Calibri" w:hAnsi="Times New Roman" w:cs="Times New Roman"/>
          <w:sz w:val="20"/>
          <w:szCs w:val="20"/>
        </w:rPr>
        <w:t xml:space="preserve"> </w:t>
      </w:r>
      <w:proofErr w:type="spellStart"/>
      <w:r w:rsidRPr="00CA4948">
        <w:rPr>
          <w:rFonts w:ascii="Times New Roman" w:eastAsia="Times New Roman" w:hAnsi="Times New Roman" w:cs="Times New Roman"/>
          <w:sz w:val="20"/>
          <w:szCs w:val="20"/>
        </w:rPr>
        <w:t>Sawant</w:t>
      </w:r>
      <w:proofErr w:type="spellEnd"/>
      <w:r w:rsidRPr="00CA4948">
        <w:rPr>
          <w:rFonts w:ascii="Times New Roman" w:eastAsia="Times New Roman" w:hAnsi="Times New Roman" w:cs="Times New Roman"/>
          <w:sz w:val="20"/>
          <w:szCs w:val="20"/>
        </w:rPr>
        <w:t>, A. M., et al done in 2008 also predicted similar results.</w:t>
      </w:r>
      <w:r w:rsidR="00396716" w:rsidRPr="00CA4948">
        <w:rPr>
          <w:rFonts w:ascii="Times New Roman" w:eastAsia="Times New Roman" w:hAnsi="Times New Roman" w:cs="Times New Roman"/>
          <w:sz w:val="20"/>
          <w:szCs w:val="20"/>
          <w:vertAlign w:val="superscript"/>
        </w:rPr>
        <w:t>23</w:t>
      </w:r>
    </w:p>
    <w:p w:rsidR="000A5B50" w:rsidRPr="00CA4948" w:rsidRDefault="000A5B50" w:rsidP="00CA4948">
      <w:pPr>
        <w:spacing w:after="0" w:line="360" w:lineRule="auto"/>
        <w:ind w:firstLine="720"/>
        <w:jc w:val="both"/>
        <w:rPr>
          <w:rFonts w:ascii="Times New Roman" w:eastAsia="Times New Roman" w:hAnsi="Times New Roman" w:cs="Times New Roman"/>
          <w:sz w:val="20"/>
          <w:szCs w:val="20"/>
        </w:rPr>
      </w:pPr>
      <w:r w:rsidRPr="00CA4948">
        <w:rPr>
          <w:rFonts w:ascii="Times New Roman" w:eastAsia="Times New Roman" w:hAnsi="Times New Roman" w:cs="Times New Roman"/>
          <w:sz w:val="20"/>
          <w:szCs w:val="20"/>
        </w:rPr>
        <w:t xml:space="preserve">In our study we observed a statistically significant correlation of various components of lipid profile such as total cholesterol (p&lt;0.05); triglycerides (p&lt;0.05); LDL (p&lt;0.05) and VLDL (p&lt;0.001) in both type 1 HDL cholesterol failed to show any impact on cognitive impairment of diabetics (p&gt;0.05). Although numerous citations are available to state the impact of dyslipidemia </w:t>
      </w:r>
      <w:proofErr w:type="gramStart"/>
      <w:r w:rsidRPr="00CA4948">
        <w:rPr>
          <w:rFonts w:ascii="Times New Roman" w:eastAsia="Times New Roman" w:hAnsi="Times New Roman" w:cs="Times New Roman"/>
          <w:sz w:val="20"/>
          <w:szCs w:val="20"/>
        </w:rPr>
        <w:t>on  type</w:t>
      </w:r>
      <w:proofErr w:type="gramEnd"/>
      <w:r w:rsidRPr="00CA4948">
        <w:rPr>
          <w:rFonts w:ascii="Times New Roman" w:eastAsia="Times New Roman" w:hAnsi="Times New Roman" w:cs="Times New Roman"/>
          <w:sz w:val="20"/>
          <w:szCs w:val="20"/>
        </w:rPr>
        <w:t xml:space="preserve"> 2 DM, our study is first of its type to study the impact on type 1DM.</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Similarly the DCCT/ EDIC study, which was carried out with type 1 diabetics, reported that motor speed and psychomotor efficiency were reduced more in patients with poor glycemic and metabolic control.</w:t>
      </w:r>
      <w:r w:rsidR="00B42DE6" w:rsidRPr="00CA4948">
        <w:rPr>
          <w:rFonts w:ascii="Times New Roman" w:eastAsia="Calibri" w:hAnsi="Times New Roman" w:cs="Times New Roman"/>
          <w:sz w:val="20"/>
          <w:szCs w:val="20"/>
          <w:vertAlign w:val="superscript"/>
        </w:rPr>
        <w:t>7</w:t>
      </w:r>
      <w:proofErr w:type="gramStart"/>
      <w:r w:rsidR="00B42DE6" w:rsidRPr="00CA4948">
        <w:rPr>
          <w:rFonts w:ascii="Times New Roman" w:eastAsia="Calibri" w:hAnsi="Times New Roman" w:cs="Times New Roman"/>
          <w:sz w:val="20"/>
          <w:szCs w:val="20"/>
          <w:vertAlign w:val="superscript"/>
        </w:rPr>
        <w:t>,8</w:t>
      </w:r>
      <w:proofErr w:type="gramEnd"/>
      <w:r w:rsidRPr="00CA4948">
        <w:rPr>
          <w:rFonts w:ascii="Times New Roman" w:eastAsia="Calibri" w:hAnsi="Times New Roman" w:cs="Times New Roman"/>
          <w:sz w:val="20"/>
          <w:szCs w:val="20"/>
        </w:rPr>
        <w:t xml:space="preserve"> </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Very few studies are available that evaluated the impact of dyslipidemia on cognitive impairment in type 1 diabetics. This may be due the fact that type 1 diabetics tend to be a </w:t>
      </w:r>
      <w:r w:rsidRPr="00CA4948">
        <w:rPr>
          <w:rFonts w:ascii="Times New Roman" w:eastAsia="Calibri" w:hAnsi="Times New Roman" w:cs="Times New Roman"/>
          <w:noProof/>
          <w:sz w:val="20"/>
          <w:szCs w:val="20"/>
        </w:rPr>
        <w:t>lesser</w:t>
      </w:r>
      <w:r w:rsidRPr="00CA4948">
        <w:rPr>
          <w:rFonts w:ascii="Times New Roman" w:eastAsia="Calibri" w:hAnsi="Times New Roman" w:cs="Times New Roman"/>
          <w:sz w:val="20"/>
          <w:szCs w:val="20"/>
        </w:rPr>
        <w:t xml:space="preserve"> degree of dyslipidemia. This fact has been established through various studies such as that of </w:t>
      </w:r>
      <w:proofErr w:type="spellStart"/>
      <w:r w:rsidRPr="00CA4948">
        <w:rPr>
          <w:rFonts w:ascii="Times New Roman" w:eastAsia="Calibri" w:hAnsi="Times New Roman" w:cs="Times New Roman"/>
          <w:sz w:val="20"/>
          <w:szCs w:val="20"/>
        </w:rPr>
        <w:t>Saydah</w:t>
      </w:r>
      <w:proofErr w:type="spellEnd"/>
      <w:r w:rsidRPr="00CA4948">
        <w:rPr>
          <w:rFonts w:ascii="Times New Roman" w:eastAsia="Calibri" w:hAnsi="Times New Roman" w:cs="Times New Roman"/>
          <w:sz w:val="20"/>
          <w:szCs w:val="20"/>
        </w:rPr>
        <w:t xml:space="preserve"> et al.</w:t>
      </w:r>
      <w:r w:rsidR="00B42DE6" w:rsidRPr="00CA4948">
        <w:rPr>
          <w:rFonts w:ascii="Times New Roman" w:eastAsia="Calibri" w:hAnsi="Times New Roman" w:cs="Times New Roman"/>
          <w:sz w:val="20"/>
          <w:szCs w:val="20"/>
          <w:vertAlign w:val="superscript"/>
        </w:rPr>
        <w:t>25</w:t>
      </w:r>
      <w:r w:rsidRPr="00CA4948">
        <w:rPr>
          <w:rFonts w:ascii="Times New Roman" w:eastAsia="Calibri" w:hAnsi="Times New Roman" w:cs="Times New Roman"/>
          <w:sz w:val="20"/>
          <w:szCs w:val="20"/>
        </w:rPr>
        <w:t xml:space="preserve">the reason that </w:t>
      </w:r>
      <w:r w:rsidRPr="00CA4948">
        <w:rPr>
          <w:rFonts w:ascii="Times New Roman" w:eastAsia="Calibri" w:hAnsi="Times New Roman" w:cs="Times New Roman"/>
          <w:noProof/>
          <w:sz w:val="20"/>
          <w:szCs w:val="20"/>
        </w:rPr>
        <w:t>has</w:t>
      </w:r>
      <w:r w:rsidRPr="00CA4948">
        <w:rPr>
          <w:rFonts w:ascii="Times New Roman" w:eastAsia="Calibri" w:hAnsi="Times New Roman" w:cs="Times New Roman"/>
          <w:sz w:val="20"/>
          <w:szCs w:val="20"/>
        </w:rPr>
        <w:t xml:space="preserve"> been suggested for a </w:t>
      </w:r>
      <w:r w:rsidRPr="00CA4948">
        <w:rPr>
          <w:rFonts w:ascii="Times New Roman" w:eastAsia="Calibri" w:hAnsi="Times New Roman" w:cs="Times New Roman"/>
          <w:noProof/>
          <w:sz w:val="20"/>
          <w:szCs w:val="20"/>
        </w:rPr>
        <w:t>lesser</w:t>
      </w:r>
      <w:r w:rsidRPr="00CA4948">
        <w:rPr>
          <w:rFonts w:ascii="Times New Roman" w:eastAsia="Calibri" w:hAnsi="Times New Roman" w:cs="Times New Roman"/>
          <w:sz w:val="20"/>
          <w:szCs w:val="20"/>
        </w:rPr>
        <w:t xml:space="preserve"> degree of dyslipidemia in type 1 diabetics being physiological decreased hepatic synthesis of </w:t>
      </w:r>
      <w:proofErr w:type="spellStart"/>
      <w:r w:rsidR="00B42DE6" w:rsidRPr="00CA4948">
        <w:rPr>
          <w:rFonts w:ascii="Times New Roman" w:eastAsia="Calibri" w:hAnsi="Times New Roman" w:cs="Times New Roman"/>
          <w:sz w:val="20"/>
          <w:szCs w:val="20"/>
        </w:rPr>
        <w:t>cholesterol.</w:t>
      </w:r>
      <w:r w:rsidRPr="00CA4948">
        <w:rPr>
          <w:rFonts w:ascii="Times New Roman" w:eastAsia="Calibri" w:hAnsi="Times New Roman" w:cs="Times New Roman"/>
          <w:sz w:val="20"/>
          <w:szCs w:val="20"/>
        </w:rPr>
        <w:t>Other</w:t>
      </w:r>
      <w:proofErr w:type="spellEnd"/>
      <w:r w:rsidRPr="00CA4948">
        <w:rPr>
          <w:rFonts w:ascii="Times New Roman" w:eastAsia="Calibri" w:hAnsi="Times New Roman" w:cs="Times New Roman"/>
          <w:sz w:val="20"/>
          <w:szCs w:val="20"/>
        </w:rPr>
        <w:t xml:space="preserve"> possible reasons for less dyslipidemia in type 1 diabetes in this study may include younger age group and more conscious lifestyle changes in patients with type 1 diabetes </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Some domains of cognitive functioning were spared (p&gt;0.05) in our study that may be due to heterogeneity of the population selected, limited sample size, and a </w:t>
      </w:r>
      <w:r w:rsidRPr="00CA4948">
        <w:rPr>
          <w:rFonts w:ascii="Times New Roman" w:eastAsia="Calibri" w:hAnsi="Times New Roman" w:cs="Times New Roman"/>
          <w:noProof/>
          <w:sz w:val="20"/>
          <w:szCs w:val="20"/>
        </w:rPr>
        <w:t>lesser</w:t>
      </w:r>
      <w:r w:rsidRPr="00CA4948">
        <w:rPr>
          <w:rFonts w:ascii="Times New Roman" w:eastAsia="Calibri" w:hAnsi="Times New Roman" w:cs="Times New Roman"/>
          <w:sz w:val="20"/>
          <w:szCs w:val="20"/>
        </w:rPr>
        <w:t xml:space="preserve"> degree of dyslipidemia</w:t>
      </w:r>
      <w:r w:rsidR="00B42DE6" w:rsidRPr="00CA4948">
        <w:rPr>
          <w:rFonts w:ascii="Times New Roman" w:eastAsia="Calibri" w:hAnsi="Times New Roman" w:cs="Times New Roman"/>
          <w:sz w:val="20"/>
          <w:szCs w:val="20"/>
          <w:vertAlign w:val="superscript"/>
        </w:rPr>
        <w:t xml:space="preserve">26 </w:t>
      </w:r>
      <w:r w:rsidRPr="00CA4948">
        <w:rPr>
          <w:rFonts w:ascii="Times New Roman" w:eastAsia="Calibri" w:hAnsi="Times New Roman" w:cs="Times New Roman"/>
          <w:sz w:val="20"/>
          <w:szCs w:val="20"/>
        </w:rPr>
        <w:t xml:space="preserve">that was observed in a </w:t>
      </w:r>
      <w:r w:rsidRPr="00CA4948">
        <w:rPr>
          <w:rFonts w:ascii="Times New Roman" w:eastAsia="Calibri" w:hAnsi="Times New Roman" w:cs="Times New Roman"/>
          <w:noProof/>
          <w:sz w:val="20"/>
          <w:szCs w:val="20"/>
        </w:rPr>
        <w:t>study</w:t>
      </w:r>
      <w:r w:rsidRPr="00CA4948">
        <w:rPr>
          <w:rFonts w:ascii="Times New Roman" w:eastAsia="Calibri" w:hAnsi="Times New Roman" w:cs="Times New Roman"/>
          <w:sz w:val="20"/>
          <w:szCs w:val="20"/>
        </w:rPr>
        <w:t xml:space="preserve"> population of this area. </w:t>
      </w:r>
      <w:r w:rsidRPr="00CA4948">
        <w:rPr>
          <w:rFonts w:ascii="Times New Roman" w:eastAsia="Calibri" w:hAnsi="Times New Roman" w:cs="Times New Roman"/>
          <w:noProof/>
          <w:sz w:val="20"/>
          <w:szCs w:val="20"/>
        </w:rPr>
        <w:t>Hence,</w:t>
      </w:r>
      <w:r w:rsidRPr="00CA4948">
        <w:rPr>
          <w:rFonts w:ascii="Times New Roman" w:eastAsia="Calibri" w:hAnsi="Times New Roman" w:cs="Times New Roman"/>
          <w:sz w:val="20"/>
          <w:szCs w:val="20"/>
        </w:rPr>
        <w:t xml:space="preserve"> a need of further longitudinal study for type 1 diabetics is necessary for better generalizations of results. </w:t>
      </w:r>
    </w:p>
    <w:p w:rsidR="000A5B50" w:rsidRPr="00CA4948" w:rsidRDefault="000A5B50" w:rsidP="00CA4948">
      <w:pPr>
        <w:spacing w:after="0" w:line="360" w:lineRule="auto"/>
        <w:ind w:firstLine="720"/>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Although much insightful research has examined cognitive dysfunction in patients with diabetes, more needs to be understood about the mechanisms and natural history of this complication in order to develop strategies for prevention and treatment. The results of my study suggest that dyslipidemia chiefly raised total cholesterol and triglycerides are associated with poorer cognitive function and a higher risk of AD. Further studies are required to determine the significance and potential public health benefit of th</w:t>
      </w:r>
      <w:r w:rsidR="002C5058" w:rsidRPr="00CA4948">
        <w:rPr>
          <w:rFonts w:ascii="Times New Roman" w:eastAsia="Calibri" w:hAnsi="Times New Roman" w:cs="Times New Roman"/>
          <w:sz w:val="20"/>
          <w:szCs w:val="20"/>
        </w:rPr>
        <w:t>is association.</w:t>
      </w:r>
    </w:p>
    <w:p w:rsidR="00796466" w:rsidRPr="00CA4948" w:rsidRDefault="00796466" w:rsidP="00CA4948">
      <w:pPr>
        <w:spacing w:after="0" w:line="360" w:lineRule="auto"/>
        <w:ind w:firstLine="720"/>
        <w:jc w:val="both"/>
        <w:rPr>
          <w:rFonts w:ascii="Times New Roman" w:eastAsia="Calibri" w:hAnsi="Times New Roman" w:cs="Times New Roman"/>
          <w:noProof/>
          <w:sz w:val="20"/>
          <w:szCs w:val="20"/>
        </w:rPr>
      </w:pPr>
      <w:r w:rsidRPr="00CA4948">
        <w:rPr>
          <w:rFonts w:ascii="Times New Roman" w:eastAsia="Calibri" w:hAnsi="Times New Roman" w:cs="Times New Roman"/>
          <w:noProof/>
          <w:sz w:val="20"/>
          <w:szCs w:val="20"/>
        </w:rPr>
        <w:t>To conclude,</w:t>
      </w:r>
      <w:r w:rsidRPr="00CA4948">
        <w:rPr>
          <w:rFonts w:ascii="Times New Roman" w:hAnsi="Times New Roman" w:cs="Times New Roman"/>
          <w:sz w:val="20"/>
          <w:szCs w:val="20"/>
        </w:rPr>
        <w:t xml:space="preserve"> </w:t>
      </w:r>
      <w:r w:rsidR="00E55138" w:rsidRPr="00CA4948">
        <w:rPr>
          <w:rFonts w:ascii="Times New Roman" w:eastAsia="Calibri" w:hAnsi="Times New Roman" w:cs="Times New Roman"/>
          <w:noProof/>
          <w:sz w:val="20"/>
          <w:szCs w:val="20"/>
        </w:rPr>
        <w:t>t</w:t>
      </w:r>
      <w:r w:rsidRPr="00CA4948">
        <w:rPr>
          <w:rFonts w:ascii="Times New Roman" w:eastAsia="Calibri" w:hAnsi="Times New Roman" w:cs="Times New Roman"/>
          <w:noProof/>
          <w:sz w:val="20"/>
          <w:szCs w:val="20"/>
        </w:rPr>
        <w:t>his study indicated that even non-elderly diabetics suffer significant cognitive impairments that are associated with poorer metabolic control. Cognitive dysfunction should be listed as one of the many complications of diabetes, along with retinopathy, neuropathy, nephropathy, and cardiovascular disease in the future.</w:t>
      </w:r>
      <w:r w:rsidRPr="00CA4948">
        <w:rPr>
          <w:rFonts w:ascii="Times New Roman" w:hAnsi="Times New Roman" w:cs="Times New Roman"/>
          <w:sz w:val="20"/>
          <w:szCs w:val="20"/>
        </w:rPr>
        <w:t xml:space="preserve"> </w:t>
      </w:r>
      <w:r w:rsidRPr="00CA4948">
        <w:rPr>
          <w:rFonts w:ascii="Times New Roman" w:eastAsia="Calibri" w:hAnsi="Times New Roman" w:cs="Times New Roman"/>
          <w:noProof/>
          <w:sz w:val="20"/>
          <w:szCs w:val="20"/>
        </w:rPr>
        <w:t>Diabetic and dyslipidemic control from an early stage would be useful in preventing the onset of vascular events, as well as cognitive decline.</w:t>
      </w:r>
    </w:p>
    <w:p w:rsidR="00796466" w:rsidRPr="00CA4948" w:rsidRDefault="00B42DE6" w:rsidP="00CA4948">
      <w:pPr>
        <w:spacing w:after="0" w:line="360" w:lineRule="auto"/>
        <w:jc w:val="both"/>
        <w:rPr>
          <w:rFonts w:ascii="Times New Roman" w:eastAsia="Calibri" w:hAnsi="Times New Roman" w:cs="Times New Roman"/>
          <w:b/>
          <w:noProof/>
          <w:sz w:val="20"/>
          <w:szCs w:val="20"/>
        </w:rPr>
      </w:pPr>
      <w:r w:rsidRPr="00CA4948">
        <w:rPr>
          <w:rFonts w:ascii="Times New Roman" w:eastAsia="Calibri" w:hAnsi="Times New Roman" w:cs="Times New Roman"/>
          <w:b/>
          <w:noProof/>
          <w:sz w:val="20"/>
          <w:szCs w:val="20"/>
        </w:rPr>
        <w:t>Bibliography</w:t>
      </w:r>
      <w:r w:rsidR="00CA4948" w:rsidRPr="00CA4948">
        <w:rPr>
          <w:rFonts w:ascii="Times New Roman" w:eastAsia="Calibri" w:hAnsi="Times New Roman" w:cs="Times New Roman"/>
          <w:b/>
          <w:noProof/>
          <w:sz w:val="20"/>
          <w:szCs w:val="20"/>
        </w:rPr>
        <w:t xml:space="preserve"> : </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Longo D.L. </w:t>
      </w:r>
      <w:proofErr w:type="spellStart"/>
      <w:r w:rsidRPr="00CA4948">
        <w:rPr>
          <w:rFonts w:ascii="Times New Roman" w:eastAsia="Calibri" w:hAnsi="Times New Roman" w:cs="Times New Roman"/>
          <w:sz w:val="20"/>
          <w:szCs w:val="20"/>
        </w:rPr>
        <w:t>Fauci</w:t>
      </w:r>
      <w:proofErr w:type="spellEnd"/>
      <w:r w:rsidRPr="00CA4948">
        <w:rPr>
          <w:rFonts w:ascii="Times New Roman" w:eastAsia="Calibri" w:hAnsi="Times New Roman" w:cs="Times New Roman"/>
          <w:sz w:val="20"/>
          <w:szCs w:val="20"/>
        </w:rPr>
        <w:t xml:space="preserve"> A.S. Harrison’s principles of Internal Medicine. 19th edition. </w:t>
      </w:r>
      <w:proofErr w:type="spellStart"/>
      <w:r w:rsidRPr="00CA4948">
        <w:rPr>
          <w:rFonts w:ascii="Times New Roman" w:eastAsia="Calibri" w:hAnsi="Times New Roman" w:cs="Times New Roman"/>
          <w:sz w:val="20"/>
          <w:szCs w:val="20"/>
        </w:rPr>
        <w:t>Mc</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Graw</w:t>
      </w:r>
      <w:proofErr w:type="spellEnd"/>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Hill;</w:t>
      </w:r>
      <w:r w:rsidRPr="00CA4948">
        <w:rPr>
          <w:rFonts w:ascii="Times New Roman" w:eastAsia="Calibri" w:hAnsi="Times New Roman" w:cs="Times New Roman"/>
          <w:sz w:val="20"/>
          <w:szCs w:val="20"/>
        </w:rPr>
        <w:t xml:space="preserve"> 2015: 2400.</w:t>
      </w:r>
    </w:p>
    <w:p w:rsidR="00B42DE6" w:rsidRPr="00CA4948" w:rsidRDefault="002F2893" w:rsidP="00CA4948">
      <w:pPr>
        <w:numPr>
          <w:ilvl w:val="0"/>
          <w:numId w:val="36"/>
        </w:numPr>
        <w:spacing w:after="0" w:line="360" w:lineRule="auto"/>
        <w:ind w:left="360"/>
        <w:contextualSpacing/>
        <w:jc w:val="both"/>
        <w:rPr>
          <w:rFonts w:ascii="Times New Roman" w:eastAsia="Calibri" w:hAnsi="Times New Roman" w:cs="Times New Roman"/>
          <w:sz w:val="20"/>
          <w:szCs w:val="20"/>
        </w:rPr>
      </w:pPr>
      <w:hyperlink r:id="rId9" w:history="1">
        <w:r w:rsidR="00B42DE6" w:rsidRPr="00CA4948">
          <w:rPr>
            <w:rFonts w:ascii="Times New Roman" w:eastAsia="Calibri" w:hAnsi="Times New Roman" w:cs="Times New Roman"/>
            <w:sz w:val="20"/>
            <w:szCs w:val="20"/>
          </w:rPr>
          <w:t>http://www.diabetesfoundationindia.org/about.htm</w:t>
        </w:r>
      </w:hyperlink>
      <w:r w:rsidR="00B42DE6" w:rsidRPr="00CA4948">
        <w:rPr>
          <w:rFonts w:ascii="Times New Roman" w:eastAsia="Calibri" w:hAnsi="Times New Roman" w:cs="Times New Roman"/>
          <w:sz w:val="20"/>
          <w:szCs w:val="20"/>
        </w:rPr>
        <w:t>.</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lastRenderedPageBreak/>
        <w:t xml:space="preserve">Chen G, Liang G, </w:t>
      </w:r>
      <w:proofErr w:type="spellStart"/>
      <w:r w:rsidRPr="00CA4948">
        <w:rPr>
          <w:rFonts w:ascii="Times New Roman" w:eastAsia="Calibri" w:hAnsi="Times New Roman" w:cs="Times New Roman"/>
          <w:sz w:val="20"/>
          <w:szCs w:val="20"/>
        </w:rPr>
        <w:t>Ou</w:t>
      </w:r>
      <w:proofErr w:type="spellEnd"/>
      <w:r w:rsidRPr="00CA4948">
        <w:rPr>
          <w:rFonts w:ascii="Times New Roman" w:eastAsia="Calibri" w:hAnsi="Times New Roman" w:cs="Times New Roman"/>
          <w:sz w:val="20"/>
          <w:szCs w:val="20"/>
        </w:rPr>
        <w:t xml:space="preserve"> J, et al: Central role for liver X receptor in insulin-mediated activation of Srebp-1c transcription and stimulation of fatty acid synthesis in the </w:t>
      </w:r>
      <w:r w:rsidRPr="00CA4948">
        <w:rPr>
          <w:rFonts w:ascii="Times New Roman" w:eastAsia="Calibri" w:hAnsi="Times New Roman" w:cs="Times New Roman"/>
          <w:noProof/>
          <w:sz w:val="20"/>
          <w:szCs w:val="20"/>
        </w:rPr>
        <w:t>liver</w:t>
      </w:r>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Proc</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Natl</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Acad</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Sci</w:t>
      </w:r>
      <w:proofErr w:type="spellEnd"/>
      <w:r w:rsidRPr="00CA4948">
        <w:rPr>
          <w:rFonts w:ascii="Times New Roman" w:eastAsia="Calibri" w:hAnsi="Times New Roman" w:cs="Times New Roman"/>
          <w:sz w:val="20"/>
          <w:szCs w:val="20"/>
        </w:rPr>
        <w:t xml:space="preserve"> U S </w:t>
      </w:r>
      <w:proofErr w:type="gramStart"/>
      <w:r w:rsidRPr="00CA4948">
        <w:rPr>
          <w:rFonts w:ascii="Times New Roman" w:eastAsia="Calibri" w:hAnsi="Times New Roman" w:cs="Times New Roman"/>
          <w:sz w:val="20"/>
          <w:szCs w:val="20"/>
        </w:rPr>
        <w:t>A  2004</w:t>
      </w:r>
      <w:proofErr w:type="gramEnd"/>
      <w:r w:rsidRPr="00CA4948">
        <w:rPr>
          <w:rFonts w:ascii="Times New Roman" w:eastAsia="Calibri" w:hAnsi="Times New Roman" w:cs="Times New Roman"/>
          <w:sz w:val="20"/>
          <w:szCs w:val="20"/>
        </w:rPr>
        <w:t>; 101:11245-11250.</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Sjo</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stro¨m</w:t>
      </w:r>
      <w:proofErr w:type="spellEnd"/>
      <w:r w:rsidRPr="00CA4948">
        <w:rPr>
          <w:rFonts w:ascii="Times New Roman" w:eastAsia="Calibri" w:hAnsi="Times New Roman" w:cs="Times New Roman"/>
          <w:sz w:val="20"/>
          <w:szCs w:val="20"/>
        </w:rPr>
        <w:t xml:space="preserve"> CD, </w:t>
      </w:r>
      <w:proofErr w:type="spellStart"/>
      <w:r w:rsidRPr="00CA4948">
        <w:rPr>
          <w:rFonts w:ascii="Times New Roman" w:eastAsia="Calibri" w:hAnsi="Times New Roman" w:cs="Times New Roman"/>
          <w:sz w:val="20"/>
          <w:szCs w:val="20"/>
        </w:rPr>
        <w:t>Hakangard</w:t>
      </w:r>
      <w:proofErr w:type="spellEnd"/>
      <w:r w:rsidRPr="00CA4948">
        <w:rPr>
          <w:rFonts w:ascii="Times New Roman" w:eastAsia="Calibri" w:hAnsi="Times New Roman" w:cs="Times New Roman"/>
          <w:sz w:val="20"/>
          <w:szCs w:val="20"/>
        </w:rPr>
        <w:t xml:space="preserve"> AC, </w:t>
      </w:r>
      <w:proofErr w:type="spellStart"/>
      <w:r w:rsidRPr="00CA4948">
        <w:rPr>
          <w:rFonts w:ascii="Times New Roman" w:eastAsia="Calibri" w:hAnsi="Times New Roman" w:cs="Times New Roman"/>
          <w:sz w:val="20"/>
          <w:szCs w:val="20"/>
        </w:rPr>
        <w:t>Lissner</w:t>
      </w:r>
      <w:proofErr w:type="spellEnd"/>
      <w:r w:rsidRPr="00CA4948">
        <w:rPr>
          <w:rFonts w:ascii="Times New Roman" w:eastAsia="Calibri" w:hAnsi="Times New Roman" w:cs="Times New Roman"/>
          <w:sz w:val="20"/>
          <w:szCs w:val="20"/>
        </w:rPr>
        <w:t xml:space="preserve"> L, </w:t>
      </w:r>
      <w:proofErr w:type="spellStart"/>
      <w:r w:rsidRPr="00CA4948">
        <w:rPr>
          <w:rFonts w:ascii="Times New Roman" w:eastAsia="Calibri" w:hAnsi="Times New Roman" w:cs="Times New Roman"/>
          <w:sz w:val="20"/>
          <w:szCs w:val="20"/>
        </w:rPr>
        <w:t>Sjo</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stro¨m</w:t>
      </w:r>
      <w:proofErr w:type="spellEnd"/>
      <w:r w:rsidRPr="00CA4948">
        <w:rPr>
          <w:rFonts w:ascii="Times New Roman" w:eastAsia="Calibri" w:hAnsi="Times New Roman" w:cs="Times New Roman"/>
          <w:sz w:val="20"/>
          <w:szCs w:val="20"/>
        </w:rPr>
        <w:t xml:space="preserve"> L. Body compartment and subcutaneous adipose tissue distribution – risk factor patterns in obese subjects. </w:t>
      </w:r>
      <w:proofErr w:type="spellStart"/>
      <w:r w:rsidRPr="00CA4948">
        <w:rPr>
          <w:rFonts w:ascii="Times New Roman" w:eastAsia="Calibri" w:hAnsi="Times New Roman" w:cs="Times New Roman"/>
          <w:sz w:val="20"/>
          <w:szCs w:val="20"/>
        </w:rPr>
        <w:t>Obes</w:t>
      </w:r>
      <w:proofErr w:type="spellEnd"/>
      <w:r w:rsidRPr="00CA4948">
        <w:rPr>
          <w:rFonts w:ascii="Times New Roman" w:eastAsia="Calibri" w:hAnsi="Times New Roman" w:cs="Times New Roman"/>
          <w:sz w:val="20"/>
          <w:szCs w:val="20"/>
        </w:rPr>
        <w:t xml:space="preserve"> Res 1995</w:t>
      </w:r>
      <w:proofErr w:type="gramStart"/>
      <w:r w:rsidRPr="00CA4948">
        <w:rPr>
          <w:rFonts w:ascii="Times New Roman" w:eastAsia="Calibri" w:hAnsi="Times New Roman" w:cs="Times New Roman"/>
          <w:sz w:val="20"/>
          <w:szCs w:val="20"/>
        </w:rPr>
        <w:t>;3:9</w:t>
      </w:r>
      <w:proofErr w:type="gramEnd"/>
      <w:r w:rsidRPr="00CA4948">
        <w:rPr>
          <w:rFonts w:ascii="Times New Roman" w:eastAsia="Calibri" w:hAnsi="Times New Roman" w:cs="Times New Roman"/>
          <w:sz w:val="20"/>
          <w:szCs w:val="20"/>
        </w:rPr>
        <w:t>–22.</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Sjo</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stro¨m</w:t>
      </w:r>
      <w:proofErr w:type="spellEnd"/>
      <w:r w:rsidRPr="00CA4948">
        <w:rPr>
          <w:rFonts w:ascii="Times New Roman" w:eastAsia="Calibri" w:hAnsi="Times New Roman" w:cs="Times New Roman"/>
          <w:sz w:val="20"/>
          <w:szCs w:val="20"/>
        </w:rPr>
        <w:t xml:space="preserve"> CD, </w:t>
      </w:r>
      <w:proofErr w:type="spellStart"/>
      <w:r w:rsidRPr="00CA4948">
        <w:rPr>
          <w:rFonts w:ascii="Times New Roman" w:eastAsia="Calibri" w:hAnsi="Times New Roman" w:cs="Times New Roman"/>
          <w:sz w:val="20"/>
          <w:szCs w:val="20"/>
        </w:rPr>
        <w:t>Lissner</w:t>
      </w:r>
      <w:proofErr w:type="spellEnd"/>
      <w:r w:rsidRPr="00CA4948">
        <w:rPr>
          <w:rFonts w:ascii="Times New Roman" w:eastAsia="Calibri" w:hAnsi="Times New Roman" w:cs="Times New Roman"/>
          <w:sz w:val="20"/>
          <w:szCs w:val="20"/>
        </w:rPr>
        <w:t xml:space="preserve"> L, </w:t>
      </w:r>
      <w:proofErr w:type="spellStart"/>
      <w:r w:rsidRPr="00CA4948">
        <w:rPr>
          <w:rFonts w:ascii="Times New Roman" w:eastAsia="Calibri" w:hAnsi="Times New Roman" w:cs="Times New Roman"/>
          <w:sz w:val="20"/>
          <w:szCs w:val="20"/>
        </w:rPr>
        <w:t>Sjo</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stro¨m</w:t>
      </w:r>
      <w:proofErr w:type="spellEnd"/>
      <w:r w:rsidRPr="00CA4948">
        <w:rPr>
          <w:rFonts w:ascii="Times New Roman" w:eastAsia="Calibri" w:hAnsi="Times New Roman" w:cs="Times New Roman"/>
          <w:sz w:val="20"/>
          <w:szCs w:val="20"/>
        </w:rPr>
        <w:t xml:space="preserve"> L. Relationship between changes in body composition and changes in cardiovascular risk </w:t>
      </w:r>
      <w:r w:rsidRPr="00CA4948">
        <w:rPr>
          <w:rFonts w:ascii="Times New Roman" w:eastAsia="Calibri" w:hAnsi="Times New Roman" w:cs="Times New Roman"/>
          <w:noProof/>
          <w:sz w:val="20"/>
          <w:szCs w:val="20"/>
        </w:rPr>
        <w:t>factors: the</w:t>
      </w:r>
      <w:r w:rsidRPr="00CA4948">
        <w:rPr>
          <w:rFonts w:ascii="Times New Roman" w:eastAsia="Calibri" w:hAnsi="Times New Roman" w:cs="Times New Roman"/>
          <w:sz w:val="20"/>
          <w:szCs w:val="20"/>
        </w:rPr>
        <w:t xml:space="preserve"> SOS intervention </w:t>
      </w:r>
      <w:r w:rsidRPr="00CA4948">
        <w:rPr>
          <w:rFonts w:ascii="Times New Roman" w:eastAsia="Calibri" w:hAnsi="Times New Roman" w:cs="Times New Roman"/>
          <w:noProof/>
          <w:sz w:val="20"/>
          <w:szCs w:val="20"/>
        </w:rPr>
        <w:t>study: Swedish</w:t>
      </w:r>
      <w:r w:rsidRPr="00CA4948">
        <w:rPr>
          <w:rFonts w:ascii="Times New Roman" w:eastAsia="Calibri" w:hAnsi="Times New Roman" w:cs="Times New Roman"/>
          <w:sz w:val="20"/>
          <w:szCs w:val="20"/>
        </w:rPr>
        <w:t xml:space="preserve"> obese subjects. </w:t>
      </w:r>
      <w:proofErr w:type="spellStart"/>
      <w:r w:rsidRPr="00CA4948">
        <w:rPr>
          <w:rFonts w:ascii="Times New Roman" w:eastAsia="Calibri" w:hAnsi="Times New Roman" w:cs="Times New Roman"/>
          <w:sz w:val="20"/>
          <w:szCs w:val="20"/>
        </w:rPr>
        <w:t>Obes</w:t>
      </w:r>
      <w:proofErr w:type="spellEnd"/>
      <w:r w:rsidRPr="00CA4948">
        <w:rPr>
          <w:rFonts w:ascii="Times New Roman" w:eastAsia="Calibri" w:hAnsi="Times New Roman" w:cs="Times New Roman"/>
          <w:sz w:val="20"/>
          <w:szCs w:val="20"/>
        </w:rPr>
        <w:t xml:space="preserve"> Res 1997</w:t>
      </w:r>
      <w:proofErr w:type="gramStart"/>
      <w:r w:rsidRPr="00CA4948">
        <w:rPr>
          <w:rFonts w:ascii="Times New Roman" w:eastAsia="Calibri" w:hAnsi="Times New Roman" w:cs="Times New Roman"/>
          <w:sz w:val="20"/>
          <w:szCs w:val="20"/>
        </w:rPr>
        <w:t>;5:519</w:t>
      </w:r>
      <w:proofErr w:type="gramEnd"/>
      <w:r w:rsidRPr="00CA4948">
        <w:rPr>
          <w:rFonts w:ascii="Times New Roman" w:eastAsia="Calibri" w:hAnsi="Times New Roman" w:cs="Times New Roman"/>
          <w:sz w:val="20"/>
          <w:szCs w:val="20"/>
        </w:rPr>
        <w:t>–30.</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Mehrabian</w:t>
      </w:r>
      <w:proofErr w:type="spellEnd"/>
      <w:r w:rsidRPr="00CA4948">
        <w:rPr>
          <w:rFonts w:ascii="Times New Roman" w:eastAsia="Calibri" w:hAnsi="Times New Roman" w:cs="Times New Roman"/>
          <w:sz w:val="20"/>
          <w:szCs w:val="20"/>
        </w:rPr>
        <w:t xml:space="preserve"> S., </w:t>
      </w:r>
      <w:proofErr w:type="spellStart"/>
      <w:r w:rsidRPr="00CA4948">
        <w:rPr>
          <w:rFonts w:ascii="Times New Roman" w:eastAsia="Calibri" w:hAnsi="Times New Roman" w:cs="Times New Roman"/>
          <w:sz w:val="20"/>
          <w:szCs w:val="20"/>
        </w:rPr>
        <w:t>Raycheva</w:t>
      </w:r>
      <w:proofErr w:type="spellEnd"/>
      <w:r w:rsidRPr="00CA4948">
        <w:rPr>
          <w:rFonts w:ascii="Times New Roman" w:eastAsia="Calibri" w:hAnsi="Times New Roman" w:cs="Times New Roman"/>
          <w:sz w:val="20"/>
          <w:szCs w:val="20"/>
        </w:rPr>
        <w:t xml:space="preserve"> M., </w:t>
      </w:r>
      <w:r w:rsidRPr="00CA4948">
        <w:rPr>
          <w:rFonts w:ascii="Times New Roman" w:eastAsia="Calibri" w:hAnsi="Times New Roman" w:cs="Times New Roman"/>
          <w:noProof/>
          <w:sz w:val="20"/>
          <w:szCs w:val="20"/>
        </w:rPr>
        <w:t>Gateva</w:t>
      </w:r>
      <w:r w:rsidRPr="00CA4948">
        <w:rPr>
          <w:rFonts w:ascii="Times New Roman" w:eastAsia="Calibri" w:hAnsi="Times New Roman" w:cs="Times New Roman"/>
          <w:sz w:val="20"/>
          <w:szCs w:val="20"/>
        </w:rPr>
        <w:t xml:space="preserve"> A., </w:t>
      </w:r>
      <w:proofErr w:type="spellStart"/>
      <w:r w:rsidRPr="00CA4948">
        <w:rPr>
          <w:rFonts w:ascii="Times New Roman" w:eastAsia="Calibri" w:hAnsi="Times New Roman" w:cs="Times New Roman"/>
          <w:sz w:val="20"/>
          <w:szCs w:val="20"/>
        </w:rPr>
        <w:t>Todorova</w:t>
      </w:r>
      <w:proofErr w:type="spellEnd"/>
      <w:r w:rsidRPr="00CA4948">
        <w:rPr>
          <w:rFonts w:ascii="Times New Roman" w:eastAsia="Calibri" w:hAnsi="Times New Roman" w:cs="Times New Roman"/>
          <w:sz w:val="20"/>
          <w:szCs w:val="20"/>
        </w:rPr>
        <w:t xml:space="preserve"> G., </w:t>
      </w:r>
      <w:proofErr w:type="spellStart"/>
      <w:r w:rsidRPr="00CA4948">
        <w:rPr>
          <w:rFonts w:ascii="Times New Roman" w:eastAsia="Calibri" w:hAnsi="Times New Roman" w:cs="Times New Roman"/>
          <w:sz w:val="20"/>
          <w:szCs w:val="20"/>
        </w:rPr>
        <w:t>Angelova</w:t>
      </w:r>
      <w:proofErr w:type="spellEnd"/>
      <w:r w:rsidRPr="00CA4948">
        <w:rPr>
          <w:rFonts w:ascii="Times New Roman" w:eastAsia="Calibri" w:hAnsi="Times New Roman" w:cs="Times New Roman"/>
          <w:sz w:val="20"/>
          <w:szCs w:val="20"/>
        </w:rPr>
        <w:t xml:space="preserve"> P., </w:t>
      </w:r>
      <w:proofErr w:type="spellStart"/>
      <w:r w:rsidRPr="00CA4948">
        <w:rPr>
          <w:rFonts w:ascii="Times New Roman" w:eastAsia="Calibri" w:hAnsi="Times New Roman" w:cs="Times New Roman"/>
          <w:sz w:val="20"/>
          <w:szCs w:val="20"/>
        </w:rPr>
        <w:t>Traykova</w:t>
      </w:r>
      <w:proofErr w:type="spellEnd"/>
      <w:r w:rsidRPr="00CA4948">
        <w:rPr>
          <w:rFonts w:ascii="Times New Roman" w:eastAsia="Calibri" w:hAnsi="Times New Roman" w:cs="Times New Roman"/>
          <w:sz w:val="20"/>
          <w:szCs w:val="20"/>
        </w:rPr>
        <w:t xml:space="preserve"> M., </w:t>
      </w:r>
      <w:r w:rsidRPr="00CA4948">
        <w:rPr>
          <w:rFonts w:ascii="Times New Roman" w:eastAsia="Calibri" w:hAnsi="Times New Roman" w:cs="Times New Roman"/>
          <w:noProof/>
          <w:sz w:val="20"/>
          <w:szCs w:val="20"/>
        </w:rPr>
        <w:t>Stankova</w:t>
      </w:r>
      <w:r w:rsidRPr="00CA4948">
        <w:rPr>
          <w:rFonts w:ascii="Times New Roman" w:eastAsia="Calibri" w:hAnsi="Times New Roman" w:cs="Times New Roman"/>
          <w:sz w:val="20"/>
          <w:szCs w:val="20"/>
        </w:rPr>
        <w:t xml:space="preserve"> T., </w:t>
      </w:r>
      <w:proofErr w:type="spellStart"/>
      <w:r w:rsidRPr="00CA4948">
        <w:rPr>
          <w:rFonts w:ascii="Times New Roman" w:eastAsia="Calibri" w:hAnsi="Times New Roman" w:cs="Times New Roman"/>
          <w:sz w:val="20"/>
          <w:szCs w:val="20"/>
        </w:rPr>
        <w:t>Kamenov</w:t>
      </w:r>
      <w:proofErr w:type="spellEnd"/>
      <w:r w:rsidRPr="00CA4948">
        <w:rPr>
          <w:rFonts w:ascii="Times New Roman" w:eastAsia="Calibri" w:hAnsi="Times New Roman" w:cs="Times New Roman"/>
          <w:sz w:val="20"/>
          <w:szCs w:val="20"/>
        </w:rPr>
        <w:t xml:space="preserve"> Z., </w:t>
      </w:r>
      <w:proofErr w:type="spellStart"/>
      <w:r w:rsidRPr="00CA4948">
        <w:rPr>
          <w:rFonts w:ascii="Times New Roman" w:eastAsia="Calibri" w:hAnsi="Times New Roman" w:cs="Times New Roman"/>
          <w:sz w:val="20"/>
          <w:szCs w:val="20"/>
        </w:rPr>
        <w:t>Traykov</w:t>
      </w:r>
      <w:proofErr w:type="spellEnd"/>
      <w:r w:rsidRPr="00CA4948">
        <w:rPr>
          <w:rFonts w:ascii="Times New Roman" w:eastAsia="Calibri" w:hAnsi="Times New Roman" w:cs="Times New Roman"/>
          <w:sz w:val="20"/>
          <w:szCs w:val="20"/>
        </w:rPr>
        <w:t xml:space="preserve"> L. Cognitive dysfunction proﬁle and arterial stiffness in type 2 diabetes. J. Neurol. Sci. 2012</w:t>
      </w:r>
      <w:proofErr w:type="gramStart"/>
      <w:r w:rsidRPr="00CA4948">
        <w:rPr>
          <w:rFonts w:ascii="Times New Roman" w:eastAsia="Calibri" w:hAnsi="Times New Roman" w:cs="Times New Roman"/>
          <w:sz w:val="20"/>
          <w:szCs w:val="20"/>
        </w:rPr>
        <w:t>;322</w:t>
      </w:r>
      <w:proofErr w:type="gramEnd"/>
      <w:r w:rsidRPr="00CA4948">
        <w:rPr>
          <w:rFonts w:ascii="Times New Roman" w:eastAsia="Calibri" w:hAnsi="Times New Roman" w:cs="Times New Roman"/>
          <w:sz w:val="20"/>
          <w:szCs w:val="20"/>
        </w:rPr>
        <w:t>: 152–156.</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r w:rsidRPr="00CA4948">
        <w:rPr>
          <w:rFonts w:ascii="Times New Roman" w:eastAsia="Calibri" w:hAnsi="Times New Roman" w:cs="Times New Roman"/>
          <w:sz w:val="20"/>
          <w:szCs w:val="20"/>
          <w:lang w:val="en-IN"/>
        </w:rPr>
        <w:t xml:space="preserve">The Diabetes Control and Complication Trial/Epidemiology of Diabetes Intervention and Complications (DCCT/EDIC) Study Research Group. </w:t>
      </w:r>
      <w:r w:rsidRPr="00CA4948">
        <w:rPr>
          <w:rFonts w:ascii="Times New Roman" w:eastAsia="Calibri" w:hAnsi="Times New Roman" w:cs="Times New Roman"/>
          <w:noProof/>
          <w:sz w:val="20"/>
          <w:szCs w:val="20"/>
          <w:lang w:val="en-IN"/>
        </w:rPr>
        <w:t>Long-term</w:t>
      </w:r>
      <w:r w:rsidRPr="00CA4948">
        <w:rPr>
          <w:rFonts w:ascii="Times New Roman" w:eastAsia="Calibri" w:hAnsi="Times New Roman" w:cs="Times New Roman"/>
          <w:sz w:val="20"/>
          <w:szCs w:val="20"/>
          <w:lang w:val="en-IN"/>
        </w:rPr>
        <w:t xml:space="preserve"> effect of diabetes and its treatment on cognitive function. N </w:t>
      </w:r>
      <w:proofErr w:type="spellStart"/>
      <w:r w:rsidRPr="00CA4948">
        <w:rPr>
          <w:rFonts w:ascii="Times New Roman" w:eastAsia="Calibri" w:hAnsi="Times New Roman" w:cs="Times New Roman"/>
          <w:sz w:val="20"/>
          <w:szCs w:val="20"/>
          <w:lang w:val="en-IN"/>
        </w:rPr>
        <w:t>Engl</w:t>
      </w:r>
      <w:proofErr w:type="spellEnd"/>
      <w:r w:rsidRPr="00CA4948">
        <w:rPr>
          <w:rFonts w:ascii="Times New Roman" w:eastAsia="Calibri" w:hAnsi="Times New Roman" w:cs="Times New Roman"/>
          <w:sz w:val="20"/>
          <w:szCs w:val="20"/>
          <w:lang w:val="en-IN"/>
        </w:rPr>
        <w:t xml:space="preserve"> J Med 2007; 356:1842–1852.</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r w:rsidRPr="00CA4948">
        <w:rPr>
          <w:rFonts w:ascii="Times New Roman" w:eastAsia="Calibri" w:hAnsi="Times New Roman" w:cs="Times New Roman"/>
          <w:sz w:val="20"/>
          <w:szCs w:val="20"/>
          <w:lang w:val="en-IN"/>
        </w:rPr>
        <w:t xml:space="preserve">Jacobson AM, Ryan CM, Cleary PA, et al. Biomedical risk factors for decreased cognitive functioning in type 1 diabetes: an </w:t>
      </w:r>
      <w:r w:rsidRPr="00CA4948">
        <w:rPr>
          <w:rFonts w:ascii="Times New Roman" w:eastAsia="Calibri" w:hAnsi="Times New Roman" w:cs="Times New Roman"/>
          <w:noProof/>
          <w:sz w:val="20"/>
          <w:szCs w:val="20"/>
          <w:lang w:val="en-IN"/>
        </w:rPr>
        <w:t>18-year</w:t>
      </w:r>
      <w:r w:rsidRPr="00CA4948">
        <w:rPr>
          <w:rFonts w:ascii="Times New Roman" w:eastAsia="Calibri" w:hAnsi="Times New Roman" w:cs="Times New Roman"/>
          <w:sz w:val="20"/>
          <w:szCs w:val="20"/>
          <w:lang w:val="en-IN"/>
        </w:rPr>
        <w:t xml:space="preserve"> follow-up of diabetes control and complications trial (DCCT) cohort. </w:t>
      </w:r>
      <w:proofErr w:type="spellStart"/>
      <w:r w:rsidRPr="00CA4948">
        <w:rPr>
          <w:rFonts w:ascii="Times New Roman" w:eastAsia="Calibri" w:hAnsi="Times New Roman" w:cs="Times New Roman"/>
          <w:sz w:val="20"/>
          <w:szCs w:val="20"/>
          <w:lang w:val="en-IN"/>
        </w:rPr>
        <w:t>Diabetologia</w:t>
      </w:r>
      <w:proofErr w:type="spellEnd"/>
      <w:r w:rsidRPr="00CA4948">
        <w:rPr>
          <w:rFonts w:ascii="Times New Roman" w:eastAsia="Calibri" w:hAnsi="Times New Roman" w:cs="Times New Roman"/>
          <w:sz w:val="20"/>
          <w:szCs w:val="20"/>
          <w:lang w:val="en-IN"/>
        </w:rPr>
        <w:t xml:space="preserve"> 2011; 54: 233–236.</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Ruis</w:t>
      </w:r>
      <w:proofErr w:type="spellEnd"/>
      <w:r w:rsidRPr="00CA4948">
        <w:rPr>
          <w:rFonts w:ascii="Times New Roman" w:eastAsia="Calibri" w:hAnsi="Times New Roman" w:cs="Times New Roman"/>
          <w:sz w:val="20"/>
          <w:szCs w:val="20"/>
        </w:rPr>
        <w:t xml:space="preserve">, Carla, et </w:t>
      </w:r>
      <w:proofErr w:type="spellStart"/>
      <w:r w:rsidRPr="00CA4948">
        <w:rPr>
          <w:rFonts w:ascii="Times New Roman" w:eastAsia="Calibri" w:hAnsi="Times New Roman" w:cs="Times New Roman"/>
          <w:sz w:val="20"/>
          <w:szCs w:val="20"/>
        </w:rPr>
        <w:t>al.Cognition</w:t>
      </w:r>
      <w:proofErr w:type="spellEnd"/>
      <w:r w:rsidRPr="00CA4948">
        <w:rPr>
          <w:rFonts w:ascii="Times New Roman" w:eastAsia="Calibri" w:hAnsi="Times New Roman" w:cs="Times New Roman"/>
          <w:sz w:val="20"/>
          <w:szCs w:val="20"/>
        </w:rPr>
        <w:t xml:space="preserve"> in the early stage of type 2 diabetes." Diabetes Care 32.7 (2009): </w:t>
      </w:r>
      <w:r w:rsidRPr="00CA4948">
        <w:rPr>
          <w:rFonts w:ascii="Times New Roman" w:eastAsia="Calibri" w:hAnsi="Times New Roman" w:cs="Times New Roman"/>
          <w:noProof/>
          <w:sz w:val="20"/>
          <w:szCs w:val="20"/>
        </w:rPr>
        <w:t>1261-1265R.</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r w:rsidRPr="00CA4948">
        <w:rPr>
          <w:rFonts w:ascii="Times New Roman" w:eastAsia="Calibri" w:hAnsi="Times New Roman" w:cs="Times New Roman"/>
          <w:sz w:val="20"/>
          <w:szCs w:val="20"/>
          <w:lang w:val="en-IN"/>
        </w:rPr>
        <w:t xml:space="preserve">Ryan CM &amp; </w:t>
      </w:r>
      <w:proofErr w:type="spellStart"/>
      <w:r w:rsidRPr="00CA4948">
        <w:rPr>
          <w:rFonts w:ascii="Times New Roman" w:eastAsia="Calibri" w:hAnsi="Times New Roman" w:cs="Times New Roman"/>
          <w:sz w:val="20"/>
          <w:szCs w:val="20"/>
          <w:lang w:val="en-IN"/>
        </w:rPr>
        <w:t>Geckle</w:t>
      </w:r>
      <w:proofErr w:type="spellEnd"/>
      <w:r w:rsidRPr="00CA4948">
        <w:rPr>
          <w:rFonts w:ascii="Times New Roman" w:eastAsia="Calibri" w:hAnsi="Times New Roman" w:cs="Times New Roman"/>
          <w:sz w:val="20"/>
          <w:szCs w:val="20"/>
          <w:lang w:val="en-IN"/>
        </w:rPr>
        <w:t xml:space="preserve"> MO. Circumscribed cognitive dysfunction in middle-aged adults with type 2 diabetes. Diabetes Care </w:t>
      </w:r>
      <w:proofErr w:type="gramStart"/>
      <w:r w:rsidRPr="00CA4948">
        <w:rPr>
          <w:rFonts w:ascii="Times New Roman" w:eastAsia="Calibri" w:hAnsi="Times New Roman" w:cs="Times New Roman"/>
          <w:sz w:val="20"/>
          <w:szCs w:val="20"/>
          <w:lang w:val="en-IN"/>
        </w:rPr>
        <w:t>2000 ;23</w:t>
      </w:r>
      <w:proofErr w:type="gramEnd"/>
      <w:r w:rsidRPr="00CA4948">
        <w:rPr>
          <w:rFonts w:ascii="Times New Roman" w:eastAsia="Calibri" w:hAnsi="Times New Roman" w:cs="Times New Roman"/>
          <w:sz w:val="20"/>
          <w:szCs w:val="20"/>
          <w:lang w:val="en-IN"/>
        </w:rPr>
        <w:t xml:space="preserve">, 1486–1493. </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proofErr w:type="spellStart"/>
      <w:r w:rsidRPr="00CA4948">
        <w:rPr>
          <w:rFonts w:ascii="Times New Roman" w:eastAsia="Calibri" w:hAnsi="Times New Roman" w:cs="Times New Roman"/>
          <w:sz w:val="20"/>
          <w:szCs w:val="20"/>
          <w:lang w:val="en-IN"/>
        </w:rPr>
        <w:t>Northam</w:t>
      </w:r>
      <w:proofErr w:type="spellEnd"/>
      <w:r w:rsidRPr="00CA4948">
        <w:rPr>
          <w:rFonts w:ascii="Times New Roman" w:eastAsia="Calibri" w:hAnsi="Times New Roman" w:cs="Times New Roman"/>
          <w:sz w:val="20"/>
          <w:szCs w:val="20"/>
          <w:lang w:val="en-IN"/>
        </w:rPr>
        <w:t xml:space="preserve"> EA, Anderson PJ, </w:t>
      </w:r>
      <w:proofErr w:type="spellStart"/>
      <w:r w:rsidRPr="00CA4948">
        <w:rPr>
          <w:rFonts w:ascii="Times New Roman" w:eastAsia="Calibri" w:hAnsi="Times New Roman" w:cs="Times New Roman"/>
          <w:sz w:val="20"/>
          <w:szCs w:val="20"/>
          <w:lang w:val="en-IN"/>
        </w:rPr>
        <w:t>Werther</w:t>
      </w:r>
      <w:proofErr w:type="spellEnd"/>
      <w:r w:rsidRPr="00CA4948">
        <w:rPr>
          <w:rFonts w:ascii="Times New Roman" w:eastAsia="Calibri" w:hAnsi="Times New Roman" w:cs="Times New Roman"/>
          <w:sz w:val="20"/>
          <w:szCs w:val="20"/>
          <w:lang w:val="en-IN"/>
        </w:rPr>
        <w:t xml:space="preserve"> GA, Warne GL, Adler RG, </w:t>
      </w:r>
      <w:proofErr w:type="spellStart"/>
      <w:r w:rsidRPr="00CA4948">
        <w:rPr>
          <w:rFonts w:ascii="Times New Roman" w:eastAsia="Calibri" w:hAnsi="Times New Roman" w:cs="Times New Roman"/>
          <w:sz w:val="20"/>
          <w:szCs w:val="20"/>
          <w:lang w:val="en-IN"/>
        </w:rPr>
        <w:t>Andrewes</w:t>
      </w:r>
      <w:proofErr w:type="spellEnd"/>
      <w:r w:rsidRPr="00CA4948">
        <w:rPr>
          <w:rFonts w:ascii="Times New Roman" w:eastAsia="Calibri" w:hAnsi="Times New Roman" w:cs="Times New Roman"/>
          <w:sz w:val="20"/>
          <w:szCs w:val="20"/>
          <w:lang w:val="en-IN"/>
        </w:rPr>
        <w:t xml:space="preserve"> D. Neuropsychological complications of IDDM in children 2 years after disease onset. Diabetes Care </w:t>
      </w:r>
      <w:proofErr w:type="gramStart"/>
      <w:r w:rsidRPr="00CA4948">
        <w:rPr>
          <w:rFonts w:ascii="Times New Roman" w:eastAsia="Calibri" w:hAnsi="Times New Roman" w:cs="Times New Roman"/>
          <w:sz w:val="20"/>
          <w:szCs w:val="20"/>
          <w:lang w:val="en-IN"/>
        </w:rPr>
        <w:t>1998 ;21:379</w:t>
      </w:r>
      <w:proofErr w:type="gramEnd"/>
      <w:r w:rsidRPr="00CA4948">
        <w:rPr>
          <w:rFonts w:ascii="Times New Roman" w:eastAsia="Calibri" w:hAnsi="Times New Roman" w:cs="Times New Roman"/>
          <w:sz w:val="20"/>
          <w:szCs w:val="20"/>
          <w:lang w:val="en-IN"/>
        </w:rPr>
        <w:t>–384.</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r w:rsidRPr="00CA4948">
        <w:rPr>
          <w:rFonts w:ascii="Times New Roman" w:eastAsia="Calibri" w:hAnsi="Times New Roman" w:cs="Times New Roman"/>
          <w:sz w:val="20"/>
          <w:szCs w:val="20"/>
          <w:lang w:val="en-IN"/>
        </w:rPr>
        <w:t xml:space="preserve">Hung J, </w:t>
      </w:r>
      <w:r w:rsidRPr="00CA4948">
        <w:rPr>
          <w:rFonts w:ascii="Times New Roman" w:eastAsia="Calibri" w:hAnsi="Times New Roman" w:cs="Times New Roman"/>
          <w:noProof/>
          <w:sz w:val="20"/>
          <w:szCs w:val="20"/>
          <w:lang w:val="en-IN"/>
        </w:rPr>
        <w:t>Menth</w:t>
      </w:r>
      <w:r w:rsidRPr="00CA4948">
        <w:rPr>
          <w:rFonts w:ascii="Times New Roman" w:eastAsia="Calibri" w:hAnsi="Times New Roman" w:cs="Times New Roman"/>
          <w:sz w:val="20"/>
          <w:szCs w:val="20"/>
          <w:lang w:val="en-IN"/>
        </w:rPr>
        <w:t xml:space="preserve"> L, Thompson MJ, Saner B, </w:t>
      </w:r>
      <w:proofErr w:type="spellStart"/>
      <w:r w:rsidRPr="00CA4948">
        <w:rPr>
          <w:rFonts w:ascii="Times New Roman" w:eastAsia="Calibri" w:hAnsi="Times New Roman" w:cs="Times New Roman"/>
          <w:sz w:val="20"/>
          <w:szCs w:val="20"/>
          <w:lang w:val="en-IN"/>
        </w:rPr>
        <w:t>Rao</w:t>
      </w:r>
      <w:proofErr w:type="spellEnd"/>
      <w:r w:rsidRPr="00CA4948">
        <w:rPr>
          <w:rFonts w:ascii="Times New Roman" w:eastAsia="Calibri" w:hAnsi="Times New Roman" w:cs="Times New Roman"/>
          <w:sz w:val="20"/>
          <w:szCs w:val="20"/>
          <w:lang w:val="en-IN"/>
        </w:rPr>
        <w:t xml:space="preserve"> KV, Barbosa J: The Minnesota Diabetes Complications Clinical Trial cognitive functions under long-term maximized and standard metabolic controls. Diabetes </w:t>
      </w:r>
      <w:proofErr w:type="spellStart"/>
      <w:r w:rsidRPr="00CA4948">
        <w:rPr>
          <w:rFonts w:ascii="Times New Roman" w:eastAsia="Calibri" w:hAnsi="Times New Roman" w:cs="Times New Roman"/>
          <w:sz w:val="20"/>
          <w:szCs w:val="20"/>
          <w:lang w:val="en-IN"/>
        </w:rPr>
        <w:t>Metab</w:t>
      </w:r>
      <w:proofErr w:type="spellEnd"/>
      <w:r w:rsidRPr="00CA4948">
        <w:rPr>
          <w:rFonts w:ascii="Times New Roman" w:eastAsia="Calibri" w:hAnsi="Times New Roman" w:cs="Times New Roman"/>
          <w:sz w:val="20"/>
          <w:szCs w:val="20"/>
          <w:lang w:val="en-IN"/>
        </w:rPr>
        <w:t xml:space="preserve"> 10:48 –51, 1984.</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proofErr w:type="spellStart"/>
      <w:r w:rsidRPr="00CA4948">
        <w:rPr>
          <w:rFonts w:ascii="Times New Roman" w:eastAsia="Calibri" w:hAnsi="Times New Roman" w:cs="Times New Roman"/>
          <w:sz w:val="20"/>
          <w:szCs w:val="20"/>
          <w:lang w:val="en-IN"/>
        </w:rPr>
        <w:t>Skenazy</w:t>
      </w:r>
      <w:proofErr w:type="spellEnd"/>
      <w:r w:rsidRPr="00CA4948">
        <w:rPr>
          <w:rFonts w:ascii="Times New Roman" w:eastAsia="Calibri" w:hAnsi="Times New Roman" w:cs="Times New Roman"/>
          <w:sz w:val="20"/>
          <w:szCs w:val="20"/>
          <w:lang w:val="en-IN"/>
        </w:rPr>
        <w:t xml:space="preserve"> JA, </w:t>
      </w:r>
      <w:proofErr w:type="spellStart"/>
      <w:r w:rsidRPr="00CA4948">
        <w:rPr>
          <w:rFonts w:ascii="Times New Roman" w:eastAsia="Calibri" w:hAnsi="Times New Roman" w:cs="Times New Roman"/>
          <w:sz w:val="20"/>
          <w:szCs w:val="20"/>
          <w:lang w:val="en-IN"/>
        </w:rPr>
        <w:t>Bigler</w:t>
      </w:r>
      <w:proofErr w:type="spellEnd"/>
      <w:r w:rsidRPr="00CA4948">
        <w:rPr>
          <w:rFonts w:ascii="Times New Roman" w:eastAsia="Calibri" w:hAnsi="Times New Roman" w:cs="Times New Roman"/>
          <w:sz w:val="20"/>
          <w:szCs w:val="20"/>
          <w:lang w:val="en-IN"/>
        </w:rPr>
        <w:t xml:space="preserve"> ED .Neuropsychological findings in DM. J </w:t>
      </w:r>
      <w:proofErr w:type="spellStart"/>
      <w:r w:rsidRPr="00CA4948">
        <w:rPr>
          <w:rFonts w:ascii="Times New Roman" w:eastAsia="Calibri" w:hAnsi="Times New Roman" w:cs="Times New Roman"/>
          <w:sz w:val="20"/>
          <w:szCs w:val="20"/>
          <w:lang w:val="en-IN"/>
        </w:rPr>
        <w:t>Clin</w:t>
      </w:r>
      <w:proofErr w:type="spellEnd"/>
      <w:r w:rsidRPr="00CA4948">
        <w:rPr>
          <w:rFonts w:ascii="Times New Roman" w:eastAsia="Calibri" w:hAnsi="Times New Roman" w:cs="Times New Roman"/>
          <w:sz w:val="20"/>
          <w:szCs w:val="20"/>
          <w:lang w:val="en-IN"/>
        </w:rPr>
        <w:t xml:space="preserve"> Psychol. 1984 .40:246–258.</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Eze</w:t>
      </w:r>
      <w:proofErr w:type="spellEnd"/>
      <w:r w:rsidRPr="00CA4948">
        <w:rPr>
          <w:rFonts w:ascii="Times New Roman" w:eastAsia="Calibri" w:hAnsi="Times New Roman" w:cs="Times New Roman"/>
          <w:sz w:val="20"/>
          <w:szCs w:val="20"/>
        </w:rPr>
        <w:t xml:space="preserve">, C. O., </w:t>
      </w:r>
      <w:proofErr w:type="gramStart"/>
      <w:r w:rsidRPr="00CA4948">
        <w:rPr>
          <w:rFonts w:ascii="Times New Roman" w:eastAsia="Calibri" w:hAnsi="Times New Roman" w:cs="Times New Roman"/>
          <w:sz w:val="20"/>
          <w:szCs w:val="20"/>
        </w:rPr>
        <w:t>et</w:t>
      </w:r>
      <w:proofErr w:type="gram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al.The</w:t>
      </w:r>
      <w:proofErr w:type="spellEnd"/>
      <w:r w:rsidRPr="00CA4948">
        <w:rPr>
          <w:rFonts w:ascii="Times New Roman" w:eastAsia="Calibri" w:hAnsi="Times New Roman" w:cs="Times New Roman"/>
          <w:sz w:val="20"/>
          <w:szCs w:val="20"/>
        </w:rPr>
        <w:t xml:space="preserve"> Prevalence of Cognitive Impairment amongst Type 2 DM Patients at </w:t>
      </w:r>
      <w:proofErr w:type="spellStart"/>
      <w:r w:rsidRPr="00CA4948">
        <w:rPr>
          <w:rFonts w:ascii="Times New Roman" w:eastAsia="Calibri" w:hAnsi="Times New Roman" w:cs="Times New Roman"/>
          <w:sz w:val="20"/>
          <w:szCs w:val="20"/>
        </w:rPr>
        <w:t>Abakaliki</w:t>
      </w:r>
      <w:proofErr w:type="spellEnd"/>
      <w:r w:rsidRPr="00CA4948">
        <w:rPr>
          <w:rFonts w:ascii="Times New Roman" w:eastAsia="Calibri" w:hAnsi="Times New Roman" w:cs="Times New Roman"/>
          <w:sz w:val="20"/>
          <w:szCs w:val="20"/>
        </w:rPr>
        <w:t xml:space="preserve"> South-East Nigeria. J Diabetes </w:t>
      </w:r>
      <w:proofErr w:type="spellStart"/>
      <w:r w:rsidRPr="00CA4948">
        <w:rPr>
          <w:rFonts w:ascii="Times New Roman" w:eastAsia="Calibri" w:hAnsi="Times New Roman" w:cs="Times New Roman"/>
          <w:sz w:val="20"/>
          <w:szCs w:val="20"/>
        </w:rPr>
        <w:t>Metab</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Syndr</w:t>
      </w:r>
      <w:proofErr w:type="spellEnd"/>
      <w:r w:rsidRPr="00CA4948">
        <w:rPr>
          <w:rFonts w:ascii="Times New Roman" w:eastAsia="Calibri" w:hAnsi="Times New Roman" w:cs="Times New Roman"/>
          <w:sz w:val="20"/>
          <w:szCs w:val="20"/>
        </w:rPr>
        <w:t xml:space="preserve"> Disord.2015.</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Kataria</w:t>
      </w:r>
      <w:proofErr w:type="spellEnd"/>
      <w:r w:rsidRPr="00CA4948">
        <w:rPr>
          <w:rFonts w:ascii="Times New Roman" w:eastAsia="Calibri" w:hAnsi="Times New Roman" w:cs="Times New Roman"/>
          <w:sz w:val="20"/>
          <w:szCs w:val="20"/>
        </w:rPr>
        <w:t xml:space="preserve">, L., et al. Prevalence and Pattern of Cognitive Dysfunction in Type 2 DM. </w:t>
      </w:r>
      <w:proofErr w:type="spellStart"/>
      <w:r w:rsidRPr="00CA4948">
        <w:rPr>
          <w:rFonts w:ascii="Times New Roman" w:eastAsia="Calibri" w:hAnsi="Times New Roman" w:cs="Times New Roman"/>
          <w:sz w:val="20"/>
          <w:szCs w:val="20"/>
        </w:rPr>
        <w:t>Int</w:t>
      </w:r>
      <w:proofErr w:type="spellEnd"/>
      <w:r w:rsidRPr="00CA4948">
        <w:rPr>
          <w:rFonts w:ascii="Times New Roman" w:eastAsia="Calibri" w:hAnsi="Times New Roman" w:cs="Times New Roman"/>
          <w:sz w:val="20"/>
          <w:szCs w:val="20"/>
        </w:rPr>
        <w:t xml:space="preserve"> J Med and </w:t>
      </w:r>
      <w:proofErr w:type="spellStart"/>
      <w:r w:rsidRPr="00CA4948">
        <w:rPr>
          <w:rFonts w:ascii="Times New Roman" w:eastAsia="Calibri" w:hAnsi="Times New Roman" w:cs="Times New Roman"/>
          <w:sz w:val="20"/>
          <w:szCs w:val="20"/>
        </w:rPr>
        <w:t>Appl</w:t>
      </w:r>
      <w:proofErr w:type="spellEnd"/>
      <w:r w:rsidRPr="00CA4948">
        <w:rPr>
          <w:rFonts w:ascii="Times New Roman" w:eastAsia="Calibri" w:hAnsi="Times New Roman" w:cs="Times New Roman"/>
          <w:sz w:val="20"/>
          <w:szCs w:val="20"/>
        </w:rPr>
        <w:t xml:space="preserve"> </w:t>
      </w:r>
      <w:r w:rsidRPr="00CA4948">
        <w:rPr>
          <w:rFonts w:ascii="Times New Roman" w:eastAsia="Calibri" w:hAnsi="Times New Roman" w:cs="Times New Roman"/>
          <w:noProof/>
          <w:sz w:val="20"/>
          <w:szCs w:val="20"/>
        </w:rPr>
        <w:t>Sci</w:t>
      </w:r>
      <w:r w:rsidRPr="00CA4948">
        <w:rPr>
          <w:rFonts w:ascii="Times New Roman" w:eastAsia="Calibri" w:hAnsi="Times New Roman" w:cs="Times New Roman"/>
          <w:sz w:val="20"/>
          <w:szCs w:val="20"/>
        </w:rPr>
        <w:t xml:space="preserve"> .2013: 246-247.</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Roberts RO, </w:t>
      </w:r>
      <w:proofErr w:type="spellStart"/>
      <w:r w:rsidRPr="00CA4948">
        <w:rPr>
          <w:rFonts w:ascii="Times New Roman" w:eastAsia="Calibri" w:hAnsi="Times New Roman" w:cs="Times New Roman"/>
          <w:sz w:val="20"/>
          <w:szCs w:val="20"/>
        </w:rPr>
        <w:t>Geda</w:t>
      </w:r>
      <w:proofErr w:type="spellEnd"/>
      <w:r w:rsidRPr="00CA4948">
        <w:rPr>
          <w:rFonts w:ascii="Times New Roman" w:eastAsia="Calibri" w:hAnsi="Times New Roman" w:cs="Times New Roman"/>
          <w:sz w:val="20"/>
          <w:szCs w:val="20"/>
        </w:rPr>
        <w:t xml:space="preserve"> YE, </w:t>
      </w:r>
      <w:proofErr w:type="spellStart"/>
      <w:r w:rsidRPr="00CA4948">
        <w:rPr>
          <w:rFonts w:ascii="Times New Roman" w:eastAsia="Calibri" w:hAnsi="Times New Roman" w:cs="Times New Roman"/>
          <w:sz w:val="20"/>
          <w:szCs w:val="20"/>
        </w:rPr>
        <w:t>Knopman</w:t>
      </w:r>
      <w:proofErr w:type="spellEnd"/>
      <w:r w:rsidRPr="00CA4948">
        <w:rPr>
          <w:rFonts w:ascii="Times New Roman" w:eastAsia="Calibri" w:hAnsi="Times New Roman" w:cs="Times New Roman"/>
          <w:sz w:val="20"/>
          <w:szCs w:val="20"/>
        </w:rPr>
        <w:t xml:space="preserve"> DS, et al. Association of Duration and Severity of DM </w:t>
      </w:r>
      <w:proofErr w:type="gramStart"/>
      <w:r w:rsidRPr="00CA4948">
        <w:rPr>
          <w:rFonts w:ascii="Times New Roman" w:eastAsia="Calibri" w:hAnsi="Times New Roman" w:cs="Times New Roman"/>
          <w:sz w:val="20"/>
          <w:szCs w:val="20"/>
        </w:rPr>
        <w:t>With</w:t>
      </w:r>
      <w:proofErr w:type="gramEnd"/>
      <w:r w:rsidRPr="00CA4948">
        <w:rPr>
          <w:rFonts w:ascii="Times New Roman" w:eastAsia="Calibri" w:hAnsi="Times New Roman" w:cs="Times New Roman"/>
          <w:sz w:val="20"/>
          <w:szCs w:val="20"/>
        </w:rPr>
        <w:t xml:space="preserve"> Mild Cognitive Impairment. Arch Neurol.2008</w:t>
      </w:r>
      <w:proofErr w:type="gramStart"/>
      <w:r w:rsidRPr="00CA4948">
        <w:rPr>
          <w:rFonts w:ascii="Times New Roman" w:eastAsia="Calibri" w:hAnsi="Times New Roman" w:cs="Times New Roman"/>
          <w:sz w:val="20"/>
          <w:szCs w:val="20"/>
        </w:rPr>
        <w:t>;65</w:t>
      </w:r>
      <w:proofErr w:type="gramEnd"/>
      <w:r w:rsidRPr="00CA4948">
        <w:rPr>
          <w:rFonts w:ascii="Times New Roman" w:eastAsia="Calibri" w:hAnsi="Times New Roman" w:cs="Times New Roman"/>
          <w:sz w:val="20"/>
          <w:szCs w:val="20"/>
        </w:rPr>
        <w:t xml:space="preserve">(8):1066-1073. </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Godin, </w:t>
      </w:r>
      <w:proofErr w:type="spellStart"/>
      <w:r w:rsidRPr="00CA4948">
        <w:rPr>
          <w:rFonts w:ascii="Times New Roman" w:eastAsia="Calibri" w:hAnsi="Times New Roman" w:cs="Times New Roman"/>
          <w:sz w:val="20"/>
          <w:szCs w:val="20"/>
        </w:rPr>
        <w:t>Ophélia</w:t>
      </w:r>
      <w:proofErr w:type="spellEnd"/>
      <w:r w:rsidRPr="00CA4948">
        <w:rPr>
          <w:rFonts w:ascii="Times New Roman" w:eastAsia="Calibri" w:hAnsi="Times New Roman" w:cs="Times New Roman"/>
          <w:sz w:val="20"/>
          <w:szCs w:val="20"/>
        </w:rPr>
        <w:t xml:space="preserve">, et al. Antihypertensive Treatment and Change in Blood Pressure Are Associated With the Progression of White Matter Lesion Volumes The Three-City (3C)–Dijon Magnetic Resonance Imaging Study. Circulation.2011: 266-273. </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lang w:val="en-IN"/>
        </w:rPr>
      </w:pPr>
      <w:r w:rsidRPr="00CA4948">
        <w:rPr>
          <w:rFonts w:ascii="Times New Roman" w:eastAsia="Calibri" w:hAnsi="Times New Roman" w:cs="Times New Roman"/>
          <w:sz w:val="20"/>
          <w:szCs w:val="20"/>
          <w:lang w:val="en-IN"/>
        </w:rPr>
        <w:t xml:space="preserve">Bruce DG, Davis WA, Casey GP, </w:t>
      </w:r>
      <w:proofErr w:type="spellStart"/>
      <w:r w:rsidRPr="00CA4948">
        <w:rPr>
          <w:rFonts w:ascii="Times New Roman" w:eastAsia="Calibri" w:hAnsi="Times New Roman" w:cs="Times New Roman"/>
          <w:sz w:val="20"/>
          <w:szCs w:val="20"/>
          <w:lang w:val="en-IN"/>
        </w:rPr>
        <w:t>Starkstein</w:t>
      </w:r>
      <w:proofErr w:type="spellEnd"/>
      <w:r w:rsidRPr="00CA4948">
        <w:rPr>
          <w:rFonts w:ascii="Times New Roman" w:eastAsia="Calibri" w:hAnsi="Times New Roman" w:cs="Times New Roman"/>
          <w:sz w:val="20"/>
          <w:szCs w:val="20"/>
          <w:lang w:val="en-IN"/>
        </w:rPr>
        <w:t xml:space="preserve"> SE, </w:t>
      </w:r>
      <w:proofErr w:type="spellStart"/>
      <w:r w:rsidRPr="00CA4948">
        <w:rPr>
          <w:rFonts w:ascii="Times New Roman" w:eastAsia="Calibri" w:hAnsi="Times New Roman" w:cs="Times New Roman"/>
          <w:sz w:val="20"/>
          <w:szCs w:val="20"/>
          <w:lang w:val="en-IN"/>
        </w:rPr>
        <w:t>Clarnette</w:t>
      </w:r>
      <w:proofErr w:type="spellEnd"/>
      <w:r w:rsidRPr="00CA4948">
        <w:rPr>
          <w:rFonts w:ascii="Times New Roman" w:eastAsia="Calibri" w:hAnsi="Times New Roman" w:cs="Times New Roman"/>
          <w:sz w:val="20"/>
          <w:szCs w:val="20"/>
          <w:lang w:val="en-IN"/>
        </w:rPr>
        <w:t xml:space="preserve"> RM, Foster JK et </w:t>
      </w:r>
      <w:r w:rsidRPr="00CA4948">
        <w:rPr>
          <w:rFonts w:ascii="Times New Roman" w:eastAsia="Calibri" w:hAnsi="Times New Roman" w:cs="Times New Roman"/>
          <w:noProof/>
          <w:sz w:val="20"/>
          <w:szCs w:val="20"/>
          <w:lang w:val="en-IN"/>
        </w:rPr>
        <w:t>al.</w:t>
      </w:r>
      <w:r w:rsidRPr="00CA4948">
        <w:rPr>
          <w:rFonts w:ascii="Times New Roman" w:eastAsia="Calibri" w:hAnsi="Times New Roman" w:cs="Times New Roman"/>
          <w:sz w:val="20"/>
          <w:szCs w:val="20"/>
          <w:lang w:val="en-IN"/>
        </w:rPr>
        <w:t xml:space="preserve"> Predictors of cognitive impairment and dementia in older people with diabetes. </w:t>
      </w:r>
      <w:proofErr w:type="spellStart"/>
      <w:r w:rsidRPr="00CA4948">
        <w:rPr>
          <w:rFonts w:ascii="Times New Roman" w:eastAsia="Calibri" w:hAnsi="Times New Roman" w:cs="Times New Roman"/>
          <w:sz w:val="20"/>
          <w:szCs w:val="20"/>
          <w:lang w:val="en-IN"/>
        </w:rPr>
        <w:t>Diabetologia</w:t>
      </w:r>
      <w:proofErr w:type="spellEnd"/>
      <w:r w:rsidRPr="00CA4948">
        <w:rPr>
          <w:rFonts w:ascii="Times New Roman" w:eastAsia="Calibri" w:hAnsi="Times New Roman" w:cs="Times New Roman"/>
          <w:sz w:val="20"/>
          <w:szCs w:val="20"/>
          <w:lang w:val="en-IN"/>
        </w:rPr>
        <w:t>. 2008; 51:2418.</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lastRenderedPageBreak/>
        <w:t>Biessels</w:t>
      </w:r>
      <w:proofErr w:type="spellEnd"/>
      <w:r w:rsidRPr="00CA4948">
        <w:rPr>
          <w:rFonts w:ascii="Times New Roman" w:eastAsia="Calibri" w:hAnsi="Times New Roman" w:cs="Times New Roman"/>
          <w:sz w:val="20"/>
          <w:szCs w:val="20"/>
        </w:rPr>
        <w:t xml:space="preserve">, G.J., </w:t>
      </w:r>
      <w:proofErr w:type="spellStart"/>
      <w:r w:rsidRPr="00CA4948">
        <w:rPr>
          <w:rFonts w:ascii="Times New Roman" w:eastAsia="Calibri" w:hAnsi="Times New Roman" w:cs="Times New Roman"/>
          <w:sz w:val="20"/>
          <w:szCs w:val="20"/>
        </w:rPr>
        <w:t>Staekenburg</w:t>
      </w:r>
      <w:proofErr w:type="spellEnd"/>
      <w:r w:rsidRPr="00CA4948">
        <w:rPr>
          <w:rFonts w:ascii="Times New Roman" w:eastAsia="Calibri" w:hAnsi="Times New Roman" w:cs="Times New Roman"/>
          <w:sz w:val="20"/>
          <w:szCs w:val="20"/>
        </w:rPr>
        <w:t xml:space="preserve">, S., Brunner, E., </w:t>
      </w:r>
      <w:proofErr w:type="spellStart"/>
      <w:r w:rsidRPr="00CA4948">
        <w:rPr>
          <w:rFonts w:ascii="Times New Roman" w:eastAsia="Calibri" w:hAnsi="Times New Roman" w:cs="Times New Roman"/>
          <w:sz w:val="20"/>
          <w:szCs w:val="20"/>
        </w:rPr>
        <w:t>Brayne</w:t>
      </w:r>
      <w:proofErr w:type="spellEnd"/>
      <w:r w:rsidRPr="00CA4948">
        <w:rPr>
          <w:rFonts w:ascii="Times New Roman" w:eastAsia="Calibri" w:hAnsi="Times New Roman" w:cs="Times New Roman"/>
          <w:sz w:val="20"/>
          <w:szCs w:val="20"/>
        </w:rPr>
        <w:t xml:space="preserve">, C., &amp; </w:t>
      </w:r>
      <w:proofErr w:type="spellStart"/>
      <w:r w:rsidRPr="00CA4948">
        <w:rPr>
          <w:rFonts w:ascii="Times New Roman" w:eastAsia="Calibri" w:hAnsi="Times New Roman" w:cs="Times New Roman"/>
          <w:sz w:val="20"/>
          <w:szCs w:val="20"/>
        </w:rPr>
        <w:t>Scheltens</w:t>
      </w:r>
      <w:proofErr w:type="spellEnd"/>
      <w:r w:rsidRPr="00CA4948">
        <w:rPr>
          <w:rFonts w:ascii="Times New Roman" w:eastAsia="Calibri" w:hAnsi="Times New Roman" w:cs="Times New Roman"/>
          <w:sz w:val="20"/>
          <w:szCs w:val="20"/>
        </w:rPr>
        <w:t xml:space="preserve"> P. </w:t>
      </w:r>
      <w:r w:rsidRPr="00CA4948">
        <w:rPr>
          <w:rFonts w:ascii="Times New Roman" w:eastAsia="Calibri" w:hAnsi="Times New Roman" w:cs="Times New Roman"/>
          <w:noProof/>
          <w:sz w:val="20"/>
          <w:szCs w:val="20"/>
        </w:rPr>
        <w:t>Risk</w:t>
      </w:r>
      <w:r w:rsidRPr="00CA4948">
        <w:rPr>
          <w:rFonts w:ascii="Times New Roman" w:eastAsia="Calibri" w:hAnsi="Times New Roman" w:cs="Times New Roman"/>
          <w:sz w:val="20"/>
          <w:szCs w:val="20"/>
        </w:rPr>
        <w:t xml:space="preserve"> of dementia in DM: a systematic review. Lancet Neurology. 2006</w:t>
      </w:r>
      <w:proofErr w:type="gramStart"/>
      <w:r w:rsidRPr="00CA4948">
        <w:rPr>
          <w:rFonts w:ascii="Times New Roman" w:eastAsia="Calibri" w:hAnsi="Times New Roman" w:cs="Times New Roman"/>
          <w:sz w:val="20"/>
          <w:szCs w:val="20"/>
        </w:rPr>
        <w:t>;5</w:t>
      </w:r>
      <w:proofErr w:type="gramEnd"/>
      <w:r w:rsidRPr="00CA4948">
        <w:rPr>
          <w:rFonts w:ascii="Times New Roman" w:eastAsia="Calibri" w:hAnsi="Times New Roman" w:cs="Times New Roman"/>
          <w:sz w:val="20"/>
          <w:szCs w:val="20"/>
        </w:rPr>
        <w:t>, 64–74.</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Havel PJ, Hahn TM, </w:t>
      </w:r>
      <w:proofErr w:type="spellStart"/>
      <w:r w:rsidRPr="00CA4948">
        <w:rPr>
          <w:rFonts w:ascii="Times New Roman" w:eastAsia="Calibri" w:hAnsi="Times New Roman" w:cs="Times New Roman"/>
          <w:sz w:val="20"/>
          <w:szCs w:val="20"/>
        </w:rPr>
        <w:t>Sindelar</w:t>
      </w:r>
      <w:proofErr w:type="spellEnd"/>
      <w:r w:rsidRPr="00CA4948">
        <w:rPr>
          <w:rFonts w:ascii="Times New Roman" w:eastAsia="Calibri" w:hAnsi="Times New Roman" w:cs="Times New Roman"/>
          <w:sz w:val="20"/>
          <w:szCs w:val="20"/>
        </w:rPr>
        <w:t xml:space="preserve"> DK, Baskin DG, </w:t>
      </w:r>
      <w:proofErr w:type="spellStart"/>
      <w:r w:rsidRPr="00CA4948">
        <w:rPr>
          <w:rFonts w:ascii="Times New Roman" w:eastAsia="Calibri" w:hAnsi="Times New Roman" w:cs="Times New Roman"/>
          <w:sz w:val="20"/>
          <w:szCs w:val="20"/>
        </w:rPr>
        <w:t>Dallman</w:t>
      </w:r>
      <w:proofErr w:type="spellEnd"/>
      <w:r w:rsidRPr="00CA4948">
        <w:rPr>
          <w:rFonts w:ascii="Times New Roman" w:eastAsia="Calibri" w:hAnsi="Times New Roman" w:cs="Times New Roman"/>
          <w:sz w:val="20"/>
          <w:szCs w:val="20"/>
        </w:rPr>
        <w:t xml:space="preserve"> MF, </w:t>
      </w:r>
      <w:proofErr w:type="spellStart"/>
      <w:r w:rsidRPr="00CA4948">
        <w:rPr>
          <w:rFonts w:ascii="Times New Roman" w:eastAsia="Calibri" w:hAnsi="Times New Roman" w:cs="Times New Roman"/>
          <w:sz w:val="20"/>
          <w:szCs w:val="20"/>
        </w:rPr>
        <w:t>Weigle</w:t>
      </w:r>
      <w:proofErr w:type="spellEnd"/>
      <w:r w:rsidRPr="00CA4948">
        <w:rPr>
          <w:rFonts w:ascii="Times New Roman" w:eastAsia="Calibri" w:hAnsi="Times New Roman" w:cs="Times New Roman"/>
          <w:sz w:val="20"/>
          <w:szCs w:val="20"/>
        </w:rPr>
        <w:t xml:space="preserve"> DS, Schwartz MW: Effects of </w:t>
      </w:r>
      <w:proofErr w:type="spellStart"/>
      <w:r w:rsidRPr="00CA4948">
        <w:rPr>
          <w:rFonts w:ascii="Times New Roman" w:eastAsia="Calibri" w:hAnsi="Times New Roman" w:cs="Times New Roman"/>
          <w:sz w:val="20"/>
          <w:szCs w:val="20"/>
        </w:rPr>
        <w:t>streptozotocin</w:t>
      </w:r>
      <w:proofErr w:type="spellEnd"/>
      <w:r w:rsidRPr="00CA4948">
        <w:rPr>
          <w:rFonts w:ascii="Times New Roman" w:eastAsia="Calibri" w:hAnsi="Times New Roman" w:cs="Times New Roman"/>
          <w:sz w:val="20"/>
          <w:szCs w:val="20"/>
        </w:rPr>
        <w:t xml:space="preserve">-induced diabetes and insulin treatment on the hypothalamic </w:t>
      </w:r>
      <w:proofErr w:type="spellStart"/>
      <w:r w:rsidRPr="00CA4948">
        <w:rPr>
          <w:rFonts w:ascii="Times New Roman" w:eastAsia="Calibri" w:hAnsi="Times New Roman" w:cs="Times New Roman"/>
          <w:sz w:val="20"/>
          <w:szCs w:val="20"/>
        </w:rPr>
        <w:t>melanocortin</w:t>
      </w:r>
      <w:proofErr w:type="spellEnd"/>
      <w:r w:rsidRPr="00CA4948">
        <w:rPr>
          <w:rFonts w:ascii="Times New Roman" w:eastAsia="Calibri" w:hAnsi="Times New Roman" w:cs="Times New Roman"/>
          <w:sz w:val="20"/>
          <w:szCs w:val="20"/>
        </w:rPr>
        <w:t xml:space="preserve"> system and muscle uncoupling protein 3 </w:t>
      </w:r>
      <w:r w:rsidRPr="00CA4948">
        <w:rPr>
          <w:rFonts w:ascii="Times New Roman" w:eastAsia="Calibri" w:hAnsi="Times New Roman" w:cs="Times New Roman"/>
          <w:noProof/>
          <w:sz w:val="20"/>
          <w:szCs w:val="20"/>
        </w:rPr>
        <w:t>expressions</w:t>
      </w:r>
      <w:r w:rsidRPr="00CA4948">
        <w:rPr>
          <w:rFonts w:ascii="Times New Roman" w:eastAsia="Calibri" w:hAnsi="Times New Roman" w:cs="Times New Roman"/>
          <w:sz w:val="20"/>
          <w:szCs w:val="20"/>
        </w:rPr>
        <w:t xml:space="preserve"> in rats. Diabetes 49:244 –252, 2000.</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Imperatore</w:t>
      </w:r>
      <w:proofErr w:type="spellEnd"/>
      <w:r w:rsidRPr="00CA4948">
        <w:rPr>
          <w:rFonts w:ascii="Times New Roman" w:eastAsia="Calibri" w:hAnsi="Times New Roman" w:cs="Times New Roman"/>
          <w:sz w:val="20"/>
          <w:szCs w:val="20"/>
        </w:rPr>
        <w:t xml:space="preserve"> G, </w:t>
      </w:r>
      <w:proofErr w:type="spellStart"/>
      <w:r w:rsidRPr="00CA4948">
        <w:rPr>
          <w:rFonts w:ascii="Times New Roman" w:eastAsia="Calibri" w:hAnsi="Times New Roman" w:cs="Times New Roman"/>
          <w:sz w:val="20"/>
          <w:szCs w:val="20"/>
        </w:rPr>
        <w:t>Cadwell</w:t>
      </w:r>
      <w:proofErr w:type="spellEnd"/>
      <w:r w:rsidRPr="00CA4948">
        <w:rPr>
          <w:rFonts w:ascii="Times New Roman" w:eastAsia="Calibri" w:hAnsi="Times New Roman" w:cs="Times New Roman"/>
          <w:sz w:val="20"/>
          <w:szCs w:val="20"/>
        </w:rPr>
        <w:t xml:space="preserve"> BL, </w:t>
      </w:r>
      <w:proofErr w:type="spellStart"/>
      <w:r w:rsidRPr="00CA4948">
        <w:rPr>
          <w:rFonts w:ascii="Times New Roman" w:eastAsia="Calibri" w:hAnsi="Times New Roman" w:cs="Times New Roman"/>
          <w:sz w:val="20"/>
          <w:szCs w:val="20"/>
        </w:rPr>
        <w:t>Geiss</w:t>
      </w:r>
      <w:proofErr w:type="spellEnd"/>
      <w:r w:rsidRPr="00CA4948">
        <w:rPr>
          <w:rFonts w:ascii="Times New Roman" w:eastAsia="Calibri" w:hAnsi="Times New Roman" w:cs="Times New Roman"/>
          <w:sz w:val="20"/>
          <w:szCs w:val="20"/>
        </w:rPr>
        <w:t xml:space="preserve"> L, </w:t>
      </w:r>
      <w:r w:rsidRPr="00CA4948">
        <w:rPr>
          <w:rFonts w:ascii="Times New Roman" w:eastAsia="Calibri" w:hAnsi="Times New Roman" w:cs="Times New Roman"/>
          <w:noProof/>
          <w:sz w:val="20"/>
          <w:szCs w:val="20"/>
        </w:rPr>
        <w:t>Saadinne</w:t>
      </w:r>
      <w:r w:rsidRPr="00CA4948">
        <w:rPr>
          <w:rFonts w:ascii="Times New Roman" w:eastAsia="Calibri" w:hAnsi="Times New Roman" w:cs="Times New Roman"/>
          <w:sz w:val="20"/>
          <w:szCs w:val="20"/>
        </w:rPr>
        <w:t xml:space="preserve"> JB, Williams DE, Ford ES, Thompson TJ, </w:t>
      </w:r>
      <w:proofErr w:type="spellStart"/>
      <w:r w:rsidRPr="00CA4948">
        <w:rPr>
          <w:rFonts w:ascii="Times New Roman" w:eastAsia="Calibri" w:hAnsi="Times New Roman" w:cs="Times New Roman"/>
          <w:sz w:val="20"/>
          <w:szCs w:val="20"/>
        </w:rPr>
        <w:t>Venkat</w:t>
      </w:r>
      <w:proofErr w:type="spellEnd"/>
      <w:r w:rsidRPr="00CA4948">
        <w:rPr>
          <w:rFonts w:ascii="Times New Roman" w:eastAsia="Calibri" w:hAnsi="Times New Roman" w:cs="Times New Roman"/>
          <w:sz w:val="20"/>
          <w:szCs w:val="20"/>
        </w:rPr>
        <w:t xml:space="preserve"> Narayan KM, </w:t>
      </w:r>
      <w:proofErr w:type="gramStart"/>
      <w:r w:rsidRPr="00CA4948">
        <w:rPr>
          <w:rFonts w:ascii="Times New Roman" w:eastAsia="Calibri" w:hAnsi="Times New Roman" w:cs="Times New Roman"/>
          <w:sz w:val="20"/>
          <w:szCs w:val="20"/>
        </w:rPr>
        <w:t>Gregg</w:t>
      </w:r>
      <w:proofErr w:type="gramEnd"/>
      <w:r w:rsidRPr="00CA4948">
        <w:rPr>
          <w:rFonts w:ascii="Times New Roman" w:eastAsia="Calibri" w:hAnsi="Times New Roman" w:cs="Times New Roman"/>
          <w:sz w:val="20"/>
          <w:szCs w:val="20"/>
        </w:rPr>
        <w:t xml:space="preserve"> EW: Thirty-year trends in cardiovascular risk factor levels among US adults with diabetes: National Health and Nutrition Examination Surveys, 1971–2000. Am J </w:t>
      </w:r>
      <w:proofErr w:type="spellStart"/>
      <w:r w:rsidRPr="00CA4948">
        <w:rPr>
          <w:rFonts w:ascii="Times New Roman" w:eastAsia="Calibri" w:hAnsi="Times New Roman" w:cs="Times New Roman"/>
          <w:sz w:val="20"/>
          <w:szCs w:val="20"/>
        </w:rPr>
        <w:t>Epidemiol</w:t>
      </w:r>
      <w:proofErr w:type="spellEnd"/>
      <w:r w:rsidRPr="00CA4948">
        <w:rPr>
          <w:rFonts w:ascii="Times New Roman" w:eastAsia="Calibri" w:hAnsi="Times New Roman" w:cs="Times New Roman"/>
          <w:sz w:val="20"/>
          <w:szCs w:val="20"/>
        </w:rPr>
        <w:t xml:space="preserve"> 160:531–539, </w:t>
      </w:r>
      <w:proofErr w:type="gramStart"/>
      <w:r w:rsidRPr="00CA4948">
        <w:rPr>
          <w:rFonts w:ascii="Times New Roman" w:eastAsia="Calibri" w:hAnsi="Times New Roman" w:cs="Times New Roman"/>
          <w:sz w:val="20"/>
          <w:szCs w:val="20"/>
        </w:rPr>
        <w:t>2004.</w:t>
      </w:r>
      <w:proofErr w:type="gramEnd"/>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Idzior-</w:t>
      </w:r>
      <w:r w:rsidRPr="00CA4948">
        <w:rPr>
          <w:rFonts w:ascii="Times New Roman" w:eastAsia="Calibri" w:hAnsi="Times New Roman" w:cs="Times New Roman"/>
          <w:noProof/>
          <w:sz w:val="20"/>
          <w:szCs w:val="20"/>
        </w:rPr>
        <w:t>Walus</w:t>
      </w:r>
      <w:proofErr w:type="spellEnd"/>
      <w:r w:rsidRPr="00CA4948">
        <w:rPr>
          <w:rFonts w:ascii="Times New Roman" w:eastAsia="Calibri" w:hAnsi="Times New Roman" w:cs="Times New Roman"/>
          <w:sz w:val="20"/>
          <w:szCs w:val="20"/>
        </w:rPr>
        <w:t xml:space="preserve"> B, Mattock MB, </w:t>
      </w:r>
      <w:proofErr w:type="spellStart"/>
      <w:r w:rsidRPr="00CA4948">
        <w:rPr>
          <w:rFonts w:ascii="Times New Roman" w:eastAsia="Calibri" w:hAnsi="Times New Roman" w:cs="Times New Roman"/>
          <w:sz w:val="20"/>
          <w:szCs w:val="20"/>
        </w:rPr>
        <w:t>Solnica</w:t>
      </w:r>
      <w:proofErr w:type="spellEnd"/>
      <w:r w:rsidRPr="00CA4948">
        <w:rPr>
          <w:rFonts w:ascii="Times New Roman" w:eastAsia="Calibri" w:hAnsi="Times New Roman" w:cs="Times New Roman"/>
          <w:sz w:val="20"/>
          <w:szCs w:val="20"/>
        </w:rPr>
        <w:t xml:space="preserve"> B, Stevens L, </w:t>
      </w:r>
      <w:proofErr w:type="gramStart"/>
      <w:r w:rsidRPr="00CA4948">
        <w:rPr>
          <w:rFonts w:ascii="Times New Roman" w:eastAsia="Calibri" w:hAnsi="Times New Roman" w:cs="Times New Roman"/>
          <w:sz w:val="20"/>
          <w:szCs w:val="20"/>
        </w:rPr>
        <w:t>Fuller</w:t>
      </w:r>
      <w:proofErr w:type="gramEnd"/>
      <w:r w:rsidRPr="00CA4948">
        <w:rPr>
          <w:rFonts w:ascii="Times New Roman" w:eastAsia="Calibri" w:hAnsi="Times New Roman" w:cs="Times New Roman"/>
          <w:sz w:val="20"/>
          <w:szCs w:val="20"/>
        </w:rPr>
        <w:t xml:space="preserve"> JH: Factors associated with plasma lipids and lipoproteins in type 1 DM: the EURODIAB IDDM Complications Study. </w:t>
      </w:r>
      <w:proofErr w:type="spellStart"/>
      <w:r w:rsidRPr="00CA4948">
        <w:rPr>
          <w:rFonts w:ascii="Times New Roman" w:eastAsia="Calibri" w:hAnsi="Times New Roman" w:cs="Times New Roman"/>
          <w:sz w:val="20"/>
          <w:szCs w:val="20"/>
        </w:rPr>
        <w:t>Diabet</w:t>
      </w:r>
      <w:proofErr w:type="spellEnd"/>
      <w:r w:rsidRPr="00CA4948">
        <w:rPr>
          <w:rFonts w:ascii="Times New Roman" w:eastAsia="Calibri" w:hAnsi="Times New Roman" w:cs="Times New Roman"/>
          <w:sz w:val="20"/>
          <w:szCs w:val="20"/>
        </w:rPr>
        <w:t xml:space="preserve"> Med 2001; 18:786 –796</w:t>
      </w:r>
      <w:proofErr w:type="gramStart"/>
      <w:r w:rsidRPr="00CA4948">
        <w:rPr>
          <w:rFonts w:ascii="Times New Roman" w:eastAsia="Calibri" w:hAnsi="Times New Roman" w:cs="Times New Roman"/>
          <w:sz w:val="20"/>
          <w:szCs w:val="20"/>
        </w:rPr>
        <w:t>,.</w:t>
      </w:r>
      <w:proofErr w:type="gramEnd"/>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Sawant</w:t>
      </w:r>
      <w:proofErr w:type="spellEnd"/>
      <w:r w:rsidRPr="00CA4948">
        <w:rPr>
          <w:rFonts w:ascii="Times New Roman" w:eastAsia="Calibri" w:hAnsi="Times New Roman" w:cs="Times New Roman"/>
          <w:sz w:val="20"/>
          <w:szCs w:val="20"/>
        </w:rPr>
        <w:t xml:space="preserve">, A. M., </w:t>
      </w:r>
      <w:proofErr w:type="gramStart"/>
      <w:r w:rsidRPr="00CA4948">
        <w:rPr>
          <w:rFonts w:ascii="Times New Roman" w:eastAsia="Calibri" w:hAnsi="Times New Roman" w:cs="Times New Roman"/>
          <w:sz w:val="20"/>
          <w:szCs w:val="20"/>
        </w:rPr>
        <w:t>et</w:t>
      </w:r>
      <w:proofErr w:type="gram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al.Prevalence</w:t>
      </w:r>
      <w:proofErr w:type="spellEnd"/>
      <w:r w:rsidRPr="00CA4948">
        <w:rPr>
          <w:rFonts w:ascii="Times New Roman" w:eastAsia="Calibri" w:hAnsi="Times New Roman" w:cs="Times New Roman"/>
          <w:sz w:val="20"/>
          <w:szCs w:val="20"/>
        </w:rPr>
        <w:t xml:space="preserve"> of dyslipidemia in young adult Indian population. JAPI 2008: 99-102.</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r w:rsidRPr="00CA4948">
        <w:rPr>
          <w:rFonts w:ascii="Times New Roman" w:eastAsia="Calibri" w:hAnsi="Times New Roman" w:cs="Times New Roman"/>
          <w:sz w:val="20"/>
          <w:szCs w:val="20"/>
        </w:rPr>
        <w:t xml:space="preserve">Brands, </w:t>
      </w:r>
      <w:proofErr w:type="spellStart"/>
      <w:r w:rsidRPr="00CA4948">
        <w:rPr>
          <w:rFonts w:ascii="Times New Roman" w:eastAsia="Calibri" w:hAnsi="Times New Roman" w:cs="Times New Roman"/>
          <w:sz w:val="20"/>
          <w:szCs w:val="20"/>
        </w:rPr>
        <w:t>Augustina</w:t>
      </w:r>
      <w:proofErr w:type="spellEnd"/>
      <w:r w:rsidRPr="00CA4948">
        <w:rPr>
          <w:rFonts w:ascii="Times New Roman" w:eastAsia="Calibri" w:hAnsi="Times New Roman" w:cs="Times New Roman"/>
          <w:sz w:val="20"/>
          <w:szCs w:val="20"/>
        </w:rPr>
        <w:t xml:space="preserve"> MA, et al. The effects of type 1 diabetes on cognitive performance </w:t>
      </w:r>
      <w:proofErr w:type="gramStart"/>
      <w:r w:rsidRPr="00CA4948">
        <w:rPr>
          <w:rFonts w:ascii="Times New Roman" w:eastAsia="Calibri" w:hAnsi="Times New Roman" w:cs="Times New Roman"/>
          <w:sz w:val="20"/>
          <w:szCs w:val="20"/>
        </w:rPr>
        <w:t>A</w:t>
      </w:r>
      <w:proofErr w:type="gramEnd"/>
      <w:r w:rsidRPr="00CA4948">
        <w:rPr>
          <w:rFonts w:ascii="Times New Roman" w:eastAsia="Calibri" w:hAnsi="Times New Roman" w:cs="Times New Roman"/>
          <w:sz w:val="20"/>
          <w:szCs w:val="20"/>
        </w:rPr>
        <w:t xml:space="preserve"> meta-analysis. Diabetes care .2005</w:t>
      </w:r>
      <w:proofErr w:type="gramStart"/>
      <w:r w:rsidRPr="00CA4948">
        <w:rPr>
          <w:rFonts w:ascii="Times New Roman" w:eastAsia="Calibri" w:hAnsi="Times New Roman" w:cs="Times New Roman"/>
          <w:sz w:val="20"/>
          <w:szCs w:val="20"/>
        </w:rPr>
        <w:t>;28.3</w:t>
      </w:r>
      <w:proofErr w:type="gramEnd"/>
      <w:r w:rsidRPr="00CA4948">
        <w:rPr>
          <w:rFonts w:ascii="Times New Roman" w:eastAsia="Calibri" w:hAnsi="Times New Roman" w:cs="Times New Roman"/>
          <w:sz w:val="20"/>
          <w:szCs w:val="20"/>
        </w:rPr>
        <w:t xml:space="preserve"> : 726-735.</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Saydah</w:t>
      </w:r>
      <w:proofErr w:type="spellEnd"/>
      <w:r w:rsidRPr="00CA4948">
        <w:rPr>
          <w:rFonts w:ascii="Times New Roman" w:eastAsia="Calibri" w:hAnsi="Times New Roman" w:cs="Times New Roman"/>
          <w:sz w:val="20"/>
          <w:szCs w:val="20"/>
        </w:rPr>
        <w:t xml:space="preserve"> SH, </w:t>
      </w:r>
      <w:proofErr w:type="spellStart"/>
      <w:r w:rsidRPr="00CA4948">
        <w:rPr>
          <w:rFonts w:ascii="Times New Roman" w:eastAsia="Calibri" w:hAnsi="Times New Roman" w:cs="Times New Roman"/>
          <w:sz w:val="20"/>
          <w:szCs w:val="20"/>
        </w:rPr>
        <w:t>Fradkin</w:t>
      </w:r>
      <w:proofErr w:type="spellEnd"/>
      <w:r w:rsidRPr="00CA4948">
        <w:rPr>
          <w:rFonts w:ascii="Times New Roman" w:eastAsia="Calibri" w:hAnsi="Times New Roman" w:cs="Times New Roman"/>
          <w:sz w:val="20"/>
          <w:szCs w:val="20"/>
        </w:rPr>
        <w:t xml:space="preserve"> J, </w:t>
      </w:r>
      <w:proofErr w:type="spellStart"/>
      <w:r w:rsidRPr="00CA4948">
        <w:rPr>
          <w:rFonts w:ascii="Times New Roman" w:eastAsia="Calibri" w:hAnsi="Times New Roman" w:cs="Times New Roman"/>
          <w:sz w:val="20"/>
          <w:szCs w:val="20"/>
        </w:rPr>
        <w:t>Cowie</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CC.Poor</w:t>
      </w:r>
      <w:proofErr w:type="spellEnd"/>
      <w:r w:rsidRPr="00CA4948">
        <w:rPr>
          <w:rFonts w:ascii="Times New Roman" w:eastAsia="Calibri" w:hAnsi="Times New Roman" w:cs="Times New Roman"/>
          <w:sz w:val="20"/>
          <w:szCs w:val="20"/>
        </w:rPr>
        <w:t xml:space="preserve"> control of risk factors for vascular disease among adults with previously diagnosed diabetes. JAMA 291:335–342, 2004.</w:t>
      </w:r>
    </w:p>
    <w:p w:rsidR="00B42DE6" w:rsidRPr="00CA4948" w:rsidRDefault="00B42DE6" w:rsidP="00CA4948">
      <w:pPr>
        <w:numPr>
          <w:ilvl w:val="0"/>
          <w:numId w:val="36"/>
        </w:numPr>
        <w:spacing w:after="0" w:line="360" w:lineRule="auto"/>
        <w:ind w:left="360"/>
        <w:contextualSpacing/>
        <w:jc w:val="both"/>
        <w:rPr>
          <w:rFonts w:ascii="Times New Roman" w:eastAsia="Calibri" w:hAnsi="Times New Roman" w:cs="Times New Roman"/>
          <w:sz w:val="20"/>
          <w:szCs w:val="20"/>
        </w:rPr>
      </w:pPr>
      <w:proofErr w:type="spellStart"/>
      <w:r w:rsidRPr="00CA4948">
        <w:rPr>
          <w:rFonts w:ascii="Times New Roman" w:eastAsia="Calibri" w:hAnsi="Times New Roman" w:cs="Times New Roman"/>
          <w:sz w:val="20"/>
          <w:szCs w:val="20"/>
        </w:rPr>
        <w:t>Miettinen</w:t>
      </w:r>
      <w:proofErr w:type="spellEnd"/>
      <w:r w:rsidRPr="00CA4948">
        <w:rPr>
          <w:rFonts w:ascii="Times New Roman" w:eastAsia="Calibri" w:hAnsi="Times New Roman" w:cs="Times New Roman"/>
          <w:sz w:val="20"/>
          <w:szCs w:val="20"/>
        </w:rPr>
        <w:t xml:space="preserve"> TA, </w:t>
      </w:r>
      <w:proofErr w:type="spellStart"/>
      <w:r w:rsidRPr="00CA4948">
        <w:rPr>
          <w:rFonts w:ascii="Times New Roman" w:eastAsia="Calibri" w:hAnsi="Times New Roman" w:cs="Times New Roman"/>
          <w:sz w:val="20"/>
          <w:szCs w:val="20"/>
        </w:rPr>
        <w:t>Gylling</w:t>
      </w:r>
      <w:proofErr w:type="spellEnd"/>
      <w:r w:rsidRPr="00CA4948">
        <w:rPr>
          <w:rFonts w:ascii="Times New Roman" w:eastAsia="Calibri" w:hAnsi="Times New Roman" w:cs="Times New Roman"/>
          <w:sz w:val="20"/>
          <w:szCs w:val="20"/>
        </w:rPr>
        <w:t xml:space="preserve"> H, </w:t>
      </w:r>
      <w:proofErr w:type="spellStart"/>
      <w:r w:rsidRPr="00CA4948">
        <w:rPr>
          <w:rFonts w:ascii="Times New Roman" w:eastAsia="Calibri" w:hAnsi="Times New Roman" w:cs="Times New Roman"/>
          <w:sz w:val="20"/>
          <w:szCs w:val="20"/>
        </w:rPr>
        <w:t>Tuominen</w:t>
      </w:r>
      <w:proofErr w:type="spellEnd"/>
      <w:r w:rsidRPr="00CA4948">
        <w:rPr>
          <w:rFonts w:ascii="Times New Roman" w:eastAsia="Calibri" w:hAnsi="Times New Roman" w:cs="Times New Roman"/>
          <w:sz w:val="20"/>
          <w:szCs w:val="20"/>
        </w:rPr>
        <w:t xml:space="preserve"> J, </w:t>
      </w:r>
      <w:r w:rsidRPr="00CA4948">
        <w:rPr>
          <w:rFonts w:ascii="Times New Roman" w:eastAsia="Calibri" w:hAnsi="Times New Roman" w:cs="Times New Roman"/>
          <w:noProof/>
          <w:sz w:val="20"/>
          <w:szCs w:val="20"/>
        </w:rPr>
        <w:t>Simonen</w:t>
      </w:r>
      <w:r w:rsidRPr="00CA4948">
        <w:rPr>
          <w:rFonts w:ascii="Times New Roman" w:eastAsia="Calibri" w:hAnsi="Times New Roman" w:cs="Times New Roman"/>
          <w:sz w:val="20"/>
          <w:szCs w:val="20"/>
        </w:rPr>
        <w:t xml:space="preserve"> P, </w:t>
      </w:r>
      <w:proofErr w:type="spellStart"/>
      <w:r w:rsidRPr="00CA4948">
        <w:rPr>
          <w:rFonts w:ascii="Times New Roman" w:eastAsia="Calibri" w:hAnsi="Times New Roman" w:cs="Times New Roman"/>
          <w:sz w:val="20"/>
          <w:szCs w:val="20"/>
        </w:rPr>
        <w:t>Koivisto</w:t>
      </w:r>
      <w:proofErr w:type="spellEnd"/>
      <w:r w:rsidRPr="00CA4948">
        <w:rPr>
          <w:rFonts w:ascii="Times New Roman" w:eastAsia="Calibri" w:hAnsi="Times New Roman" w:cs="Times New Roman"/>
          <w:sz w:val="20"/>
          <w:szCs w:val="20"/>
        </w:rPr>
        <w:t xml:space="preserve"> </w:t>
      </w:r>
      <w:proofErr w:type="spellStart"/>
      <w:r w:rsidRPr="00CA4948">
        <w:rPr>
          <w:rFonts w:ascii="Times New Roman" w:eastAsia="Calibri" w:hAnsi="Times New Roman" w:cs="Times New Roman"/>
          <w:sz w:val="20"/>
          <w:szCs w:val="20"/>
        </w:rPr>
        <w:t>V.Low</w:t>
      </w:r>
      <w:proofErr w:type="spellEnd"/>
      <w:r w:rsidRPr="00CA4948">
        <w:rPr>
          <w:rFonts w:ascii="Times New Roman" w:eastAsia="Calibri" w:hAnsi="Times New Roman" w:cs="Times New Roman"/>
          <w:sz w:val="20"/>
          <w:szCs w:val="20"/>
        </w:rPr>
        <w:t xml:space="preserve"> synthesis and high absorption of cholesterol characterize type </w:t>
      </w:r>
      <w:proofErr w:type="gramStart"/>
      <w:r w:rsidRPr="00CA4948">
        <w:rPr>
          <w:rFonts w:ascii="Times New Roman" w:eastAsia="Calibri" w:hAnsi="Times New Roman" w:cs="Times New Roman"/>
          <w:sz w:val="20"/>
          <w:szCs w:val="20"/>
        </w:rPr>
        <w:t>1 diabetes</w:t>
      </w:r>
      <w:proofErr w:type="gramEnd"/>
      <w:r w:rsidRPr="00CA4948">
        <w:rPr>
          <w:rFonts w:ascii="Times New Roman" w:eastAsia="Calibri" w:hAnsi="Times New Roman" w:cs="Times New Roman"/>
          <w:sz w:val="20"/>
          <w:szCs w:val="20"/>
        </w:rPr>
        <w:t>. Diabetes Care 27:53-58, 2004.</w:t>
      </w:r>
    </w:p>
    <w:p w:rsidR="00B42DE6" w:rsidRPr="00CA4948" w:rsidRDefault="00B42DE6" w:rsidP="002C5058">
      <w:pPr>
        <w:spacing w:line="276" w:lineRule="auto"/>
        <w:ind w:firstLine="720"/>
        <w:jc w:val="both"/>
        <w:rPr>
          <w:rFonts w:ascii="Times New Roman" w:eastAsia="Calibri" w:hAnsi="Times New Roman" w:cs="Times New Roman"/>
          <w:b/>
          <w:noProof/>
          <w:sz w:val="20"/>
          <w:szCs w:val="20"/>
        </w:rPr>
      </w:pPr>
    </w:p>
    <w:p w:rsidR="00776AC8" w:rsidRPr="00CA4948" w:rsidRDefault="00776AC8" w:rsidP="002C5058">
      <w:pPr>
        <w:spacing w:line="276" w:lineRule="auto"/>
        <w:ind w:firstLine="720"/>
        <w:jc w:val="both"/>
        <w:rPr>
          <w:rFonts w:ascii="Times New Roman" w:eastAsia="Calibri" w:hAnsi="Times New Roman" w:cs="Times New Roman"/>
          <w:b/>
          <w:noProof/>
          <w:sz w:val="20"/>
          <w:szCs w:val="20"/>
        </w:rPr>
      </w:pPr>
    </w:p>
    <w:p w:rsidR="00776AC8" w:rsidRPr="00CA4948" w:rsidRDefault="00776AC8" w:rsidP="002C5058">
      <w:pPr>
        <w:spacing w:line="276" w:lineRule="auto"/>
        <w:ind w:firstLine="720"/>
        <w:jc w:val="both"/>
        <w:rPr>
          <w:rFonts w:ascii="Times New Roman" w:eastAsia="Calibri" w:hAnsi="Times New Roman" w:cs="Times New Roman"/>
          <w:b/>
          <w:noProof/>
          <w:sz w:val="20"/>
          <w:szCs w:val="20"/>
        </w:rPr>
      </w:pP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Author Declaration:  Source of support: Nil, Conflict of interest: Nil </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Ethics Committee Approval obtained for this study?  YES</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Was informed consent obtained from the subjects involved in the study?  YES</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For any images presented appropriate consent has been obtained from the subjects: YES</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Plagiarism Checked: </w:t>
      </w:r>
      <w:proofErr w:type="spellStart"/>
      <w:r w:rsidRPr="00CA4948">
        <w:rPr>
          <w:rFonts w:ascii="Times New Roman" w:eastAsia="Times New Roman" w:hAnsi="Times New Roman" w:cs="Times New Roman"/>
          <w:color w:val="000000"/>
          <w:sz w:val="20"/>
          <w:szCs w:val="20"/>
          <w:lang w:eastAsia="en-IN"/>
        </w:rPr>
        <w:t>Urkund</w:t>
      </w:r>
      <w:proofErr w:type="spellEnd"/>
      <w:r w:rsidRPr="00CA4948">
        <w:rPr>
          <w:rFonts w:ascii="Times New Roman" w:eastAsia="Times New Roman" w:hAnsi="Times New Roman" w:cs="Times New Roman"/>
          <w:color w:val="000000"/>
          <w:sz w:val="20"/>
          <w:szCs w:val="20"/>
          <w:lang w:eastAsia="en-IN"/>
        </w:rPr>
        <w:t xml:space="preserve"> Software </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Author work published under a Creative Commons Attribution 4.0 International License</w:t>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noProof/>
          <w:sz w:val="20"/>
          <w:szCs w:val="20"/>
          <w:lang w:val="en-IN" w:eastAsia="en-IN"/>
        </w:rPr>
        <w:drawing>
          <wp:anchor distT="0" distB="0" distL="114300" distR="114300" simplePos="0" relativeHeight="251661312" behindDoc="0" locked="0" layoutInCell="1" allowOverlap="1" wp14:anchorId="624BE66D" wp14:editId="14D3C4B5">
            <wp:simplePos x="0" y="0"/>
            <wp:positionH relativeFrom="column">
              <wp:posOffset>260350</wp:posOffset>
            </wp:positionH>
            <wp:positionV relativeFrom="paragraph">
              <wp:posOffset>26670</wp:posOffset>
            </wp:positionV>
            <wp:extent cx="643890" cy="481965"/>
            <wp:effectExtent l="0" t="0" r="381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p>
    <w:p w:rsidR="00CA4948" w:rsidRPr="00CA4948" w:rsidRDefault="00CA4948" w:rsidP="00CA4948">
      <w:pPr>
        <w:spacing w:after="0" w:line="360" w:lineRule="auto"/>
        <w:jc w:val="both"/>
        <w:rPr>
          <w:rFonts w:ascii="Times New Roman" w:eastAsia="Times New Roman" w:hAnsi="Times New Roman" w:cs="Times New Roman"/>
          <w:color w:val="000000"/>
          <w:sz w:val="20"/>
          <w:szCs w:val="20"/>
          <w:lang w:eastAsia="en-IN"/>
        </w:rPr>
      </w:pPr>
    </w:p>
    <w:p w:rsidR="00CA4948" w:rsidRPr="00CA4948" w:rsidRDefault="00CA4948" w:rsidP="00CA4948">
      <w:pPr>
        <w:spacing w:after="0" w:line="360" w:lineRule="auto"/>
        <w:ind w:left="340"/>
        <w:jc w:val="both"/>
        <w:rPr>
          <w:rFonts w:ascii="Times New Roman" w:eastAsia="Times New Roman" w:hAnsi="Times New Roman" w:cs="Times New Roman"/>
          <w:color w:val="000000"/>
          <w:sz w:val="20"/>
          <w:szCs w:val="20"/>
          <w:lang w:eastAsia="en-IN"/>
        </w:rPr>
      </w:pPr>
      <w:r w:rsidRPr="00CA4948">
        <w:rPr>
          <w:rFonts w:ascii="Times New Roman" w:eastAsia="Times New Roman" w:hAnsi="Times New Roman" w:cs="Times New Roman"/>
          <w:color w:val="000000"/>
          <w:sz w:val="20"/>
          <w:szCs w:val="20"/>
          <w:lang w:eastAsia="en-IN"/>
        </w:rPr>
        <w:t xml:space="preserve">DOI: </w:t>
      </w:r>
      <w:r>
        <w:rPr>
          <w:rFonts w:ascii="Times New Roman" w:eastAsia="Times New Roman" w:hAnsi="Times New Roman" w:cs="Times New Roman"/>
          <w:color w:val="000000"/>
          <w:sz w:val="20"/>
          <w:szCs w:val="20"/>
          <w:lang w:eastAsia="en-IN"/>
        </w:rPr>
        <w:t>10.36848/IJBAMR/2020/26215.55632</w:t>
      </w:r>
      <w:bookmarkStart w:id="0" w:name="_GoBack"/>
      <w:bookmarkEnd w:id="0"/>
    </w:p>
    <w:p w:rsidR="00CA4948" w:rsidRPr="00CA4948" w:rsidRDefault="00CA4948" w:rsidP="00CA4948">
      <w:pPr>
        <w:spacing w:after="0" w:line="360" w:lineRule="auto"/>
        <w:jc w:val="both"/>
        <w:rPr>
          <w:rFonts w:ascii="Times New Roman" w:eastAsia="Times New Roman" w:hAnsi="Times New Roman" w:cs="Times New Roman"/>
          <w:color w:val="000000"/>
          <w:sz w:val="20"/>
          <w:szCs w:val="20"/>
          <w:lang w:eastAsia="en-IN"/>
        </w:rPr>
      </w:pPr>
    </w:p>
    <w:p w:rsidR="00776AC8" w:rsidRPr="00CA4948" w:rsidRDefault="00776AC8" w:rsidP="002C5058">
      <w:pPr>
        <w:spacing w:line="276" w:lineRule="auto"/>
        <w:ind w:firstLine="720"/>
        <w:jc w:val="both"/>
        <w:rPr>
          <w:rFonts w:ascii="Times New Roman" w:eastAsia="Calibri" w:hAnsi="Times New Roman" w:cs="Times New Roman"/>
          <w:b/>
          <w:noProof/>
          <w:sz w:val="20"/>
          <w:szCs w:val="20"/>
        </w:rPr>
      </w:pPr>
    </w:p>
    <w:p w:rsidR="00776AC8" w:rsidRPr="00CA4948" w:rsidRDefault="00776AC8" w:rsidP="002C5058">
      <w:pPr>
        <w:spacing w:line="276" w:lineRule="auto"/>
        <w:ind w:firstLine="720"/>
        <w:jc w:val="both"/>
        <w:rPr>
          <w:rFonts w:ascii="Times New Roman" w:eastAsia="Calibri" w:hAnsi="Times New Roman" w:cs="Times New Roman"/>
          <w:b/>
          <w:noProof/>
          <w:sz w:val="20"/>
          <w:szCs w:val="20"/>
        </w:rPr>
      </w:pPr>
    </w:p>
    <w:p w:rsidR="00776AC8" w:rsidRDefault="00776AC8" w:rsidP="002C5058">
      <w:pPr>
        <w:spacing w:line="276" w:lineRule="auto"/>
        <w:ind w:firstLine="720"/>
        <w:jc w:val="both"/>
        <w:rPr>
          <w:rFonts w:ascii="Times New Roman" w:eastAsia="Calibri" w:hAnsi="Times New Roman" w:cs="Times New Roman"/>
          <w:b/>
          <w:noProof/>
          <w:sz w:val="24"/>
          <w:szCs w:val="24"/>
        </w:rPr>
      </w:pPr>
    </w:p>
    <w:sectPr w:rsidR="00776AC8" w:rsidSect="00CA4948">
      <w:headerReference w:type="default" r:id="rId10"/>
      <w:footerReference w:type="default" r:id="rId11"/>
      <w:pgSz w:w="12240" w:h="15840"/>
      <w:pgMar w:top="1440" w:right="1440" w:bottom="1440" w:left="1440" w:header="720" w:footer="720" w:gutter="0"/>
      <w:pgNumType w:start="1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93" w:rsidRDefault="002F2893" w:rsidP="00CA4948">
      <w:pPr>
        <w:spacing w:after="0" w:line="240" w:lineRule="auto"/>
      </w:pPr>
      <w:r>
        <w:separator/>
      </w:r>
    </w:p>
  </w:endnote>
  <w:endnote w:type="continuationSeparator" w:id="0">
    <w:p w:rsidR="002F2893" w:rsidRDefault="002F2893" w:rsidP="00CA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CA4948">
      <w:trPr>
        <w:trHeight w:val="360"/>
      </w:trPr>
      <w:tc>
        <w:tcPr>
          <w:tcW w:w="3500" w:type="pct"/>
        </w:tcPr>
        <w:p w:rsidR="00CA4948" w:rsidRDefault="00CA4948">
          <w:pPr>
            <w:pStyle w:val="Footer"/>
            <w:jc w:val="right"/>
          </w:pPr>
          <w:r w:rsidRPr="00AB7570">
            <w:t>www.ijbamr.com   P ISSN: 2250-284X, E ISSN: 2250-2858</w:t>
          </w:r>
        </w:p>
      </w:tc>
      <w:tc>
        <w:tcPr>
          <w:tcW w:w="1500" w:type="pct"/>
          <w:shd w:val="clear" w:color="auto" w:fill="FFC000" w:themeFill="accent4"/>
        </w:tcPr>
        <w:p w:rsidR="00CA4948" w:rsidRDefault="00CA4948">
          <w:pPr>
            <w:pStyle w:val="Footer"/>
            <w:jc w:val="right"/>
            <w:rPr>
              <w:color w:val="FFFFFF" w:themeColor="background1"/>
            </w:rPr>
          </w:pPr>
          <w:r>
            <w:fldChar w:fldCharType="begin"/>
          </w:r>
          <w:r>
            <w:instrText xml:space="preserve"> PAGE    \* MERGEFORMAT </w:instrText>
          </w:r>
          <w:r>
            <w:fldChar w:fldCharType="separate"/>
          </w:r>
          <w:r w:rsidRPr="00CA4948">
            <w:rPr>
              <w:noProof/>
              <w:color w:val="FFFFFF" w:themeColor="background1"/>
            </w:rPr>
            <w:t>151</w:t>
          </w:r>
          <w:r>
            <w:rPr>
              <w:noProof/>
              <w:color w:val="FFFFFF" w:themeColor="background1"/>
            </w:rPr>
            <w:fldChar w:fldCharType="end"/>
          </w:r>
        </w:p>
      </w:tc>
    </w:tr>
  </w:tbl>
  <w:p w:rsidR="00CA4948" w:rsidRDefault="00CA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93" w:rsidRDefault="002F2893" w:rsidP="00CA4948">
      <w:pPr>
        <w:spacing w:after="0" w:line="240" w:lineRule="auto"/>
      </w:pPr>
      <w:r>
        <w:separator/>
      </w:r>
    </w:p>
  </w:footnote>
  <w:footnote w:type="continuationSeparator" w:id="0">
    <w:p w:rsidR="002F2893" w:rsidRDefault="002F2893" w:rsidP="00CA4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8" w:rsidRPr="000E658F" w:rsidRDefault="00CA4948" w:rsidP="00CA4948">
    <w:pPr>
      <w:tabs>
        <w:tab w:val="left" w:pos="496"/>
        <w:tab w:val="center" w:pos="4680"/>
        <w:tab w:val="right" w:pos="9360"/>
      </w:tabs>
      <w:spacing w:after="0"/>
      <w:ind w:left="57" w:right="-567"/>
      <w:jc w:val="both"/>
      <w:rPr>
        <w:rFonts w:ascii="Cambria" w:eastAsia="Cambria" w:hAnsi="Cambria"/>
        <w:sz w:val="20"/>
        <w:szCs w:val="20"/>
      </w:rPr>
    </w:pPr>
    <w:r w:rsidRPr="000E658F">
      <w:rPr>
        <w:rFonts w:ascii="Cambria" w:eastAsia="Cambria" w:hAnsi="Cambria"/>
        <w:sz w:val="20"/>
        <w:szCs w:val="20"/>
      </w:rPr>
      <w:t>Indian Journal of Basic and Applied Medical Research; March 2021: Vol.-10, Issue- 2</w:t>
    </w:r>
    <w:proofErr w:type="gramStart"/>
    <w:r w:rsidRPr="000E658F">
      <w:rPr>
        <w:rFonts w:ascii="Cambria" w:eastAsia="Cambria" w:hAnsi="Cambria"/>
        <w:sz w:val="20"/>
        <w:szCs w:val="20"/>
      </w:rPr>
      <w:t>,  P</w:t>
    </w:r>
    <w:proofErr w:type="gramEnd"/>
    <w:r w:rsidRPr="000E658F">
      <w:rPr>
        <w:rFonts w:ascii="Cambria" w:eastAsia="Cambria" w:hAnsi="Cambria"/>
        <w:sz w:val="20"/>
        <w:szCs w:val="20"/>
      </w:rPr>
      <w:t xml:space="preserve">. </w:t>
    </w:r>
    <w:r>
      <w:rPr>
        <w:rFonts w:ascii="Cambria" w:eastAsia="Cambria" w:hAnsi="Cambria"/>
        <w:sz w:val="20"/>
        <w:szCs w:val="20"/>
      </w:rPr>
      <w:t>142 - 151</w:t>
    </w:r>
  </w:p>
  <w:p w:rsidR="00CA4948" w:rsidRPr="000E658F" w:rsidRDefault="00CA4948" w:rsidP="00CA4948">
    <w:pPr>
      <w:tabs>
        <w:tab w:val="left" w:pos="496"/>
        <w:tab w:val="center" w:pos="4680"/>
        <w:tab w:val="right" w:pos="9360"/>
      </w:tabs>
      <w:spacing w:after="0"/>
      <w:ind w:left="57" w:right="-567"/>
      <w:jc w:val="both"/>
      <w:rPr>
        <w:rFonts w:ascii="Cambria" w:hAnsi="Cambria"/>
        <w:sz w:val="20"/>
        <w:szCs w:val="20"/>
      </w:rPr>
    </w:pPr>
    <w:r w:rsidRPr="000E658F">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10.36848/IJBAMR/2020/26215.55632</w:t>
    </w:r>
  </w:p>
  <w:p w:rsidR="00CA4948" w:rsidRDefault="00CA4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708"/>
    <w:multiLevelType w:val="hybridMultilevel"/>
    <w:tmpl w:val="6DF0F70C"/>
    <w:lvl w:ilvl="0" w:tplc="4F7239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746"/>
    <w:multiLevelType w:val="hybridMultilevel"/>
    <w:tmpl w:val="D2161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4A74"/>
    <w:multiLevelType w:val="hybridMultilevel"/>
    <w:tmpl w:val="122441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CF5"/>
    <w:multiLevelType w:val="hybridMultilevel"/>
    <w:tmpl w:val="82F46D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5939A6"/>
    <w:multiLevelType w:val="hybridMultilevel"/>
    <w:tmpl w:val="8BC219D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4AD"/>
    <w:multiLevelType w:val="hybridMultilevel"/>
    <w:tmpl w:val="5538CC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406974"/>
    <w:multiLevelType w:val="hybridMultilevel"/>
    <w:tmpl w:val="88E4F4A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4221D6"/>
    <w:multiLevelType w:val="hybridMultilevel"/>
    <w:tmpl w:val="DD2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04D9A"/>
    <w:multiLevelType w:val="hybridMultilevel"/>
    <w:tmpl w:val="5162B044"/>
    <w:lvl w:ilvl="0" w:tplc="04090009">
      <w:start w:val="1"/>
      <w:numFmt w:val="bullet"/>
      <w:lvlText w:val=""/>
      <w:lvlJc w:val="left"/>
      <w:pPr>
        <w:ind w:left="1080" w:hanging="720"/>
      </w:pPr>
      <w:rPr>
        <w:rFonts w:ascii="Wingdings" w:hAnsi="Wingdings" w:hint="default"/>
      </w:rPr>
    </w:lvl>
    <w:lvl w:ilvl="1" w:tplc="C75455E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7CEF"/>
    <w:multiLevelType w:val="hybridMultilevel"/>
    <w:tmpl w:val="D954F212"/>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7D33D4"/>
    <w:multiLevelType w:val="hybridMultilevel"/>
    <w:tmpl w:val="690EB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15152"/>
    <w:multiLevelType w:val="hybridMultilevel"/>
    <w:tmpl w:val="E05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85CD9"/>
    <w:multiLevelType w:val="hybridMultilevel"/>
    <w:tmpl w:val="E89E9FF6"/>
    <w:lvl w:ilvl="0" w:tplc="1EE0E5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E71F1"/>
    <w:multiLevelType w:val="hybridMultilevel"/>
    <w:tmpl w:val="0778FC0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D457C4"/>
    <w:multiLevelType w:val="hybridMultilevel"/>
    <w:tmpl w:val="A698B0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F0D29"/>
    <w:multiLevelType w:val="hybridMultilevel"/>
    <w:tmpl w:val="6FEE8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D50D1"/>
    <w:multiLevelType w:val="hybridMultilevel"/>
    <w:tmpl w:val="50DEA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C3CD8"/>
    <w:multiLevelType w:val="hybridMultilevel"/>
    <w:tmpl w:val="BBD0CFE4"/>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A01751"/>
    <w:multiLevelType w:val="hybridMultilevel"/>
    <w:tmpl w:val="6A3E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636C0"/>
    <w:multiLevelType w:val="hybridMultilevel"/>
    <w:tmpl w:val="5A1AF4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377E06"/>
    <w:multiLevelType w:val="hybridMultilevel"/>
    <w:tmpl w:val="E9FAD95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13A34"/>
    <w:multiLevelType w:val="hybridMultilevel"/>
    <w:tmpl w:val="4B9AE4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92796"/>
    <w:multiLevelType w:val="hybridMultilevel"/>
    <w:tmpl w:val="4FC49E7C"/>
    <w:lvl w:ilvl="0" w:tplc="04090009">
      <w:start w:val="1"/>
      <w:numFmt w:val="bullet"/>
      <w:lvlText w:val=""/>
      <w:lvlJc w:val="left"/>
      <w:pPr>
        <w:ind w:left="1440" w:hanging="360"/>
      </w:pPr>
      <w:rPr>
        <w:rFonts w:ascii="Wingdings" w:hAnsi="Wingdings" w:hint="default"/>
      </w:rPr>
    </w:lvl>
    <w:lvl w:ilvl="1" w:tplc="54F6BF9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B7AD5"/>
    <w:multiLevelType w:val="hybridMultilevel"/>
    <w:tmpl w:val="0A3618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61BA0"/>
    <w:multiLevelType w:val="hybridMultilevel"/>
    <w:tmpl w:val="09BA77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2C2ABD"/>
    <w:multiLevelType w:val="hybridMultilevel"/>
    <w:tmpl w:val="9ECC5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A1825"/>
    <w:multiLevelType w:val="hybridMultilevel"/>
    <w:tmpl w:val="0E147C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24873"/>
    <w:multiLevelType w:val="hybridMultilevel"/>
    <w:tmpl w:val="5108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380522"/>
    <w:multiLevelType w:val="hybridMultilevel"/>
    <w:tmpl w:val="41828C72"/>
    <w:lvl w:ilvl="0" w:tplc="AFBA07B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F10FF"/>
    <w:multiLevelType w:val="hybridMultilevel"/>
    <w:tmpl w:val="5DF87410"/>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064648"/>
    <w:multiLevelType w:val="hybridMultilevel"/>
    <w:tmpl w:val="23FCF084"/>
    <w:lvl w:ilvl="0" w:tplc="0409000F">
      <w:start w:val="1"/>
      <w:numFmt w:val="decimal"/>
      <w:lvlText w:val="%1."/>
      <w:lvlJc w:val="left"/>
      <w:pPr>
        <w:ind w:left="720" w:hanging="360"/>
      </w:pPr>
    </w:lvl>
    <w:lvl w:ilvl="1" w:tplc="8E7A3F28">
      <w:start w:val="8"/>
      <w:numFmt w:val="bullet"/>
      <w:lvlText w:val="•"/>
      <w:lvlJc w:val="left"/>
      <w:pPr>
        <w:ind w:left="1800" w:hanging="72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E5A6E"/>
    <w:multiLevelType w:val="hybridMultilevel"/>
    <w:tmpl w:val="3F5E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36CFF"/>
    <w:multiLevelType w:val="hybridMultilevel"/>
    <w:tmpl w:val="89249F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777CD"/>
    <w:multiLevelType w:val="hybridMultilevel"/>
    <w:tmpl w:val="D6F89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6F28E9"/>
    <w:multiLevelType w:val="hybridMultilevel"/>
    <w:tmpl w:val="6DF839A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81CFF"/>
    <w:multiLevelType w:val="hybridMultilevel"/>
    <w:tmpl w:val="493615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301181"/>
    <w:multiLevelType w:val="hybridMultilevel"/>
    <w:tmpl w:val="36664F58"/>
    <w:lvl w:ilvl="0" w:tplc="E826A3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82428C"/>
    <w:multiLevelType w:val="hybridMultilevel"/>
    <w:tmpl w:val="7C9C04FC"/>
    <w:lvl w:ilvl="0" w:tplc="04090009">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9C5E0B"/>
    <w:multiLevelType w:val="hybridMultilevel"/>
    <w:tmpl w:val="164A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671F81"/>
    <w:multiLevelType w:val="hybridMultilevel"/>
    <w:tmpl w:val="9E209A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8530D"/>
    <w:multiLevelType w:val="hybridMultilevel"/>
    <w:tmpl w:val="044AC4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7"/>
  </w:num>
  <w:num w:numId="4">
    <w:abstractNumId w:val="38"/>
  </w:num>
  <w:num w:numId="5">
    <w:abstractNumId w:val="9"/>
  </w:num>
  <w:num w:numId="6">
    <w:abstractNumId w:val="35"/>
  </w:num>
  <w:num w:numId="7">
    <w:abstractNumId w:val="27"/>
  </w:num>
  <w:num w:numId="8">
    <w:abstractNumId w:val="22"/>
  </w:num>
  <w:num w:numId="9">
    <w:abstractNumId w:val="2"/>
  </w:num>
  <w:num w:numId="10">
    <w:abstractNumId w:val="16"/>
  </w:num>
  <w:num w:numId="11">
    <w:abstractNumId w:val="28"/>
  </w:num>
  <w:num w:numId="12">
    <w:abstractNumId w:val="8"/>
  </w:num>
  <w:num w:numId="13">
    <w:abstractNumId w:val="32"/>
  </w:num>
  <w:num w:numId="14">
    <w:abstractNumId w:val="23"/>
  </w:num>
  <w:num w:numId="15">
    <w:abstractNumId w:val="34"/>
  </w:num>
  <w:num w:numId="16">
    <w:abstractNumId w:val="14"/>
  </w:num>
  <w:num w:numId="17">
    <w:abstractNumId w:val="4"/>
  </w:num>
  <w:num w:numId="18">
    <w:abstractNumId w:val="21"/>
  </w:num>
  <w:num w:numId="19">
    <w:abstractNumId w:val="20"/>
  </w:num>
  <w:num w:numId="20">
    <w:abstractNumId w:val="1"/>
  </w:num>
  <w:num w:numId="21">
    <w:abstractNumId w:val="12"/>
  </w:num>
  <w:num w:numId="22">
    <w:abstractNumId w:val="39"/>
  </w:num>
  <w:num w:numId="23">
    <w:abstractNumId w:val="13"/>
  </w:num>
  <w:num w:numId="24">
    <w:abstractNumId w:val="17"/>
  </w:num>
  <w:num w:numId="25">
    <w:abstractNumId w:val="37"/>
  </w:num>
  <w:num w:numId="26">
    <w:abstractNumId w:val="31"/>
  </w:num>
  <w:num w:numId="27">
    <w:abstractNumId w:val="29"/>
  </w:num>
  <w:num w:numId="28">
    <w:abstractNumId w:val="24"/>
  </w:num>
  <w:num w:numId="29">
    <w:abstractNumId w:val="36"/>
  </w:num>
  <w:num w:numId="30">
    <w:abstractNumId w:val="3"/>
  </w:num>
  <w:num w:numId="31">
    <w:abstractNumId w:val="6"/>
  </w:num>
  <w:num w:numId="32">
    <w:abstractNumId w:val="40"/>
  </w:num>
  <w:num w:numId="33">
    <w:abstractNumId w:val="19"/>
  </w:num>
  <w:num w:numId="34">
    <w:abstractNumId w:val="5"/>
  </w:num>
  <w:num w:numId="35">
    <w:abstractNumId w:val="11"/>
  </w:num>
  <w:num w:numId="36">
    <w:abstractNumId w:val="18"/>
  </w:num>
  <w:num w:numId="37">
    <w:abstractNumId w:val="33"/>
  </w:num>
  <w:num w:numId="38">
    <w:abstractNumId w:val="26"/>
  </w:num>
  <w:num w:numId="39">
    <w:abstractNumId w:val="15"/>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07"/>
    <w:rsid w:val="00004D5F"/>
    <w:rsid w:val="000A5B50"/>
    <w:rsid w:val="0014090F"/>
    <w:rsid w:val="001D3CF3"/>
    <w:rsid w:val="001D634F"/>
    <w:rsid w:val="00246F44"/>
    <w:rsid w:val="00290E2C"/>
    <w:rsid w:val="002C5058"/>
    <w:rsid w:val="002E25C2"/>
    <w:rsid w:val="002F2893"/>
    <w:rsid w:val="00396716"/>
    <w:rsid w:val="003A76C8"/>
    <w:rsid w:val="003E3EC8"/>
    <w:rsid w:val="0041066B"/>
    <w:rsid w:val="00637316"/>
    <w:rsid w:val="00776AC8"/>
    <w:rsid w:val="00796466"/>
    <w:rsid w:val="00812179"/>
    <w:rsid w:val="00925972"/>
    <w:rsid w:val="00B05AC5"/>
    <w:rsid w:val="00B42DE6"/>
    <w:rsid w:val="00BA2D01"/>
    <w:rsid w:val="00CA4948"/>
    <w:rsid w:val="00D54F84"/>
    <w:rsid w:val="00D61AEF"/>
    <w:rsid w:val="00E55138"/>
    <w:rsid w:val="00EB2907"/>
    <w:rsid w:val="00FA4415"/>
    <w:rsid w:val="00FE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50"/>
  </w:style>
  <w:style w:type="paragraph" w:customStyle="1" w:styleId="ListParagraph1">
    <w:name w:val="List Paragraph1"/>
    <w:basedOn w:val="Normal"/>
    <w:next w:val="ListParagraph"/>
    <w:uiPriority w:val="34"/>
    <w:qFormat/>
    <w:rsid w:val="000A5B50"/>
    <w:pPr>
      <w:ind w:left="720"/>
      <w:contextualSpacing/>
    </w:pPr>
  </w:style>
  <w:style w:type="paragraph" w:customStyle="1" w:styleId="BalloonText1">
    <w:name w:val="Balloon Text1"/>
    <w:basedOn w:val="Normal"/>
    <w:next w:val="BalloonText"/>
    <w:link w:val="BalloonTextChar"/>
    <w:uiPriority w:val="99"/>
    <w:semiHidden/>
    <w:unhideWhenUsed/>
    <w:rsid w:val="000A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A5B50"/>
    <w:rPr>
      <w:rFonts w:ascii="Tahoma" w:hAnsi="Tahoma" w:cs="Tahoma"/>
      <w:sz w:val="16"/>
      <w:szCs w:val="16"/>
    </w:rPr>
  </w:style>
  <w:style w:type="character" w:customStyle="1" w:styleId="Hyperlink1">
    <w:name w:val="Hyperlink1"/>
    <w:basedOn w:val="DefaultParagraphFont"/>
    <w:uiPriority w:val="99"/>
    <w:unhideWhenUsed/>
    <w:rsid w:val="000A5B50"/>
    <w:rPr>
      <w:color w:val="0563C1"/>
      <w:u w:val="single"/>
    </w:rPr>
  </w:style>
  <w:style w:type="paragraph" w:customStyle="1" w:styleId="Header1">
    <w:name w:val="Header1"/>
    <w:basedOn w:val="Normal"/>
    <w:next w:val="Header"/>
    <w:link w:val="HeaderChar"/>
    <w:uiPriority w:val="99"/>
    <w:unhideWhenUsed/>
    <w:rsid w:val="000A5B5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A5B50"/>
  </w:style>
  <w:style w:type="paragraph" w:styleId="ListParagraph">
    <w:name w:val="List Paragraph"/>
    <w:basedOn w:val="Normal"/>
    <w:uiPriority w:val="34"/>
    <w:qFormat/>
    <w:rsid w:val="000A5B50"/>
    <w:pPr>
      <w:ind w:left="720"/>
      <w:contextualSpacing/>
    </w:pPr>
  </w:style>
  <w:style w:type="paragraph" w:styleId="BalloonText">
    <w:name w:val="Balloon Text"/>
    <w:basedOn w:val="Normal"/>
    <w:link w:val="BalloonTextChar1"/>
    <w:uiPriority w:val="99"/>
    <w:semiHidden/>
    <w:unhideWhenUsed/>
    <w:rsid w:val="000A5B5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A5B50"/>
    <w:rPr>
      <w:rFonts w:ascii="Tahoma" w:hAnsi="Tahoma" w:cs="Tahoma"/>
      <w:sz w:val="16"/>
      <w:szCs w:val="16"/>
    </w:rPr>
  </w:style>
  <w:style w:type="character" w:styleId="Hyperlink">
    <w:name w:val="Hyperlink"/>
    <w:basedOn w:val="DefaultParagraphFont"/>
    <w:uiPriority w:val="99"/>
    <w:semiHidden/>
    <w:unhideWhenUsed/>
    <w:rsid w:val="000A5B50"/>
    <w:rPr>
      <w:color w:val="0563C1" w:themeColor="hyperlink"/>
      <w:u w:val="single"/>
    </w:rPr>
  </w:style>
  <w:style w:type="paragraph" w:styleId="Header">
    <w:name w:val="header"/>
    <w:basedOn w:val="Normal"/>
    <w:link w:val="HeaderChar1"/>
    <w:unhideWhenUsed/>
    <w:rsid w:val="000A5B50"/>
    <w:pPr>
      <w:tabs>
        <w:tab w:val="center" w:pos="4680"/>
        <w:tab w:val="right" w:pos="9360"/>
      </w:tabs>
      <w:spacing w:after="0" w:line="240" w:lineRule="auto"/>
    </w:pPr>
  </w:style>
  <w:style w:type="character" w:customStyle="1" w:styleId="HeaderChar1">
    <w:name w:val="Header Char1"/>
    <w:basedOn w:val="DefaultParagraphFont"/>
    <w:link w:val="Header"/>
    <w:rsid w:val="000A5B50"/>
  </w:style>
  <w:style w:type="numbering" w:customStyle="1" w:styleId="NoList1">
    <w:name w:val="No List1"/>
    <w:next w:val="NoList"/>
    <w:semiHidden/>
    <w:rsid w:val="000A5B50"/>
  </w:style>
  <w:style w:type="table" w:styleId="TableGrid">
    <w:name w:val="Table Grid"/>
    <w:basedOn w:val="TableNormal"/>
    <w:rsid w:val="000A5B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0A5B5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A5B5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50"/>
  </w:style>
  <w:style w:type="paragraph" w:customStyle="1" w:styleId="ListParagraph1">
    <w:name w:val="List Paragraph1"/>
    <w:basedOn w:val="Normal"/>
    <w:next w:val="ListParagraph"/>
    <w:uiPriority w:val="34"/>
    <w:qFormat/>
    <w:rsid w:val="000A5B50"/>
    <w:pPr>
      <w:ind w:left="720"/>
      <w:contextualSpacing/>
    </w:pPr>
  </w:style>
  <w:style w:type="paragraph" w:customStyle="1" w:styleId="BalloonText1">
    <w:name w:val="Balloon Text1"/>
    <w:basedOn w:val="Normal"/>
    <w:next w:val="BalloonText"/>
    <w:link w:val="BalloonTextChar"/>
    <w:uiPriority w:val="99"/>
    <w:semiHidden/>
    <w:unhideWhenUsed/>
    <w:rsid w:val="000A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A5B50"/>
    <w:rPr>
      <w:rFonts w:ascii="Tahoma" w:hAnsi="Tahoma" w:cs="Tahoma"/>
      <w:sz w:val="16"/>
      <w:szCs w:val="16"/>
    </w:rPr>
  </w:style>
  <w:style w:type="character" w:customStyle="1" w:styleId="Hyperlink1">
    <w:name w:val="Hyperlink1"/>
    <w:basedOn w:val="DefaultParagraphFont"/>
    <w:uiPriority w:val="99"/>
    <w:unhideWhenUsed/>
    <w:rsid w:val="000A5B50"/>
    <w:rPr>
      <w:color w:val="0563C1"/>
      <w:u w:val="single"/>
    </w:rPr>
  </w:style>
  <w:style w:type="paragraph" w:customStyle="1" w:styleId="Header1">
    <w:name w:val="Header1"/>
    <w:basedOn w:val="Normal"/>
    <w:next w:val="Header"/>
    <w:link w:val="HeaderChar"/>
    <w:uiPriority w:val="99"/>
    <w:unhideWhenUsed/>
    <w:rsid w:val="000A5B5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A5B50"/>
  </w:style>
  <w:style w:type="paragraph" w:styleId="ListParagraph">
    <w:name w:val="List Paragraph"/>
    <w:basedOn w:val="Normal"/>
    <w:uiPriority w:val="34"/>
    <w:qFormat/>
    <w:rsid w:val="000A5B50"/>
    <w:pPr>
      <w:ind w:left="720"/>
      <w:contextualSpacing/>
    </w:pPr>
  </w:style>
  <w:style w:type="paragraph" w:styleId="BalloonText">
    <w:name w:val="Balloon Text"/>
    <w:basedOn w:val="Normal"/>
    <w:link w:val="BalloonTextChar1"/>
    <w:uiPriority w:val="99"/>
    <w:semiHidden/>
    <w:unhideWhenUsed/>
    <w:rsid w:val="000A5B5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A5B50"/>
    <w:rPr>
      <w:rFonts w:ascii="Tahoma" w:hAnsi="Tahoma" w:cs="Tahoma"/>
      <w:sz w:val="16"/>
      <w:szCs w:val="16"/>
    </w:rPr>
  </w:style>
  <w:style w:type="character" w:styleId="Hyperlink">
    <w:name w:val="Hyperlink"/>
    <w:basedOn w:val="DefaultParagraphFont"/>
    <w:uiPriority w:val="99"/>
    <w:semiHidden/>
    <w:unhideWhenUsed/>
    <w:rsid w:val="000A5B50"/>
    <w:rPr>
      <w:color w:val="0563C1" w:themeColor="hyperlink"/>
      <w:u w:val="single"/>
    </w:rPr>
  </w:style>
  <w:style w:type="paragraph" w:styleId="Header">
    <w:name w:val="header"/>
    <w:basedOn w:val="Normal"/>
    <w:link w:val="HeaderChar1"/>
    <w:unhideWhenUsed/>
    <w:rsid w:val="000A5B50"/>
    <w:pPr>
      <w:tabs>
        <w:tab w:val="center" w:pos="4680"/>
        <w:tab w:val="right" w:pos="9360"/>
      </w:tabs>
      <w:spacing w:after="0" w:line="240" w:lineRule="auto"/>
    </w:pPr>
  </w:style>
  <w:style w:type="character" w:customStyle="1" w:styleId="HeaderChar1">
    <w:name w:val="Header Char1"/>
    <w:basedOn w:val="DefaultParagraphFont"/>
    <w:link w:val="Header"/>
    <w:rsid w:val="000A5B50"/>
  </w:style>
  <w:style w:type="numbering" w:customStyle="1" w:styleId="NoList1">
    <w:name w:val="No List1"/>
    <w:next w:val="NoList"/>
    <w:semiHidden/>
    <w:rsid w:val="000A5B50"/>
  </w:style>
  <w:style w:type="table" w:styleId="TableGrid">
    <w:name w:val="Table Grid"/>
    <w:basedOn w:val="TableNormal"/>
    <w:rsid w:val="000A5B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0A5B5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A5B50"/>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2425">
      <w:bodyDiv w:val="1"/>
      <w:marLeft w:val="0"/>
      <w:marRight w:val="0"/>
      <w:marTop w:val="0"/>
      <w:marBottom w:val="0"/>
      <w:divBdr>
        <w:top w:val="none" w:sz="0" w:space="0" w:color="auto"/>
        <w:left w:val="none" w:sz="0" w:space="0" w:color="auto"/>
        <w:bottom w:val="none" w:sz="0" w:space="0" w:color="auto"/>
        <w:right w:val="none" w:sz="0" w:space="0" w:color="auto"/>
      </w:divBdr>
    </w:div>
    <w:div w:id="1967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betesfoundationindia.org/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RDRL</cp:lastModifiedBy>
  <cp:revision>3</cp:revision>
  <cp:lastPrinted>2021-04-15T04:05:00Z</cp:lastPrinted>
  <dcterms:created xsi:type="dcterms:W3CDTF">2021-04-15T03:43:00Z</dcterms:created>
  <dcterms:modified xsi:type="dcterms:W3CDTF">2021-04-15T04:06:00Z</dcterms:modified>
</cp:coreProperties>
</file>