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675B" w:rsidRPr="003F675B" w:rsidRDefault="003F675B" w:rsidP="003F675B">
      <w:pPr>
        <w:spacing w:after="0" w:line="360" w:lineRule="auto"/>
        <w:rPr>
          <w:rFonts w:asciiTheme="majorHAnsi" w:hAnsiTheme="majorHAnsi" w:cs="Times New Roman"/>
          <w:b/>
          <w:sz w:val="24"/>
          <w:szCs w:val="24"/>
        </w:rPr>
      </w:pPr>
      <w:r w:rsidRPr="003F675B">
        <w:rPr>
          <w:rFonts w:asciiTheme="majorHAnsi" w:hAnsiTheme="majorHAnsi" w:cs="Times New Roman"/>
          <w:b/>
          <w:sz w:val="24"/>
          <w:szCs w:val="24"/>
          <w:highlight w:val="lightGray"/>
        </w:rPr>
        <w:t>Original article:</w:t>
      </w:r>
    </w:p>
    <w:p w:rsidR="0014155F" w:rsidRPr="003F675B" w:rsidRDefault="004150A4" w:rsidP="003F675B">
      <w:pPr>
        <w:spacing w:after="0" w:line="360" w:lineRule="auto"/>
        <w:rPr>
          <w:rFonts w:asciiTheme="majorHAnsi" w:hAnsiTheme="majorHAnsi" w:cs="Times New Roman"/>
          <w:b/>
          <w:color w:val="0070C0"/>
          <w:sz w:val="28"/>
        </w:rPr>
      </w:pPr>
      <w:r w:rsidRPr="003F675B">
        <w:rPr>
          <w:rFonts w:asciiTheme="majorHAnsi" w:hAnsiTheme="majorHAnsi" w:cs="Times New Roman"/>
          <w:b/>
          <w:color w:val="0070C0"/>
          <w:sz w:val="28"/>
        </w:rPr>
        <w:t xml:space="preserve">Evaluating the cognitive impairment using </w:t>
      </w:r>
      <w:r w:rsidR="00F404E9" w:rsidRPr="003F675B">
        <w:rPr>
          <w:rFonts w:asciiTheme="majorHAnsi" w:hAnsiTheme="majorHAnsi" w:cs="Times New Roman"/>
          <w:b/>
          <w:color w:val="0070C0"/>
          <w:sz w:val="28"/>
        </w:rPr>
        <w:t xml:space="preserve">Event related potential </w:t>
      </w:r>
      <w:r w:rsidRPr="003F675B">
        <w:rPr>
          <w:rFonts w:asciiTheme="majorHAnsi" w:hAnsiTheme="majorHAnsi" w:cs="Times New Roman"/>
          <w:b/>
          <w:color w:val="0070C0"/>
          <w:sz w:val="28"/>
        </w:rPr>
        <w:t xml:space="preserve">- </w:t>
      </w:r>
      <w:r w:rsidR="00790B22" w:rsidRPr="003F675B">
        <w:rPr>
          <w:rFonts w:asciiTheme="majorHAnsi" w:hAnsiTheme="majorHAnsi" w:cs="Times New Roman"/>
          <w:b/>
          <w:color w:val="0070C0"/>
          <w:sz w:val="28"/>
        </w:rPr>
        <w:t xml:space="preserve">p300 in </w:t>
      </w:r>
      <w:r w:rsidR="00503F77" w:rsidRPr="003F675B">
        <w:rPr>
          <w:rFonts w:asciiTheme="majorHAnsi" w:hAnsiTheme="majorHAnsi" w:cs="Times New Roman"/>
          <w:b/>
          <w:color w:val="0070C0"/>
          <w:sz w:val="28"/>
        </w:rPr>
        <w:t>young Schizop</w:t>
      </w:r>
      <w:r w:rsidR="00762240" w:rsidRPr="003F675B">
        <w:rPr>
          <w:rFonts w:asciiTheme="majorHAnsi" w:hAnsiTheme="majorHAnsi" w:cs="Times New Roman"/>
          <w:b/>
          <w:color w:val="0070C0"/>
          <w:sz w:val="28"/>
        </w:rPr>
        <w:t>h</w:t>
      </w:r>
      <w:r w:rsidR="00503F77" w:rsidRPr="003F675B">
        <w:rPr>
          <w:rFonts w:asciiTheme="majorHAnsi" w:hAnsiTheme="majorHAnsi" w:cs="Times New Roman"/>
          <w:b/>
          <w:color w:val="0070C0"/>
          <w:sz w:val="28"/>
        </w:rPr>
        <w:t>renics</w:t>
      </w:r>
      <w:r w:rsidR="00837477" w:rsidRPr="003F675B">
        <w:rPr>
          <w:rFonts w:asciiTheme="majorHAnsi" w:hAnsiTheme="majorHAnsi" w:cs="Times New Roman"/>
          <w:b/>
          <w:color w:val="0070C0"/>
          <w:sz w:val="28"/>
        </w:rPr>
        <w:t xml:space="preserve"> </w:t>
      </w:r>
      <w:r w:rsidR="00F404E9" w:rsidRPr="003F675B">
        <w:rPr>
          <w:rFonts w:asciiTheme="majorHAnsi" w:hAnsiTheme="majorHAnsi" w:cs="Times New Roman"/>
          <w:b/>
          <w:color w:val="0070C0"/>
          <w:sz w:val="28"/>
        </w:rPr>
        <w:t>and its association with obesity</w:t>
      </w:r>
    </w:p>
    <w:p w:rsidR="0088291D" w:rsidRPr="003F675B" w:rsidRDefault="0088291D" w:rsidP="003F675B">
      <w:pPr>
        <w:autoSpaceDE w:val="0"/>
        <w:autoSpaceDN w:val="0"/>
        <w:adjustRightInd w:val="0"/>
        <w:spacing w:after="0" w:line="360" w:lineRule="auto"/>
        <w:rPr>
          <w:rFonts w:asciiTheme="majorHAnsi" w:hAnsiTheme="majorHAnsi" w:cs="Times New Roman"/>
          <w:b/>
          <w:sz w:val="20"/>
        </w:rPr>
      </w:pPr>
      <w:proofErr w:type="spellStart"/>
      <w:r w:rsidRPr="003F675B">
        <w:rPr>
          <w:rFonts w:asciiTheme="majorHAnsi" w:hAnsiTheme="majorHAnsi" w:cs="Times New Roman"/>
          <w:b/>
          <w:sz w:val="20"/>
        </w:rPr>
        <w:t>Mangani</w:t>
      </w:r>
      <w:proofErr w:type="spellEnd"/>
      <w:r w:rsidRPr="003F675B">
        <w:rPr>
          <w:rFonts w:asciiTheme="majorHAnsi" w:hAnsiTheme="majorHAnsi" w:cs="Times New Roman"/>
          <w:b/>
          <w:sz w:val="20"/>
        </w:rPr>
        <w:t xml:space="preserve"> Mangalavalli.S</w:t>
      </w:r>
      <w:r w:rsidRPr="003F675B">
        <w:rPr>
          <w:rFonts w:asciiTheme="majorHAnsi" w:hAnsiTheme="majorHAnsi" w:cs="Times New Roman"/>
          <w:b/>
          <w:sz w:val="20"/>
          <w:vertAlign w:val="superscript"/>
        </w:rPr>
        <w:t>1</w:t>
      </w:r>
      <w:r w:rsidR="0042615B" w:rsidRPr="003F675B">
        <w:rPr>
          <w:rFonts w:asciiTheme="majorHAnsi" w:hAnsiTheme="majorHAnsi" w:cs="Times New Roman"/>
          <w:b/>
          <w:sz w:val="20"/>
        </w:rPr>
        <w:t xml:space="preserve"> , </w:t>
      </w:r>
      <w:proofErr w:type="spellStart"/>
      <w:r w:rsidR="0042615B" w:rsidRPr="003F675B">
        <w:rPr>
          <w:rFonts w:asciiTheme="majorHAnsi" w:hAnsiTheme="majorHAnsi" w:cs="Times New Roman"/>
          <w:b/>
          <w:sz w:val="20"/>
        </w:rPr>
        <w:t>Souganyadevi</w:t>
      </w:r>
      <w:proofErr w:type="spellEnd"/>
      <w:r w:rsidR="0042615B" w:rsidRPr="003F675B">
        <w:rPr>
          <w:rFonts w:asciiTheme="majorHAnsi" w:hAnsiTheme="majorHAnsi" w:cs="Times New Roman"/>
          <w:b/>
          <w:sz w:val="20"/>
        </w:rPr>
        <w:t xml:space="preserve"> alias </w:t>
      </w:r>
      <w:r w:rsidRPr="003F675B">
        <w:rPr>
          <w:rFonts w:asciiTheme="majorHAnsi" w:hAnsiTheme="majorHAnsi" w:cs="Times New Roman"/>
          <w:b/>
          <w:sz w:val="20"/>
        </w:rPr>
        <w:t>mahalakshmi</w:t>
      </w:r>
      <w:r w:rsidRPr="003F675B">
        <w:rPr>
          <w:rFonts w:asciiTheme="majorHAnsi" w:hAnsiTheme="majorHAnsi" w:cs="Times New Roman"/>
          <w:b/>
          <w:sz w:val="20"/>
          <w:vertAlign w:val="superscript"/>
        </w:rPr>
        <w:t>2</w:t>
      </w:r>
      <w:r w:rsidRPr="003F675B">
        <w:rPr>
          <w:rFonts w:asciiTheme="majorHAnsi" w:hAnsiTheme="majorHAnsi" w:cs="Times New Roman"/>
          <w:b/>
          <w:sz w:val="20"/>
        </w:rPr>
        <w:t xml:space="preserve">, </w:t>
      </w:r>
      <w:proofErr w:type="spellStart"/>
      <w:r w:rsidRPr="003F675B">
        <w:rPr>
          <w:rFonts w:asciiTheme="majorHAnsi" w:hAnsiTheme="majorHAnsi" w:cs="Times New Roman"/>
          <w:b/>
          <w:sz w:val="20"/>
        </w:rPr>
        <w:t>Arun</w:t>
      </w:r>
      <w:proofErr w:type="spellEnd"/>
      <w:r w:rsidR="008824DE" w:rsidRPr="003F675B">
        <w:rPr>
          <w:rFonts w:asciiTheme="majorHAnsi" w:hAnsiTheme="majorHAnsi" w:cs="Times New Roman"/>
          <w:b/>
          <w:sz w:val="20"/>
        </w:rPr>
        <w:t xml:space="preserve"> Selvaraj</w:t>
      </w:r>
      <w:r w:rsidRPr="003F675B">
        <w:rPr>
          <w:rFonts w:asciiTheme="majorHAnsi" w:hAnsiTheme="majorHAnsi" w:cs="Times New Roman"/>
          <w:b/>
          <w:sz w:val="20"/>
          <w:vertAlign w:val="superscript"/>
        </w:rPr>
        <w:t>3</w:t>
      </w:r>
      <w:r w:rsidRPr="003F675B">
        <w:rPr>
          <w:rFonts w:asciiTheme="majorHAnsi" w:hAnsiTheme="majorHAnsi" w:cs="Times New Roman"/>
          <w:b/>
          <w:sz w:val="20"/>
        </w:rPr>
        <w:t>,Deepika velusamy</w:t>
      </w:r>
      <w:r w:rsidRPr="003F675B">
        <w:rPr>
          <w:rFonts w:asciiTheme="majorHAnsi" w:hAnsiTheme="majorHAnsi" w:cs="Times New Roman"/>
          <w:b/>
          <w:sz w:val="20"/>
          <w:vertAlign w:val="superscript"/>
        </w:rPr>
        <w:t>4</w:t>
      </w:r>
      <w:r w:rsidR="00C51BB0" w:rsidRPr="003F675B">
        <w:rPr>
          <w:rFonts w:asciiTheme="majorHAnsi" w:hAnsiTheme="majorHAnsi" w:cs="Times New Roman"/>
          <w:b/>
          <w:sz w:val="20"/>
        </w:rPr>
        <w:t>,</w:t>
      </w:r>
      <w:r w:rsidR="003835B2" w:rsidRPr="003F675B">
        <w:rPr>
          <w:rFonts w:asciiTheme="majorHAnsi" w:hAnsiTheme="majorHAnsi" w:cs="Times New Roman"/>
          <w:b/>
          <w:sz w:val="20"/>
        </w:rPr>
        <w:t xml:space="preserve"> </w:t>
      </w:r>
      <w:r w:rsidR="00A63F8E" w:rsidRPr="003F675B">
        <w:rPr>
          <w:rFonts w:asciiTheme="majorHAnsi" w:hAnsiTheme="majorHAnsi" w:cs="Times New Roman"/>
          <w:b/>
          <w:sz w:val="20"/>
        </w:rPr>
        <w:t>V.</w:t>
      </w:r>
      <w:r w:rsidR="00C51BB0" w:rsidRPr="003F675B">
        <w:rPr>
          <w:rFonts w:asciiTheme="majorHAnsi" w:hAnsiTheme="majorHAnsi" w:cs="Times New Roman"/>
          <w:b/>
          <w:sz w:val="20"/>
        </w:rPr>
        <w:t>An</w:t>
      </w:r>
      <w:r w:rsidR="00A63F8E" w:rsidRPr="003F675B">
        <w:rPr>
          <w:rFonts w:asciiTheme="majorHAnsi" w:hAnsiTheme="majorHAnsi" w:cs="Times New Roman"/>
          <w:b/>
          <w:sz w:val="20"/>
        </w:rPr>
        <w:t>ebaracy</w:t>
      </w:r>
      <w:r w:rsidR="00C51BB0" w:rsidRPr="003F675B">
        <w:rPr>
          <w:rFonts w:asciiTheme="majorHAnsi" w:hAnsiTheme="majorHAnsi" w:cs="Times New Roman"/>
          <w:b/>
          <w:sz w:val="20"/>
          <w:vertAlign w:val="superscript"/>
        </w:rPr>
        <w:t>5</w:t>
      </w:r>
    </w:p>
    <w:p w:rsidR="003F675B" w:rsidRDefault="003F675B" w:rsidP="003F675B">
      <w:pPr>
        <w:autoSpaceDE w:val="0"/>
        <w:autoSpaceDN w:val="0"/>
        <w:adjustRightInd w:val="0"/>
        <w:spacing w:after="0" w:line="360" w:lineRule="auto"/>
        <w:rPr>
          <w:rFonts w:asciiTheme="majorHAnsi" w:hAnsiTheme="majorHAnsi" w:cs="Times New Roman"/>
          <w:sz w:val="20"/>
          <w:vertAlign w:val="superscript"/>
        </w:rPr>
      </w:pPr>
    </w:p>
    <w:p w:rsidR="0088291D" w:rsidRPr="003F675B" w:rsidRDefault="0088291D" w:rsidP="003F675B">
      <w:pPr>
        <w:autoSpaceDE w:val="0"/>
        <w:autoSpaceDN w:val="0"/>
        <w:adjustRightInd w:val="0"/>
        <w:spacing w:after="0" w:line="360" w:lineRule="auto"/>
        <w:rPr>
          <w:rFonts w:asciiTheme="majorHAnsi" w:hAnsiTheme="majorHAnsi" w:cs="Times New Roman"/>
          <w:sz w:val="18"/>
          <w:szCs w:val="18"/>
          <w:vertAlign w:val="superscript"/>
        </w:rPr>
      </w:pPr>
      <w:r w:rsidRPr="003F675B">
        <w:rPr>
          <w:rFonts w:asciiTheme="majorHAnsi" w:hAnsiTheme="majorHAnsi" w:cs="Times New Roman"/>
          <w:sz w:val="18"/>
          <w:szCs w:val="18"/>
          <w:vertAlign w:val="superscript"/>
        </w:rPr>
        <w:t xml:space="preserve">1,4 </w:t>
      </w:r>
      <w:r w:rsidRPr="003F675B">
        <w:rPr>
          <w:rFonts w:asciiTheme="majorHAnsi" w:hAnsiTheme="majorHAnsi" w:cs="Times New Roman"/>
          <w:sz w:val="18"/>
          <w:szCs w:val="18"/>
        </w:rPr>
        <w:t xml:space="preserve">Department of Physiology, </w:t>
      </w:r>
      <w:r w:rsidRPr="003F675B">
        <w:rPr>
          <w:rFonts w:asciiTheme="majorHAnsi" w:hAnsiTheme="majorHAnsi" w:cs="Times New Roman"/>
          <w:sz w:val="18"/>
          <w:szCs w:val="18"/>
          <w:vertAlign w:val="superscript"/>
        </w:rPr>
        <w:t xml:space="preserve">2,3 </w:t>
      </w:r>
      <w:r w:rsidRPr="003F675B">
        <w:rPr>
          <w:rFonts w:asciiTheme="majorHAnsi" w:hAnsiTheme="majorHAnsi" w:cs="Times New Roman"/>
          <w:sz w:val="18"/>
          <w:szCs w:val="18"/>
        </w:rPr>
        <w:t>Department of Psychiatry</w:t>
      </w:r>
    </w:p>
    <w:p w:rsidR="0088291D" w:rsidRPr="003F675B" w:rsidRDefault="0088291D" w:rsidP="003F675B">
      <w:pPr>
        <w:autoSpaceDE w:val="0"/>
        <w:autoSpaceDN w:val="0"/>
        <w:adjustRightInd w:val="0"/>
        <w:spacing w:after="0" w:line="360" w:lineRule="auto"/>
        <w:rPr>
          <w:rFonts w:asciiTheme="majorHAnsi" w:hAnsiTheme="majorHAnsi" w:cs="Times New Roman"/>
          <w:sz w:val="18"/>
          <w:szCs w:val="18"/>
        </w:rPr>
      </w:pPr>
      <w:r w:rsidRPr="003F675B">
        <w:rPr>
          <w:rFonts w:asciiTheme="majorHAnsi" w:hAnsiTheme="majorHAnsi" w:cs="Times New Roman"/>
          <w:sz w:val="18"/>
          <w:szCs w:val="18"/>
        </w:rPr>
        <w:t xml:space="preserve">Sri </w:t>
      </w:r>
      <w:proofErr w:type="spellStart"/>
      <w:r w:rsidRPr="003F675B">
        <w:rPr>
          <w:rFonts w:asciiTheme="majorHAnsi" w:hAnsiTheme="majorHAnsi" w:cs="Times New Roman"/>
          <w:sz w:val="18"/>
          <w:szCs w:val="18"/>
        </w:rPr>
        <w:t>Manakula</w:t>
      </w:r>
      <w:proofErr w:type="spellEnd"/>
      <w:r w:rsidRPr="003F675B">
        <w:rPr>
          <w:rFonts w:asciiTheme="majorHAnsi" w:hAnsiTheme="majorHAnsi" w:cs="Times New Roman"/>
          <w:sz w:val="18"/>
          <w:szCs w:val="18"/>
        </w:rPr>
        <w:t xml:space="preserve"> </w:t>
      </w:r>
      <w:proofErr w:type="spellStart"/>
      <w:r w:rsidRPr="003F675B">
        <w:rPr>
          <w:rFonts w:asciiTheme="majorHAnsi" w:hAnsiTheme="majorHAnsi" w:cs="Times New Roman"/>
          <w:sz w:val="18"/>
          <w:szCs w:val="18"/>
        </w:rPr>
        <w:t>Vinayagar</w:t>
      </w:r>
      <w:proofErr w:type="spellEnd"/>
      <w:r w:rsidRPr="003F675B">
        <w:rPr>
          <w:rFonts w:asciiTheme="majorHAnsi" w:hAnsiTheme="majorHAnsi" w:cs="Times New Roman"/>
          <w:sz w:val="18"/>
          <w:szCs w:val="18"/>
        </w:rPr>
        <w:t xml:space="preserve"> Medical College and Hospital, </w:t>
      </w:r>
      <w:proofErr w:type="spellStart"/>
      <w:r w:rsidRPr="003F675B">
        <w:rPr>
          <w:rFonts w:asciiTheme="majorHAnsi" w:hAnsiTheme="majorHAnsi" w:cs="Times New Roman"/>
          <w:sz w:val="18"/>
          <w:szCs w:val="18"/>
        </w:rPr>
        <w:t>Madagadipet</w:t>
      </w:r>
      <w:proofErr w:type="spellEnd"/>
      <w:r w:rsidRPr="003F675B">
        <w:rPr>
          <w:rFonts w:asciiTheme="majorHAnsi" w:hAnsiTheme="majorHAnsi" w:cs="Times New Roman"/>
          <w:sz w:val="18"/>
          <w:szCs w:val="18"/>
        </w:rPr>
        <w:t>, Pondicherry- 605107.</w:t>
      </w:r>
    </w:p>
    <w:p w:rsidR="003835B2" w:rsidRPr="003F675B" w:rsidRDefault="003835B2" w:rsidP="003F675B">
      <w:pPr>
        <w:autoSpaceDE w:val="0"/>
        <w:autoSpaceDN w:val="0"/>
        <w:adjustRightInd w:val="0"/>
        <w:spacing w:after="0" w:line="360" w:lineRule="auto"/>
        <w:rPr>
          <w:rFonts w:asciiTheme="majorHAnsi" w:hAnsiTheme="majorHAnsi" w:cs="Times New Roman"/>
          <w:sz w:val="18"/>
          <w:szCs w:val="18"/>
        </w:rPr>
      </w:pPr>
      <w:r w:rsidRPr="003F675B">
        <w:rPr>
          <w:rFonts w:asciiTheme="majorHAnsi" w:hAnsiTheme="majorHAnsi" w:cs="Times New Roman"/>
          <w:sz w:val="18"/>
          <w:szCs w:val="18"/>
          <w:vertAlign w:val="superscript"/>
        </w:rPr>
        <w:t>5</w:t>
      </w:r>
      <w:r w:rsidRPr="003F675B">
        <w:rPr>
          <w:rFonts w:asciiTheme="majorHAnsi" w:hAnsiTheme="majorHAnsi" w:cs="Times New Roman"/>
          <w:sz w:val="18"/>
          <w:szCs w:val="18"/>
        </w:rPr>
        <w:t xml:space="preserve">Department of Physiology, Sri Lakshmi </w:t>
      </w:r>
      <w:proofErr w:type="spellStart"/>
      <w:r w:rsidRPr="003F675B">
        <w:rPr>
          <w:rFonts w:asciiTheme="majorHAnsi" w:hAnsiTheme="majorHAnsi" w:cs="Times New Roman"/>
          <w:sz w:val="18"/>
          <w:szCs w:val="18"/>
        </w:rPr>
        <w:t>Narayana</w:t>
      </w:r>
      <w:proofErr w:type="spellEnd"/>
      <w:r w:rsidRPr="003F675B">
        <w:rPr>
          <w:rFonts w:asciiTheme="majorHAnsi" w:hAnsiTheme="majorHAnsi" w:cs="Times New Roman"/>
          <w:sz w:val="18"/>
          <w:szCs w:val="18"/>
        </w:rPr>
        <w:t xml:space="preserve"> Institute of Medical Sciences</w:t>
      </w:r>
    </w:p>
    <w:p w:rsidR="0088291D" w:rsidRPr="003F675B" w:rsidRDefault="0088291D" w:rsidP="003F675B">
      <w:pPr>
        <w:spacing w:after="0" w:line="360" w:lineRule="auto"/>
        <w:rPr>
          <w:rFonts w:asciiTheme="majorHAnsi" w:hAnsiTheme="majorHAnsi" w:cs="Times New Roman"/>
          <w:sz w:val="18"/>
          <w:szCs w:val="18"/>
        </w:rPr>
      </w:pPr>
      <w:r w:rsidRPr="003F675B">
        <w:rPr>
          <w:rFonts w:asciiTheme="majorHAnsi" w:hAnsiTheme="majorHAnsi" w:cs="Times New Roman"/>
          <w:bCs/>
          <w:sz w:val="18"/>
          <w:szCs w:val="18"/>
        </w:rPr>
        <w:t xml:space="preserve">Corresponding author: </w:t>
      </w:r>
      <w:proofErr w:type="spellStart"/>
      <w:r w:rsidRPr="003F675B">
        <w:rPr>
          <w:rFonts w:asciiTheme="majorHAnsi" w:hAnsiTheme="majorHAnsi" w:cs="Times New Roman"/>
          <w:sz w:val="18"/>
          <w:szCs w:val="18"/>
        </w:rPr>
        <w:t>Mangani</w:t>
      </w:r>
      <w:proofErr w:type="spellEnd"/>
      <w:r w:rsidRPr="003F675B">
        <w:rPr>
          <w:rFonts w:asciiTheme="majorHAnsi" w:hAnsiTheme="majorHAnsi" w:cs="Times New Roman"/>
          <w:sz w:val="18"/>
          <w:szCs w:val="18"/>
        </w:rPr>
        <w:t xml:space="preserve"> </w:t>
      </w:r>
      <w:proofErr w:type="spellStart"/>
      <w:r w:rsidRPr="003F675B">
        <w:rPr>
          <w:rFonts w:asciiTheme="majorHAnsi" w:hAnsiTheme="majorHAnsi" w:cs="Times New Roman"/>
          <w:sz w:val="18"/>
          <w:szCs w:val="18"/>
        </w:rPr>
        <w:t>Mangalavalli.S</w:t>
      </w:r>
      <w:proofErr w:type="spellEnd"/>
    </w:p>
    <w:p w:rsidR="003F675B" w:rsidRDefault="003F675B" w:rsidP="00A63F8E">
      <w:pPr>
        <w:spacing w:line="360" w:lineRule="auto"/>
        <w:rPr>
          <w:rFonts w:ascii="Times New Roman" w:hAnsi="Times New Roman" w:cs="Times New Roman"/>
          <w:b/>
        </w:rPr>
      </w:pPr>
      <w:r>
        <w:rPr>
          <w:rFonts w:ascii="Times New Roman" w:hAnsi="Times New Roman" w:cs="Times New Roman"/>
          <w:bCs/>
          <w:noProof/>
          <w:sz w:val="20"/>
        </w:rPr>
        <w:drawing>
          <wp:anchor distT="0" distB="0" distL="114300" distR="114300" simplePos="0" relativeHeight="251659264" behindDoc="0" locked="0" layoutInCell="1" allowOverlap="1" wp14:anchorId="78CD666C" wp14:editId="7ADF380A">
            <wp:simplePos x="0" y="0"/>
            <wp:positionH relativeFrom="column">
              <wp:posOffset>38100</wp:posOffset>
            </wp:positionH>
            <wp:positionV relativeFrom="paragraph">
              <wp:posOffset>6350</wp:posOffset>
            </wp:positionV>
            <wp:extent cx="486410" cy="358140"/>
            <wp:effectExtent l="0" t="0" r="8890" b="3810"/>
            <wp:wrapSquare wrapText="bothSides"/>
            <wp:docPr id="2" name="Picture 2" descr="C:\Users\tayade\Desktop\Screen-Shot-2018-01-09-at-2.32.41-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yade\Desktop\Screen-Shot-2018-01-09-at-2.32.41-PM.png"/>
                    <pic:cNvPicPr>
                      <a:picLocks noChangeAspect="1" noChangeArrowheads="1"/>
                    </pic:cNvPicPr>
                  </pic:nvPicPr>
                  <pic:blipFill>
                    <a:blip r:embed="rId8" cstate="email"/>
                    <a:srcRect/>
                    <a:stretch>
                      <a:fillRect/>
                    </a:stretch>
                  </pic:blipFill>
                  <pic:spPr bwMode="auto">
                    <a:xfrm>
                      <a:off x="0" y="0"/>
                      <a:ext cx="486410" cy="3581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F675B" w:rsidRDefault="003F675B" w:rsidP="003F675B">
      <w:pPr>
        <w:spacing w:after="0" w:line="360" w:lineRule="auto"/>
        <w:rPr>
          <w:rFonts w:ascii="Times New Roman" w:hAnsi="Times New Roman" w:cs="Times New Roman"/>
          <w:b/>
          <w:sz w:val="20"/>
          <w:szCs w:val="20"/>
        </w:rPr>
      </w:pPr>
    </w:p>
    <w:p w:rsidR="00503F77" w:rsidRPr="003F675B" w:rsidRDefault="00811FDC" w:rsidP="003F675B">
      <w:pPr>
        <w:spacing w:after="0" w:line="360" w:lineRule="auto"/>
        <w:rPr>
          <w:rFonts w:ascii="Times New Roman" w:hAnsi="Times New Roman" w:cs="Times New Roman"/>
          <w:b/>
          <w:sz w:val="20"/>
          <w:szCs w:val="20"/>
        </w:rPr>
      </w:pPr>
      <w:r w:rsidRPr="003F675B">
        <w:rPr>
          <w:rFonts w:ascii="Times New Roman" w:hAnsi="Times New Roman" w:cs="Times New Roman"/>
          <w:b/>
          <w:sz w:val="20"/>
          <w:szCs w:val="20"/>
        </w:rPr>
        <w:t>Abstract:</w:t>
      </w:r>
    </w:p>
    <w:p w:rsidR="00811FDC" w:rsidRPr="003F675B" w:rsidRDefault="00811FDC" w:rsidP="003F675B">
      <w:pPr>
        <w:spacing w:after="0" w:line="360" w:lineRule="auto"/>
        <w:jc w:val="both"/>
        <w:rPr>
          <w:rFonts w:ascii="Times New Roman" w:hAnsi="Times New Roman" w:cs="Times New Roman"/>
          <w:bCs/>
          <w:color w:val="222222"/>
          <w:sz w:val="18"/>
          <w:szCs w:val="18"/>
          <w:shd w:val="clear" w:color="auto" w:fill="FFFFFF"/>
        </w:rPr>
      </w:pPr>
      <w:r w:rsidRPr="003F675B">
        <w:rPr>
          <w:rFonts w:ascii="Times New Roman" w:hAnsi="Times New Roman" w:cs="Times New Roman"/>
          <w:bCs/>
          <w:color w:val="222222"/>
          <w:sz w:val="18"/>
          <w:szCs w:val="18"/>
          <w:shd w:val="clear" w:color="auto" w:fill="FFFFFF"/>
        </w:rPr>
        <w:t>Schizophrenia is a psychological disease which is associated with significant disability, cognitive impairment and affects the overall working capacity of the individual. The cognitive impairment in Schizophrenics ranges from mild to severe. Auditory event related potential is considered as a valid tool to be used as a biomarker in Schizophrenia. Hence the present study aimed to study and compare the cognitive function in Schizophrenia and normal individuals. Further the prevalence of Basal metabolic rate (BMI) among Schizophrenic patients and its association with the latency and amplitude of the p300 wave forms was also correlated.p300 event related potential was done for 60 individuals, out of which 30 were Schizophrenic patients and 30 were normal controls.</w:t>
      </w:r>
      <w:r w:rsidR="00FF1AF4" w:rsidRPr="003F675B">
        <w:rPr>
          <w:rFonts w:ascii="Times New Roman" w:hAnsi="Times New Roman" w:cs="Times New Roman"/>
          <w:bCs/>
          <w:color w:val="222222"/>
          <w:sz w:val="18"/>
          <w:szCs w:val="18"/>
          <w:shd w:val="clear" w:color="auto" w:fill="FFFFFF"/>
        </w:rPr>
        <w:t xml:space="preserve"> </w:t>
      </w:r>
      <w:r w:rsidRPr="003F675B">
        <w:rPr>
          <w:rFonts w:ascii="Times New Roman" w:hAnsi="Times New Roman" w:cs="Times New Roman"/>
          <w:bCs/>
          <w:color w:val="222222"/>
          <w:sz w:val="18"/>
          <w:szCs w:val="18"/>
          <w:shd w:val="clear" w:color="auto" w:fill="FFFFFF"/>
        </w:rPr>
        <w:t>The BMI and the cognition p300 were compared between the Schizophrenic group and the normal control group.</w:t>
      </w:r>
      <w:r w:rsidR="00FF1AF4" w:rsidRPr="003F675B">
        <w:rPr>
          <w:rFonts w:ascii="Times New Roman" w:hAnsi="Times New Roman" w:cs="Times New Roman"/>
          <w:bCs/>
          <w:color w:val="222222"/>
          <w:sz w:val="18"/>
          <w:szCs w:val="18"/>
          <w:shd w:val="clear" w:color="auto" w:fill="FFFFFF"/>
        </w:rPr>
        <w:t xml:space="preserve"> </w:t>
      </w:r>
      <w:r w:rsidRPr="003F675B">
        <w:rPr>
          <w:rFonts w:ascii="Times New Roman" w:hAnsi="Times New Roman" w:cs="Times New Roman"/>
          <w:bCs/>
          <w:color w:val="222222"/>
          <w:sz w:val="18"/>
          <w:szCs w:val="18"/>
          <w:shd w:val="clear" w:color="auto" w:fill="FFFFFF"/>
        </w:rPr>
        <w:t xml:space="preserve">p&lt;0.05 was considered to be statistically significant. The latency of p300 was significantly </w:t>
      </w:r>
      <w:r w:rsidR="008F3610" w:rsidRPr="003F675B">
        <w:rPr>
          <w:rFonts w:ascii="Times New Roman" w:hAnsi="Times New Roman" w:cs="Times New Roman"/>
          <w:bCs/>
          <w:color w:val="222222"/>
          <w:sz w:val="18"/>
          <w:szCs w:val="18"/>
          <w:shd w:val="clear" w:color="auto" w:fill="FFFFFF"/>
        </w:rPr>
        <w:t xml:space="preserve">(p&lt;0.01) </w:t>
      </w:r>
      <w:r w:rsidRPr="003F675B">
        <w:rPr>
          <w:rFonts w:ascii="Times New Roman" w:hAnsi="Times New Roman" w:cs="Times New Roman"/>
          <w:bCs/>
          <w:color w:val="222222"/>
          <w:sz w:val="18"/>
          <w:szCs w:val="18"/>
          <w:shd w:val="clear" w:color="auto" w:fill="FFFFFF"/>
        </w:rPr>
        <w:t>prolonged</w:t>
      </w:r>
      <w:r w:rsidR="008F3610" w:rsidRPr="003F675B">
        <w:rPr>
          <w:rFonts w:ascii="Times New Roman" w:hAnsi="Times New Roman" w:cs="Times New Roman"/>
          <w:bCs/>
          <w:color w:val="222222"/>
          <w:sz w:val="18"/>
          <w:szCs w:val="18"/>
          <w:shd w:val="clear" w:color="auto" w:fill="FFFFFF"/>
        </w:rPr>
        <w:t xml:space="preserve"> </w:t>
      </w:r>
      <w:r w:rsidRPr="003F675B">
        <w:rPr>
          <w:rFonts w:ascii="Times New Roman" w:hAnsi="Times New Roman" w:cs="Times New Roman"/>
          <w:bCs/>
          <w:color w:val="222222"/>
          <w:sz w:val="18"/>
          <w:szCs w:val="18"/>
          <w:shd w:val="clear" w:color="auto" w:fill="FFFFFF"/>
        </w:rPr>
        <w:t>(</w:t>
      </w:r>
      <w:r w:rsidR="008F3610" w:rsidRPr="003F675B">
        <w:rPr>
          <w:rFonts w:ascii="Times New Roman" w:hAnsi="Times New Roman" w:cs="Times New Roman"/>
          <w:bCs/>
          <w:color w:val="222222"/>
          <w:sz w:val="18"/>
          <w:szCs w:val="18"/>
          <w:shd w:val="clear" w:color="auto" w:fill="FFFFFF"/>
        </w:rPr>
        <w:t xml:space="preserve">316.48±16.48 in Schizophrenia and 305.44±19.21 in controls) </w:t>
      </w:r>
      <w:r w:rsidRPr="003F675B">
        <w:rPr>
          <w:rFonts w:ascii="Times New Roman" w:hAnsi="Times New Roman" w:cs="Times New Roman"/>
          <w:bCs/>
          <w:color w:val="222222"/>
          <w:sz w:val="18"/>
          <w:szCs w:val="18"/>
          <w:shd w:val="clear" w:color="auto" w:fill="FFFFFF"/>
        </w:rPr>
        <w:t xml:space="preserve">and the amplitude was significantly </w:t>
      </w:r>
      <w:r w:rsidR="008F3610" w:rsidRPr="003F675B">
        <w:rPr>
          <w:rFonts w:ascii="Times New Roman" w:hAnsi="Times New Roman" w:cs="Times New Roman"/>
          <w:bCs/>
          <w:color w:val="222222"/>
          <w:sz w:val="18"/>
          <w:szCs w:val="18"/>
          <w:shd w:val="clear" w:color="auto" w:fill="FFFFFF"/>
        </w:rPr>
        <w:t xml:space="preserve">(p&lt;0.014) </w:t>
      </w:r>
      <w:r w:rsidRPr="003F675B">
        <w:rPr>
          <w:rFonts w:ascii="Times New Roman" w:hAnsi="Times New Roman" w:cs="Times New Roman"/>
          <w:bCs/>
          <w:color w:val="222222"/>
          <w:sz w:val="18"/>
          <w:szCs w:val="18"/>
          <w:shd w:val="clear" w:color="auto" w:fill="FFFFFF"/>
        </w:rPr>
        <w:t>shorter (</w:t>
      </w:r>
      <w:r w:rsidR="008F3610" w:rsidRPr="003F675B">
        <w:rPr>
          <w:rFonts w:ascii="Times New Roman" w:hAnsi="Times New Roman" w:cs="Times New Roman"/>
          <w:bCs/>
          <w:color w:val="222222"/>
          <w:sz w:val="18"/>
          <w:szCs w:val="18"/>
          <w:shd w:val="clear" w:color="auto" w:fill="FFFFFF"/>
        </w:rPr>
        <w:t>3.01±0.59</w:t>
      </w:r>
      <w:r w:rsidR="00FF1AF4" w:rsidRPr="003F675B">
        <w:rPr>
          <w:rFonts w:ascii="Times New Roman" w:hAnsi="Times New Roman" w:cs="Times New Roman"/>
          <w:bCs/>
          <w:color w:val="222222"/>
          <w:sz w:val="18"/>
          <w:szCs w:val="18"/>
          <w:shd w:val="clear" w:color="auto" w:fill="FFFFFF"/>
        </w:rPr>
        <w:t xml:space="preserve"> in Schizophrenics and </w:t>
      </w:r>
      <w:r w:rsidR="008F3610" w:rsidRPr="003F675B">
        <w:rPr>
          <w:rFonts w:ascii="Times New Roman" w:hAnsi="Times New Roman" w:cs="Times New Roman"/>
          <w:bCs/>
          <w:color w:val="222222"/>
          <w:sz w:val="18"/>
          <w:szCs w:val="18"/>
          <w:shd w:val="clear" w:color="auto" w:fill="FFFFFF"/>
        </w:rPr>
        <w:t>3.54±1.15 in controls</w:t>
      </w:r>
      <w:r w:rsidRPr="003F675B">
        <w:rPr>
          <w:rFonts w:ascii="Times New Roman" w:hAnsi="Times New Roman" w:cs="Times New Roman"/>
          <w:bCs/>
          <w:color w:val="222222"/>
          <w:sz w:val="18"/>
          <w:szCs w:val="18"/>
          <w:shd w:val="clear" w:color="auto" w:fill="FFFFFF"/>
        </w:rPr>
        <w:t>) in Schizophrenic group as comp</w:t>
      </w:r>
      <w:r w:rsidR="008F3610" w:rsidRPr="003F675B">
        <w:rPr>
          <w:rFonts w:ascii="Times New Roman" w:hAnsi="Times New Roman" w:cs="Times New Roman"/>
          <w:bCs/>
          <w:color w:val="222222"/>
          <w:sz w:val="18"/>
          <w:szCs w:val="18"/>
          <w:shd w:val="clear" w:color="auto" w:fill="FFFFFF"/>
        </w:rPr>
        <w:t>ared to no</w:t>
      </w:r>
      <w:r w:rsidR="00FF1AF4" w:rsidRPr="003F675B">
        <w:rPr>
          <w:rFonts w:ascii="Times New Roman" w:hAnsi="Times New Roman" w:cs="Times New Roman"/>
          <w:bCs/>
          <w:color w:val="222222"/>
          <w:sz w:val="18"/>
          <w:szCs w:val="18"/>
          <w:shd w:val="clear" w:color="auto" w:fill="FFFFFF"/>
        </w:rPr>
        <w:t xml:space="preserve">rmal control </w:t>
      </w:r>
      <w:proofErr w:type="spellStart"/>
      <w:r w:rsidR="00FF1AF4" w:rsidRPr="003F675B">
        <w:rPr>
          <w:rFonts w:ascii="Times New Roman" w:hAnsi="Times New Roman" w:cs="Times New Roman"/>
          <w:bCs/>
          <w:color w:val="222222"/>
          <w:sz w:val="18"/>
          <w:szCs w:val="18"/>
          <w:shd w:val="clear" w:color="auto" w:fill="FFFFFF"/>
        </w:rPr>
        <w:t>group.BMI</w:t>
      </w:r>
      <w:proofErr w:type="spellEnd"/>
      <w:r w:rsidR="00FF1AF4" w:rsidRPr="003F675B">
        <w:rPr>
          <w:rFonts w:ascii="Times New Roman" w:hAnsi="Times New Roman" w:cs="Times New Roman"/>
          <w:bCs/>
          <w:color w:val="222222"/>
          <w:sz w:val="18"/>
          <w:szCs w:val="18"/>
          <w:shd w:val="clear" w:color="auto" w:fill="FFFFFF"/>
        </w:rPr>
        <w:t xml:space="preserve"> was also </w:t>
      </w:r>
      <w:r w:rsidR="008F3610" w:rsidRPr="003F675B">
        <w:rPr>
          <w:rFonts w:ascii="Times New Roman" w:hAnsi="Times New Roman" w:cs="Times New Roman"/>
          <w:bCs/>
          <w:color w:val="222222"/>
          <w:sz w:val="18"/>
          <w:szCs w:val="18"/>
          <w:shd w:val="clear" w:color="auto" w:fill="FFFFFF"/>
        </w:rPr>
        <w:t>found to be higher (25.32±2.97 in Schizophrenia and 23.92±3.19 in controls) and was statistically significant</w:t>
      </w:r>
      <w:r w:rsidR="00FF1AF4" w:rsidRPr="003F675B">
        <w:rPr>
          <w:rFonts w:ascii="Times New Roman" w:hAnsi="Times New Roman" w:cs="Times New Roman"/>
          <w:bCs/>
          <w:color w:val="222222"/>
          <w:sz w:val="18"/>
          <w:szCs w:val="18"/>
          <w:shd w:val="clear" w:color="auto" w:fill="FFFFFF"/>
        </w:rPr>
        <w:t xml:space="preserve"> </w:t>
      </w:r>
      <w:r w:rsidR="008F3610" w:rsidRPr="003F675B">
        <w:rPr>
          <w:rFonts w:ascii="Times New Roman" w:hAnsi="Times New Roman" w:cs="Times New Roman"/>
          <w:bCs/>
          <w:color w:val="222222"/>
          <w:sz w:val="18"/>
          <w:szCs w:val="18"/>
          <w:shd w:val="clear" w:color="auto" w:fill="FFFFFF"/>
        </w:rPr>
        <w:t>(p&lt;0.041). The BMI showed a positive correlation with the latency of p300 and a negative correlation with the amplitude of p300 in Schizophrenic patients and was statistically significant.(</w:t>
      </w:r>
      <w:r w:rsidR="00FF1AF4" w:rsidRPr="003F675B">
        <w:rPr>
          <w:rFonts w:ascii="Times New Roman" w:hAnsi="Times New Roman" w:cs="Times New Roman"/>
          <w:bCs/>
          <w:color w:val="222222"/>
          <w:sz w:val="18"/>
          <w:szCs w:val="18"/>
          <w:shd w:val="clear" w:color="auto" w:fill="FFFFFF"/>
        </w:rPr>
        <w:t>&lt;0.001</w:t>
      </w:r>
      <w:r w:rsidR="008F3610" w:rsidRPr="003F675B">
        <w:rPr>
          <w:rFonts w:ascii="Times New Roman" w:hAnsi="Times New Roman" w:cs="Times New Roman"/>
          <w:bCs/>
          <w:color w:val="222222"/>
          <w:sz w:val="18"/>
          <w:szCs w:val="18"/>
          <w:shd w:val="clear" w:color="auto" w:fill="FFFFFF"/>
        </w:rPr>
        <w:t>) Cognitive impairment can be detected much early during the prodromal period in Schizophrenics and appropriate treat</w:t>
      </w:r>
      <w:r w:rsidR="00FF1AF4" w:rsidRPr="003F675B">
        <w:rPr>
          <w:rFonts w:ascii="Times New Roman" w:hAnsi="Times New Roman" w:cs="Times New Roman"/>
          <w:bCs/>
          <w:color w:val="222222"/>
          <w:sz w:val="18"/>
          <w:szCs w:val="18"/>
          <w:shd w:val="clear" w:color="auto" w:fill="FFFFFF"/>
        </w:rPr>
        <w:t>ment modalities can be planned. Keeping the BMI under normal range would also help to provide a healthy life for the Schizophrenic patients.</w:t>
      </w:r>
    </w:p>
    <w:p w:rsidR="00391C84" w:rsidRPr="003F675B" w:rsidRDefault="00B12C2B" w:rsidP="003F675B">
      <w:pPr>
        <w:spacing w:after="0" w:line="360" w:lineRule="auto"/>
        <w:jc w:val="both"/>
        <w:rPr>
          <w:rFonts w:ascii="Times New Roman" w:hAnsi="Times New Roman" w:cs="Times New Roman"/>
          <w:bCs/>
          <w:color w:val="222222"/>
          <w:sz w:val="18"/>
          <w:szCs w:val="18"/>
          <w:shd w:val="clear" w:color="auto" w:fill="FFFFFF"/>
        </w:rPr>
      </w:pPr>
      <w:r w:rsidRPr="003F675B">
        <w:rPr>
          <w:rFonts w:ascii="Times New Roman" w:hAnsi="Times New Roman" w:cs="Times New Roman"/>
          <w:bCs/>
          <w:color w:val="222222"/>
          <w:sz w:val="18"/>
          <w:szCs w:val="18"/>
          <w:shd w:val="clear" w:color="auto" w:fill="FFFFFF"/>
        </w:rPr>
        <w:t xml:space="preserve">Key words: </w:t>
      </w:r>
      <w:proofErr w:type="spellStart"/>
      <w:r w:rsidRPr="003F675B">
        <w:rPr>
          <w:rFonts w:ascii="Times New Roman" w:hAnsi="Times New Roman" w:cs="Times New Roman"/>
          <w:bCs/>
          <w:color w:val="222222"/>
          <w:sz w:val="18"/>
          <w:szCs w:val="18"/>
          <w:shd w:val="clear" w:color="auto" w:fill="FFFFFF"/>
        </w:rPr>
        <w:t>Schizpophrenia</w:t>
      </w:r>
      <w:proofErr w:type="spellEnd"/>
      <w:r w:rsidRPr="003F675B">
        <w:rPr>
          <w:rFonts w:ascii="Times New Roman" w:hAnsi="Times New Roman" w:cs="Times New Roman"/>
          <w:bCs/>
          <w:color w:val="222222"/>
          <w:sz w:val="18"/>
          <w:szCs w:val="18"/>
          <w:shd w:val="clear" w:color="auto" w:fill="FFFFFF"/>
        </w:rPr>
        <w:t xml:space="preserve">, </w:t>
      </w:r>
      <w:proofErr w:type="spellStart"/>
      <w:r w:rsidRPr="003F675B">
        <w:rPr>
          <w:rFonts w:ascii="Times New Roman" w:hAnsi="Times New Roman" w:cs="Times New Roman"/>
          <w:bCs/>
          <w:color w:val="222222"/>
          <w:sz w:val="18"/>
          <w:szCs w:val="18"/>
          <w:shd w:val="clear" w:color="auto" w:fill="FFFFFF"/>
        </w:rPr>
        <w:t>BMI,Auditory</w:t>
      </w:r>
      <w:proofErr w:type="spellEnd"/>
      <w:r w:rsidRPr="003F675B">
        <w:rPr>
          <w:rFonts w:ascii="Times New Roman" w:hAnsi="Times New Roman" w:cs="Times New Roman"/>
          <w:bCs/>
          <w:color w:val="222222"/>
          <w:sz w:val="18"/>
          <w:szCs w:val="18"/>
          <w:shd w:val="clear" w:color="auto" w:fill="FFFFFF"/>
        </w:rPr>
        <w:t xml:space="preserve"> event related Potential, Latency, Amplitude, p300</w:t>
      </w:r>
    </w:p>
    <w:p w:rsidR="0088291D" w:rsidRPr="003F675B" w:rsidRDefault="0088291D" w:rsidP="003F675B">
      <w:pPr>
        <w:spacing w:after="0" w:line="360" w:lineRule="auto"/>
        <w:jc w:val="both"/>
        <w:rPr>
          <w:rFonts w:ascii="Times New Roman" w:hAnsi="Times New Roman" w:cs="Times New Roman"/>
          <w:sz w:val="20"/>
          <w:szCs w:val="20"/>
        </w:rPr>
      </w:pPr>
    </w:p>
    <w:p w:rsidR="00A63F8E" w:rsidRPr="003F675B" w:rsidRDefault="00A63F8E" w:rsidP="003F675B">
      <w:pPr>
        <w:spacing w:after="0" w:line="360" w:lineRule="auto"/>
        <w:jc w:val="both"/>
        <w:rPr>
          <w:rFonts w:ascii="Times New Roman" w:hAnsi="Times New Roman" w:cs="Times New Roman"/>
          <w:sz w:val="20"/>
          <w:szCs w:val="20"/>
        </w:rPr>
      </w:pPr>
    </w:p>
    <w:p w:rsidR="00837477" w:rsidRPr="003F675B" w:rsidRDefault="00837477" w:rsidP="003F675B">
      <w:pPr>
        <w:spacing w:after="0" w:line="360" w:lineRule="auto"/>
        <w:rPr>
          <w:rFonts w:ascii="Times New Roman" w:hAnsi="Times New Roman" w:cs="Times New Roman"/>
          <w:b/>
          <w:sz w:val="20"/>
          <w:szCs w:val="20"/>
        </w:rPr>
      </w:pPr>
      <w:r w:rsidRPr="003F675B">
        <w:rPr>
          <w:rFonts w:ascii="Times New Roman" w:hAnsi="Times New Roman" w:cs="Times New Roman"/>
          <w:b/>
          <w:sz w:val="20"/>
          <w:szCs w:val="20"/>
        </w:rPr>
        <w:t>Introduction:</w:t>
      </w:r>
    </w:p>
    <w:p w:rsidR="005529AD" w:rsidRPr="003F675B" w:rsidRDefault="0084561F" w:rsidP="003F675B">
      <w:pPr>
        <w:spacing w:after="0" w:line="360" w:lineRule="auto"/>
        <w:jc w:val="both"/>
        <w:rPr>
          <w:rFonts w:ascii="Times New Roman" w:hAnsi="Times New Roman" w:cs="Times New Roman"/>
          <w:bCs/>
          <w:color w:val="222222"/>
          <w:sz w:val="20"/>
          <w:szCs w:val="20"/>
          <w:shd w:val="clear" w:color="auto" w:fill="FFFFFF"/>
        </w:rPr>
      </w:pPr>
      <w:r w:rsidRPr="003F675B">
        <w:rPr>
          <w:rFonts w:ascii="Times New Roman" w:hAnsi="Times New Roman" w:cs="Times New Roman"/>
          <w:bCs/>
          <w:color w:val="222222"/>
          <w:sz w:val="20"/>
          <w:szCs w:val="20"/>
          <w:shd w:val="clear" w:color="auto" w:fill="FFFFFF"/>
        </w:rPr>
        <w:t>According to the World health organization, almost 20 million people are affected by Schizop</w:t>
      </w:r>
      <w:r w:rsidR="00762240" w:rsidRPr="003F675B">
        <w:rPr>
          <w:rFonts w:ascii="Times New Roman" w:hAnsi="Times New Roman" w:cs="Times New Roman"/>
          <w:bCs/>
          <w:color w:val="222222"/>
          <w:sz w:val="20"/>
          <w:szCs w:val="20"/>
          <w:shd w:val="clear" w:color="auto" w:fill="FFFFFF"/>
        </w:rPr>
        <w:t>h</w:t>
      </w:r>
      <w:r w:rsidRPr="003F675B">
        <w:rPr>
          <w:rFonts w:ascii="Times New Roman" w:hAnsi="Times New Roman" w:cs="Times New Roman"/>
          <w:bCs/>
          <w:color w:val="222222"/>
          <w:sz w:val="20"/>
          <w:szCs w:val="20"/>
          <w:shd w:val="clear" w:color="auto" w:fill="FFFFFF"/>
        </w:rPr>
        <w:t>renia. It occurs quite early among men and is found to be associated with significant disability and affects the overall educational and working capacity of the individual.</w:t>
      </w:r>
      <w:r w:rsidR="004150A4" w:rsidRPr="003F675B">
        <w:rPr>
          <w:rFonts w:ascii="Times New Roman" w:hAnsi="Times New Roman" w:cs="Times New Roman"/>
          <w:bCs/>
          <w:color w:val="222222"/>
          <w:sz w:val="20"/>
          <w:szCs w:val="20"/>
          <w:shd w:val="clear" w:color="auto" w:fill="FFFFFF"/>
        </w:rPr>
        <w:t>[</w:t>
      </w:r>
      <w:r w:rsidRPr="003F675B">
        <w:rPr>
          <w:rFonts w:ascii="Times New Roman" w:hAnsi="Times New Roman" w:cs="Times New Roman"/>
          <w:bCs/>
          <w:color w:val="222222"/>
          <w:sz w:val="20"/>
          <w:szCs w:val="20"/>
          <w:shd w:val="clear" w:color="auto" w:fill="FFFFFF"/>
        </w:rPr>
        <w:t>1</w:t>
      </w:r>
      <w:r w:rsidR="004150A4" w:rsidRPr="003F675B">
        <w:rPr>
          <w:rFonts w:ascii="Times New Roman" w:hAnsi="Times New Roman" w:cs="Times New Roman"/>
          <w:bCs/>
          <w:color w:val="222222"/>
          <w:sz w:val="20"/>
          <w:szCs w:val="20"/>
          <w:shd w:val="clear" w:color="auto" w:fill="FFFFFF"/>
        </w:rPr>
        <w:t>]</w:t>
      </w:r>
      <w:r w:rsidR="00EC3763" w:rsidRPr="003F675B">
        <w:rPr>
          <w:rFonts w:ascii="Times New Roman" w:hAnsi="Times New Roman" w:cs="Times New Roman"/>
          <w:bCs/>
          <w:color w:val="222222"/>
          <w:sz w:val="20"/>
          <w:szCs w:val="20"/>
          <w:shd w:val="clear" w:color="auto" w:fill="FFFFFF"/>
        </w:rPr>
        <w:t> </w:t>
      </w:r>
      <w:r w:rsidR="00EB059A" w:rsidRPr="003F675B">
        <w:rPr>
          <w:rFonts w:ascii="Times New Roman" w:hAnsi="Times New Roman" w:cs="Times New Roman"/>
          <w:bCs/>
          <w:color w:val="222222"/>
          <w:sz w:val="20"/>
          <w:szCs w:val="20"/>
          <w:shd w:val="clear" w:color="auto" w:fill="FFFFFF"/>
        </w:rPr>
        <w:t>Its highly pertinent that India has to talk about mental disorders.</w:t>
      </w:r>
      <w:r w:rsidR="004150A4" w:rsidRPr="003F675B">
        <w:rPr>
          <w:rFonts w:ascii="Times New Roman" w:hAnsi="Times New Roman" w:cs="Times New Roman"/>
          <w:bCs/>
          <w:color w:val="222222"/>
          <w:sz w:val="20"/>
          <w:szCs w:val="20"/>
          <w:shd w:val="clear" w:color="auto" w:fill="FFFFFF"/>
        </w:rPr>
        <w:t>[</w:t>
      </w:r>
      <w:r w:rsidR="00EB059A" w:rsidRPr="003F675B">
        <w:rPr>
          <w:rFonts w:ascii="Times New Roman" w:hAnsi="Times New Roman" w:cs="Times New Roman"/>
          <w:bCs/>
          <w:color w:val="222222"/>
          <w:sz w:val="20"/>
          <w:szCs w:val="20"/>
          <w:shd w:val="clear" w:color="auto" w:fill="FFFFFF"/>
        </w:rPr>
        <w:t>2</w:t>
      </w:r>
      <w:r w:rsidR="004150A4" w:rsidRPr="003F675B">
        <w:rPr>
          <w:rFonts w:ascii="Times New Roman" w:hAnsi="Times New Roman" w:cs="Times New Roman"/>
          <w:bCs/>
          <w:color w:val="222222"/>
          <w:sz w:val="20"/>
          <w:szCs w:val="20"/>
          <w:shd w:val="clear" w:color="auto" w:fill="FFFFFF"/>
        </w:rPr>
        <w:t>]</w:t>
      </w:r>
      <w:r w:rsidR="00EB059A" w:rsidRPr="003F675B">
        <w:rPr>
          <w:rFonts w:ascii="Times New Roman" w:hAnsi="Times New Roman" w:cs="Times New Roman"/>
          <w:bCs/>
          <w:color w:val="222222"/>
          <w:sz w:val="20"/>
          <w:szCs w:val="20"/>
          <w:shd w:val="clear" w:color="auto" w:fill="FFFFFF"/>
        </w:rPr>
        <w:t xml:space="preserve"> </w:t>
      </w:r>
      <w:r w:rsidR="005529AD" w:rsidRPr="003F675B">
        <w:rPr>
          <w:rFonts w:ascii="Times New Roman" w:hAnsi="Times New Roman" w:cs="Times New Roman"/>
          <w:bCs/>
          <w:color w:val="222222"/>
          <w:sz w:val="20"/>
          <w:szCs w:val="20"/>
          <w:shd w:val="clear" w:color="auto" w:fill="FFFFFF"/>
        </w:rPr>
        <w:t>Almost one in every six</w:t>
      </w:r>
      <w:r w:rsidR="0010508F" w:rsidRPr="003F675B">
        <w:rPr>
          <w:rFonts w:ascii="Times New Roman" w:hAnsi="Times New Roman" w:cs="Times New Roman"/>
          <w:bCs/>
          <w:color w:val="222222"/>
          <w:sz w:val="20"/>
          <w:szCs w:val="20"/>
          <w:shd w:val="clear" w:color="auto" w:fill="FFFFFF"/>
        </w:rPr>
        <w:t xml:space="preserve"> Indians need some form of mental health help.</w:t>
      </w:r>
      <w:r w:rsidR="004150A4" w:rsidRPr="003F675B">
        <w:rPr>
          <w:rFonts w:ascii="Times New Roman" w:hAnsi="Times New Roman" w:cs="Times New Roman"/>
          <w:bCs/>
          <w:color w:val="222222"/>
          <w:sz w:val="20"/>
          <w:szCs w:val="20"/>
          <w:shd w:val="clear" w:color="auto" w:fill="FFFFFF"/>
        </w:rPr>
        <w:t>[</w:t>
      </w:r>
      <w:r w:rsidR="0010508F" w:rsidRPr="003F675B">
        <w:rPr>
          <w:rFonts w:ascii="Times New Roman" w:hAnsi="Times New Roman" w:cs="Times New Roman"/>
          <w:bCs/>
          <w:color w:val="222222"/>
          <w:sz w:val="20"/>
          <w:szCs w:val="20"/>
          <w:shd w:val="clear" w:color="auto" w:fill="FFFFFF"/>
        </w:rPr>
        <w:t>3</w:t>
      </w:r>
      <w:r w:rsidR="004150A4" w:rsidRPr="003F675B">
        <w:rPr>
          <w:rFonts w:ascii="Times New Roman" w:hAnsi="Times New Roman" w:cs="Times New Roman"/>
          <w:bCs/>
          <w:color w:val="222222"/>
          <w:sz w:val="20"/>
          <w:szCs w:val="20"/>
          <w:shd w:val="clear" w:color="auto" w:fill="FFFFFF"/>
        </w:rPr>
        <w:t>]</w:t>
      </w:r>
      <w:r w:rsidR="00EC3763" w:rsidRPr="003F675B">
        <w:rPr>
          <w:rFonts w:ascii="Times New Roman" w:hAnsi="Times New Roman" w:cs="Times New Roman"/>
          <w:bCs/>
          <w:color w:val="222222"/>
          <w:sz w:val="20"/>
          <w:szCs w:val="20"/>
          <w:shd w:val="clear" w:color="auto" w:fill="FFFFFF"/>
        </w:rPr>
        <w:t> </w:t>
      </w:r>
      <w:r w:rsidR="005529AD" w:rsidRPr="003F675B">
        <w:rPr>
          <w:rFonts w:ascii="Times New Roman" w:hAnsi="Times New Roman" w:cs="Times New Roman"/>
          <w:bCs/>
          <w:color w:val="222222"/>
          <w:sz w:val="20"/>
          <w:szCs w:val="20"/>
          <w:shd w:val="clear" w:color="auto" w:fill="FFFFFF"/>
        </w:rPr>
        <w:t xml:space="preserve">Schizophrenia is considered as one of the mental disorders wherein there is a genetic predisposition and </w:t>
      </w:r>
      <w:r w:rsidR="005529AD" w:rsidRPr="003F675B">
        <w:rPr>
          <w:rFonts w:ascii="Times New Roman" w:hAnsi="Times New Roman" w:cs="Times New Roman"/>
          <w:color w:val="000000"/>
          <w:sz w:val="20"/>
          <w:szCs w:val="20"/>
          <w:shd w:val="clear" w:color="auto" w:fill="FFFFFF"/>
        </w:rPr>
        <w:t xml:space="preserve">they exhibit a disturbance in processing the environmental </w:t>
      </w:r>
      <w:r w:rsidR="005529AD" w:rsidRPr="003F675B">
        <w:rPr>
          <w:rFonts w:ascii="Times New Roman" w:hAnsi="Times New Roman" w:cs="Times New Roman"/>
          <w:color w:val="000000"/>
          <w:sz w:val="20"/>
          <w:szCs w:val="20"/>
          <w:shd w:val="clear" w:color="auto" w:fill="FFFFFF"/>
        </w:rPr>
        <w:lastRenderedPageBreak/>
        <w:t>information  especially in identifying and responding to any type of stimuli.</w:t>
      </w:r>
      <w:r w:rsidR="004150A4" w:rsidRPr="003F675B">
        <w:rPr>
          <w:rFonts w:ascii="Times New Roman" w:hAnsi="Times New Roman" w:cs="Times New Roman"/>
          <w:color w:val="000000"/>
          <w:sz w:val="20"/>
          <w:szCs w:val="20"/>
          <w:shd w:val="clear" w:color="auto" w:fill="FFFFFF"/>
        </w:rPr>
        <w:t>[</w:t>
      </w:r>
      <w:r w:rsidR="005529AD" w:rsidRPr="003F675B">
        <w:rPr>
          <w:rFonts w:ascii="Times New Roman" w:hAnsi="Times New Roman" w:cs="Times New Roman"/>
          <w:color w:val="000000"/>
          <w:sz w:val="20"/>
          <w:szCs w:val="20"/>
          <w:shd w:val="clear" w:color="auto" w:fill="FFFFFF"/>
        </w:rPr>
        <w:t>4</w:t>
      </w:r>
      <w:r w:rsidR="004150A4" w:rsidRPr="003F675B">
        <w:rPr>
          <w:rFonts w:ascii="Times New Roman" w:hAnsi="Times New Roman" w:cs="Times New Roman"/>
          <w:color w:val="000000"/>
          <w:sz w:val="20"/>
          <w:szCs w:val="20"/>
          <w:shd w:val="clear" w:color="auto" w:fill="FFFFFF"/>
        </w:rPr>
        <w:t>]</w:t>
      </w:r>
      <w:r w:rsidR="00ED2F26" w:rsidRPr="003F675B">
        <w:rPr>
          <w:rFonts w:ascii="Times New Roman" w:hAnsi="Times New Roman" w:cs="Times New Roman"/>
          <w:color w:val="000000"/>
          <w:sz w:val="20"/>
          <w:szCs w:val="20"/>
          <w:shd w:val="clear" w:color="auto" w:fill="FFFFFF"/>
        </w:rPr>
        <w:t xml:space="preserve"> </w:t>
      </w:r>
      <w:r w:rsidR="005529AD" w:rsidRPr="003F675B">
        <w:rPr>
          <w:rFonts w:ascii="Times New Roman" w:hAnsi="Times New Roman" w:cs="Times New Roman"/>
          <w:color w:val="000000"/>
          <w:sz w:val="20"/>
          <w:szCs w:val="20"/>
          <w:shd w:val="clear" w:color="auto" w:fill="FFFFFF"/>
        </w:rPr>
        <w:t>Schizophrenics generally suffer from cognitive impairment that can range from moderate to severe degree more so in the domains of attention, memory, verbal skills, speed at which they process information and their executive capability.</w:t>
      </w:r>
      <w:r w:rsidR="004150A4" w:rsidRPr="003F675B">
        <w:rPr>
          <w:rFonts w:ascii="Times New Roman" w:hAnsi="Times New Roman" w:cs="Times New Roman"/>
          <w:color w:val="000000"/>
          <w:sz w:val="20"/>
          <w:szCs w:val="20"/>
          <w:shd w:val="clear" w:color="auto" w:fill="FFFFFF"/>
        </w:rPr>
        <w:t>[</w:t>
      </w:r>
      <w:r w:rsidR="005529AD" w:rsidRPr="003F675B">
        <w:rPr>
          <w:rFonts w:ascii="Times New Roman" w:hAnsi="Times New Roman" w:cs="Times New Roman"/>
          <w:color w:val="000000"/>
          <w:sz w:val="20"/>
          <w:szCs w:val="20"/>
          <w:shd w:val="clear" w:color="auto" w:fill="FFFFFF"/>
        </w:rPr>
        <w:t>5,6</w:t>
      </w:r>
      <w:r w:rsidR="004150A4" w:rsidRPr="003F675B">
        <w:rPr>
          <w:rFonts w:ascii="Times New Roman" w:hAnsi="Times New Roman" w:cs="Times New Roman"/>
          <w:color w:val="000000"/>
          <w:sz w:val="20"/>
          <w:szCs w:val="20"/>
          <w:shd w:val="clear" w:color="auto" w:fill="FFFFFF"/>
        </w:rPr>
        <w:t>]</w:t>
      </w:r>
      <w:r w:rsidR="00ED2F26" w:rsidRPr="003F675B">
        <w:rPr>
          <w:rFonts w:ascii="Times New Roman" w:hAnsi="Times New Roman" w:cs="Times New Roman"/>
          <w:color w:val="000000"/>
          <w:sz w:val="20"/>
          <w:szCs w:val="20"/>
          <w:shd w:val="clear" w:color="auto" w:fill="FFFFFF"/>
        </w:rPr>
        <w:t xml:space="preserve"> </w:t>
      </w:r>
      <w:r w:rsidR="006F33B5" w:rsidRPr="003F675B">
        <w:rPr>
          <w:rFonts w:ascii="Times New Roman" w:hAnsi="Times New Roman" w:cs="Times New Roman"/>
          <w:color w:val="000000"/>
          <w:sz w:val="20"/>
          <w:szCs w:val="20"/>
          <w:shd w:val="clear" w:color="auto" w:fill="FFFFFF"/>
        </w:rPr>
        <w:t>The cognitive impairment in Schizophrenics may be a pathophysiological feature of the disease itself, which are found to exist in first episode patients and also in first degree relatives.</w:t>
      </w:r>
      <w:r w:rsidR="004150A4" w:rsidRPr="003F675B">
        <w:rPr>
          <w:rFonts w:ascii="Times New Roman" w:hAnsi="Times New Roman" w:cs="Times New Roman"/>
          <w:color w:val="000000"/>
          <w:sz w:val="20"/>
          <w:szCs w:val="20"/>
          <w:shd w:val="clear" w:color="auto" w:fill="FFFFFF"/>
        </w:rPr>
        <w:t>[</w:t>
      </w:r>
      <w:r w:rsidR="006F33B5" w:rsidRPr="003F675B">
        <w:rPr>
          <w:rFonts w:ascii="Times New Roman" w:hAnsi="Times New Roman" w:cs="Times New Roman"/>
          <w:color w:val="000000"/>
          <w:sz w:val="20"/>
          <w:szCs w:val="20"/>
          <w:shd w:val="clear" w:color="auto" w:fill="FFFFFF"/>
        </w:rPr>
        <w:t>7,8</w:t>
      </w:r>
      <w:r w:rsidR="004150A4" w:rsidRPr="003F675B">
        <w:rPr>
          <w:rFonts w:ascii="Times New Roman" w:hAnsi="Times New Roman" w:cs="Times New Roman"/>
          <w:color w:val="000000"/>
          <w:sz w:val="20"/>
          <w:szCs w:val="20"/>
          <w:shd w:val="clear" w:color="auto" w:fill="FFFFFF"/>
        </w:rPr>
        <w:t>]</w:t>
      </w:r>
      <w:r w:rsidR="00ED2F26" w:rsidRPr="003F675B">
        <w:rPr>
          <w:rFonts w:ascii="Times New Roman" w:hAnsi="Times New Roman" w:cs="Times New Roman"/>
          <w:color w:val="000000"/>
          <w:sz w:val="20"/>
          <w:szCs w:val="20"/>
          <w:shd w:val="clear" w:color="auto" w:fill="FFFFFF"/>
        </w:rPr>
        <w:t xml:space="preserve"> </w:t>
      </w:r>
      <w:r w:rsidR="005529AD" w:rsidRPr="003F675B">
        <w:rPr>
          <w:rFonts w:ascii="Times New Roman" w:hAnsi="Times New Roman" w:cs="Times New Roman"/>
          <w:bCs/>
          <w:color w:val="222222"/>
          <w:sz w:val="20"/>
          <w:szCs w:val="20"/>
          <w:shd w:val="clear" w:color="auto" w:fill="FFFFFF"/>
        </w:rPr>
        <w:t>Event related potentials (ERP) are considered as examples of biological traits which are characteristics that are heritable and are also electrophysiological trait marker for diagnosing Schizophrenia.</w:t>
      </w:r>
      <w:r w:rsidR="004150A4" w:rsidRPr="003F675B">
        <w:rPr>
          <w:rFonts w:ascii="Times New Roman" w:hAnsi="Times New Roman" w:cs="Times New Roman"/>
          <w:bCs/>
          <w:color w:val="222222"/>
          <w:sz w:val="20"/>
          <w:szCs w:val="20"/>
          <w:shd w:val="clear" w:color="auto" w:fill="FFFFFF"/>
        </w:rPr>
        <w:t>[</w:t>
      </w:r>
      <w:r w:rsidR="006F33B5" w:rsidRPr="003F675B">
        <w:rPr>
          <w:rFonts w:ascii="Times New Roman" w:hAnsi="Times New Roman" w:cs="Times New Roman"/>
          <w:bCs/>
          <w:color w:val="222222"/>
          <w:sz w:val="20"/>
          <w:szCs w:val="20"/>
          <w:shd w:val="clear" w:color="auto" w:fill="FFFFFF"/>
        </w:rPr>
        <w:t>9</w:t>
      </w:r>
      <w:r w:rsidR="004150A4" w:rsidRPr="003F675B">
        <w:rPr>
          <w:rFonts w:ascii="Times New Roman" w:hAnsi="Times New Roman" w:cs="Times New Roman"/>
          <w:bCs/>
          <w:color w:val="222222"/>
          <w:sz w:val="20"/>
          <w:szCs w:val="20"/>
          <w:shd w:val="clear" w:color="auto" w:fill="FFFFFF"/>
        </w:rPr>
        <w:t>]</w:t>
      </w:r>
      <w:r w:rsidR="00ED2F26" w:rsidRPr="003F675B">
        <w:rPr>
          <w:rFonts w:ascii="Times New Roman" w:hAnsi="Times New Roman" w:cs="Times New Roman"/>
          <w:bCs/>
          <w:color w:val="222222"/>
          <w:sz w:val="20"/>
          <w:szCs w:val="20"/>
          <w:shd w:val="clear" w:color="auto" w:fill="FFFFFF"/>
        </w:rPr>
        <w:t xml:space="preserve"> </w:t>
      </w:r>
      <w:r w:rsidR="0073584E" w:rsidRPr="003F675B">
        <w:rPr>
          <w:rFonts w:ascii="Times New Roman" w:hAnsi="Times New Roman" w:cs="Times New Roman"/>
          <w:bCs/>
          <w:color w:val="222222"/>
          <w:sz w:val="20"/>
          <w:szCs w:val="20"/>
          <w:shd w:val="clear" w:color="auto" w:fill="FFFFFF"/>
        </w:rPr>
        <w:t>association of obesity with Schizophrenia is found to be 50% in Schizophrenic population.</w:t>
      </w:r>
      <w:r w:rsidR="004150A4" w:rsidRPr="003F675B">
        <w:rPr>
          <w:rFonts w:ascii="Times New Roman" w:hAnsi="Times New Roman" w:cs="Times New Roman"/>
          <w:bCs/>
          <w:color w:val="222222"/>
          <w:sz w:val="20"/>
          <w:szCs w:val="20"/>
          <w:shd w:val="clear" w:color="auto" w:fill="FFFFFF"/>
        </w:rPr>
        <w:t>[</w:t>
      </w:r>
      <w:r w:rsidR="0073584E" w:rsidRPr="003F675B">
        <w:rPr>
          <w:rFonts w:ascii="Times New Roman" w:hAnsi="Times New Roman" w:cs="Times New Roman"/>
          <w:bCs/>
          <w:color w:val="222222"/>
          <w:sz w:val="20"/>
          <w:szCs w:val="20"/>
          <w:shd w:val="clear" w:color="auto" w:fill="FFFFFF"/>
        </w:rPr>
        <w:t>10,11</w:t>
      </w:r>
      <w:r w:rsidR="004150A4" w:rsidRPr="003F675B">
        <w:rPr>
          <w:rFonts w:ascii="Times New Roman" w:hAnsi="Times New Roman" w:cs="Times New Roman"/>
          <w:bCs/>
          <w:color w:val="222222"/>
          <w:sz w:val="20"/>
          <w:szCs w:val="20"/>
          <w:shd w:val="clear" w:color="auto" w:fill="FFFFFF"/>
        </w:rPr>
        <w:t>]</w:t>
      </w:r>
      <w:r w:rsidR="0073584E" w:rsidRPr="003F675B">
        <w:rPr>
          <w:rFonts w:ascii="Times New Roman" w:hAnsi="Times New Roman" w:cs="Times New Roman"/>
          <w:bCs/>
          <w:color w:val="222222"/>
          <w:sz w:val="20"/>
          <w:szCs w:val="20"/>
          <w:shd w:val="clear" w:color="auto" w:fill="FFFFFF"/>
        </w:rPr>
        <w:t xml:space="preserve"> The causation is of multifactorial </w:t>
      </w:r>
      <w:r w:rsidR="00DE0C30" w:rsidRPr="003F675B">
        <w:rPr>
          <w:rFonts w:ascii="Times New Roman" w:hAnsi="Times New Roman" w:cs="Times New Roman"/>
          <w:bCs/>
          <w:color w:val="222222"/>
          <w:sz w:val="20"/>
          <w:szCs w:val="20"/>
          <w:shd w:val="clear" w:color="auto" w:fill="FFFFFF"/>
        </w:rPr>
        <w:t xml:space="preserve">in nature. The drugs used to treat Schizophrenia have the propensity for weight gain and can also cause other metabolic disturbances. Certain drugs like Olanzapine, Clozapine have shown almost 5 times increase in </w:t>
      </w:r>
      <w:r w:rsidR="002B611E" w:rsidRPr="003F675B">
        <w:rPr>
          <w:rFonts w:ascii="Times New Roman" w:hAnsi="Times New Roman" w:cs="Times New Roman"/>
          <w:bCs/>
          <w:color w:val="222222"/>
          <w:sz w:val="20"/>
          <w:szCs w:val="20"/>
          <w:shd w:val="clear" w:color="auto" w:fill="FFFFFF"/>
        </w:rPr>
        <w:t xml:space="preserve">predisposition to </w:t>
      </w:r>
      <w:r w:rsidR="00DE0C30" w:rsidRPr="003F675B">
        <w:rPr>
          <w:rFonts w:ascii="Times New Roman" w:hAnsi="Times New Roman" w:cs="Times New Roman"/>
          <w:bCs/>
          <w:color w:val="222222"/>
          <w:sz w:val="20"/>
          <w:szCs w:val="20"/>
          <w:shd w:val="clear" w:color="auto" w:fill="FFFFFF"/>
        </w:rPr>
        <w:t>metabolic disorders in just 3 years of treatment.</w:t>
      </w:r>
      <w:r w:rsidR="004150A4" w:rsidRPr="003F675B">
        <w:rPr>
          <w:rFonts w:ascii="Times New Roman" w:hAnsi="Times New Roman" w:cs="Times New Roman"/>
          <w:bCs/>
          <w:color w:val="222222"/>
          <w:sz w:val="20"/>
          <w:szCs w:val="20"/>
          <w:shd w:val="clear" w:color="auto" w:fill="FFFFFF"/>
        </w:rPr>
        <w:t>[</w:t>
      </w:r>
      <w:r w:rsidR="00DE0C30" w:rsidRPr="003F675B">
        <w:rPr>
          <w:rFonts w:ascii="Times New Roman" w:hAnsi="Times New Roman" w:cs="Times New Roman"/>
          <w:bCs/>
          <w:color w:val="222222"/>
          <w:sz w:val="20"/>
          <w:szCs w:val="20"/>
          <w:shd w:val="clear" w:color="auto" w:fill="FFFFFF"/>
        </w:rPr>
        <w:t>12</w:t>
      </w:r>
      <w:r w:rsidR="004150A4" w:rsidRPr="003F675B">
        <w:rPr>
          <w:rFonts w:ascii="Times New Roman" w:hAnsi="Times New Roman" w:cs="Times New Roman"/>
          <w:bCs/>
          <w:color w:val="222222"/>
          <w:sz w:val="20"/>
          <w:szCs w:val="20"/>
          <w:shd w:val="clear" w:color="auto" w:fill="FFFFFF"/>
        </w:rPr>
        <w:t>]</w:t>
      </w:r>
      <w:r w:rsidR="002B611E" w:rsidRPr="003F675B">
        <w:rPr>
          <w:rFonts w:ascii="Times New Roman" w:hAnsi="Times New Roman" w:cs="Times New Roman"/>
          <w:bCs/>
          <w:color w:val="222222"/>
          <w:sz w:val="20"/>
          <w:szCs w:val="20"/>
          <w:shd w:val="clear" w:color="auto" w:fill="FFFFFF"/>
        </w:rPr>
        <w:t xml:space="preserve"> </w:t>
      </w:r>
      <w:r w:rsidR="00DE0C30" w:rsidRPr="003F675B">
        <w:rPr>
          <w:rFonts w:ascii="Times New Roman" w:hAnsi="Times New Roman" w:cs="Times New Roman"/>
          <w:bCs/>
          <w:color w:val="222222"/>
          <w:sz w:val="20"/>
          <w:szCs w:val="20"/>
          <w:shd w:val="clear" w:color="auto" w:fill="FFFFFF"/>
        </w:rPr>
        <w:t xml:space="preserve">Patients with </w:t>
      </w:r>
      <w:proofErr w:type="spellStart"/>
      <w:r w:rsidR="00DE0C30" w:rsidRPr="003F675B">
        <w:rPr>
          <w:rFonts w:ascii="Times New Roman" w:hAnsi="Times New Roman" w:cs="Times New Roman"/>
          <w:bCs/>
          <w:color w:val="222222"/>
          <w:sz w:val="20"/>
          <w:szCs w:val="20"/>
          <w:shd w:val="clear" w:color="auto" w:fill="FFFFFF"/>
        </w:rPr>
        <w:t>Schizophernia</w:t>
      </w:r>
      <w:proofErr w:type="spellEnd"/>
      <w:r w:rsidR="00DE0C30" w:rsidRPr="003F675B">
        <w:rPr>
          <w:rFonts w:ascii="Times New Roman" w:hAnsi="Times New Roman" w:cs="Times New Roman"/>
          <w:bCs/>
          <w:color w:val="222222"/>
          <w:sz w:val="20"/>
          <w:szCs w:val="20"/>
          <w:shd w:val="clear" w:color="auto" w:fill="FFFFFF"/>
        </w:rPr>
        <w:t xml:space="preserve"> have unhealthy diet and poor life style because of the nature of the disease itself as well as their poor socioeconomic status, lower educational level, inadequate physical activity</w:t>
      </w:r>
      <w:r w:rsidR="000C4DFF" w:rsidRPr="003F675B">
        <w:rPr>
          <w:rFonts w:ascii="Times New Roman" w:hAnsi="Times New Roman" w:cs="Times New Roman"/>
          <w:bCs/>
          <w:color w:val="222222"/>
          <w:sz w:val="20"/>
          <w:szCs w:val="20"/>
          <w:shd w:val="clear" w:color="auto" w:fill="FFFFFF"/>
        </w:rPr>
        <w:t xml:space="preserve"> add on to the manifestation of obesity</w:t>
      </w:r>
      <w:r w:rsidR="00DE0C30" w:rsidRPr="003F675B">
        <w:rPr>
          <w:rFonts w:ascii="Times New Roman" w:hAnsi="Times New Roman" w:cs="Times New Roman"/>
          <w:bCs/>
          <w:color w:val="222222"/>
          <w:sz w:val="20"/>
          <w:szCs w:val="20"/>
          <w:shd w:val="clear" w:color="auto" w:fill="FFFFFF"/>
        </w:rPr>
        <w:t>.</w:t>
      </w:r>
      <w:r w:rsidR="004150A4" w:rsidRPr="003F675B">
        <w:rPr>
          <w:rFonts w:ascii="Times New Roman" w:hAnsi="Times New Roman" w:cs="Times New Roman"/>
          <w:bCs/>
          <w:color w:val="222222"/>
          <w:sz w:val="20"/>
          <w:szCs w:val="20"/>
          <w:shd w:val="clear" w:color="auto" w:fill="FFFFFF"/>
        </w:rPr>
        <w:t>[</w:t>
      </w:r>
      <w:r w:rsidR="00DE0C30" w:rsidRPr="003F675B">
        <w:rPr>
          <w:rFonts w:ascii="Times New Roman" w:hAnsi="Times New Roman" w:cs="Times New Roman"/>
          <w:bCs/>
          <w:color w:val="222222"/>
          <w:sz w:val="20"/>
          <w:szCs w:val="20"/>
          <w:shd w:val="clear" w:color="auto" w:fill="FFFFFF"/>
        </w:rPr>
        <w:t>13</w:t>
      </w:r>
      <w:r w:rsidR="004150A4" w:rsidRPr="003F675B">
        <w:rPr>
          <w:rFonts w:ascii="Times New Roman" w:hAnsi="Times New Roman" w:cs="Times New Roman"/>
          <w:bCs/>
          <w:color w:val="222222"/>
          <w:sz w:val="20"/>
          <w:szCs w:val="20"/>
          <w:shd w:val="clear" w:color="auto" w:fill="FFFFFF"/>
        </w:rPr>
        <w:t>]</w:t>
      </w:r>
      <w:r w:rsidR="000C4DFF" w:rsidRPr="003F675B">
        <w:rPr>
          <w:rFonts w:ascii="Times New Roman" w:hAnsi="Times New Roman" w:cs="Times New Roman"/>
          <w:bCs/>
          <w:color w:val="222222"/>
          <w:sz w:val="20"/>
          <w:szCs w:val="20"/>
          <w:shd w:val="clear" w:color="auto" w:fill="FFFFFF"/>
        </w:rPr>
        <w:t xml:space="preserve"> </w:t>
      </w:r>
      <w:r w:rsidR="009320FF" w:rsidRPr="003F675B">
        <w:rPr>
          <w:rFonts w:ascii="Times New Roman" w:hAnsi="Times New Roman" w:cs="Times New Roman"/>
          <w:bCs/>
          <w:color w:val="222222"/>
          <w:sz w:val="20"/>
          <w:szCs w:val="20"/>
          <w:shd w:val="clear" w:color="auto" w:fill="FFFFFF"/>
        </w:rPr>
        <w:t>O</w:t>
      </w:r>
      <w:r w:rsidR="00F82A89" w:rsidRPr="003F675B">
        <w:rPr>
          <w:rFonts w:ascii="Times New Roman" w:hAnsi="Times New Roman" w:cs="Times New Roman"/>
          <w:bCs/>
          <w:color w:val="222222"/>
          <w:sz w:val="20"/>
          <w:szCs w:val="20"/>
          <w:shd w:val="clear" w:color="auto" w:fill="FFFFFF"/>
        </w:rPr>
        <w:t xml:space="preserve">besity was found to be </w:t>
      </w:r>
      <w:r w:rsidR="009320FF" w:rsidRPr="003F675B">
        <w:rPr>
          <w:rFonts w:ascii="Times New Roman" w:hAnsi="Times New Roman" w:cs="Times New Roman"/>
          <w:bCs/>
          <w:color w:val="222222"/>
          <w:sz w:val="20"/>
          <w:szCs w:val="20"/>
          <w:shd w:val="clear" w:color="auto" w:fill="FFFFFF"/>
        </w:rPr>
        <w:t xml:space="preserve">associated with impairment of neural activity while processing sensory and cognitive information. </w:t>
      </w:r>
      <w:r w:rsidR="004150A4" w:rsidRPr="003F675B">
        <w:rPr>
          <w:rFonts w:ascii="Times New Roman" w:hAnsi="Times New Roman" w:cs="Times New Roman"/>
          <w:bCs/>
          <w:color w:val="222222"/>
          <w:sz w:val="20"/>
          <w:szCs w:val="20"/>
          <w:shd w:val="clear" w:color="auto" w:fill="FFFFFF"/>
        </w:rPr>
        <w:t>[</w:t>
      </w:r>
      <w:r w:rsidR="009320FF" w:rsidRPr="003F675B">
        <w:rPr>
          <w:rFonts w:ascii="Times New Roman" w:hAnsi="Times New Roman" w:cs="Times New Roman"/>
          <w:bCs/>
          <w:color w:val="222222"/>
          <w:sz w:val="20"/>
          <w:szCs w:val="20"/>
          <w:shd w:val="clear" w:color="auto" w:fill="FFFFFF"/>
        </w:rPr>
        <w:t>14</w:t>
      </w:r>
      <w:r w:rsidR="004150A4" w:rsidRPr="003F675B">
        <w:rPr>
          <w:rFonts w:ascii="Times New Roman" w:hAnsi="Times New Roman" w:cs="Times New Roman"/>
          <w:bCs/>
          <w:color w:val="222222"/>
          <w:sz w:val="20"/>
          <w:szCs w:val="20"/>
          <w:shd w:val="clear" w:color="auto" w:fill="FFFFFF"/>
        </w:rPr>
        <w:t>]</w:t>
      </w:r>
      <w:r w:rsidR="009320FF" w:rsidRPr="003F675B">
        <w:rPr>
          <w:rFonts w:ascii="Times New Roman" w:hAnsi="Times New Roman" w:cs="Times New Roman"/>
          <w:bCs/>
          <w:color w:val="222222"/>
          <w:sz w:val="20"/>
          <w:szCs w:val="20"/>
          <w:shd w:val="clear" w:color="auto" w:fill="FFFFFF"/>
        </w:rPr>
        <w:t xml:space="preserve"> Hence this study was undertaken to evaluate the association of obesity with p300 in Schizophrenics.</w:t>
      </w:r>
    </w:p>
    <w:p w:rsidR="00837477" w:rsidRPr="003F675B" w:rsidRDefault="00C02868" w:rsidP="003F675B">
      <w:pPr>
        <w:spacing w:after="0" w:line="360" w:lineRule="auto"/>
        <w:jc w:val="both"/>
        <w:rPr>
          <w:rFonts w:ascii="Times New Roman" w:hAnsi="Times New Roman" w:cs="Times New Roman"/>
          <w:b/>
          <w:bCs/>
          <w:color w:val="222222"/>
          <w:sz w:val="20"/>
          <w:szCs w:val="20"/>
          <w:shd w:val="clear" w:color="auto" w:fill="FFFFFF"/>
        </w:rPr>
      </w:pPr>
      <w:r w:rsidRPr="003F675B">
        <w:rPr>
          <w:rFonts w:ascii="Times New Roman" w:hAnsi="Times New Roman" w:cs="Times New Roman"/>
          <w:b/>
          <w:bCs/>
          <w:color w:val="222222"/>
          <w:sz w:val="20"/>
          <w:szCs w:val="20"/>
          <w:shd w:val="clear" w:color="auto" w:fill="FFFFFF"/>
        </w:rPr>
        <w:t>Materials and Methods:</w:t>
      </w:r>
    </w:p>
    <w:p w:rsidR="00EB1C52" w:rsidRPr="003F675B" w:rsidRDefault="005B1D1F" w:rsidP="003F675B">
      <w:pPr>
        <w:spacing w:after="0" w:line="360" w:lineRule="auto"/>
        <w:jc w:val="both"/>
        <w:rPr>
          <w:rFonts w:ascii="Times New Roman" w:hAnsi="Times New Roman" w:cs="Times New Roman"/>
          <w:bCs/>
          <w:color w:val="222222"/>
          <w:sz w:val="20"/>
          <w:szCs w:val="20"/>
          <w:shd w:val="clear" w:color="auto" w:fill="FFFFFF"/>
        </w:rPr>
      </w:pPr>
      <w:r w:rsidRPr="003F675B">
        <w:rPr>
          <w:rFonts w:ascii="Times New Roman" w:hAnsi="Times New Roman" w:cs="Times New Roman"/>
          <w:bCs/>
          <w:color w:val="222222"/>
          <w:sz w:val="20"/>
          <w:szCs w:val="20"/>
          <w:shd w:val="clear" w:color="auto" w:fill="FFFFFF"/>
        </w:rPr>
        <w:t xml:space="preserve">This study was a hospital based cross sectional study conducted in research lab of department of Physiology, at Sri </w:t>
      </w:r>
      <w:proofErr w:type="spellStart"/>
      <w:r w:rsidRPr="003F675B">
        <w:rPr>
          <w:rFonts w:ascii="Times New Roman" w:hAnsi="Times New Roman" w:cs="Times New Roman"/>
          <w:bCs/>
          <w:color w:val="222222"/>
          <w:sz w:val="20"/>
          <w:szCs w:val="20"/>
          <w:shd w:val="clear" w:color="auto" w:fill="FFFFFF"/>
        </w:rPr>
        <w:t>Manakula</w:t>
      </w:r>
      <w:proofErr w:type="spellEnd"/>
      <w:r w:rsidRPr="003F675B">
        <w:rPr>
          <w:rFonts w:ascii="Times New Roman" w:hAnsi="Times New Roman" w:cs="Times New Roman"/>
          <w:bCs/>
          <w:color w:val="222222"/>
          <w:sz w:val="20"/>
          <w:szCs w:val="20"/>
          <w:shd w:val="clear" w:color="auto" w:fill="FFFFFF"/>
        </w:rPr>
        <w:t xml:space="preserve"> </w:t>
      </w:r>
      <w:proofErr w:type="spellStart"/>
      <w:r w:rsidRPr="003F675B">
        <w:rPr>
          <w:rFonts w:ascii="Times New Roman" w:hAnsi="Times New Roman" w:cs="Times New Roman"/>
          <w:bCs/>
          <w:color w:val="222222"/>
          <w:sz w:val="20"/>
          <w:szCs w:val="20"/>
          <w:shd w:val="clear" w:color="auto" w:fill="FFFFFF"/>
        </w:rPr>
        <w:t>Vinayagar</w:t>
      </w:r>
      <w:proofErr w:type="spellEnd"/>
      <w:r w:rsidRPr="003F675B">
        <w:rPr>
          <w:rFonts w:ascii="Times New Roman" w:hAnsi="Times New Roman" w:cs="Times New Roman"/>
          <w:bCs/>
          <w:color w:val="222222"/>
          <w:sz w:val="20"/>
          <w:szCs w:val="20"/>
          <w:shd w:val="clear" w:color="auto" w:fill="FFFFFF"/>
        </w:rPr>
        <w:t xml:space="preserve"> medical college and hospital, Pondicherry, India. Patients attending the Psychiatry </w:t>
      </w:r>
      <w:r w:rsidR="00EB1C52" w:rsidRPr="003F675B">
        <w:rPr>
          <w:rFonts w:ascii="Times New Roman" w:hAnsi="Times New Roman" w:cs="Times New Roman"/>
          <w:bCs/>
          <w:color w:val="222222"/>
          <w:sz w:val="20"/>
          <w:szCs w:val="20"/>
          <w:shd w:val="clear" w:color="auto" w:fill="FFFFFF"/>
        </w:rPr>
        <w:t>out</w:t>
      </w:r>
      <w:r w:rsidRPr="003F675B">
        <w:rPr>
          <w:rFonts w:ascii="Times New Roman" w:hAnsi="Times New Roman" w:cs="Times New Roman"/>
          <w:bCs/>
          <w:color w:val="222222"/>
          <w:sz w:val="20"/>
          <w:szCs w:val="20"/>
          <w:shd w:val="clear" w:color="auto" w:fill="FFFFFF"/>
        </w:rPr>
        <w:t>patient department and who were diagnosed as Schizophrenics according to the ICD-10 DCR were taken up for the study. The s</w:t>
      </w:r>
      <w:r w:rsidR="00EB7082" w:rsidRPr="003F675B">
        <w:rPr>
          <w:rFonts w:ascii="Times New Roman" w:hAnsi="Times New Roman" w:cs="Times New Roman"/>
          <w:bCs/>
          <w:color w:val="222222"/>
          <w:sz w:val="20"/>
          <w:szCs w:val="20"/>
          <w:shd w:val="clear" w:color="auto" w:fill="FFFFFF"/>
        </w:rPr>
        <w:t xml:space="preserve">ample size was calculated as 50, (25 in each group) </w:t>
      </w:r>
      <w:r w:rsidRPr="003F675B">
        <w:rPr>
          <w:rFonts w:ascii="Times New Roman" w:hAnsi="Times New Roman" w:cs="Times New Roman"/>
          <w:bCs/>
          <w:color w:val="222222"/>
          <w:sz w:val="20"/>
          <w:szCs w:val="20"/>
          <w:shd w:val="clear" w:color="auto" w:fill="FFFFFF"/>
        </w:rPr>
        <w:t xml:space="preserve">based on open </w:t>
      </w:r>
      <w:proofErr w:type="spellStart"/>
      <w:r w:rsidRPr="003F675B">
        <w:rPr>
          <w:rFonts w:ascii="Times New Roman" w:hAnsi="Times New Roman" w:cs="Times New Roman"/>
          <w:bCs/>
          <w:color w:val="222222"/>
          <w:sz w:val="20"/>
          <w:szCs w:val="20"/>
          <w:shd w:val="clear" w:color="auto" w:fill="FFFFFF"/>
        </w:rPr>
        <w:t>Epi</w:t>
      </w:r>
      <w:proofErr w:type="spellEnd"/>
      <w:r w:rsidRPr="003F675B">
        <w:rPr>
          <w:rFonts w:ascii="Times New Roman" w:hAnsi="Times New Roman" w:cs="Times New Roman"/>
          <w:bCs/>
          <w:color w:val="222222"/>
          <w:sz w:val="20"/>
          <w:szCs w:val="20"/>
          <w:shd w:val="clear" w:color="auto" w:fill="FFFFFF"/>
        </w:rPr>
        <w:t xml:space="preserve"> software, version 3.01 </w:t>
      </w:r>
      <w:r w:rsidR="001D73FA" w:rsidRPr="003F675B">
        <w:rPr>
          <w:rFonts w:ascii="Times New Roman" w:hAnsi="Times New Roman" w:cs="Times New Roman"/>
          <w:bCs/>
          <w:color w:val="222222"/>
          <w:sz w:val="20"/>
          <w:szCs w:val="20"/>
          <w:shd w:val="clear" w:color="auto" w:fill="FFFFFF"/>
        </w:rPr>
        <w:t>with relative precision of 20% and a confidence interval of 95%.</w:t>
      </w:r>
      <w:r w:rsidR="00EB7082" w:rsidRPr="003F675B">
        <w:rPr>
          <w:rFonts w:ascii="Times New Roman" w:hAnsi="Times New Roman" w:cs="Times New Roman"/>
          <w:bCs/>
          <w:color w:val="222222"/>
          <w:sz w:val="20"/>
          <w:szCs w:val="20"/>
          <w:shd w:val="clear" w:color="auto" w:fill="FFFFFF"/>
        </w:rPr>
        <w:t xml:space="preserve"> </w:t>
      </w:r>
      <w:r w:rsidR="00EB1C52" w:rsidRPr="003F675B">
        <w:rPr>
          <w:rFonts w:ascii="Times New Roman" w:hAnsi="Times New Roman" w:cs="Times New Roman"/>
          <w:bCs/>
          <w:color w:val="222222"/>
          <w:sz w:val="20"/>
          <w:szCs w:val="20"/>
          <w:shd w:val="clear" w:color="auto" w:fill="FFFFFF"/>
        </w:rPr>
        <w:t>Schizophrenic patients who satisfy the inclusion criteria an</w:t>
      </w:r>
      <w:r w:rsidR="00EB7082" w:rsidRPr="003F675B">
        <w:rPr>
          <w:rFonts w:ascii="Times New Roman" w:hAnsi="Times New Roman" w:cs="Times New Roman"/>
          <w:bCs/>
          <w:color w:val="222222"/>
          <w:sz w:val="20"/>
          <w:szCs w:val="20"/>
          <w:shd w:val="clear" w:color="auto" w:fill="FFFFFF"/>
        </w:rPr>
        <w:t>d willing to participate were</w:t>
      </w:r>
      <w:r w:rsidR="00EB1C52" w:rsidRPr="003F675B">
        <w:rPr>
          <w:rFonts w:ascii="Times New Roman" w:hAnsi="Times New Roman" w:cs="Times New Roman"/>
          <w:bCs/>
          <w:color w:val="222222"/>
          <w:sz w:val="20"/>
          <w:szCs w:val="20"/>
          <w:shd w:val="clear" w:color="auto" w:fill="FFFFFF"/>
        </w:rPr>
        <w:t xml:space="preserve"> included in the study after getting informed </w:t>
      </w:r>
      <w:proofErr w:type="spellStart"/>
      <w:r w:rsidR="00EB1C52" w:rsidRPr="003F675B">
        <w:rPr>
          <w:rFonts w:ascii="Times New Roman" w:hAnsi="Times New Roman" w:cs="Times New Roman"/>
          <w:bCs/>
          <w:color w:val="222222"/>
          <w:sz w:val="20"/>
          <w:szCs w:val="20"/>
          <w:shd w:val="clear" w:color="auto" w:fill="FFFFFF"/>
        </w:rPr>
        <w:t>consent.Inclusion</w:t>
      </w:r>
      <w:proofErr w:type="spellEnd"/>
      <w:r w:rsidR="00EB1C52" w:rsidRPr="003F675B">
        <w:rPr>
          <w:rFonts w:ascii="Times New Roman" w:hAnsi="Times New Roman" w:cs="Times New Roman"/>
          <w:bCs/>
          <w:color w:val="222222"/>
          <w:sz w:val="20"/>
          <w:szCs w:val="20"/>
          <w:shd w:val="clear" w:color="auto" w:fill="FFFFFF"/>
        </w:rPr>
        <w:t xml:space="preserve"> criteria: 1) Patients fulfilling the diagnostic criteria in ICD-10 DCR for Schizophrenia 2) adults of both sex and of age group (20- 60years) 3) patient who consent to participate in the </w:t>
      </w:r>
      <w:proofErr w:type="spellStart"/>
      <w:r w:rsidR="00EB1C52" w:rsidRPr="003F675B">
        <w:rPr>
          <w:rFonts w:ascii="Times New Roman" w:hAnsi="Times New Roman" w:cs="Times New Roman"/>
          <w:bCs/>
          <w:color w:val="222222"/>
          <w:sz w:val="20"/>
          <w:szCs w:val="20"/>
          <w:shd w:val="clear" w:color="auto" w:fill="FFFFFF"/>
        </w:rPr>
        <w:t>study.Exclusion</w:t>
      </w:r>
      <w:proofErr w:type="spellEnd"/>
      <w:r w:rsidR="00EB1C52" w:rsidRPr="003F675B">
        <w:rPr>
          <w:rFonts w:ascii="Times New Roman" w:hAnsi="Times New Roman" w:cs="Times New Roman"/>
          <w:bCs/>
          <w:color w:val="222222"/>
          <w:sz w:val="20"/>
          <w:szCs w:val="20"/>
          <w:shd w:val="clear" w:color="auto" w:fill="FFFFFF"/>
        </w:rPr>
        <w:t xml:space="preserve"> criteria:1) Patient with acute exacerbation of Schizophrenia.2) Patients with any other coexisting psychiatric illness.3) Patient with any other co-morbid medical or surgical illness. 3) Unable to cooperate to undergo the study.</w:t>
      </w:r>
    </w:p>
    <w:p w:rsidR="00EB1C52" w:rsidRPr="003F675B" w:rsidRDefault="00EB1C52" w:rsidP="003F675B">
      <w:pPr>
        <w:pStyle w:val="Heading1"/>
        <w:spacing w:before="0" w:line="360" w:lineRule="auto"/>
        <w:ind w:left="0"/>
        <w:jc w:val="both"/>
        <w:rPr>
          <w:rFonts w:eastAsiaTheme="minorEastAsia"/>
          <w:color w:val="222222"/>
          <w:sz w:val="20"/>
          <w:szCs w:val="20"/>
          <w:u w:val="none"/>
          <w:shd w:val="clear" w:color="auto" w:fill="FFFFFF"/>
        </w:rPr>
      </w:pPr>
      <w:r w:rsidRPr="003F675B">
        <w:rPr>
          <w:rFonts w:eastAsiaTheme="minorEastAsia"/>
          <w:color w:val="222222"/>
          <w:sz w:val="20"/>
          <w:szCs w:val="20"/>
          <w:u w:val="none"/>
          <w:shd w:val="clear" w:color="auto" w:fill="FFFFFF"/>
        </w:rPr>
        <w:t>Methodology and data collection:</w:t>
      </w:r>
    </w:p>
    <w:p w:rsidR="00EB7082" w:rsidRPr="003F675B" w:rsidRDefault="00EB7082" w:rsidP="003F675B">
      <w:pPr>
        <w:pStyle w:val="Heading1"/>
        <w:spacing w:before="0" w:line="360" w:lineRule="auto"/>
        <w:ind w:left="0"/>
        <w:jc w:val="both"/>
        <w:rPr>
          <w:rFonts w:eastAsiaTheme="minorEastAsia"/>
          <w:b w:val="0"/>
          <w:color w:val="222222"/>
          <w:sz w:val="20"/>
          <w:szCs w:val="20"/>
          <w:u w:val="none"/>
          <w:shd w:val="clear" w:color="auto" w:fill="FFFFFF"/>
        </w:rPr>
      </w:pPr>
      <w:r w:rsidRPr="003F675B">
        <w:rPr>
          <w:rFonts w:eastAsiaTheme="minorEastAsia"/>
          <w:b w:val="0"/>
          <w:color w:val="222222"/>
          <w:sz w:val="20"/>
          <w:szCs w:val="20"/>
          <w:u w:val="none"/>
          <w:shd w:val="clear" w:color="auto" w:fill="FFFFFF"/>
        </w:rPr>
        <w:t xml:space="preserve">The study was started after obtaining approval from the </w:t>
      </w:r>
      <w:proofErr w:type="spellStart"/>
      <w:r w:rsidRPr="003F675B">
        <w:rPr>
          <w:rFonts w:eastAsiaTheme="minorEastAsia"/>
          <w:b w:val="0"/>
          <w:color w:val="222222"/>
          <w:sz w:val="20"/>
          <w:szCs w:val="20"/>
          <w:u w:val="none"/>
          <w:shd w:val="clear" w:color="auto" w:fill="FFFFFF"/>
        </w:rPr>
        <w:t>Instituitional</w:t>
      </w:r>
      <w:proofErr w:type="spellEnd"/>
      <w:r w:rsidRPr="003F675B">
        <w:rPr>
          <w:rFonts w:eastAsiaTheme="minorEastAsia"/>
          <w:b w:val="0"/>
          <w:color w:val="222222"/>
          <w:sz w:val="20"/>
          <w:szCs w:val="20"/>
          <w:u w:val="none"/>
          <w:shd w:val="clear" w:color="auto" w:fill="FFFFFF"/>
        </w:rPr>
        <w:t xml:space="preserve"> Ethical Committee. </w:t>
      </w:r>
    </w:p>
    <w:p w:rsidR="00EB1C52" w:rsidRPr="003F675B" w:rsidRDefault="0062644E" w:rsidP="003F675B">
      <w:pPr>
        <w:pStyle w:val="BodyText"/>
        <w:spacing w:line="360" w:lineRule="auto"/>
        <w:ind w:left="0"/>
        <w:rPr>
          <w:rFonts w:eastAsiaTheme="minorEastAsia"/>
          <w:bCs/>
          <w:color w:val="222222"/>
          <w:sz w:val="20"/>
          <w:szCs w:val="20"/>
          <w:shd w:val="clear" w:color="auto" w:fill="FFFFFF"/>
        </w:rPr>
      </w:pPr>
      <w:r w:rsidRPr="003F675B">
        <w:rPr>
          <w:rFonts w:eastAsiaTheme="minorEastAsia"/>
          <w:bCs/>
          <w:color w:val="222222"/>
          <w:sz w:val="20"/>
          <w:szCs w:val="20"/>
          <w:shd w:val="clear" w:color="auto" w:fill="FFFFFF"/>
        </w:rPr>
        <w:t xml:space="preserve">1) </w:t>
      </w:r>
      <w:r w:rsidR="00EB7082" w:rsidRPr="003F675B">
        <w:rPr>
          <w:rFonts w:eastAsiaTheme="minorEastAsia"/>
          <w:bCs/>
          <w:color w:val="222222"/>
          <w:sz w:val="20"/>
          <w:szCs w:val="20"/>
          <w:shd w:val="clear" w:color="auto" w:fill="FFFFFF"/>
        </w:rPr>
        <w:t>The subjects were divided into two groups: control (n=25) and Schizophrenics (n=25)</w:t>
      </w:r>
      <w:r w:rsidR="00C57514" w:rsidRPr="003F675B">
        <w:rPr>
          <w:rFonts w:eastAsiaTheme="minorEastAsia"/>
          <w:bCs/>
          <w:color w:val="222222"/>
          <w:sz w:val="20"/>
          <w:szCs w:val="20"/>
          <w:shd w:val="clear" w:color="auto" w:fill="FFFFFF"/>
        </w:rPr>
        <w:t xml:space="preserve">. </w:t>
      </w:r>
      <w:r w:rsidRPr="003F675B">
        <w:rPr>
          <w:rFonts w:eastAsiaTheme="minorEastAsia"/>
          <w:bCs/>
          <w:color w:val="222222"/>
          <w:sz w:val="20"/>
          <w:szCs w:val="20"/>
          <w:shd w:val="clear" w:color="auto" w:fill="FFFFFF"/>
        </w:rPr>
        <w:t>All the patients attending the OP/IP of the Department of Psychiatry will be evaluated</w:t>
      </w:r>
      <w:r w:rsidR="00B37B10" w:rsidRPr="003F675B">
        <w:rPr>
          <w:rFonts w:eastAsiaTheme="minorEastAsia"/>
          <w:bCs/>
          <w:color w:val="222222"/>
          <w:sz w:val="20"/>
          <w:szCs w:val="20"/>
          <w:shd w:val="clear" w:color="auto" w:fill="FFFFFF"/>
        </w:rPr>
        <w:t xml:space="preserve"> for symptoms of Schizophrenia</w:t>
      </w:r>
      <w:r w:rsidR="00EB7082" w:rsidRPr="003F675B">
        <w:rPr>
          <w:rFonts w:eastAsiaTheme="minorEastAsia"/>
          <w:bCs/>
          <w:color w:val="222222"/>
          <w:sz w:val="20"/>
          <w:szCs w:val="20"/>
          <w:shd w:val="clear" w:color="auto" w:fill="FFFFFF"/>
        </w:rPr>
        <w:t xml:space="preserve"> depending on their complaints for the study group and healthy individuals , not having any co morbidities and not on any medications, were included in the control group. </w:t>
      </w:r>
    </w:p>
    <w:p w:rsidR="00B37B10" w:rsidRPr="003F675B" w:rsidRDefault="00B37B10" w:rsidP="003F675B">
      <w:pPr>
        <w:pStyle w:val="BodyText"/>
        <w:spacing w:line="360" w:lineRule="auto"/>
        <w:ind w:left="0"/>
        <w:rPr>
          <w:rFonts w:eastAsiaTheme="minorEastAsia"/>
          <w:bCs/>
          <w:color w:val="222222"/>
          <w:sz w:val="20"/>
          <w:szCs w:val="20"/>
          <w:shd w:val="clear" w:color="auto" w:fill="FFFFFF"/>
        </w:rPr>
      </w:pPr>
      <w:r w:rsidRPr="003F675B">
        <w:rPr>
          <w:rFonts w:eastAsiaTheme="minorEastAsia"/>
          <w:bCs/>
          <w:color w:val="222222"/>
          <w:sz w:val="20"/>
          <w:szCs w:val="20"/>
          <w:shd w:val="clear" w:color="auto" w:fill="FFFFFF"/>
        </w:rPr>
        <w:t>2</w:t>
      </w:r>
      <w:r w:rsidR="00EB7082" w:rsidRPr="003F675B">
        <w:rPr>
          <w:rFonts w:eastAsiaTheme="minorEastAsia"/>
          <w:bCs/>
          <w:color w:val="222222"/>
          <w:sz w:val="20"/>
          <w:szCs w:val="20"/>
          <w:shd w:val="clear" w:color="auto" w:fill="FFFFFF"/>
        </w:rPr>
        <w:t>) Patients were</w:t>
      </w:r>
      <w:r w:rsidRPr="003F675B">
        <w:rPr>
          <w:rFonts w:eastAsiaTheme="minorEastAsia"/>
          <w:bCs/>
          <w:color w:val="222222"/>
          <w:sz w:val="20"/>
          <w:szCs w:val="20"/>
          <w:shd w:val="clear" w:color="auto" w:fill="FFFFFF"/>
        </w:rPr>
        <w:t xml:space="preserve"> diagnosed as Schizophrenia based on fulfilling the diagnostic criteria in ICD-10 DCR.</w:t>
      </w:r>
    </w:p>
    <w:p w:rsidR="00B37B10" w:rsidRPr="003F675B" w:rsidRDefault="00EB7082" w:rsidP="003F675B">
      <w:pPr>
        <w:pStyle w:val="BodyText"/>
        <w:spacing w:line="360" w:lineRule="auto"/>
        <w:ind w:left="0"/>
        <w:rPr>
          <w:rFonts w:eastAsiaTheme="minorEastAsia"/>
          <w:bCs/>
          <w:color w:val="222222"/>
          <w:sz w:val="20"/>
          <w:szCs w:val="20"/>
          <w:shd w:val="clear" w:color="auto" w:fill="FFFFFF"/>
        </w:rPr>
      </w:pPr>
      <w:r w:rsidRPr="003F675B">
        <w:rPr>
          <w:rFonts w:eastAsiaTheme="minorEastAsia"/>
          <w:bCs/>
          <w:color w:val="222222"/>
          <w:sz w:val="20"/>
          <w:szCs w:val="20"/>
          <w:shd w:val="clear" w:color="auto" w:fill="FFFFFF"/>
        </w:rPr>
        <w:t>3) Participants</w:t>
      </w:r>
      <w:r w:rsidR="00B37B10" w:rsidRPr="003F675B">
        <w:rPr>
          <w:rFonts w:eastAsiaTheme="minorEastAsia"/>
          <w:bCs/>
          <w:color w:val="222222"/>
          <w:sz w:val="20"/>
          <w:szCs w:val="20"/>
          <w:shd w:val="clear" w:color="auto" w:fill="FFFFFF"/>
        </w:rPr>
        <w:t xml:space="preserve"> willing to </w:t>
      </w:r>
      <w:r w:rsidRPr="003F675B">
        <w:rPr>
          <w:rFonts w:eastAsiaTheme="minorEastAsia"/>
          <w:bCs/>
          <w:color w:val="222222"/>
          <w:sz w:val="20"/>
          <w:szCs w:val="20"/>
          <w:shd w:val="clear" w:color="auto" w:fill="FFFFFF"/>
        </w:rPr>
        <w:t>participate in the study were</w:t>
      </w:r>
      <w:r w:rsidR="00B37B10" w:rsidRPr="003F675B">
        <w:rPr>
          <w:rFonts w:eastAsiaTheme="minorEastAsia"/>
          <w:bCs/>
          <w:color w:val="222222"/>
          <w:sz w:val="20"/>
          <w:szCs w:val="20"/>
          <w:shd w:val="clear" w:color="auto" w:fill="FFFFFF"/>
        </w:rPr>
        <w:t xml:space="preserve"> taken up after obtaining the informed consent.</w:t>
      </w:r>
    </w:p>
    <w:p w:rsidR="00B37B10" w:rsidRPr="003F675B" w:rsidRDefault="00B37B10" w:rsidP="003F675B">
      <w:pPr>
        <w:tabs>
          <w:tab w:val="left" w:pos="423"/>
        </w:tabs>
        <w:spacing w:after="0" w:line="360" w:lineRule="auto"/>
        <w:ind w:right="121"/>
        <w:jc w:val="both"/>
        <w:rPr>
          <w:rFonts w:ascii="Times New Roman" w:hAnsi="Times New Roman" w:cs="Times New Roman"/>
          <w:bCs/>
          <w:color w:val="222222"/>
          <w:sz w:val="20"/>
          <w:szCs w:val="20"/>
          <w:shd w:val="clear" w:color="auto" w:fill="FFFFFF"/>
        </w:rPr>
      </w:pPr>
      <w:r w:rsidRPr="003F675B">
        <w:rPr>
          <w:rFonts w:ascii="Times New Roman" w:hAnsi="Times New Roman" w:cs="Times New Roman"/>
          <w:bCs/>
          <w:color w:val="222222"/>
          <w:sz w:val="20"/>
          <w:szCs w:val="20"/>
          <w:shd w:val="clear" w:color="auto" w:fill="FFFFFF"/>
        </w:rPr>
        <w:t>4) The basic anthropometric measurements like Height, Weight</w:t>
      </w:r>
      <w:r w:rsidR="00086000" w:rsidRPr="003F675B">
        <w:rPr>
          <w:rFonts w:ascii="Times New Roman" w:hAnsi="Times New Roman" w:cs="Times New Roman"/>
          <w:bCs/>
          <w:color w:val="222222"/>
          <w:sz w:val="20"/>
          <w:szCs w:val="20"/>
          <w:shd w:val="clear" w:color="auto" w:fill="FFFFFF"/>
        </w:rPr>
        <w:t xml:space="preserve"> and Waist circumference were</w:t>
      </w:r>
      <w:r w:rsidRPr="003F675B">
        <w:rPr>
          <w:rFonts w:ascii="Times New Roman" w:hAnsi="Times New Roman" w:cs="Times New Roman"/>
          <w:bCs/>
          <w:color w:val="222222"/>
          <w:sz w:val="20"/>
          <w:szCs w:val="20"/>
          <w:shd w:val="clear" w:color="auto" w:fill="FFFFFF"/>
        </w:rPr>
        <w:t xml:space="preserve">                    </w:t>
      </w:r>
      <w:r w:rsidR="00A63F8E" w:rsidRPr="003F675B">
        <w:rPr>
          <w:rFonts w:ascii="Times New Roman" w:hAnsi="Times New Roman" w:cs="Times New Roman"/>
          <w:bCs/>
          <w:color w:val="222222"/>
          <w:sz w:val="20"/>
          <w:szCs w:val="20"/>
          <w:shd w:val="clear" w:color="auto" w:fill="FFFFFF"/>
        </w:rPr>
        <w:t xml:space="preserve">         </w:t>
      </w:r>
      <w:r w:rsidRPr="003F675B">
        <w:rPr>
          <w:rFonts w:ascii="Times New Roman" w:hAnsi="Times New Roman" w:cs="Times New Roman"/>
          <w:bCs/>
          <w:color w:val="222222"/>
          <w:sz w:val="20"/>
          <w:szCs w:val="20"/>
          <w:shd w:val="clear" w:color="auto" w:fill="FFFFFF"/>
        </w:rPr>
        <w:t>meas</w:t>
      </w:r>
      <w:r w:rsidR="00086000" w:rsidRPr="003F675B">
        <w:rPr>
          <w:rFonts w:ascii="Times New Roman" w:hAnsi="Times New Roman" w:cs="Times New Roman"/>
          <w:bCs/>
          <w:color w:val="222222"/>
          <w:sz w:val="20"/>
          <w:szCs w:val="20"/>
          <w:shd w:val="clear" w:color="auto" w:fill="FFFFFF"/>
        </w:rPr>
        <w:t>ured and Body mass index was</w:t>
      </w:r>
      <w:r w:rsidRPr="003F675B">
        <w:rPr>
          <w:rFonts w:ascii="Times New Roman" w:hAnsi="Times New Roman" w:cs="Times New Roman"/>
          <w:bCs/>
          <w:color w:val="222222"/>
          <w:sz w:val="20"/>
          <w:szCs w:val="20"/>
          <w:shd w:val="clear" w:color="auto" w:fill="FFFFFF"/>
        </w:rPr>
        <w:t xml:space="preserve"> calculated for all the participants.</w:t>
      </w:r>
      <w:r w:rsidR="00C57514" w:rsidRPr="003F675B">
        <w:rPr>
          <w:rFonts w:ascii="Times New Roman" w:hAnsi="Times New Roman" w:cs="Times New Roman"/>
          <w:bCs/>
          <w:color w:val="222222"/>
          <w:sz w:val="20"/>
          <w:szCs w:val="20"/>
          <w:shd w:val="clear" w:color="auto" w:fill="FFFFFF"/>
        </w:rPr>
        <w:t xml:space="preserve"> A detailed medical history and physical examination was done.</w:t>
      </w:r>
    </w:p>
    <w:p w:rsidR="00EB1C52" w:rsidRPr="003F675B" w:rsidRDefault="00B37B10" w:rsidP="003F675B">
      <w:pPr>
        <w:pStyle w:val="BodyText"/>
        <w:spacing w:line="360" w:lineRule="auto"/>
        <w:ind w:left="0"/>
        <w:rPr>
          <w:rFonts w:eastAsiaTheme="minorEastAsia"/>
          <w:bCs/>
          <w:color w:val="222222"/>
          <w:sz w:val="20"/>
          <w:szCs w:val="20"/>
          <w:shd w:val="clear" w:color="auto" w:fill="FFFFFF"/>
        </w:rPr>
      </w:pPr>
      <w:r w:rsidRPr="003F675B">
        <w:rPr>
          <w:rFonts w:eastAsiaTheme="minorEastAsia"/>
          <w:bCs/>
          <w:color w:val="222222"/>
          <w:sz w:val="20"/>
          <w:szCs w:val="20"/>
          <w:shd w:val="clear" w:color="auto" w:fill="FFFFFF"/>
        </w:rPr>
        <w:lastRenderedPageBreak/>
        <w:t>5) The cogniti</w:t>
      </w:r>
      <w:r w:rsidR="00C57514" w:rsidRPr="003F675B">
        <w:rPr>
          <w:rFonts w:eastAsiaTheme="minorEastAsia"/>
          <w:bCs/>
          <w:color w:val="222222"/>
          <w:sz w:val="20"/>
          <w:szCs w:val="20"/>
          <w:shd w:val="clear" w:color="auto" w:fill="FFFFFF"/>
        </w:rPr>
        <w:t>ve status of the patient was</w:t>
      </w:r>
      <w:r w:rsidRPr="003F675B">
        <w:rPr>
          <w:rFonts w:eastAsiaTheme="minorEastAsia"/>
          <w:bCs/>
          <w:color w:val="222222"/>
          <w:sz w:val="20"/>
          <w:szCs w:val="20"/>
          <w:shd w:val="clear" w:color="auto" w:fill="FFFFFF"/>
        </w:rPr>
        <w:t xml:space="preserve"> assessed using event relate</w:t>
      </w:r>
      <w:r w:rsidR="00F26BD4" w:rsidRPr="003F675B">
        <w:rPr>
          <w:rFonts w:eastAsiaTheme="minorEastAsia"/>
          <w:bCs/>
          <w:color w:val="222222"/>
          <w:sz w:val="20"/>
          <w:szCs w:val="20"/>
          <w:shd w:val="clear" w:color="auto" w:fill="FFFFFF"/>
        </w:rPr>
        <w:t>d potential (Auditory component</w:t>
      </w:r>
      <w:r w:rsidRPr="003F675B">
        <w:rPr>
          <w:rFonts w:eastAsiaTheme="minorEastAsia"/>
          <w:bCs/>
          <w:color w:val="222222"/>
          <w:sz w:val="20"/>
          <w:szCs w:val="20"/>
          <w:shd w:val="clear" w:color="auto" w:fill="FFFFFF"/>
        </w:rPr>
        <w:t xml:space="preserve">)  p300 wave recording. After placing the electrodes in the appropriate positions, an auditory stimulus will be given through a headphone. </w:t>
      </w:r>
      <w:r w:rsidR="005936E6" w:rsidRPr="003F675B">
        <w:rPr>
          <w:rFonts w:eastAsiaTheme="minorEastAsia"/>
          <w:bCs/>
          <w:color w:val="222222"/>
          <w:sz w:val="20"/>
          <w:szCs w:val="20"/>
          <w:shd w:val="clear" w:color="auto" w:fill="FFFFFF"/>
        </w:rPr>
        <w:t>A continuous low intensity sound will be heard, which the subject have to listen. Meanwhile, intermittently a high pitched sound will occur at irregular time interval, which the subject has to count mentally in order to stay alert during the test. A baseline cognition assessment using P300 test will be done at rest.</w:t>
      </w:r>
    </w:p>
    <w:p w:rsidR="00EB1C52" w:rsidRPr="003F675B" w:rsidRDefault="00EB1C52" w:rsidP="003F675B">
      <w:pPr>
        <w:pStyle w:val="Heading1"/>
        <w:spacing w:before="0" w:line="360" w:lineRule="auto"/>
        <w:ind w:left="0"/>
        <w:jc w:val="both"/>
        <w:rPr>
          <w:rFonts w:eastAsiaTheme="minorEastAsia"/>
          <w:b w:val="0"/>
          <w:color w:val="222222"/>
          <w:sz w:val="20"/>
          <w:szCs w:val="20"/>
          <w:u w:val="none"/>
          <w:shd w:val="clear" w:color="auto" w:fill="FFFFFF"/>
        </w:rPr>
      </w:pPr>
      <w:r w:rsidRPr="003F675B">
        <w:rPr>
          <w:rFonts w:eastAsiaTheme="minorEastAsia"/>
          <w:b w:val="0"/>
          <w:color w:val="222222"/>
          <w:sz w:val="20"/>
          <w:szCs w:val="20"/>
          <w:u w:val="none"/>
          <w:shd w:val="clear" w:color="auto" w:fill="FFFFFF"/>
        </w:rPr>
        <w:t>Recording P300:</w:t>
      </w:r>
    </w:p>
    <w:p w:rsidR="001774D9" w:rsidRPr="003F675B" w:rsidRDefault="001774D9" w:rsidP="003F675B">
      <w:pPr>
        <w:spacing w:after="0" w:line="360" w:lineRule="auto"/>
        <w:jc w:val="both"/>
        <w:rPr>
          <w:rFonts w:ascii="Times New Roman" w:hAnsi="Times New Roman" w:cs="Times New Roman"/>
          <w:bCs/>
          <w:color w:val="222222"/>
          <w:sz w:val="20"/>
          <w:szCs w:val="20"/>
          <w:shd w:val="clear" w:color="auto" w:fill="FFFFFF"/>
        </w:rPr>
      </w:pPr>
      <w:r w:rsidRPr="003F675B">
        <w:rPr>
          <w:rFonts w:ascii="Times New Roman" w:hAnsi="Times New Roman" w:cs="Times New Roman"/>
          <w:bCs/>
          <w:color w:val="222222"/>
          <w:sz w:val="20"/>
          <w:szCs w:val="20"/>
          <w:shd w:val="clear" w:color="auto" w:fill="FFFFFF"/>
        </w:rPr>
        <w:t xml:space="preserve">The procedure of recording p300 was explained verbally to the subjects. Using the auditory component of the Oddball paradigm, P300 was recorded, </w:t>
      </w:r>
      <w:r w:rsidR="00EB1C52" w:rsidRPr="003F675B">
        <w:rPr>
          <w:rFonts w:ascii="Times New Roman" w:hAnsi="Times New Roman" w:cs="Times New Roman"/>
          <w:bCs/>
          <w:color w:val="222222"/>
          <w:sz w:val="20"/>
          <w:szCs w:val="20"/>
          <w:shd w:val="clear" w:color="auto" w:fill="FFFFFF"/>
        </w:rPr>
        <w:t>in w</w:t>
      </w:r>
      <w:r w:rsidRPr="003F675B">
        <w:rPr>
          <w:rFonts w:ascii="Times New Roman" w:hAnsi="Times New Roman" w:cs="Times New Roman"/>
          <w:bCs/>
          <w:color w:val="222222"/>
          <w:sz w:val="20"/>
          <w:szCs w:val="20"/>
          <w:shd w:val="clear" w:color="auto" w:fill="FFFFFF"/>
        </w:rPr>
        <w:t>hich two different tones was given through a headphone and the subject is made to hear them- one is a low intensity frequent tone of 1KHz, and the other is a high pitched, rare tone of 2KHz.</w:t>
      </w:r>
      <w:r w:rsidR="00EB1C52" w:rsidRPr="003F675B">
        <w:rPr>
          <w:rFonts w:ascii="Times New Roman" w:hAnsi="Times New Roman" w:cs="Times New Roman"/>
          <w:bCs/>
          <w:color w:val="222222"/>
          <w:sz w:val="20"/>
          <w:szCs w:val="20"/>
          <w:shd w:val="clear" w:color="auto" w:fill="FFFFFF"/>
        </w:rPr>
        <w:t xml:space="preserve"> </w:t>
      </w:r>
      <w:r w:rsidRPr="003F675B">
        <w:rPr>
          <w:rFonts w:ascii="Times New Roman" w:hAnsi="Times New Roman" w:cs="Times New Roman"/>
          <w:bCs/>
          <w:color w:val="222222"/>
          <w:sz w:val="20"/>
          <w:szCs w:val="20"/>
          <w:shd w:val="clear" w:color="auto" w:fill="FFFFFF"/>
        </w:rPr>
        <w:t xml:space="preserve">The tone will be heard at random intervals and occur at frequencies of 80% and 20% respectively. </w:t>
      </w:r>
      <w:r w:rsidR="00EB1C52" w:rsidRPr="003F675B">
        <w:rPr>
          <w:rFonts w:ascii="Times New Roman" w:hAnsi="Times New Roman" w:cs="Times New Roman"/>
          <w:bCs/>
          <w:color w:val="222222"/>
          <w:sz w:val="20"/>
          <w:szCs w:val="20"/>
          <w:shd w:val="clear" w:color="auto" w:fill="FFFFFF"/>
        </w:rPr>
        <w:t xml:space="preserve">The </w:t>
      </w:r>
      <w:r w:rsidRPr="003F675B">
        <w:rPr>
          <w:rFonts w:ascii="Times New Roman" w:hAnsi="Times New Roman" w:cs="Times New Roman"/>
          <w:bCs/>
          <w:color w:val="222222"/>
          <w:sz w:val="20"/>
          <w:szCs w:val="20"/>
          <w:shd w:val="clear" w:color="auto" w:fill="FFFFFF"/>
        </w:rPr>
        <w:t>subjects were</w:t>
      </w:r>
      <w:r w:rsidR="00EB1C52" w:rsidRPr="003F675B">
        <w:rPr>
          <w:rFonts w:ascii="Times New Roman" w:hAnsi="Times New Roman" w:cs="Times New Roman"/>
          <w:bCs/>
          <w:color w:val="222222"/>
          <w:sz w:val="20"/>
          <w:szCs w:val="20"/>
          <w:shd w:val="clear" w:color="auto" w:fill="FFFFFF"/>
        </w:rPr>
        <w:t xml:space="preserve"> asked to listen the rare type of tone and </w:t>
      </w:r>
      <w:r w:rsidRPr="003F675B">
        <w:rPr>
          <w:rFonts w:ascii="Times New Roman" w:hAnsi="Times New Roman" w:cs="Times New Roman"/>
          <w:bCs/>
          <w:color w:val="222222"/>
          <w:sz w:val="20"/>
          <w:szCs w:val="20"/>
          <w:shd w:val="clear" w:color="auto" w:fill="FFFFFF"/>
        </w:rPr>
        <w:t xml:space="preserve">mentally </w:t>
      </w:r>
      <w:r w:rsidR="00EB1C52" w:rsidRPr="003F675B">
        <w:rPr>
          <w:rFonts w:ascii="Times New Roman" w:hAnsi="Times New Roman" w:cs="Times New Roman"/>
          <w:bCs/>
          <w:color w:val="222222"/>
          <w:sz w:val="20"/>
          <w:szCs w:val="20"/>
          <w:shd w:val="clear" w:color="auto" w:fill="FFFFFF"/>
        </w:rPr>
        <w:t>count them</w:t>
      </w:r>
      <w:r w:rsidRPr="003F675B">
        <w:rPr>
          <w:rFonts w:ascii="Times New Roman" w:hAnsi="Times New Roman" w:cs="Times New Roman"/>
          <w:bCs/>
          <w:color w:val="222222"/>
          <w:sz w:val="20"/>
          <w:szCs w:val="20"/>
          <w:shd w:val="clear" w:color="auto" w:fill="FFFFFF"/>
        </w:rPr>
        <w:t>.</w:t>
      </w:r>
      <w:r w:rsidR="00EB1C52" w:rsidRPr="003F675B">
        <w:rPr>
          <w:rFonts w:ascii="Times New Roman" w:hAnsi="Times New Roman" w:cs="Times New Roman"/>
          <w:bCs/>
          <w:color w:val="222222"/>
          <w:sz w:val="20"/>
          <w:szCs w:val="20"/>
          <w:shd w:val="clear" w:color="auto" w:fill="FFFFFF"/>
        </w:rPr>
        <w:t xml:space="preserve"> </w:t>
      </w:r>
      <w:r w:rsidRPr="003F675B">
        <w:rPr>
          <w:rFonts w:ascii="Times New Roman" w:hAnsi="Times New Roman" w:cs="Times New Roman"/>
          <w:bCs/>
          <w:color w:val="222222"/>
          <w:sz w:val="20"/>
          <w:szCs w:val="20"/>
          <w:shd w:val="clear" w:color="auto" w:fill="FFFFFF"/>
        </w:rPr>
        <w:t>300 stimuli wer</w:t>
      </w:r>
      <w:r w:rsidR="00EB1C52" w:rsidRPr="003F675B">
        <w:rPr>
          <w:rFonts w:ascii="Times New Roman" w:hAnsi="Times New Roman" w:cs="Times New Roman"/>
          <w:bCs/>
          <w:color w:val="222222"/>
          <w:sz w:val="20"/>
          <w:szCs w:val="20"/>
          <w:shd w:val="clear" w:color="auto" w:fill="FFFFFF"/>
        </w:rPr>
        <w:t xml:space="preserve">e given at the rate of 1 stimuli/s. </w:t>
      </w:r>
      <w:r w:rsidRPr="003F675B">
        <w:rPr>
          <w:rFonts w:ascii="Times New Roman" w:hAnsi="Times New Roman" w:cs="Times New Roman"/>
          <w:bCs/>
          <w:color w:val="222222"/>
          <w:sz w:val="20"/>
          <w:szCs w:val="20"/>
          <w:shd w:val="clear" w:color="auto" w:fill="FFFFFF"/>
        </w:rPr>
        <w:t xml:space="preserve">The resultant bioelectrical signals are picked by the scalp electrodes which are placed according to the 10-20 international system of electrode </w:t>
      </w:r>
      <w:proofErr w:type="spellStart"/>
      <w:r w:rsidRPr="003F675B">
        <w:rPr>
          <w:rFonts w:ascii="Times New Roman" w:hAnsi="Times New Roman" w:cs="Times New Roman"/>
          <w:bCs/>
          <w:color w:val="222222"/>
          <w:sz w:val="20"/>
          <w:szCs w:val="20"/>
          <w:shd w:val="clear" w:color="auto" w:fill="FFFFFF"/>
        </w:rPr>
        <w:t>placement.</w:t>
      </w:r>
      <w:r w:rsidR="00EB1C52" w:rsidRPr="003F675B">
        <w:rPr>
          <w:rFonts w:ascii="Times New Roman" w:hAnsi="Times New Roman" w:cs="Times New Roman"/>
          <w:bCs/>
          <w:color w:val="222222"/>
          <w:sz w:val="20"/>
          <w:szCs w:val="20"/>
          <w:shd w:val="clear" w:color="auto" w:fill="FFFFFF"/>
        </w:rPr>
        <w:t>The</w:t>
      </w:r>
      <w:proofErr w:type="spellEnd"/>
      <w:r w:rsidR="00EB1C52" w:rsidRPr="003F675B">
        <w:rPr>
          <w:rFonts w:ascii="Times New Roman" w:hAnsi="Times New Roman" w:cs="Times New Roman"/>
          <w:bCs/>
          <w:color w:val="222222"/>
          <w:sz w:val="20"/>
          <w:szCs w:val="20"/>
          <w:shd w:val="clear" w:color="auto" w:fill="FFFFFF"/>
        </w:rPr>
        <w:t xml:space="preserve"> skin to electrode impedance mus</w:t>
      </w:r>
      <w:r w:rsidRPr="003F675B">
        <w:rPr>
          <w:rFonts w:ascii="Times New Roman" w:hAnsi="Times New Roman" w:cs="Times New Roman"/>
          <w:bCs/>
          <w:color w:val="222222"/>
          <w:sz w:val="20"/>
          <w:szCs w:val="20"/>
          <w:shd w:val="clear" w:color="auto" w:fill="FFFFFF"/>
        </w:rPr>
        <w:t xml:space="preserve">t be kept as low as 5 </w:t>
      </w:r>
      <w:proofErr w:type="spellStart"/>
      <w:r w:rsidRPr="003F675B">
        <w:rPr>
          <w:rFonts w:ascii="Times New Roman" w:hAnsi="Times New Roman" w:cs="Times New Roman"/>
          <w:bCs/>
          <w:color w:val="222222"/>
          <w:sz w:val="20"/>
          <w:szCs w:val="20"/>
          <w:shd w:val="clear" w:color="auto" w:fill="FFFFFF"/>
        </w:rPr>
        <w:t>KOhms</w:t>
      </w:r>
      <w:proofErr w:type="spellEnd"/>
      <w:r w:rsidRPr="003F675B">
        <w:rPr>
          <w:rFonts w:ascii="Times New Roman" w:hAnsi="Times New Roman" w:cs="Times New Roman"/>
          <w:bCs/>
          <w:color w:val="222222"/>
          <w:sz w:val="20"/>
          <w:szCs w:val="20"/>
          <w:shd w:val="clear" w:color="auto" w:fill="FFFFFF"/>
        </w:rPr>
        <w:t xml:space="preserve"> by cleaning the skin thoroughly. The active electrode were at kept at the vertex(</w:t>
      </w:r>
      <w:proofErr w:type="spellStart"/>
      <w:r w:rsidRPr="003F675B">
        <w:rPr>
          <w:rFonts w:ascii="Times New Roman" w:hAnsi="Times New Roman" w:cs="Times New Roman"/>
          <w:bCs/>
          <w:color w:val="222222"/>
          <w:sz w:val="20"/>
          <w:szCs w:val="20"/>
          <w:shd w:val="clear" w:color="auto" w:fill="FFFFFF"/>
        </w:rPr>
        <w:t>Cz</w:t>
      </w:r>
      <w:proofErr w:type="spellEnd"/>
      <w:r w:rsidRPr="003F675B">
        <w:rPr>
          <w:rFonts w:ascii="Times New Roman" w:hAnsi="Times New Roman" w:cs="Times New Roman"/>
          <w:bCs/>
          <w:color w:val="222222"/>
          <w:sz w:val="20"/>
          <w:szCs w:val="20"/>
          <w:shd w:val="clear" w:color="auto" w:fill="FFFFFF"/>
        </w:rPr>
        <w:t>) , the ground electrode is placed over the forehead (</w:t>
      </w:r>
      <w:proofErr w:type="spellStart"/>
      <w:r w:rsidRPr="003F675B">
        <w:rPr>
          <w:rFonts w:ascii="Times New Roman" w:hAnsi="Times New Roman" w:cs="Times New Roman"/>
          <w:bCs/>
          <w:color w:val="222222"/>
          <w:sz w:val="20"/>
          <w:szCs w:val="20"/>
          <w:shd w:val="clear" w:color="auto" w:fill="FFFFFF"/>
        </w:rPr>
        <w:t>Fz</w:t>
      </w:r>
      <w:proofErr w:type="spellEnd"/>
      <w:r w:rsidRPr="003F675B">
        <w:rPr>
          <w:rFonts w:ascii="Times New Roman" w:hAnsi="Times New Roman" w:cs="Times New Roman"/>
          <w:bCs/>
          <w:color w:val="222222"/>
          <w:sz w:val="20"/>
          <w:szCs w:val="20"/>
          <w:shd w:val="clear" w:color="auto" w:fill="FFFFFF"/>
        </w:rPr>
        <w:t>) and two reference electrodes are placed over both the right and left mastoid processes and named as A1 and A2 respectively.</w:t>
      </w:r>
      <w:r w:rsidR="004150A4" w:rsidRPr="003F675B">
        <w:rPr>
          <w:rFonts w:ascii="Times New Roman" w:hAnsi="Times New Roman" w:cs="Times New Roman"/>
          <w:bCs/>
          <w:color w:val="222222"/>
          <w:sz w:val="20"/>
          <w:szCs w:val="20"/>
          <w:shd w:val="clear" w:color="auto" w:fill="FFFFFF"/>
        </w:rPr>
        <w:t>[</w:t>
      </w:r>
      <w:r w:rsidR="004515A0" w:rsidRPr="003F675B">
        <w:rPr>
          <w:rFonts w:ascii="Times New Roman" w:hAnsi="Times New Roman" w:cs="Times New Roman"/>
          <w:bCs/>
          <w:color w:val="222222"/>
          <w:sz w:val="20"/>
          <w:szCs w:val="20"/>
          <w:shd w:val="clear" w:color="auto" w:fill="FFFFFF"/>
        </w:rPr>
        <w:t>15</w:t>
      </w:r>
      <w:r w:rsidR="004150A4" w:rsidRPr="003F675B">
        <w:rPr>
          <w:rFonts w:ascii="Times New Roman" w:hAnsi="Times New Roman" w:cs="Times New Roman"/>
          <w:bCs/>
          <w:color w:val="222222"/>
          <w:sz w:val="20"/>
          <w:szCs w:val="20"/>
          <w:shd w:val="clear" w:color="auto" w:fill="FFFFFF"/>
        </w:rPr>
        <w:t>]</w:t>
      </w:r>
    </w:p>
    <w:p w:rsidR="00EB1C52" w:rsidRPr="003F675B" w:rsidRDefault="001774D9" w:rsidP="003F675B">
      <w:pPr>
        <w:pStyle w:val="ListParagraph"/>
        <w:widowControl w:val="0"/>
        <w:numPr>
          <w:ilvl w:val="0"/>
          <w:numId w:val="3"/>
        </w:numPr>
        <w:tabs>
          <w:tab w:val="left" w:pos="379"/>
        </w:tabs>
        <w:autoSpaceDE w:val="0"/>
        <w:autoSpaceDN w:val="0"/>
        <w:spacing w:after="0" w:line="360" w:lineRule="auto"/>
        <w:ind w:right="117"/>
        <w:contextualSpacing w:val="0"/>
        <w:jc w:val="both"/>
        <w:rPr>
          <w:rFonts w:ascii="Times New Roman" w:hAnsi="Times New Roman" w:cs="Times New Roman"/>
          <w:bCs/>
          <w:color w:val="222222"/>
          <w:sz w:val="20"/>
          <w:szCs w:val="20"/>
          <w:shd w:val="clear" w:color="auto" w:fill="FFFFFF"/>
        </w:rPr>
      </w:pPr>
      <w:r w:rsidRPr="003F675B">
        <w:rPr>
          <w:rFonts w:ascii="Times New Roman" w:hAnsi="Times New Roman" w:cs="Times New Roman"/>
          <w:bCs/>
          <w:color w:val="222222"/>
          <w:sz w:val="20"/>
          <w:szCs w:val="20"/>
          <w:shd w:val="clear" w:color="auto" w:fill="FFFFFF"/>
        </w:rPr>
        <w:t xml:space="preserve">Subjects must be kept alert and count the high pitched rare stimuli mentally. These signals were </w:t>
      </w:r>
      <w:r w:rsidR="00EB1C52" w:rsidRPr="003F675B">
        <w:rPr>
          <w:rFonts w:ascii="Times New Roman" w:hAnsi="Times New Roman" w:cs="Times New Roman"/>
          <w:bCs/>
          <w:color w:val="222222"/>
          <w:sz w:val="20"/>
          <w:szCs w:val="20"/>
          <w:shd w:val="clear" w:color="auto" w:fill="FFFFFF"/>
        </w:rPr>
        <w:t xml:space="preserve">then recorded on the screen of EMG EP MKII equipment (Electromyography, Evoked potential machine, MK II model, Recorders and Medicare System Private Ltd., Chandigarh, India). </w:t>
      </w:r>
      <w:r w:rsidRPr="003F675B">
        <w:rPr>
          <w:rFonts w:ascii="Times New Roman" w:hAnsi="Times New Roman" w:cs="Times New Roman"/>
          <w:bCs/>
          <w:color w:val="222222"/>
          <w:sz w:val="20"/>
          <w:szCs w:val="20"/>
          <w:shd w:val="clear" w:color="auto" w:fill="FFFFFF"/>
        </w:rPr>
        <w:t>The</w:t>
      </w:r>
      <w:r w:rsidR="00EB1C52" w:rsidRPr="003F675B">
        <w:rPr>
          <w:rFonts w:ascii="Times New Roman" w:hAnsi="Times New Roman" w:cs="Times New Roman"/>
          <w:bCs/>
          <w:color w:val="222222"/>
          <w:sz w:val="20"/>
          <w:szCs w:val="20"/>
          <w:shd w:val="clear" w:color="auto" w:fill="FFFFFF"/>
        </w:rPr>
        <w:t xml:space="preserve"> average of two </w:t>
      </w:r>
      <w:r w:rsidRPr="003F675B">
        <w:rPr>
          <w:rFonts w:ascii="Times New Roman" w:hAnsi="Times New Roman" w:cs="Times New Roman"/>
          <w:bCs/>
          <w:color w:val="222222"/>
          <w:sz w:val="20"/>
          <w:szCs w:val="20"/>
          <w:shd w:val="clear" w:color="auto" w:fill="FFFFFF"/>
        </w:rPr>
        <w:t>recordings was</w:t>
      </w:r>
      <w:r w:rsidR="00EB1C52" w:rsidRPr="003F675B">
        <w:rPr>
          <w:rFonts w:ascii="Times New Roman" w:hAnsi="Times New Roman" w:cs="Times New Roman"/>
          <w:bCs/>
          <w:color w:val="222222"/>
          <w:sz w:val="20"/>
          <w:szCs w:val="20"/>
          <w:shd w:val="clear" w:color="auto" w:fill="FFFFFF"/>
        </w:rPr>
        <w:t xml:space="preserve"> taken up for the final measurement. </w:t>
      </w:r>
      <w:r w:rsidRPr="003F675B">
        <w:rPr>
          <w:rFonts w:ascii="Times New Roman" w:hAnsi="Times New Roman" w:cs="Times New Roman"/>
          <w:bCs/>
          <w:color w:val="222222"/>
          <w:sz w:val="20"/>
          <w:szCs w:val="20"/>
          <w:shd w:val="clear" w:color="auto" w:fill="FFFFFF"/>
        </w:rPr>
        <w:t>The latency and amplitude of the P300 wave for the rare stimuli was considered for analysis. P300 wave amplitude was then measured taking</w:t>
      </w:r>
      <w:r w:rsidR="00EB1C52" w:rsidRPr="003F675B">
        <w:rPr>
          <w:rFonts w:ascii="Times New Roman" w:hAnsi="Times New Roman" w:cs="Times New Roman"/>
          <w:bCs/>
          <w:color w:val="222222"/>
          <w:sz w:val="20"/>
          <w:szCs w:val="20"/>
          <w:shd w:val="clear" w:color="auto" w:fill="FFFFFF"/>
        </w:rPr>
        <w:t xml:space="preserve"> the peak amplitude between 250-500 </w:t>
      </w:r>
      <w:proofErr w:type="spellStart"/>
      <w:r w:rsidR="00EB1C52" w:rsidRPr="003F675B">
        <w:rPr>
          <w:rFonts w:ascii="Times New Roman" w:hAnsi="Times New Roman" w:cs="Times New Roman"/>
          <w:bCs/>
          <w:color w:val="222222"/>
          <w:sz w:val="20"/>
          <w:szCs w:val="20"/>
          <w:shd w:val="clear" w:color="auto" w:fill="FFFFFF"/>
        </w:rPr>
        <w:t>ms</w:t>
      </w:r>
      <w:proofErr w:type="spellEnd"/>
      <w:r w:rsidR="00EB1C52" w:rsidRPr="003F675B">
        <w:rPr>
          <w:rFonts w:ascii="Times New Roman" w:hAnsi="Times New Roman" w:cs="Times New Roman"/>
          <w:bCs/>
          <w:color w:val="222222"/>
          <w:sz w:val="20"/>
          <w:szCs w:val="20"/>
          <w:shd w:val="clear" w:color="auto" w:fill="FFFFFF"/>
        </w:rPr>
        <w:t>, post the stimulus. The time period between the stimulus onse</w:t>
      </w:r>
      <w:r w:rsidRPr="003F675B">
        <w:rPr>
          <w:rFonts w:ascii="Times New Roman" w:hAnsi="Times New Roman" w:cs="Times New Roman"/>
          <w:bCs/>
          <w:color w:val="222222"/>
          <w:sz w:val="20"/>
          <w:szCs w:val="20"/>
          <w:shd w:val="clear" w:color="auto" w:fill="FFFFFF"/>
        </w:rPr>
        <w:t>t and the peak amplitude was</w:t>
      </w:r>
      <w:r w:rsidR="00EB1C52" w:rsidRPr="003F675B">
        <w:rPr>
          <w:rFonts w:ascii="Times New Roman" w:hAnsi="Times New Roman" w:cs="Times New Roman"/>
          <w:bCs/>
          <w:color w:val="222222"/>
          <w:sz w:val="20"/>
          <w:szCs w:val="20"/>
          <w:shd w:val="clear" w:color="auto" w:fill="FFFFFF"/>
        </w:rPr>
        <w:t xml:space="preserve"> taken for the P300 latency.</w:t>
      </w:r>
      <w:r w:rsidRPr="003F675B">
        <w:rPr>
          <w:rFonts w:ascii="Times New Roman" w:hAnsi="Times New Roman" w:cs="Times New Roman"/>
          <w:bCs/>
          <w:color w:val="222222"/>
          <w:sz w:val="20"/>
          <w:szCs w:val="20"/>
          <w:shd w:val="clear" w:color="auto" w:fill="FFFFFF"/>
        </w:rPr>
        <w:t xml:space="preserve"> Basal recording of P300 was</w:t>
      </w:r>
      <w:r w:rsidR="000D5039" w:rsidRPr="003F675B">
        <w:rPr>
          <w:rFonts w:ascii="Times New Roman" w:hAnsi="Times New Roman" w:cs="Times New Roman"/>
          <w:bCs/>
          <w:color w:val="222222"/>
          <w:sz w:val="20"/>
          <w:szCs w:val="20"/>
          <w:shd w:val="clear" w:color="auto" w:fill="FFFFFF"/>
        </w:rPr>
        <w:t xml:space="preserve"> done</w:t>
      </w:r>
      <w:r w:rsidR="00E77A6E" w:rsidRPr="003F675B">
        <w:rPr>
          <w:rFonts w:ascii="Times New Roman" w:hAnsi="Times New Roman" w:cs="Times New Roman"/>
          <w:bCs/>
          <w:color w:val="222222"/>
          <w:sz w:val="20"/>
          <w:szCs w:val="20"/>
          <w:shd w:val="clear" w:color="auto" w:fill="FFFFFF"/>
        </w:rPr>
        <w:t xml:space="preserve"> for both the control and the study group. </w:t>
      </w:r>
      <w:r w:rsidR="000D5039" w:rsidRPr="003F675B">
        <w:rPr>
          <w:rFonts w:ascii="Times New Roman" w:hAnsi="Times New Roman" w:cs="Times New Roman"/>
          <w:bCs/>
          <w:color w:val="222222"/>
          <w:sz w:val="20"/>
          <w:szCs w:val="20"/>
          <w:shd w:val="clear" w:color="auto" w:fill="FFFFFF"/>
        </w:rPr>
        <w:t xml:space="preserve"> </w:t>
      </w:r>
      <w:r w:rsidR="00E77A6E" w:rsidRPr="003F675B">
        <w:rPr>
          <w:rFonts w:ascii="Times New Roman" w:hAnsi="Times New Roman" w:cs="Times New Roman"/>
          <w:bCs/>
          <w:color w:val="222222"/>
          <w:sz w:val="20"/>
          <w:szCs w:val="20"/>
          <w:shd w:val="clear" w:color="auto" w:fill="FFFFFF"/>
        </w:rPr>
        <w:t xml:space="preserve">The delayed cognitive functioning will be assessed by the prolonged latency of the P300 wave in the Schizophrenics. </w:t>
      </w:r>
      <w:r w:rsidR="00EB1C52" w:rsidRPr="003F675B">
        <w:rPr>
          <w:rFonts w:ascii="Times New Roman" w:hAnsi="Times New Roman" w:cs="Times New Roman"/>
          <w:bCs/>
          <w:color w:val="222222"/>
          <w:sz w:val="20"/>
          <w:szCs w:val="20"/>
          <w:shd w:val="clear" w:color="auto" w:fill="FFFFFF"/>
        </w:rPr>
        <w:t xml:space="preserve">The delay in the latency of occurrence of the P300 waves </w:t>
      </w:r>
      <w:r w:rsidR="00E77A6E" w:rsidRPr="003F675B">
        <w:rPr>
          <w:rFonts w:ascii="Times New Roman" w:hAnsi="Times New Roman" w:cs="Times New Roman"/>
          <w:bCs/>
          <w:color w:val="222222"/>
          <w:sz w:val="20"/>
          <w:szCs w:val="20"/>
          <w:shd w:val="clear" w:color="auto" w:fill="FFFFFF"/>
        </w:rPr>
        <w:t>in Schizophrenics when compared with the healthy normal controls was</w:t>
      </w:r>
      <w:r w:rsidR="000D5039" w:rsidRPr="003F675B">
        <w:rPr>
          <w:rFonts w:ascii="Times New Roman" w:hAnsi="Times New Roman" w:cs="Times New Roman"/>
          <w:bCs/>
          <w:color w:val="222222"/>
          <w:sz w:val="20"/>
          <w:szCs w:val="20"/>
          <w:shd w:val="clear" w:color="auto" w:fill="FFFFFF"/>
        </w:rPr>
        <w:t xml:space="preserve"> t</w:t>
      </w:r>
      <w:r w:rsidR="00A63F8E" w:rsidRPr="003F675B">
        <w:rPr>
          <w:rFonts w:ascii="Times New Roman" w:hAnsi="Times New Roman" w:cs="Times New Roman"/>
          <w:bCs/>
          <w:color w:val="222222"/>
          <w:sz w:val="20"/>
          <w:szCs w:val="20"/>
          <w:shd w:val="clear" w:color="auto" w:fill="FFFFFF"/>
        </w:rPr>
        <w:t xml:space="preserve">aken as the value to assess the </w:t>
      </w:r>
      <w:r w:rsidR="00EB1C52" w:rsidRPr="003F675B">
        <w:rPr>
          <w:rFonts w:ascii="Times New Roman" w:hAnsi="Times New Roman" w:cs="Times New Roman"/>
          <w:bCs/>
          <w:color w:val="222222"/>
          <w:sz w:val="20"/>
          <w:szCs w:val="20"/>
          <w:shd w:val="clear" w:color="auto" w:fill="FFFFFF"/>
        </w:rPr>
        <w:t>cognit</w:t>
      </w:r>
      <w:r w:rsidR="00E77A6E" w:rsidRPr="003F675B">
        <w:rPr>
          <w:rFonts w:ascii="Times New Roman" w:hAnsi="Times New Roman" w:cs="Times New Roman"/>
          <w:bCs/>
          <w:color w:val="222222"/>
          <w:sz w:val="20"/>
          <w:szCs w:val="20"/>
          <w:shd w:val="clear" w:color="auto" w:fill="FFFFFF"/>
        </w:rPr>
        <w:t xml:space="preserve">ive performance of the subjects. </w:t>
      </w:r>
    </w:p>
    <w:p w:rsidR="00EB1C52" w:rsidRPr="003F675B" w:rsidRDefault="0081160E" w:rsidP="003F675B">
      <w:pPr>
        <w:spacing w:after="0" w:line="360" w:lineRule="auto"/>
        <w:jc w:val="both"/>
        <w:rPr>
          <w:rFonts w:ascii="Times New Roman" w:hAnsi="Times New Roman" w:cs="Times New Roman"/>
          <w:b/>
          <w:bCs/>
          <w:color w:val="222222"/>
          <w:sz w:val="20"/>
          <w:szCs w:val="20"/>
          <w:shd w:val="clear" w:color="auto" w:fill="FFFFFF"/>
        </w:rPr>
      </w:pPr>
      <w:r w:rsidRPr="003F675B">
        <w:rPr>
          <w:rFonts w:ascii="Times New Roman" w:hAnsi="Times New Roman" w:cs="Times New Roman"/>
          <w:b/>
          <w:bCs/>
          <w:color w:val="222222"/>
          <w:sz w:val="20"/>
          <w:szCs w:val="20"/>
          <w:shd w:val="clear" w:color="auto" w:fill="FFFFFF"/>
        </w:rPr>
        <w:t>Statistical analysis:</w:t>
      </w:r>
    </w:p>
    <w:p w:rsidR="00391C84" w:rsidRPr="003F675B" w:rsidRDefault="0081160E" w:rsidP="003F675B">
      <w:pPr>
        <w:spacing w:after="0" w:line="360" w:lineRule="auto"/>
        <w:jc w:val="both"/>
        <w:rPr>
          <w:rFonts w:ascii="Times New Roman" w:hAnsi="Times New Roman" w:cs="Times New Roman"/>
          <w:bCs/>
          <w:color w:val="222222"/>
          <w:sz w:val="20"/>
          <w:szCs w:val="20"/>
          <w:shd w:val="clear" w:color="auto" w:fill="FFFFFF"/>
        </w:rPr>
      </w:pPr>
      <w:r w:rsidRPr="003F675B">
        <w:rPr>
          <w:rFonts w:ascii="Times New Roman" w:hAnsi="Times New Roman" w:cs="Times New Roman"/>
          <w:bCs/>
          <w:color w:val="222222"/>
          <w:sz w:val="20"/>
          <w:szCs w:val="20"/>
          <w:shd w:val="clear" w:color="auto" w:fill="FFFFFF"/>
        </w:rPr>
        <w:t xml:space="preserve">Data entry and statistical analysis were performed using Microsoft Excel and SPSS version 16 respectively. (SPSS, </w:t>
      </w:r>
      <w:proofErr w:type="spellStart"/>
      <w:r w:rsidRPr="003F675B">
        <w:rPr>
          <w:rFonts w:ascii="Times New Roman" w:hAnsi="Times New Roman" w:cs="Times New Roman"/>
          <w:bCs/>
          <w:color w:val="222222"/>
          <w:sz w:val="20"/>
          <w:szCs w:val="20"/>
          <w:shd w:val="clear" w:color="auto" w:fill="FFFFFF"/>
        </w:rPr>
        <w:t>Inc</w:t>
      </w:r>
      <w:proofErr w:type="spellEnd"/>
      <w:r w:rsidRPr="003F675B">
        <w:rPr>
          <w:rFonts w:ascii="Times New Roman" w:hAnsi="Times New Roman" w:cs="Times New Roman"/>
          <w:bCs/>
          <w:color w:val="222222"/>
          <w:sz w:val="20"/>
          <w:szCs w:val="20"/>
          <w:shd w:val="clear" w:color="auto" w:fill="FFFFFF"/>
        </w:rPr>
        <w:t>, Chicago, IL, USA). The mean and standard deviation were calculated. Student’s unpaired t-test was used to assess the difference between means. A p value &lt;0.05 was taken as statistical</w:t>
      </w:r>
      <w:r w:rsidR="00712D4E" w:rsidRPr="003F675B">
        <w:rPr>
          <w:rFonts w:ascii="Times New Roman" w:hAnsi="Times New Roman" w:cs="Times New Roman"/>
          <w:bCs/>
          <w:color w:val="222222"/>
          <w:sz w:val="20"/>
          <w:szCs w:val="20"/>
          <w:shd w:val="clear" w:color="auto" w:fill="FFFFFF"/>
        </w:rPr>
        <w:t>ly significant. The association</w:t>
      </w:r>
      <w:r w:rsidRPr="003F675B">
        <w:rPr>
          <w:rFonts w:ascii="Times New Roman" w:hAnsi="Times New Roman" w:cs="Times New Roman"/>
          <w:bCs/>
          <w:color w:val="222222"/>
          <w:sz w:val="20"/>
          <w:szCs w:val="20"/>
          <w:shd w:val="clear" w:color="auto" w:fill="FFFFFF"/>
        </w:rPr>
        <w:t xml:space="preserve"> between </w:t>
      </w:r>
      <w:r w:rsidR="009005DF" w:rsidRPr="003F675B">
        <w:rPr>
          <w:rFonts w:ascii="Times New Roman" w:hAnsi="Times New Roman" w:cs="Times New Roman"/>
          <w:bCs/>
          <w:color w:val="222222"/>
          <w:sz w:val="20"/>
          <w:szCs w:val="20"/>
          <w:shd w:val="clear" w:color="auto" w:fill="FFFFFF"/>
        </w:rPr>
        <w:t>obesity and cognition</w:t>
      </w:r>
      <w:r w:rsidR="00D660BB" w:rsidRPr="003F675B">
        <w:rPr>
          <w:rFonts w:ascii="Times New Roman" w:hAnsi="Times New Roman" w:cs="Times New Roman"/>
          <w:bCs/>
          <w:color w:val="222222"/>
          <w:sz w:val="20"/>
          <w:szCs w:val="20"/>
          <w:shd w:val="clear" w:color="auto" w:fill="FFFFFF"/>
        </w:rPr>
        <w:t xml:space="preserve"> </w:t>
      </w:r>
      <w:r w:rsidR="009005DF" w:rsidRPr="003F675B">
        <w:rPr>
          <w:rFonts w:ascii="Times New Roman" w:hAnsi="Times New Roman" w:cs="Times New Roman"/>
          <w:bCs/>
          <w:color w:val="222222"/>
          <w:sz w:val="20"/>
          <w:szCs w:val="20"/>
          <w:shd w:val="clear" w:color="auto" w:fill="FFFFFF"/>
        </w:rPr>
        <w:t>(p300) was done using Pearson’s correlation analysis.</w:t>
      </w:r>
    </w:p>
    <w:p w:rsidR="003F675B" w:rsidRDefault="003F675B" w:rsidP="003F675B">
      <w:pPr>
        <w:spacing w:after="0" w:line="360" w:lineRule="auto"/>
        <w:jc w:val="both"/>
        <w:rPr>
          <w:rFonts w:ascii="Times New Roman" w:hAnsi="Times New Roman" w:cs="Times New Roman"/>
          <w:b/>
          <w:bCs/>
          <w:color w:val="222222"/>
          <w:sz w:val="20"/>
          <w:szCs w:val="20"/>
          <w:shd w:val="clear" w:color="auto" w:fill="FFFFFF"/>
        </w:rPr>
      </w:pPr>
    </w:p>
    <w:p w:rsidR="003F675B" w:rsidRDefault="003F675B" w:rsidP="003F675B">
      <w:pPr>
        <w:spacing w:after="0" w:line="360" w:lineRule="auto"/>
        <w:jc w:val="both"/>
        <w:rPr>
          <w:rFonts w:ascii="Times New Roman" w:hAnsi="Times New Roman" w:cs="Times New Roman"/>
          <w:b/>
          <w:bCs/>
          <w:color w:val="222222"/>
          <w:sz w:val="20"/>
          <w:szCs w:val="20"/>
          <w:shd w:val="clear" w:color="auto" w:fill="FFFFFF"/>
        </w:rPr>
      </w:pPr>
    </w:p>
    <w:p w:rsidR="003F675B" w:rsidRDefault="003F675B" w:rsidP="003F675B">
      <w:pPr>
        <w:spacing w:after="0" w:line="360" w:lineRule="auto"/>
        <w:jc w:val="both"/>
        <w:rPr>
          <w:rFonts w:ascii="Times New Roman" w:hAnsi="Times New Roman" w:cs="Times New Roman"/>
          <w:b/>
          <w:bCs/>
          <w:color w:val="222222"/>
          <w:sz w:val="20"/>
          <w:szCs w:val="20"/>
          <w:shd w:val="clear" w:color="auto" w:fill="FFFFFF"/>
        </w:rPr>
      </w:pPr>
    </w:p>
    <w:p w:rsidR="003F675B" w:rsidRDefault="003F675B" w:rsidP="003F675B">
      <w:pPr>
        <w:spacing w:after="0" w:line="360" w:lineRule="auto"/>
        <w:jc w:val="both"/>
        <w:rPr>
          <w:rFonts w:ascii="Times New Roman" w:hAnsi="Times New Roman" w:cs="Times New Roman"/>
          <w:b/>
          <w:bCs/>
          <w:color w:val="222222"/>
          <w:sz w:val="20"/>
          <w:szCs w:val="20"/>
          <w:shd w:val="clear" w:color="auto" w:fill="FFFFFF"/>
        </w:rPr>
      </w:pPr>
    </w:p>
    <w:p w:rsidR="003F675B" w:rsidRDefault="003F675B" w:rsidP="003F675B">
      <w:pPr>
        <w:spacing w:after="0" w:line="360" w:lineRule="auto"/>
        <w:jc w:val="both"/>
        <w:rPr>
          <w:rFonts w:ascii="Times New Roman" w:hAnsi="Times New Roman" w:cs="Times New Roman"/>
          <w:b/>
          <w:bCs/>
          <w:color w:val="222222"/>
          <w:sz w:val="20"/>
          <w:szCs w:val="20"/>
          <w:shd w:val="clear" w:color="auto" w:fill="FFFFFF"/>
        </w:rPr>
      </w:pPr>
    </w:p>
    <w:p w:rsidR="003F675B" w:rsidRDefault="003F675B" w:rsidP="003F675B">
      <w:pPr>
        <w:spacing w:after="0" w:line="360" w:lineRule="auto"/>
        <w:jc w:val="both"/>
        <w:rPr>
          <w:rFonts w:ascii="Times New Roman" w:hAnsi="Times New Roman" w:cs="Times New Roman"/>
          <w:b/>
          <w:bCs/>
          <w:color w:val="222222"/>
          <w:sz w:val="20"/>
          <w:szCs w:val="20"/>
          <w:shd w:val="clear" w:color="auto" w:fill="FFFFFF"/>
        </w:rPr>
      </w:pPr>
    </w:p>
    <w:p w:rsidR="003F675B" w:rsidRDefault="003F675B" w:rsidP="003F675B">
      <w:pPr>
        <w:spacing w:after="0" w:line="360" w:lineRule="auto"/>
        <w:jc w:val="both"/>
        <w:rPr>
          <w:rFonts w:ascii="Times New Roman" w:hAnsi="Times New Roman" w:cs="Times New Roman"/>
          <w:b/>
          <w:bCs/>
          <w:color w:val="222222"/>
          <w:sz w:val="20"/>
          <w:szCs w:val="20"/>
          <w:shd w:val="clear" w:color="auto" w:fill="FFFFFF"/>
        </w:rPr>
      </w:pPr>
    </w:p>
    <w:p w:rsidR="00EB1C52" w:rsidRPr="003F675B" w:rsidRDefault="00AB06F4" w:rsidP="003F675B">
      <w:pPr>
        <w:spacing w:after="0" w:line="360" w:lineRule="auto"/>
        <w:jc w:val="both"/>
        <w:rPr>
          <w:rFonts w:ascii="Times New Roman" w:hAnsi="Times New Roman" w:cs="Times New Roman"/>
          <w:b/>
          <w:bCs/>
          <w:color w:val="222222"/>
          <w:sz w:val="20"/>
          <w:szCs w:val="20"/>
          <w:shd w:val="clear" w:color="auto" w:fill="FFFFFF"/>
        </w:rPr>
      </w:pPr>
      <w:r w:rsidRPr="003F675B">
        <w:rPr>
          <w:rFonts w:ascii="Times New Roman" w:hAnsi="Times New Roman" w:cs="Times New Roman"/>
          <w:b/>
          <w:bCs/>
          <w:color w:val="222222"/>
          <w:sz w:val="20"/>
          <w:szCs w:val="20"/>
          <w:shd w:val="clear" w:color="auto" w:fill="FFFFFF"/>
        </w:rPr>
        <w:t>Results:</w:t>
      </w:r>
    </w:p>
    <w:p w:rsidR="00AB06F4" w:rsidRPr="003F675B" w:rsidRDefault="00AB06F4" w:rsidP="003F675B">
      <w:pPr>
        <w:spacing w:after="0" w:line="360" w:lineRule="auto"/>
        <w:jc w:val="both"/>
        <w:rPr>
          <w:rFonts w:ascii="Times New Roman" w:hAnsi="Times New Roman" w:cs="Times New Roman"/>
          <w:bCs/>
          <w:color w:val="222222"/>
          <w:sz w:val="20"/>
          <w:szCs w:val="20"/>
          <w:shd w:val="clear" w:color="auto" w:fill="FFFFFF"/>
        </w:rPr>
      </w:pPr>
      <w:r w:rsidRPr="003F675B">
        <w:rPr>
          <w:rFonts w:ascii="Times New Roman" w:hAnsi="Times New Roman" w:cs="Times New Roman"/>
          <w:bCs/>
          <w:color w:val="222222"/>
          <w:sz w:val="20"/>
          <w:szCs w:val="20"/>
          <w:shd w:val="clear" w:color="auto" w:fill="FFFFFF"/>
        </w:rPr>
        <w:t>Table 1</w:t>
      </w:r>
      <w:r w:rsidR="00391C84" w:rsidRPr="003F675B">
        <w:rPr>
          <w:rFonts w:ascii="Times New Roman" w:hAnsi="Times New Roman" w:cs="Times New Roman"/>
          <w:bCs/>
          <w:color w:val="222222"/>
          <w:sz w:val="20"/>
          <w:szCs w:val="20"/>
          <w:shd w:val="clear" w:color="auto" w:fill="FFFFFF"/>
        </w:rPr>
        <w:t>: P300 values and BMI of Schizophrenic patients and controls</w:t>
      </w:r>
    </w:p>
    <w:tbl>
      <w:tblPr>
        <w:tblW w:w="5956" w:type="dxa"/>
        <w:tblInd w:w="93" w:type="dxa"/>
        <w:tblLook w:val="04A0" w:firstRow="1" w:lastRow="0" w:firstColumn="1" w:lastColumn="0" w:noHBand="0" w:noVBand="1"/>
      </w:tblPr>
      <w:tblGrid>
        <w:gridCol w:w="1635"/>
        <w:gridCol w:w="1441"/>
        <w:gridCol w:w="1710"/>
        <w:gridCol w:w="1170"/>
      </w:tblGrid>
      <w:tr w:rsidR="00712D4E" w:rsidRPr="003F675B" w:rsidTr="004150A4">
        <w:trPr>
          <w:trHeight w:val="440"/>
        </w:trPr>
        <w:tc>
          <w:tcPr>
            <w:tcW w:w="16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2D4E" w:rsidRPr="003F675B" w:rsidRDefault="00712D4E" w:rsidP="003F675B">
            <w:pPr>
              <w:spacing w:after="0" w:line="360" w:lineRule="auto"/>
              <w:jc w:val="center"/>
              <w:rPr>
                <w:rFonts w:ascii="Times New Roman" w:eastAsia="Times New Roman" w:hAnsi="Times New Roman" w:cs="Times New Roman"/>
                <w:color w:val="000000"/>
                <w:sz w:val="20"/>
                <w:szCs w:val="20"/>
              </w:rPr>
            </w:pPr>
          </w:p>
        </w:tc>
        <w:tc>
          <w:tcPr>
            <w:tcW w:w="1441" w:type="dxa"/>
            <w:tcBorders>
              <w:top w:val="single" w:sz="4" w:space="0" w:color="auto"/>
              <w:left w:val="nil"/>
              <w:bottom w:val="single" w:sz="4" w:space="0" w:color="auto"/>
              <w:right w:val="single" w:sz="4" w:space="0" w:color="auto"/>
            </w:tcBorders>
            <w:shd w:val="clear" w:color="auto" w:fill="auto"/>
            <w:noWrap/>
            <w:vAlign w:val="bottom"/>
            <w:hideMark/>
          </w:tcPr>
          <w:p w:rsidR="00712D4E" w:rsidRPr="003F675B" w:rsidRDefault="00712D4E" w:rsidP="003F675B">
            <w:pPr>
              <w:spacing w:after="0" w:line="360" w:lineRule="auto"/>
              <w:jc w:val="center"/>
              <w:rPr>
                <w:rFonts w:ascii="Times New Roman" w:eastAsia="Times New Roman" w:hAnsi="Times New Roman" w:cs="Times New Roman"/>
                <w:color w:val="000000"/>
                <w:sz w:val="20"/>
                <w:szCs w:val="20"/>
              </w:rPr>
            </w:pPr>
            <w:r w:rsidRPr="003F675B">
              <w:rPr>
                <w:rFonts w:ascii="Times New Roman" w:eastAsia="Times New Roman" w:hAnsi="Times New Roman" w:cs="Times New Roman"/>
                <w:color w:val="000000"/>
                <w:sz w:val="20"/>
                <w:szCs w:val="20"/>
              </w:rPr>
              <w:t>Group 1</w:t>
            </w:r>
          </w:p>
          <w:p w:rsidR="00712D4E" w:rsidRPr="003F675B" w:rsidRDefault="00712D4E" w:rsidP="003F675B">
            <w:pPr>
              <w:spacing w:after="0" w:line="360" w:lineRule="auto"/>
              <w:jc w:val="center"/>
              <w:rPr>
                <w:rFonts w:ascii="Times New Roman" w:eastAsia="Times New Roman" w:hAnsi="Times New Roman" w:cs="Times New Roman"/>
                <w:color w:val="000000"/>
                <w:sz w:val="20"/>
                <w:szCs w:val="20"/>
              </w:rPr>
            </w:pPr>
            <w:r w:rsidRPr="003F675B">
              <w:rPr>
                <w:rFonts w:ascii="Times New Roman" w:eastAsia="Times New Roman" w:hAnsi="Times New Roman" w:cs="Times New Roman"/>
                <w:color w:val="000000"/>
                <w:sz w:val="20"/>
                <w:szCs w:val="20"/>
              </w:rPr>
              <w:t>(n=30)</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712D4E" w:rsidRPr="003F675B" w:rsidRDefault="00712D4E" w:rsidP="003F675B">
            <w:pPr>
              <w:spacing w:after="0" w:line="360" w:lineRule="auto"/>
              <w:jc w:val="center"/>
              <w:rPr>
                <w:rFonts w:ascii="Times New Roman" w:eastAsia="Times New Roman" w:hAnsi="Times New Roman" w:cs="Times New Roman"/>
                <w:color w:val="000000"/>
                <w:sz w:val="20"/>
                <w:szCs w:val="20"/>
              </w:rPr>
            </w:pPr>
            <w:r w:rsidRPr="003F675B">
              <w:rPr>
                <w:rFonts w:ascii="Times New Roman" w:eastAsia="Times New Roman" w:hAnsi="Times New Roman" w:cs="Times New Roman"/>
                <w:color w:val="000000"/>
                <w:sz w:val="20"/>
                <w:szCs w:val="20"/>
              </w:rPr>
              <w:t>Group  2</w:t>
            </w:r>
          </w:p>
          <w:p w:rsidR="00712D4E" w:rsidRPr="003F675B" w:rsidRDefault="00712D4E" w:rsidP="003F675B">
            <w:pPr>
              <w:spacing w:after="0" w:line="360" w:lineRule="auto"/>
              <w:jc w:val="center"/>
              <w:rPr>
                <w:rFonts w:ascii="Times New Roman" w:eastAsia="Times New Roman" w:hAnsi="Times New Roman" w:cs="Times New Roman"/>
                <w:color w:val="000000"/>
                <w:sz w:val="20"/>
                <w:szCs w:val="20"/>
              </w:rPr>
            </w:pPr>
            <w:r w:rsidRPr="003F675B">
              <w:rPr>
                <w:rFonts w:ascii="Times New Roman" w:eastAsia="Times New Roman" w:hAnsi="Times New Roman" w:cs="Times New Roman"/>
                <w:color w:val="000000"/>
                <w:sz w:val="20"/>
                <w:szCs w:val="20"/>
              </w:rPr>
              <w:t>(n=30)</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712D4E" w:rsidRPr="003F675B" w:rsidRDefault="00712D4E" w:rsidP="003F675B">
            <w:pPr>
              <w:spacing w:after="0" w:line="360" w:lineRule="auto"/>
              <w:jc w:val="center"/>
              <w:rPr>
                <w:rFonts w:ascii="Times New Roman" w:eastAsia="Times New Roman" w:hAnsi="Times New Roman" w:cs="Times New Roman"/>
                <w:color w:val="000000"/>
                <w:sz w:val="20"/>
                <w:szCs w:val="20"/>
              </w:rPr>
            </w:pPr>
            <w:r w:rsidRPr="003F675B">
              <w:rPr>
                <w:rFonts w:ascii="Times New Roman" w:eastAsia="Times New Roman" w:hAnsi="Times New Roman" w:cs="Times New Roman"/>
                <w:color w:val="000000"/>
                <w:sz w:val="20"/>
                <w:szCs w:val="20"/>
              </w:rPr>
              <w:t>P value</w:t>
            </w:r>
          </w:p>
          <w:p w:rsidR="00712D4E" w:rsidRPr="003F675B" w:rsidRDefault="00712D4E" w:rsidP="003F675B">
            <w:pPr>
              <w:spacing w:after="0" w:line="360" w:lineRule="auto"/>
              <w:jc w:val="center"/>
              <w:rPr>
                <w:rFonts w:ascii="Times New Roman" w:eastAsia="Times New Roman" w:hAnsi="Times New Roman" w:cs="Times New Roman"/>
                <w:color w:val="000000"/>
                <w:sz w:val="20"/>
                <w:szCs w:val="20"/>
              </w:rPr>
            </w:pPr>
          </w:p>
        </w:tc>
      </w:tr>
      <w:tr w:rsidR="00712D4E" w:rsidRPr="003F675B" w:rsidTr="004150A4">
        <w:trPr>
          <w:trHeight w:val="512"/>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rsidR="00D64148" w:rsidRPr="003F675B" w:rsidRDefault="00712D4E" w:rsidP="003F675B">
            <w:pPr>
              <w:spacing w:after="0" w:line="360" w:lineRule="auto"/>
              <w:jc w:val="center"/>
              <w:rPr>
                <w:rFonts w:ascii="Times New Roman" w:eastAsia="Times New Roman" w:hAnsi="Times New Roman" w:cs="Times New Roman"/>
                <w:color w:val="000000"/>
                <w:sz w:val="20"/>
                <w:szCs w:val="20"/>
              </w:rPr>
            </w:pPr>
            <w:r w:rsidRPr="003F675B">
              <w:rPr>
                <w:rFonts w:ascii="Times New Roman" w:eastAsia="Times New Roman" w:hAnsi="Times New Roman" w:cs="Times New Roman"/>
                <w:color w:val="000000"/>
                <w:sz w:val="20"/>
                <w:szCs w:val="20"/>
              </w:rPr>
              <w:t>Latency</w:t>
            </w:r>
            <w:r w:rsidR="00A90EFD" w:rsidRPr="003F675B">
              <w:rPr>
                <w:rFonts w:ascii="Times New Roman" w:eastAsia="Times New Roman" w:hAnsi="Times New Roman" w:cs="Times New Roman"/>
                <w:color w:val="000000"/>
                <w:sz w:val="20"/>
                <w:szCs w:val="20"/>
              </w:rPr>
              <w:t xml:space="preserve"> </w:t>
            </w:r>
            <w:r w:rsidR="00D64148" w:rsidRPr="003F675B">
              <w:rPr>
                <w:rFonts w:ascii="Times New Roman" w:eastAsia="Times New Roman" w:hAnsi="Times New Roman" w:cs="Times New Roman"/>
                <w:color w:val="000000"/>
                <w:sz w:val="20"/>
                <w:szCs w:val="20"/>
              </w:rPr>
              <w:t>(</w:t>
            </w:r>
            <w:proofErr w:type="spellStart"/>
            <w:r w:rsidR="00D64148" w:rsidRPr="003F675B">
              <w:rPr>
                <w:rFonts w:ascii="Times New Roman" w:eastAsia="Times New Roman" w:hAnsi="Times New Roman" w:cs="Times New Roman"/>
                <w:color w:val="000000"/>
                <w:sz w:val="20"/>
                <w:szCs w:val="20"/>
              </w:rPr>
              <w:t>ms</w:t>
            </w:r>
            <w:proofErr w:type="spellEnd"/>
            <w:r w:rsidR="00D64148" w:rsidRPr="003F675B">
              <w:rPr>
                <w:rFonts w:ascii="Times New Roman" w:eastAsia="Times New Roman" w:hAnsi="Times New Roman" w:cs="Times New Roman"/>
                <w:color w:val="000000"/>
                <w:sz w:val="20"/>
                <w:szCs w:val="20"/>
              </w:rPr>
              <w:t>)</w:t>
            </w:r>
          </w:p>
        </w:tc>
        <w:tc>
          <w:tcPr>
            <w:tcW w:w="1441" w:type="dxa"/>
            <w:tcBorders>
              <w:top w:val="nil"/>
              <w:left w:val="nil"/>
              <w:bottom w:val="single" w:sz="4" w:space="0" w:color="auto"/>
              <w:right w:val="single" w:sz="4" w:space="0" w:color="auto"/>
            </w:tcBorders>
            <w:shd w:val="clear" w:color="auto" w:fill="auto"/>
            <w:noWrap/>
            <w:vAlign w:val="bottom"/>
            <w:hideMark/>
          </w:tcPr>
          <w:p w:rsidR="00712D4E" w:rsidRPr="003F675B" w:rsidRDefault="00712D4E" w:rsidP="003F675B">
            <w:pPr>
              <w:spacing w:after="0" w:line="360" w:lineRule="auto"/>
              <w:jc w:val="center"/>
              <w:rPr>
                <w:rFonts w:ascii="Times New Roman" w:eastAsia="Times New Roman" w:hAnsi="Times New Roman" w:cs="Times New Roman"/>
                <w:color w:val="000000"/>
                <w:sz w:val="20"/>
                <w:szCs w:val="20"/>
              </w:rPr>
            </w:pPr>
            <w:r w:rsidRPr="003F675B">
              <w:rPr>
                <w:rFonts w:ascii="Times New Roman" w:eastAsia="Times New Roman" w:hAnsi="Times New Roman" w:cs="Times New Roman"/>
                <w:color w:val="000000"/>
                <w:sz w:val="20"/>
                <w:szCs w:val="20"/>
              </w:rPr>
              <w:t>305.44±19.21</w:t>
            </w:r>
          </w:p>
        </w:tc>
        <w:tc>
          <w:tcPr>
            <w:tcW w:w="1710" w:type="dxa"/>
            <w:tcBorders>
              <w:top w:val="nil"/>
              <w:left w:val="nil"/>
              <w:bottom w:val="single" w:sz="4" w:space="0" w:color="auto"/>
              <w:right w:val="single" w:sz="4" w:space="0" w:color="auto"/>
            </w:tcBorders>
            <w:shd w:val="clear" w:color="auto" w:fill="auto"/>
            <w:noWrap/>
            <w:vAlign w:val="bottom"/>
            <w:hideMark/>
          </w:tcPr>
          <w:p w:rsidR="00712D4E" w:rsidRPr="003F675B" w:rsidRDefault="00712D4E" w:rsidP="003F675B">
            <w:pPr>
              <w:spacing w:after="0" w:line="360" w:lineRule="auto"/>
              <w:jc w:val="center"/>
              <w:rPr>
                <w:rFonts w:ascii="Times New Roman" w:eastAsia="Times New Roman" w:hAnsi="Times New Roman" w:cs="Times New Roman"/>
                <w:color w:val="000000"/>
                <w:sz w:val="20"/>
                <w:szCs w:val="20"/>
              </w:rPr>
            </w:pPr>
            <w:r w:rsidRPr="003F675B">
              <w:rPr>
                <w:rFonts w:ascii="Times New Roman" w:eastAsia="Times New Roman" w:hAnsi="Times New Roman" w:cs="Times New Roman"/>
                <w:color w:val="000000"/>
                <w:sz w:val="20"/>
                <w:szCs w:val="20"/>
              </w:rPr>
              <w:t>316.48±16.48</w:t>
            </w:r>
          </w:p>
        </w:tc>
        <w:tc>
          <w:tcPr>
            <w:tcW w:w="1170" w:type="dxa"/>
            <w:tcBorders>
              <w:top w:val="nil"/>
              <w:left w:val="nil"/>
              <w:bottom w:val="single" w:sz="4" w:space="0" w:color="auto"/>
              <w:right w:val="single" w:sz="4" w:space="0" w:color="auto"/>
            </w:tcBorders>
            <w:shd w:val="clear" w:color="auto" w:fill="auto"/>
            <w:noWrap/>
            <w:vAlign w:val="bottom"/>
            <w:hideMark/>
          </w:tcPr>
          <w:p w:rsidR="00712D4E" w:rsidRPr="003F675B" w:rsidRDefault="00712D4E" w:rsidP="003F675B">
            <w:pPr>
              <w:spacing w:after="0" w:line="360" w:lineRule="auto"/>
              <w:jc w:val="center"/>
              <w:rPr>
                <w:rFonts w:ascii="Times New Roman" w:eastAsia="Times New Roman" w:hAnsi="Times New Roman" w:cs="Times New Roman"/>
                <w:color w:val="000000"/>
                <w:sz w:val="20"/>
                <w:szCs w:val="20"/>
              </w:rPr>
            </w:pPr>
            <w:r w:rsidRPr="003F675B">
              <w:rPr>
                <w:rFonts w:ascii="Times New Roman" w:eastAsia="Times New Roman" w:hAnsi="Times New Roman" w:cs="Times New Roman"/>
                <w:color w:val="000000"/>
                <w:sz w:val="20"/>
                <w:szCs w:val="20"/>
              </w:rPr>
              <w:t>0.01*</w:t>
            </w:r>
          </w:p>
        </w:tc>
      </w:tr>
      <w:tr w:rsidR="00712D4E" w:rsidRPr="003F675B" w:rsidTr="004150A4">
        <w:trPr>
          <w:trHeight w:val="458"/>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rsidR="00D64148" w:rsidRPr="003F675B" w:rsidRDefault="00712D4E" w:rsidP="003F675B">
            <w:pPr>
              <w:spacing w:after="0" w:line="360" w:lineRule="auto"/>
              <w:jc w:val="center"/>
              <w:rPr>
                <w:rFonts w:ascii="Times New Roman" w:eastAsia="Times New Roman" w:hAnsi="Times New Roman" w:cs="Times New Roman"/>
                <w:color w:val="000000"/>
                <w:sz w:val="20"/>
                <w:szCs w:val="20"/>
              </w:rPr>
            </w:pPr>
            <w:r w:rsidRPr="003F675B">
              <w:rPr>
                <w:rFonts w:ascii="Times New Roman" w:eastAsia="Times New Roman" w:hAnsi="Times New Roman" w:cs="Times New Roman"/>
                <w:color w:val="000000"/>
                <w:sz w:val="20"/>
                <w:szCs w:val="20"/>
              </w:rPr>
              <w:t>Amplitude</w:t>
            </w:r>
            <w:r w:rsidR="00A90EFD" w:rsidRPr="003F675B">
              <w:rPr>
                <w:rFonts w:ascii="Times New Roman" w:eastAsia="Times New Roman" w:hAnsi="Times New Roman" w:cs="Times New Roman"/>
                <w:color w:val="000000"/>
                <w:sz w:val="20"/>
                <w:szCs w:val="20"/>
              </w:rPr>
              <w:t xml:space="preserve"> </w:t>
            </w:r>
            <w:r w:rsidR="00D64148" w:rsidRPr="003F675B">
              <w:rPr>
                <w:rFonts w:ascii="Times New Roman" w:eastAsia="Times New Roman" w:hAnsi="Times New Roman" w:cs="Times New Roman"/>
                <w:color w:val="000000"/>
                <w:sz w:val="20"/>
                <w:szCs w:val="20"/>
              </w:rPr>
              <w:t>(v)</w:t>
            </w:r>
          </w:p>
        </w:tc>
        <w:tc>
          <w:tcPr>
            <w:tcW w:w="1441" w:type="dxa"/>
            <w:tcBorders>
              <w:top w:val="nil"/>
              <w:left w:val="nil"/>
              <w:bottom w:val="single" w:sz="4" w:space="0" w:color="auto"/>
              <w:right w:val="single" w:sz="4" w:space="0" w:color="auto"/>
            </w:tcBorders>
            <w:shd w:val="clear" w:color="auto" w:fill="auto"/>
            <w:noWrap/>
            <w:vAlign w:val="bottom"/>
            <w:hideMark/>
          </w:tcPr>
          <w:p w:rsidR="00712D4E" w:rsidRPr="003F675B" w:rsidRDefault="00712D4E" w:rsidP="003F675B">
            <w:pPr>
              <w:spacing w:after="0" w:line="360" w:lineRule="auto"/>
              <w:jc w:val="center"/>
              <w:rPr>
                <w:rFonts w:ascii="Times New Roman" w:eastAsia="Times New Roman" w:hAnsi="Times New Roman" w:cs="Times New Roman"/>
                <w:color w:val="000000"/>
                <w:sz w:val="20"/>
                <w:szCs w:val="20"/>
              </w:rPr>
            </w:pPr>
            <w:r w:rsidRPr="003F675B">
              <w:rPr>
                <w:rFonts w:ascii="Times New Roman" w:eastAsia="Times New Roman" w:hAnsi="Times New Roman" w:cs="Times New Roman"/>
                <w:color w:val="000000"/>
                <w:sz w:val="20"/>
                <w:szCs w:val="20"/>
              </w:rPr>
              <w:t>3.54±1.15</w:t>
            </w:r>
          </w:p>
        </w:tc>
        <w:tc>
          <w:tcPr>
            <w:tcW w:w="1710" w:type="dxa"/>
            <w:tcBorders>
              <w:top w:val="nil"/>
              <w:left w:val="nil"/>
              <w:bottom w:val="single" w:sz="4" w:space="0" w:color="auto"/>
              <w:right w:val="single" w:sz="4" w:space="0" w:color="auto"/>
            </w:tcBorders>
            <w:shd w:val="clear" w:color="auto" w:fill="auto"/>
            <w:noWrap/>
            <w:vAlign w:val="bottom"/>
            <w:hideMark/>
          </w:tcPr>
          <w:p w:rsidR="00712D4E" w:rsidRPr="003F675B" w:rsidRDefault="00712D4E" w:rsidP="003F675B">
            <w:pPr>
              <w:spacing w:after="0" w:line="360" w:lineRule="auto"/>
              <w:jc w:val="center"/>
              <w:rPr>
                <w:rFonts w:ascii="Times New Roman" w:eastAsia="Times New Roman" w:hAnsi="Times New Roman" w:cs="Times New Roman"/>
                <w:color w:val="000000"/>
                <w:sz w:val="20"/>
                <w:szCs w:val="20"/>
              </w:rPr>
            </w:pPr>
            <w:r w:rsidRPr="003F675B">
              <w:rPr>
                <w:rFonts w:ascii="Times New Roman" w:eastAsia="Times New Roman" w:hAnsi="Times New Roman" w:cs="Times New Roman"/>
                <w:color w:val="000000"/>
                <w:sz w:val="20"/>
                <w:szCs w:val="20"/>
              </w:rPr>
              <w:t>3.01±0.59</w:t>
            </w:r>
          </w:p>
        </w:tc>
        <w:tc>
          <w:tcPr>
            <w:tcW w:w="1170" w:type="dxa"/>
            <w:tcBorders>
              <w:top w:val="nil"/>
              <w:left w:val="nil"/>
              <w:bottom w:val="single" w:sz="4" w:space="0" w:color="auto"/>
              <w:right w:val="single" w:sz="4" w:space="0" w:color="auto"/>
            </w:tcBorders>
            <w:shd w:val="clear" w:color="auto" w:fill="auto"/>
            <w:noWrap/>
            <w:vAlign w:val="bottom"/>
            <w:hideMark/>
          </w:tcPr>
          <w:p w:rsidR="00712D4E" w:rsidRPr="003F675B" w:rsidRDefault="00712D4E" w:rsidP="003F675B">
            <w:pPr>
              <w:spacing w:after="0" w:line="360" w:lineRule="auto"/>
              <w:jc w:val="center"/>
              <w:rPr>
                <w:rFonts w:ascii="Times New Roman" w:eastAsia="Times New Roman" w:hAnsi="Times New Roman" w:cs="Times New Roman"/>
                <w:color w:val="000000"/>
                <w:sz w:val="20"/>
                <w:szCs w:val="20"/>
              </w:rPr>
            </w:pPr>
            <w:r w:rsidRPr="003F675B">
              <w:rPr>
                <w:rFonts w:ascii="Times New Roman" w:eastAsia="Times New Roman" w:hAnsi="Times New Roman" w:cs="Times New Roman"/>
                <w:color w:val="000000"/>
                <w:sz w:val="20"/>
                <w:szCs w:val="20"/>
              </w:rPr>
              <w:t>0.014*</w:t>
            </w:r>
          </w:p>
        </w:tc>
      </w:tr>
      <w:tr w:rsidR="00712D4E" w:rsidRPr="003F675B" w:rsidTr="004150A4">
        <w:trPr>
          <w:trHeight w:val="512"/>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rsidR="00712D4E" w:rsidRPr="003F675B" w:rsidRDefault="00712D4E" w:rsidP="003F675B">
            <w:pPr>
              <w:spacing w:after="0" w:line="360" w:lineRule="auto"/>
              <w:jc w:val="center"/>
              <w:rPr>
                <w:rFonts w:ascii="Times New Roman" w:eastAsia="Times New Roman" w:hAnsi="Times New Roman" w:cs="Times New Roman"/>
                <w:color w:val="000000"/>
                <w:sz w:val="20"/>
                <w:szCs w:val="20"/>
              </w:rPr>
            </w:pPr>
            <w:r w:rsidRPr="003F675B">
              <w:rPr>
                <w:rFonts w:ascii="Times New Roman" w:eastAsia="Times New Roman" w:hAnsi="Times New Roman" w:cs="Times New Roman"/>
                <w:color w:val="000000"/>
                <w:sz w:val="20"/>
                <w:szCs w:val="20"/>
              </w:rPr>
              <w:t>BMI</w:t>
            </w:r>
          </w:p>
        </w:tc>
        <w:tc>
          <w:tcPr>
            <w:tcW w:w="1441" w:type="dxa"/>
            <w:tcBorders>
              <w:top w:val="nil"/>
              <w:left w:val="nil"/>
              <w:bottom w:val="single" w:sz="4" w:space="0" w:color="auto"/>
              <w:right w:val="single" w:sz="4" w:space="0" w:color="auto"/>
            </w:tcBorders>
            <w:shd w:val="clear" w:color="auto" w:fill="auto"/>
            <w:noWrap/>
            <w:vAlign w:val="bottom"/>
            <w:hideMark/>
          </w:tcPr>
          <w:p w:rsidR="00712D4E" w:rsidRPr="003F675B" w:rsidRDefault="00712D4E" w:rsidP="003F675B">
            <w:pPr>
              <w:spacing w:after="0" w:line="360" w:lineRule="auto"/>
              <w:jc w:val="center"/>
              <w:rPr>
                <w:rFonts w:ascii="Times New Roman" w:eastAsia="Times New Roman" w:hAnsi="Times New Roman" w:cs="Times New Roman"/>
                <w:color w:val="000000"/>
                <w:sz w:val="20"/>
                <w:szCs w:val="20"/>
              </w:rPr>
            </w:pPr>
            <w:r w:rsidRPr="003F675B">
              <w:rPr>
                <w:rFonts w:ascii="Times New Roman" w:eastAsia="Times New Roman" w:hAnsi="Times New Roman" w:cs="Times New Roman"/>
                <w:color w:val="000000"/>
                <w:sz w:val="20"/>
                <w:szCs w:val="20"/>
              </w:rPr>
              <w:t>23.92±3.19</w:t>
            </w:r>
          </w:p>
        </w:tc>
        <w:tc>
          <w:tcPr>
            <w:tcW w:w="1710" w:type="dxa"/>
            <w:tcBorders>
              <w:top w:val="nil"/>
              <w:left w:val="nil"/>
              <w:bottom w:val="single" w:sz="4" w:space="0" w:color="auto"/>
              <w:right w:val="single" w:sz="4" w:space="0" w:color="auto"/>
            </w:tcBorders>
            <w:shd w:val="clear" w:color="auto" w:fill="auto"/>
            <w:noWrap/>
            <w:vAlign w:val="bottom"/>
            <w:hideMark/>
          </w:tcPr>
          <w:p w:rsidR="00712D4E" w:rsidRPr="003F675B" w:rsidRDefault="00712D4E" w:rsidP="003F675B">
            <w:pPr>
              <w:spacing w:after="0" w:line="360" w:lineRule="auto"/>
              <w:jc w:val="center"/>
              <w:rPr>
                <w:rFonts w:ascii="Times New Roman" w:eastAsia="Times New Roman" w:hAnsi="Times New Roman" w:cs="Times New Roman"/>
                <w:color w:val="000000"/>
                <w:sz w:val="20"/>
                <w:szCs w:val="20"/>
              </w:rPr>
            </w:pPr>
            <w:r w:rsidRPr="003F675B">
              <w:rPr>
                <w:rFonts w:ascii="Times New Roman" w:eastAsia="Times New Roman" w:hAnsi="Times New Roman" w:cs="Times New Roman"/>
                <w:color w:val="000000"/>
                <w:sz w:val="20"/>
                <w:szCs w:val="20"/>
              </w:rPr>
              <w:t>25.32±2.97</w:t>
            </w:r>
          </w:p>
        </w:tc>
        <w:tc>
          <w:tcPr>
            <w:tcW w:w="1170" w:type="dxa"/>
            <w:tcBorders>
              <w:top w:val="nil"/>
              <w:left w:val="nil"/>
              <w:bottom w:val="single" w:sz="4" w:space="0" w:color="auto"/>
              <w:right w:val="single" w:sz="4" w:space="0" w:color="auto"/>
            </w:tcBorders>
            <w:shd w:val="clear" w:color="auto" w:fill="auto"/>
            <w:noWrap/>
            <w:vAlign w:val="bottom"/>
            <w:hideMark/>
          </w:tcPr>
          <w:p w:rsidR="00712D4E" w:rsidRPr="003F675B" w:rsidRDefault="00712D4E" w:rsidP="003F675B">
            <w:pPr>
              <w:spacing w:after="0" w:line="360" w:lineRule="auto"/>
              <w:jc w:val="center"/>
              <w:rPr>
                <w:rFonts w:ascii="Times New Roman" w:eastAsia="Times New Roman" w:hAnsi="Times New Roman" w:cs="Times New Roman"/>
                <w:color w:val="000000"/>
                <w:sz w:val="20"/>
                <w:szCs w:val="20"/>
              </w:rPr>
            </w:pPr>
            <w:r w:rsidRPr="003F675B">
              <w:rPr>
                <w:rFonts w:ascii="Times New Roman" w:eastAsia="Times New Roman" w:hAnsi="Times New Roman" w:cs="Times New Roman"/>
                <w:color w:val="000000"/>
                <w:sz w:val="20"/>
                <w:szCs w:val="20"/>
              </w:rPr>
              <w:t>0.041*</w:t>
            </w:r>
          </w:p>
        </w:tc>
      </w:tr>
    </w:tbl>
    <w:p w:rsidR="00D40265" w:rsidRPr="003F675B" w:rsidRDefault="00712D4E" w:rsidP="003F675B">
      <w:pPr>
        <w:spacing w:after="0" w:line="360" w:lineRule="auto"/>
        <w:jc w:val="both"/>
        <w:rPr>
          <w:rFonts w:ascii="Times New Roman" w:hAnsi="Times New Roman" w:cs="Times New Roman"/>
          <w:sz w:val="20"/>
          <w:szCs w:val="20"/>
        </w:rPr>
      </w:pPr>
      <w:r w:rsidRPr="003F675B">
        <w:rPr>
          <w:rFonts w:ascii="Times New Roman" w:hAnsi="Times New Roman" w:cs="Times New Roman"/>
          <w:sz w:val="20"/>
          <w:szCs w:val="20"/>
        </w:rPr>
        <w:t>Values expressed as mean ± SD;</w:t>
      </w:r>
      <w:r w:rsidR="00D51315" w:rsidRPr="003F675B">
        <w:rPr>
          <w:rFonts w:ascii="Times New Roman" w:hAnsi="Times New Roman" w:cs="Times New Roman"/>
          <w:sz w:val="20"/>
          <w:szCs w:val="20"/>
        </w:rPr>
        <w:t xml:space="preserve"> </w:t>
      </w:r>
      <w:r w:rsidR="00945416" w:rsidRPr="003F675B">
        <w:rPr>
          <w:rFonts w:ascii="Times New Roman" w:hAnsi="Times New Roman" w:cs="Times New Roman"/>
          <w:sz w:val="20"/>
          <w:szCs w:val="20"/>
        </w:rPr>
        <w:t xml:space="preserve">Latency in </w:t>
      </w:r>
      <w:proofErr w:type="spellStart"/>
      <w:r w:rsidR="00945416" w:rsidRPr="003F675B">
        <w:rPr>
          <w:rFonts w:ascii="Times New Roman" w:hAnsi="Times New Roman" w:cs="Times New Roman"/>
          <w:sz w:val="20"/>
          <w:szCs w:val="20"/>
        </w:rPr>
        <w:t>ms</w:t>
      </w:r>
      <w:proofErr w:type="spellEnd"/>
      <w:r w:rsidR="00945416" w:rsidRPr="003F675B">
        <w:rPr>
          <w:rFonts w:ascii="Times New Roman" w:hAnsi="Times New Roman" w:cs="Times New Roman"/>
          <w:sz w:val="20"/>
          <w:szCs w:val="20"/>
        </w:rPr>
        <w:t xml:space="preserve"> and amplitude in V </w:t>
      </w:r>
    </w:p>
    <w:p w:rsidR="00D40265" w:rsidRPr="003F675B" w:rsidRDefault="00D40265" w:rsidP="003F675B">
      <w:pPr>
        <w:spacing w:after="0" w:line="360" w:lineRule="auto"/>
        <w:jc w:val="both"/>
        <w:rPr>
          <w:rFonts w:ascii="Times New Roman" w:hAnsi="Times New Roman" w:cs="Times New Roman"/>
          <w:sz w:val="20"/>
          <w:szCs w:val="20"/>
        </w:rPr>
      </w:pPr>
      <w:r w:rsidRPr="003F675B">
        <w:rPr>
          <w:rFonts w:ascii="Times New Roman" w:hAnsi="Times New Roman" w:cs="Times New Roman"/>
          <w:sz w:val="20"/>
          <w:szCs w:val="20"/>
        </w:rPr>
        <w:t>*p-Value less than 0.05 is considered as statistically significant.</w:t>
      </w:r>
    </w:p>
    <w:p w:rsidR="00712D4E" w:rsidRPr="003F675B" w:rsidRDefault="00D40265" w:rsidP="003F675B">
      <w:pPr>
        <w:spacing w:after="0" w:line="360" w:lineRule="auto"/>
        <w:jc w:val="both"/>
        <w:rPr>
          <w:rFonts w:ascii="Times New Roman" w:hAnsi="Times New Roman" w:cs="Times New Roman"/>
          <w:sz w:val="20"/>
          <w:szCs w:val="20"/>
        </w:rPr>
      </w:pPr>
      <w:r w:rsidRPr="003F675B">
        <w:rPr>
          <w:rFonts w:ascii="Times New Roman" w:hAnsi="Times New Roman" w:cs="Times New Roman"/>
          <w:sz w:val="20"/>
          <w:szCs w:val="20"/>
        </w:rPr>
        <w:t>**p-Value less than 0.001 is considered as statistically highly significant</w:t>
      </w:r>
    </w:p>
    <w:p w:rsidR="00AD5F36" w:rsidRPr="003F675B" w:rsidRDefault="00AD5F36" w:rsidP="003F675B">
      <w:pPr>
        <w:spacing w:after="0" w:line="360" w:lineRule="auto"/>
        <w:jc w:val="both"/>
        <w:rPr>
          <w:rFonts w:ascii="Times New Roman" w:hAnsi="Times New Roman" w:cs="Times New Roman"/>
          <w:bCs/>
          <w:color w:val="222222"/>
          <w:sz w:val="20"/>
          <w:szCs w:val="20"/>
          <w:shd w:val="clear" w:color="auto" w:fill="FFFFFF"/>
        </w:rPr>
      </w:pPr>
    </w:p>
    <w:p w:rsidR="00F26BD4" w:rsidRPr="003F675B" w:rsidRDefault="00945416" w:rsidP="003F675B">
      <w:pPr>
        <w:spacing w:after="0" w:line="360" w:lineRule="auto"/>
        <w:jc w:val="both"/>
        <w:rPr>
          <w:rFonts w:ascii="Times New Roman" w:hAnsi="Times New Roman" w:cs="Times New Roman"/>
          <w:bCs/>
          <w:color w:val="222222"/>
          <w:sz w:val="20"/>
          <w:szCs w:val="20"/>
          <w:shd w:val="clear" w:color="auto" w:fill="FFFFFF"/>
        </w:rPr>
      </w:pPr>
      <w:r w:rsidRPr="003F675B">
        <w:rPr>
          <w:rFonts w:ascii="Times New Roman" w:hAnsi="Times New Roman" w:cs="Times New Roman"/>
          <w:bCs/>
          <w:color w:val="222222"/>
          <w:sz w:val="20"/>
          <w:szCs w:val="20"/>
          <w:shd w:val="clear" w:color="auto" w:fill="FFFFFF"/>
        </w:rPr>
        <w:t>Table 2:</w:t>
      </w:r>
      <w:r w:rsidR="00391C84" w:rsidRPr="003F675B">
        <w:rPr>
          <w:rFonts w:ascii="Times New Roman" w:hAnsi="Times New Roman" w:cs="Times New Roman"/>
          <w:bCs/>
          <w:color w:val="222222"/>
          <w:sz w:val="20"/>
          <w:szCs w:val="20"/>
          <w:shd w:val="clear" w:color="auto" w:fill="FFFFFF"/>
        </w:rPr>
        <w:t xml:space="preserve"> Pearson correlation between BMI and p300</w:t>
      </w:r>
    </w:p>
    <w:p w:rsidR="00945416" w:rsidRPr="003F675B" w:rsidRDefault="00945416" w:rsidP="003F675B">
      <w:pPr>
        <w:spacing w:after="0" w:line="360" w:lineRule="auto"/>
        <w:jc w:val="both"/>
        <w:rPr>
          <w:rFonts w:ascii="Times New Roman" w:hAnsi="Times New Roman" w:cs="Times New Roman"/>
          <w:bCs/>
          <w:color w:val="222222"/>
          <w:sz w:val="20"/>
          <w:szCs w:val="20"/>
          <w:shd w:val="clear" w:color="auto" w:fill="FFFFFF"/>
        </w:rPr>
      </w:pPr>
      <w:r w:rsidRPr="003F675B">
        <w:rPr>
          <w:rFonts w:ascii="Times New Roman" w:hAnsi="Times New Roman" w:cs="Times New Roman"/>
          <w:bCs/>
          <w:color w:val="222222"/>
          <w:sz w:val="20"/>
          <w:szCs w:val="20"/>
          <w:shd w:val="clear" w:color="auto" w:fill="FFFFFF"/>
        </w:rPr>
        <w:t>Association between p300</w:t>
      </w:r>
      <w:r w:rsidR="004A6087" w:rsidRPr="003F675B">
        <w:rPr>
          <w:rFonts w:ascii="Times New Roman" w:hAnsi="Times New Roman" w:cs="Times New Roman"/>
          <w:bCs/>
          <w:color w:val="222222"/>
          <w:sz w:val="20"/>
          <w:szCs w:val="20"/>
          <w:shd w:val="clear" w:color="auto" w:fill="FFFFFF"/>
        </w:rPr>
        <w:t xml:space="preserve"> </w:t>
      </w:r>
      <w:r w:rsidRPr="003F675B">
        <w:rPr>
          <w:rFonts w:ascii="Times New Roman" w:hAnsi="Times New Roman" w:cs="Times New Roman"/>
          <w:bCs/>
          <w:color w:val="222222"/>
          <w:sz w:val="20"/>
          <w:szCs w:val="20"/>
          <w:shd w:val="clear" w:color="auto" w:fill="FFFFFF"/>
        </w:rPr>
        <w:t>(Latency</w:t>
      </w:r>
      <w:r w:rsidR="00F26BD4" w:rsidRPr="003F675B">
        <w:rPr>
          <w:rFonts w:ascii="Times New Roman" w:hAnsi="Times New Roman" w:cs="Times New Roman"/>
          <w:bCs/>
          <w:color w:val="222222"/>
          <w:sz w:val="20"/>
          <w:szCs w:val="20"/>
          <w:shd w:val="clear" w:color="auto" w:fill="FFFFFF"/>
        </w:rPr>
        <w:t xml:space="preserve"> and Amplitude) with BMI and FCT</w:t>
      </w:r>
    </w:p>
    <w:tbl>
      <w:tblPr>
        <w:tblW w:w="5703" w:type="dxa"/>
        <w:tblInd w:w="93" w:type="dxa"/>
        <w:tblLook w:val="04A0" w:firstRow="1" w:lastRow="0" w:firstColumn="1" w:lastColumn="0" w:noHBand="0" w:noVBand="1"/>
      </w:tblPr>
      <w:tblGrid>
        <w:gridCol w:w="960"/>
        <w:gridCol w:w="1160"/>
        <w:gridCol w:w="1240"/>
        <w:gridCol w:w="1383"/>
        <w:gridCol w:w="979"/>
      </w:tblGrid>
      <w:tr w:rsidR="00945416" w:rsidRPr="003F675B" w:rsidTr="000D65FC">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416" w:rsidRPr="003F675B" w:rsidRDefault="00945416" w:rsidP="003F675B">
            <w:pPr>
              <w:spacing w:after="0" w:line="360" w:lineRule="auto"/>
              <w:rPr>
                <w:rFonts w:ascii="Times New Roman" w:eastAsia="Times New Roman" w:hAnsi="Times New Roman" w:cs="Times New Roman"/>
                <w:color w:val="000000"/>
                <w:sz w:val="20"/>
                <w:szCs w:val="20"/>
              </w:rPr>
            </w:pPr>
            <w:r w:rsidRPr="003F675B">
              <w:rPr>
                <w:rFonts w:ascii="Times New Roman" w:eastAsia="Times New Roman" w:hAnsi="Times New Roman" w:cs="Times New Roman"/>
                <w:color w:val="000000"/>
                <w:sz w:val="20"/>
                <w:szCs w:val="20"/>
              </w:rPr>
              <w:t> </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rsidR="00945416" w:rsidRPr="003F675B" w:rsidRDefault="00945416" w:rsidP="003F675B">
            <w:pPr>
              <w:spacing w:after="0" w:line="360" w:lineRule="auto"/>
              <w:jc w:val="center"/>
              <w:rPr>
                <w:rFonts w:ascii="Times New Roman" w:eastAsia="Times New Roman" w:hAnsi="Times New Roman" w:cs="Times New Roman"/>
                <w:color w:val="000000"/>
                <w:sz w:val="20"/>
                <w:szCs w:val="20"/>
              </w:rPr>
            </w:pPr>
            <w:r w:rsidRPr="003F675B">
              <w:rPr>
                <w:rFonts w:ascii="Times New Roman" w:eastAsia="Times New Roman" w:hAnsi="Times New Roman" w:cs="Times New Roman"/>
                <w:color w:val="000000"/>
                <w:sz w:val="20"/>
                <w:szCs w:val="20"/>
              </w:rPr>
              <w:t>Latency (</w:t>
            </w:r>
            <w:proofErr w:type="spellStart"/>
            <w:r w:rsidRPr="003F675B">
              <w:rPr>
                <w:rFonts w:ascii="Times New Roman" w:eastAsia="Times New Roman" w:hAnsi="Times New Roman" w:cs="Times New Roman"/>
                <w:color w:val="000000"/>
                <w:sz w:val="20"/>
                <w:szCs w:val="20"/>
              </w:rPr>
              <w:t>ms</w:t>
            </w:r>
            <w:proofErr w:type="spellEnd"/>
            <w:r w:rsidRPr="003F675B">
              <w:rPr>
                <w:rFonts w:ascii="Times New Roman" w:eastAsia="Times New Roman" w:hAnsi="Times New Roman" w:cs="Times New Roman"/>
                <w:color w:val="000000"/>
                <w:sz w:val="20"/>
                <w:szCs w:val="20"/>
              </w:rPr>
              <w:t>)</w:t>
            </w:r>
          </w:p>
          <w:p w:rsidR="00945416" w:rsidRPr="003F675B" w:rsidRDefault="00945416" w:rsidP="003F675B">
            <w:pPr>
              <w:spacing w:after="0" w:line="360" w:lineRule="auto"/>
              <w:jc w:val="center"/>
              <w:rPr>
                <w:rFonts w:ascii="Times New Roman" w:eastAsia="Times New Roman" w:hAnsi="Times New Roman" w:cs="Times New Roman"/>
                <w:color w:val="000000"/>
                <w:sz w:val="20"/>
                <w:szCs w:val="20"/>
              </w:rPr>
            </w:pPr>
          </w:p>
        </w:tc>
        <w:tc>
          <w:tcPr>
            <w:tcW w:w="2343" w:type="dxa"/>
            <w:gridSpan w:val="2"/>
            <w:tcBorders>
              <w:top w:val="single" w:sz="4" w:space="0" w:color="auto"/>
              <w:left w:val="nil"/>
              <w:bottom w:val="single" w:sz="4" w:space="0" w:color="auto"/>
              <w:right w:val="single" w:sz="4" w:space="0" w:color="auto"/>
            </w:tcBorders>
            <w:shd w:val="clear" w:color="auto" w:fill="auto"/>
            <w:noWrap/>
            <w:vAlign w:val="bottom"/>
            <w:hideMark/>
          </w:tcPr>
          <w:p w:rsidR="00945416" w:rsidRPr="003F675B" w:rsidRDefault="00945416" w:rsidP="003F675B">
            <w:pPr>
              <w:spacing w:after="0" w:line="360" w:lineRule="auto"/>
              <w:jc w:val="center"/>
              <w:rPr>
                <w:rFonts w:ascii="Times New Roman" w:eastAsia="Times New Roman" w:hAnsi="Times New Roman" w:cs="Times New Roman"/>
                <w:color w:val="000000"/>
                <w:sz w:val="20"/>
                <w:szCs w:val="20"/>
              </w:rPr>
            </w:pPr>
            <w:r w:rsidRPr="003F675B">
              <w:rPr>
                <w:rFonts w:ascii="Times New Roman" w:eastAsia="Times New Roman" w:hAnsi="Times New Roman" w:cs="Times New Roman"/>
                <w:color w:val="000000"/>
                <w:sz w:val="20"/>
                <w:szCs w:val="20"/>
              </w:rPr>
              <w:t>Amplitude(v)</w:t>
            </w:r>
          </w:p>
          <w:p w:rsidR="00945416" w:rsidRPr="003F675B" w:rsidRDefault="00945416" w:rsidP="003F675B">
            <w:pPr>
              <w:spacing w:after="0" w:line="360" w:lineRule="auto"/>
              <w:jc w:val="center"/>
              <w:rPr>
                <w:rFonts w:ascii="Times New Roman" w:eastAsia="Times New Roman" w:hAnsi="Times New Roman" w:cs="Times New Roman"/>
                <w:color w:val="000000"/>
                <w:sz w:val="20"/>
                <w:szCs w:val="20"/>
              </w:rPr>
            </w:pPr>
          </w:p>
        </w:tc>
      </w:tr>
      <w:tr w:rsidR="00945416" w:rsidRPr="003F675B" w:rsidTr="0094541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45416" w:rsidRPr="003F675B" w:rsidRDefault="00945416" w:rsidP="003F675B">
            <w:pPr>
              <w:spacing w:after="0" w:line="360" w:lineRule="auto"/>
              <w:jc w:val="center"/>
              <w:rPr>
                <w:rFonts w:ascii="Times New Roman" w:eastAsia="Times New Roman" w:hAnsi="Times New Roman" w:cs="Times New Roman"/>
                <w:color w:val="000000"/>
                <w:sz w:val="20"/>
                <w:szCs w:val="20"/>
              </w:rPr>
            </w:pPr>
          </w:p>
        </w:tc>
        <w:tc>
          <w:tcPr>
            <w:tcW w:w="1160" w:type="dxa"/>
            <w:tcBorders>
              <w:top w:val="nil"/>
              <w:left w:val="nil"/>
              <w:bottom w:val="single" w:sz="4" w:space="0" w:color="auto"/>
              <w:right w:val="single" w:sz="4" w:space="0" w:color="auto"/>
            </w:tcBorders>
            <w:shd w:val="clear" w:color="auto" w:fill="auto"/>
            <w:noWrap/>
            <w:vAlign w:val="bottom"/>
            <w:hideMark/>
          </w:tcPr>
          <w:p w:rsidR="00945416" w:rsidRPr="003F675B" w:rsidRDefault="00945416" w:rsidP="003F675B">
            <w:pPr>
              <w:spacing w:after="0" w:line="360" w:lineRule="auto"/>
              <w:jc w:val="center"/>
              <w:rPr>
                <w:rFonts w:ascii="Times New Roman" w:eastAsia="Times New Roman" w:hAnsi="Times New Roman" w:cs="Times New Roman"/>
                <w:color w:val="000000"/>
                <w:sz w:val="20"/>
                <w:szCs w:val="20"/>
              </w:rPr>
            </w:pPr>
            <w:r w:rsidRPr="003F675B">
              <w:rPr>
                <w:rFonts w:ascii="Times New Roman" w:eastAsia="Times New Roman" w:hAnsi="Times New Roman" w:cs="Times New Roman"/>
                <w:color w:val="000000"/>
                <w:sz w:val="20"/>
                <w:szCs w:val="20"/>
              </w:rPr>
              <w:t>r</w:t>
            </w:r>
          </w:p>
        </w:tc>
        <w:tc>
          <w:tcPr>
            <w:tcW w:w="1240" w:type="dxa"/>
            <w:tcBorders>
              <w:top w:val="nil"/>
              <w:left w:val="nil"/>
              <w:bottom w:val="single" w:sz="4" w:space="0" w:color="auto"/>
              <w:right w:val="single" w:sz="4" w:space="0" w:color="auto"/>
            </w:tcBorders>
            <w:shd w:val="clear" w:color="auto" w:fill="auto"/>
            <w:noWrap/>
            <w:vAlign w:val="bottom"/>
            <w:hideMark/>
          </w:tcPr>
          <w:p w:rsidR="00945416" w:rsidRPr="003F675B" w:rsidRDefault="00391C84" w:rsidP="003F675B">
            <w:pPr>
              <w:spacing w:after="0" w:line="360" w:lineRule="auto"/>
              <w:jc w:val="center"/>
              <w:rPr>
                <w:rFonts w:ascii="Times New Roman" w:eastAsia="Times New Roman" w:hAnsi="Times New Roman" w:cs="Times New Roman"/>
                <w:color w:val="000000"/>
                <w:sz w:val="20"/>
                <w:szCs w:val="20"/>
              </w:rPr>
            </w:pPr>
            <w:r w:rsidRPr="003F675B">
              <w:rPr>
                <w:rFonts w:ascii="Times New Roman" w:eastAsia="Times New Roman" w:hAnsi="Times New Roman" w:cs="Times New Roman"/>
                <w:color w:val="000000"/>
                <w:sz w:val="20"/>
                <w:szCs w:val="20"/>
              </w:rPr>
              <w:t>P</w:t>
            </w:r>
          </w:p>
        </w:tc>
        <w:tc>
          <w:tcPr>
            <w:tcW w:w="1383" w:type="dxa"/>
            <w:tcBorders>
              <w:top w:val="nil"/>
              <w:left w:val="nil"/>
              <w:bottom w:val="single" w:sz="4" w:space="0" w:color="auto"/>
              <w:right w:val="single" w:sz="4" w:space="0" w:color="auto"/>
            </w:tcBorders>
            <w:shd w:val="clear" w:color="auto" w:fill="auto"/>
            <w:noWrap/>
            <w:vAlign w:val="bottom"/>
            <w:hideMark/>
          </w:tcPr>
          <w:p w:rsidR="00945416" w:rsidRPr="003F675B" w:rsidRDefault="00945416" w:rsidP="003F675B">
            <w:pPr>
              <w:spacing w:after="0" w:line="360" w:lineRule="auto"/>
              <w:jc w:val="center"/>
              <w:rPr>
                <w:rFonts w:ascii="Times New Roman" w:eastAsia="Times New Roman" w:hAnsi="Times New Roman" w:cs="Times New Roman"/>
                <w:color w:val="000000"/>
                <w:sz w:val="20"/>
                <w:szCs w:val="20"/>
              </w:rPr>
            </w:pPr>
            <w:r w:rsidRPr="003F675B">
              <w:rPr>
                <w:rFonts w:ascii="Times New Roman" w:eastAsia="Times New Roman" w:hAnsi="Times New Roman" w:cs="Times New Roman"/>
                <w:color w:val="000000"/>
                <w:sz w:val="20"/>
                <w:szCs w:val="20"/>
              </w:rPr>
              <w:t>r</w:t>
            </w:r>
          </w:p>
        </w:tc>
        <w:tc>
          <w:tcPr>
            <w:tcW w:w="960" w:type="dxa"/>
            <w:tcBorders>
              <w:top w:val="nil"/>
              <w:left w:val="nil"/>
              <w:bottom w:val="single" w:sz="4" w:space="0" w:color="auto"/>
              <w:right w:val="single" w:sz="4" w:space="0" w:color="auto"/>
            </w:tcBorders>
            <w:shd w:val="clear" w:color="auto" w:fill="auto"/>
            <w:noWrap/>
            <w:vAlign w:val="bottom"/>
            <w:hideMark/>
          </w:tcPr>
          <w:p w:rsidR="00945416" w:rsidRPr="003F675B" w:rsidRDefault="00945416" w:rsidP="003F675B">
            <w:pPr>
              <w:spacing w:after="0" w:line="360" w:lineRule="auto"/>
              <w:jc w:val="center"/>
              <w:rPr>
                <w:rFonts w:ascii="Times New Roman" w:eastAsia="Times New Roman" w:hAnsi="Times New Roman" w:cs="Times New Roman"/>
                <w:color w:val="000000"/>
                <w:sz w:val="20"/>
                <w:szCs w:val="20"/>
              </w:rPr>
            </w:pPr>
            <w:r w:rsidRPr="003F675B">
              <w:rPr>
                <w:rFonts w:ascii="Times New Roman" w:eastAsia="Times New Roman" w:hAnsi="Times New Roman" w:cs="Times New Roman"/>
                <w:color w:val="000000"/>
                <w:sz w:val="20"/>
                <w:szCs w:val="20"/>
              </w:rPr>
              <w:t>p</w:t>
            </w:r>
          </w:p>
        </w:tc>
      </w:tr>
      <w:tr w:rsidR="00945416" w:rsidRPr="003F675B" w:rsidTr="0094541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45416" w:rsidRPr="003F675B" w:rsidRDefault="00945416" w:rsidP="003F675B">
            <w:pPr>
              <w:spacing w:after="0" w:line="360" w:lineRule="auto"/>
              <w:jc w:val="center"/>
              <w:rPr>
                <w:rFonts w:ascii="Times New Roman" w:eastAsia="Times New Roman" w:hAnsi="Times New Roman" w:cs="Times New Roman"/>
                <w:color w:val="000000"/>
                <w:sz w:val="20"/>
                <w:szCs w:val="20"/>
              </w:rPr>
            </w:pPr>
            <w:r w:rsidRPr="003F675B">
              <w:rPr>
                <w:rFonts w:ascii="Times New Roman" w:eastAsia="Times New Roman" w:hAnsi="Times New Roman" w:cs="Times New Roman"/>
                <w:color w:val="000000"/>
                <w:sz w:val="20"/>
                <w:szCs w:val="20"/>
              </w:rPr>
              <w:t>BMI</w:t>
            </w:r>
          </w:p>
        </w:tc>
        <w:tc>
          <w:tcPr>
            <w:tcW w:w="1160" w:type="dxa"/>
            <w:tcBorders>
              <w:top w:val="nil"/>
              <w:left w:val="nil"/>
              <w:bottom w:val="single" w:sz="4" w:space="0" w:color="auto"/>
              <w:right w:val="single" w:sz="4" w:space="0" w:color="auto"/>
            </w:tcBorders>
            <w:shd w:val="clear" w:color="auto" w:fill="auto"/>
            <w:noWrap/>
            <w:vAlign w:val="bottom"/>
            <w:hideMark/>
          </w:tcPr>
          <w:p w:rsidR="00945416" w:rsidRPr="003F675B" w:rsidRDefault="00945416" w:rsidP="003F675B">
            <w:pPr>
              <w:spacing w:after="0" w:line="360" w:lineRule="auto"/>
              <w:jc w:val="center"/>
              <w:rPr>
                <w:rFonts w:ascii="Times New Roman" w:eastAsia="Times New Roman" w:hAnsi="Times New Roman" w:cs="Times New Roman"/>
                <w:color w:val="000000"/>
                <w:sz w:val="20"/>
                <w:szCs w:val="20"/>
              </w:rPr>
            </w:pPr>
            <w:r w:rsidRPr="003F675B">
              <w:rPr>
                <w:rFonts w:ascii="Times New Roman" w:eastAsia="Times New Roman" w:hAnsi="Times New Roman" w:cs="Times New Roman"/>
                <w:color w:val="000000"/>
                <w:sz w:val="20"/>
                <w:szCs w:val="20"/>
              </w:rPr>
              <w:t>0.66</w:t>
            </w:r>
          </w:p>
        </w:tc>
        <w:tc>
          <w:tcPr>
            <w:tcW w:w="1240" w:type="dxa"/>
            <w:tcBorders>
              <w:top w:val="nil"/>
              <w:left w:val="nil"/>
              <w:bottom w:val="single" w:sz="4" w:space="0" w:color="auto"/>
              <w:right w:val="single" w:sz="4" w:space="0" w:color="auto"/>
            </w:tcBorders>
            <w:shd w:val="clear" w:color="auto" w:fill="auto"/>
            <w:noWrap/>
            <w:vAlign w:val="bottom"/>
            <w:hideMark/>
          </w:tcPr>
          <w:p w:rsidR="00945416" w:rsidRPr="003F675B" w:rsidRDefault="00945416" w:rsidP="003F675B">
            <w:pPr>
              <w:spacing w:after="0" w:line="360" w:lineRule="auto"/>
              <w:jc w:val="center"/>
              <w:rPr>
                <w:rFonts w:ascii="Times New Roman" w:eastAsia="Times New Roman" w:hAnsi="Times New Roman" w:cs="Times New Roman"/>
                <w:color w:val="000000"/>
                <w:sz w:val="20"/>
                <w:szCs w:val="20"/>
              </w:rPr>
            </w:pPr>
            <w:r w:rsidRPr="003F675B">
              <w:rPr>
                <w:rFonts w:ascii="Times New Roman" w:eastAsia="Times New Roman" w:hAnsi="Times New Roman" w:cs="Times New Roman"/>
                <w:color w:val="000000"/>
                <w:sz w:val="20"/>
                <w:szCs w:val="20"/>
              </w:rPr>
              <w:t>&lt;0.001**</w:t>
            </w:r>
          </w:p>
        </w:tc>
        <w:tc>
          <w:tcPr>
            <w:tcW w:w="1383" w:type="dxa"/>
            <w:tcBorders>
              <w:top w:val="nil"/>
              <w:left w:val="nil"/>
              <w:bottom w:val="single" w:sz="4" w:space="0" w:color="auto"/>
              <w:right w:val="single" w:sz="4" w:space="0" w:color="auto"/>
            </w:tcBorders>
            <w:shd w:val="clear" w:color="auto" w:fill="auto"/>
            <w:noWrap/>
            <w:vAlign w:val="bottom"/>
            <w:hideMark/>
          </w:tcPr>
          <w:p w:rsidR="00945416" w:rsidRPr="003F675B" w:rsidRDefault="00945416" w:rsidP="003F675B">
            <w:pPr>
              <w:spacing w:after="0" w:line="360" w:lineRule="auto"/>
              <w:jc w:val="center"/>
              <w:rPr>
                <w:rFonts w:ascii="Times New Roman" w:eastAsia="Times New Roman" w:hAnsi="Times New Roman" w:cs="Times New Roman"/>
                <w:color w:val="000000"/>
                <w:sz w:val="20"/>
                <w:szCs w:val="20"/>
              </w:rPr>
            </w:pPr>
            <w:r w:rsidRPr="003F675B">
              <w:rPr>
                <w:rFonts w:ascii="Times New Roman" w:eastAsia="Times New Roman" w:hAnsi="Times New Roman" w:cs="Times New Roman"/>
                <w:color w:val="000000"/>
                <w:sz w:val="20"/>
                <w:szCs w:val="20"/>
              </w:rPr>
              <w:t>-0.53</w:t>
            </w:r>
          </w:p>
        </w:tc>
        <w:tc>
          <w:tcPr>
            <w:tcW w:w="960" w:type="dxa"/>
            <w:tcBorders>
              <w:top w:val="nil"/>
              <w:left w:val="nil"/>
              <w:bottom w:val="single" w:sz="4" w:space="0" w:color="auto"/>
              <w:right w:val="single" w:sz="4" w:space="0" w:color="auto"/>
            </w:tcBorders>
            <w:shd w:val="clear" w:color="auto" w:fill="auto"/>
            <w:noWrap/>
            <w:vAlign w:val="bottom"/>
            <w:hideMark/>
          </w:tcPr>
          <w:p w:rsidR="00945416" w:rsidRPr="003F675B" w:rsidRDefault="00945416" w:rsidP="003F675B">
            <w:pPr>
              <w:spacing w:after="0" w:line="360" w:lineRule="auto"/>
              <w:jc w:val="center"/>
              <w:rPr>
                <w:rFonts w:ascii="Times New Roman" w:eastAsia="Times New Roman" w:hAnsi="Times New Roman" w:cs="Times New Roman"/>
                <w:color w:val="000000"/>
                <w:sz w:val="20"/>
                <w:szCs w:val="20"/>
              </w:rPr>
            </w:pPr>
            <w:r w:rsidRPr="003F675B">
              <w:rPr>
                <w:rFonts w:ascii="Times New Roman" w:eastAsia="Times New Roman" w:hAnsi="Times New Roman" w:cs="Times New Roman"/>
                <w:color w:val="000000"/>
                <w:sz w:val="20"/>
                <w:szCs w:val="20"/>
              </w:rPr>
              <w:t>&lt;0.001**</w:t>
            </w:r>
          </w:p>
        </w:tc>
      </w:tr>
      <w:tr w:rsidR="00945416" w:rsidRPr="003F675B" w:rsidTr="0094541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45416" w:rsidRPr="003F675B" w:rsidRDefault="00945416" w:rsidP="003F675B">
            <w:pPr>
              <w:spacing w:after="0" w:line="360" w:lineRule="auto"/>
              <w:jc w:val="center"/>
              <w:rPr>
                <w:rFonts w:ascii="Times New Roman" w:eastAsia="Times New Roman" w:hAnsi="Times New Roman" w:cs="Times New Roman"/>
                <w:color w:val="000000"/>
                <w:sz w:val="20"/>
                <w:szCs w:val="20"/>
              </w:rPr>
            </w:pPr>
            <w:r w:rsidRPr="003F675B">
              <w:rPr>
                <w:rFonts w:ascii="Times New Roman" w:eastAsia="Times New Roman" w:hAnsi="Times New Roman" w:cs="Times New Roman"/>
                <w:color w:val="000000"/>
                <w:sz w:val="20"/>
                <w:szCs w:val="20"/>
              </w:rPr>
              <w:t>FCT</w:t>
            </w:r>
          </w:p>
        </w:tc>
        <w:tc>
          <w:tcPr>
            <w:tcW w:w="1160" w:type="dxa"/>
            <w:tcBorders>
              <w:top w:val="nil"/>
              <w:left w:val="nil"/>
              <w:bottom w:val="single" w:sz="4" w:space="0" w:color="auto"/>
              <w:right w:val="single" w:sz="4" w:space="0" w:color="auto"/>
            </w:tcBorders>
            <w:shd w:val="clear" w:color="auto" w:fill="auto"/>
            <w:noWrap/>
            <w:vAlign w:val="bottom"/>
            <w:hideMark/>
          </w:tcPr>
          <w:p w:rsidR="00945416" w:rsidRPr="003F675B" w:rsidRDefault="00945416" w:rsidP="003F675B">
            <w:pPr>
              <w:spacing w:after="0" w:line="360" w:lineRule="auto"/>
              <w:jc w:val="center"/>
              <w:rPr>
                <w:rFonts w:ascii="Times New Roman" w:eastAsia="Times New Roman" w:hAnsi="Times New Roman" w:cs="Times New Roman"/>
                <w:color w:val="000000"/>
                <w:sz w:val="20"/>
                <w:szCs w:val="20"/>
              </w:rPr>
            </w:pPr>
            <w:r w:rsidRPr="003F675B">
              <w:rPr>
                <w:rFonts w:ascii="Times New Roman" w:eastAsia="Times New Roman" w:hAnsi="Times New Roman" w:cs="Times New Roman"/>
                <w:color w:val="000000"/>
                <w:sz w:val="20"/>
                <w:szCs w:val="20"/>
              </w:rPr>
              <w:t>-0.55</w:t>
            </w:r>
          </w:p>
        </w:tc>
        <w:tc>
          <w:tcPr>
            <w:tcW w:w="1240" w:type="dxa"/>
            <w:tcBorders>
              <w:top w:val="nil"/>
              <w:left w:val="nil"/>
              <w:bottom w:val="single" w:sz="4" w:space="0" w:color="auto"/>
              <w:right w:val="single" w:sz="4" w:space="0" w:color="auto"/>
            </w:tcBorders>
            <w:shd w:val="clear" w:color="auto" w:fill="auto"/>
            <w:noWrap/>
            <w:vAlign w:val="bottom"/>
            <w:hideMark/>
          </w:tcPr>
          <w:p w:rsidR="00945416" w:rsidRPr="003F675B" w:rsidRDefault="00945416" w:rsidP="003F675B">
            <w:pPr>
              <w:spacing w:after="0" w:line="360" w:lineRule="auto"/>
              <w:jc w:val="center"/>
              <w:rPr>
                <w:rFonts w:ascii="Times New Roman" w:eastAsia="Times New Roman" w:hAnsi="Times New Roman" w:cs="Times New Roman"/>
                <w:color w:val="000000"/>
                <w:sz w:val="20"/>
                <w:szCs w:val="20"/>
              </w:rPr>
            </w:pPr>
            <w:r w:rsidRPr="003F675B">
              <w:rPr>
                <w:rFonts w:ascii="Times New Roman" w:eastAsia="Times New Roman" w:hAnsi="Times New Roman" w:cs="Times New Roman"/>
                <w:color w:val="000000"/>
                <w:sz w:val="20"/>
                <w:szCs w:val="20"/>
              </w:rPr>
              <w:t>&lt;0.001**</w:t>
            </w:r>
          </w:p>
        </w:tc>
        <w:tc>
          <w:tcPr>
            <w:tcW w:w="1383" w:type="dxa"/>
            <w:tcBorders>
              <w:top w:val="nil"/>
              <w:left w:val="nil"/>
              <w:bottom w:val="single" w:sz="4" w:space="0" w:color="auto"/>
              <w:right w:val="single" w:sz="4" w:space="0" w:color="auto"/>
            </w:tcBorders>
            <w:shd w:val="clear" w:color="auto" w:fill="auto"/>
            <w:noWrap/>
            <w:vAlign w:val="bottom"/>
            <w:hideMark/>
          </w:tcPr>
          <w:p w:rsidR="00945416" w:rsidRPr="003F675B" w:rsidRDefault="00945416" w:rsidP="003F675B">
            <w:pPr>
              <w:spacing w:after="0" w:line="360" w:lineRule="auto"/>
              <w:jc w:val="center"/>
              <w:rPr>
                <w:rFonts w:ascii="Times New Roman" w:eastAsia="Times New Roman" w:hAnsi="Times New Roman" w:cs="Times New Roman"/>
                <w:color w:val="000000"/>
                <w:sz w:val="20"/>
                <w:szCs w:val="20"/>
              </w:rPr>
            </w:pPr>
            <w:r w:rsidRPr="003F675B">
              <w:rPr>
                <w:rFonts w:ascii="Times New Roman" w:eastAsia="Times New Roman" w:hAnsi="Times New Roman" w:cs="Times New Roman"/>
                <w:color w:val="000000"/>
                <w:sz w:val="20"/>
                <w:szCs w:val="20"/>
              </w:rPr>
              <w:t>0.59</w:t>
            </w:r>
          </w:p>
        </w:tc>
        <w:tc>
          <w:tcPr>
            <w:tcW w:w="960" w:type="dxa"/>
            <w:tcBorders>
              <w:top w:val="nil"/>
              <w:left w:val="nil"/>
              <w:bottom w:val="single" w:sz="4" w:space="0" w:color="auto"/>
              <w:right w:val="single" w:sz="4" w:space="0" w:color="auto"/>
            </w:tcBorders>
            <w:shd w:val="clear" w:color="auto" w:fill="auto"/>
            <w:noWrap/>
            <w:vAlign w:val="bottom"/>
            <w:hideMark/>
          </w:tcPr>
          <w:p w:rsidR="00945416" w:rsidRPr="003F675B" w:rsidRDefault="00945416" w:rsidP="003F675B">
            <w:pPr>
              <w:spacing w:after="0" w:line="360" w:lineRule="auto"/>
              <w:jc w:val="center"/>
              <w:rPr>
                <w:rFonts w:ascii="Times New Roman" w:eastAsia="Times New Roman" w:hAnsi="Times New Roman" w:cs="Times New Roman"/>
                <w:color w:val="000000"/>
                <w:sz w:val="20"/>
                <w:szCs w:val="20"/>
              </w:rPr>
            </w:pPr>
            <w:r w:rsidRPr="003F675B">
              <w:rPr>
                <w:rFonts w:ascii="Times New Roman" w:eastAsia="Times New Roman" w:hAnsi="Times New Roman" w:cs="Times New Roman"/>
                <w:color w:val="000000"/>
                <w:sz w:val="20"/>
                <w:szCs w:val="20"/>
              </w:rPr>
              <w:t>&lt;0.001**</w:t>
            </w:r>
          </w:p>
        </w:tc>
      </w:tr>
    </w:tbl>
    <w:p w:rsidR="00945416" w:rsidRPr="003F675B" w:rsidRDefault="00945416" w:rsidP="003F675B">
      <w:pPr>
        <w:spacing w:after="0" w:line="360" w:lineRule="auto"/>
        <w:jc w:val="both"/>
        <w:rPr>
          <w:rFonts w:ascii="Times New Roman" w:hAnsi="Times New Roman" w:cs="Times New Roman"/>
          <w:sz w:val="20"/>
          <w:szCs w:val="20"/>
        </w:rPr>
      </w:pPr>
      <w:r w:rsidRPr="003F675B">
        <w:rPr>
          <w:rFonts w:ascii="Times New Roman" w:hAnsi="Times New Roman" w:cs="Times New Roman"/>
          <w:bCs/>
          <w:color w:val="222222"/>
          <w:sz w:val="20"/>
          <w:szCs w:val="20"/>
          <w:shd w:val="clear" w:color="auto" w:fill="FFFFFF"/>
        </w:rPr>
        <w:t xml:space="preserve"> </w:t>
      </w:r>
      <w:r w:rsidRPr="003F675B">
        <w:rPr>
          <w:rFonts w:ascii="Times New Roman" w:hAnsi="Times New Roman" w:cs="Times New Roman"/>
          <w:sz w:val="20"/>
          <w:szCs w:val="20"/>
        </w:rPr>
        <w:t>**p&lt;0.001 is statistically highly significant</w:t>
      </w:r>
    </w:p>
    <w:p w:rsidR="003F675B" w:rsidRDefault="003F675B" w:rsidP="003F675B">
      <w:pPr>
        <w:spacing w:after="0" w:line="360" w:lineRule="auto"/>
        <w:ind w:firstLine="720"/>
        <w:jc w:val="both"/>
        <w:rPr>
          <w:rFonts w:ascii="Times New Roman" w:hAnsi="Times New Roman" w:cs="Times New Roman"/>
          <w:bCs/>
          <w:color w:val="222222"/>
          <w:sz w:val="20"/>
          <w:szCs w:val="20"/>
          <w:shd w:val="clear" w:color="auto" w:fill="FFFFFF"/>
        </w:rPr>
      </w:pPr>
    </w:p>
    <w:p w:rsidR="00F404E9" w:rsidRPr="003F675B" w:rsidRDefault="00F404E9" w:rsidP="003F675B">
      <w:pPr>
        <w:spacing w:after="0" w:line="360" w:lineRule="auto"/>
        <w:ind w:firstLine="720"/>
        <w:jc w:val="both"/>
        <w:rPr>
          <w:rFonts w:ascii="Times New Roman" w:hAnsi="Times New Roman" w:cs="Times New Roman"/>
          <w:bCs/>
          <w:color w:val="222222"/>
          <w:sz w:val="20"/>
          <w:szCs w:val="20"/>
          <w:shd w:val="clear" w:color="auto" w:fill="FFFFFF"/>
        </w:rPr>
      </w:pPr>
      <w:r w:rsidRPr="003F675B">
        <w:rPr>
          <w:rFonts w:ascii="Times New Roman" w:hAnsi="Times New Roman" w:cs="Times New Roman"/>
          <w:bCs/>
          <w:color w:val="222222"/>
          <w:sz w:val="20"/>
          <w:szCs w:val="20"/>
          <w:shd w:val="clear" w:color="auto" w:fill="FFFFFF"/>
        </w:rPr>
        <w:t>Totally 60 patients were enrolled in the study.30 normal (control) individuals and 30 young Schizophre</w:t>
      </w:r>
      <w:r w:rsidR="00C024BB" w:rsidRPr="003F675B">
        <w:rPr>
          <w:rFonts w:ascii="Times New Roman" w:hAnsi="Times New Roman" w:cs="Times New Roman"/>
          <w:bCs/>
          <w:color w:val="222222"/>
          <w:sz w:val="20"/>
          <w:szCs w:val="20"/>
          <w:shd w:val="clear" w:color="auto" w:fill="FFFFFF"/>
        </w:rPr>
        <w:t>nic patients. It</w:t>
      </w:r>
      <w:r w:rsidR="00391C84" w:rsidRPr="003F675B">
        <w:rPr>
          <w:rFonts w:ascii="Times New Roman" w:hAnsi="Times New Roman" w:cs="Times New Roman"/>
          <w:bCs/>
          <w:color w:val="222222"/>
          <w:sz w:val="20"/>
          <w:szCs w:val="20"/>
          <w:shd w:val="clear" w:color="auto" w:fill="FFFFFF"/>
        </w:rPr>
        <w:t xml:space="preserve"> was seen in </w:t>
      </w:r>
      <w:r w:rsidR="00C024BB" w:rsidRPr="003F675B">
        <w:rPr>
          <w:rFonts w:ascii="Times New Roman" w:hAnsi="Times New Roman" w:cs="Times New Roman"/>
          <w:bCs/>
          <w:color w:val="222222"/>
          <w:sz w:val="20"/>
          <w:szCs w:val="20"/>
          <w:shd w:val="clear" w:color="auto" w:fill="FFFFFF"/>
        </w:rPr>
        <w:t xml:space="preserve">table 1 that the Latency of p300 waves </w:t>
      </w:r>
      <w:r w:rsidR="00F92799" w:rsidRPr="003F675B">
        <w:rPr>
          <w:rFonts w:ascii="Times New Roman" w:hAnsi="Times New Roman" w:cs="Times New Roman"/>
          <w:bCs/>
          <w:color w:val="222222"/>
          <w:sz w:val="20"/>
          <w:szCs w:val="20"/>
          <w:shd w:val="clear" w:color="auto" w:fill="FFFFFF"/>
        </w:rPr>
        <w:t xml:space="preserve">was </w:t>
      </w:r>
      <w:r w:rsidR="00C024BB" w:rsidRPr="003F675B">
        <w:rPr>
          <w:rFonts w:ascii="Times New Roman" w:hAnsi="Times New Roman" w:cs="Times New Roman"/>
          <w:bCs/>
          <w:color w:val="222222"/>
          <w:sz w:val="20"/>
          <w:szCs w:val="20"/>
          <w:shd w:val="clear" w:color="auto" w:fill="FFFFFF"/>
        </w:rPr>
        <w:t>more in Schizophrenic patients</w:t>
      </w:r>
      <w:r w:rsidR="00F92799" w:rsidRPr="003F675B">
        <w:rPr>
          <w:rFonts w:ascii="Times New Roman" w:hAnsi="Times New Roman" w:cs="Times New Roman"/>
          <w:bCs/>
          <w:color w:val="222222"/>
          <w:sz w:val="20"/>
          <w:szCs w:val="20"/>
          <w:shd w:val="clear" w:color="auto" w:fill="FFFFFF"/>
        </w:rPr>
        <w:t xml:space="preserve"> </w:t>
      </w:r>
      <w:r w:rsidR="00F92799" w:rsidRPr="003F675B">
        <w:rPr>
          <w:rFonts w:ascii="Times New Roman" w:eastAsia="Times New Roman" w:hAnsi="Times New Roman" w:cs="Times New Roman"/>
          <w:color w:val="000000"/>
          <w:sz w:val="20"/>
          <w:szCs w:val="20"/>
        </w:rPr>
        <w:t>316.48±16.48</w:t>
      </w:r>
      <w:r w:rsidR="00C024BB" w:rsidRPr="003F675B">
        <w:rPr>
          <w:rFonts w:ascii="Times New Roman" w:hAnsi="Times New Roman" w:cs="Times New Roman"/>
          <w:bCs/>
          <w:color w:val="222222"/>
          <w:sz w:val="20"/>
          <w:szCs w:val="20"/>
          <w:shd w:val="clear" w:color="auto" w:fill="FFFFFF"/>
        </w:rPr>
        <w:t>. In normal individuals the latency of p300 wave</w:t>
      </w:r>
      <w:r w:rsidR="00F92799" w:rsidRPr="003F675B">
        <w:rPr>
          <w:rFonts w:ascii="Times New Roman" w:hAnsi="Times New Roman" w:cs="Times New Roman"/>
          <w:bCs/>
          <w:color w:val="222222"/>
          <w:sz w:val="20"/>
          <w:szCs w:val="20"/>
          <w:shd w:val="clear" w:color="auto" w:fill="FFFFFF"/>
        </w:rPr>
        <w:t>s was</w:t>
      </w:r>
      <w:r w:rsidR="00C024BB" w:rsidRPr="003F675B">
        <w:rPr>
          <w:rFonts w:ascii="Times New Roman" w:hAnsi="Times New Roman" w:cs="Times New Roman"/>
          <w:bCs/>
          <w:color w:val="222222"/>
          <w:sz w:val="20"/>
          <w:szCs w:val="20"/>
          <w:shd w:val="clear" w:color="auto" w:fill="FFFFFF"/>
        </w:rPr>
        <w:t xml:space="preserve"> less</w:t>
      </w:r>
      <w:r w:rsidR="00F92799" w:rsidRPr="003F675B">
        <w:rPr>
          <w:rFonts w:ascii="Times New Roman" w:hAnsi="Times New Roman" w:cs="Times New Roman"/>
          <w:bCs/>
          <w:color w:val="222222"/>
          <w:sz w:val="20"/>
          <w:szCs w:val="20"/>
          <w:shd w:val="clear" w:color="auto" w:fill="FFFFFF"/>
        </w:rPr>
        <w:t xml:space="preserve"> </w:t>
      </w:r>
      <w:r w:rsidR="00F92799" w:rsidRPr="003F675B">
        <w:rPr>
          <w:rFonts w:ascii="Times New Roman" w:eastAsia="Times New Roman" w:hAnsi="Times New Roman" w:cs="Times New Roman"/>
          <w:color w:val="000000"/>
          <w:sz w:val="20"/>
          <w:szCs w:val="20"/>
        </w:rPr>
        <w:t>305.44±19.21</w:t>
      </w:r>
      <w:r w:rsidR="00C024BB" w:rsidRPr="003F675B">
        <w:rPr>
          <w:rFonts w:ascii="Times New Roman" w:hAnsi="Times New Roman" w:cs="Times New Roman"/>
          <w:bCs/>
          <w:color w:val="222222"/>
          <w:sz w:val="20"/>
          <w:szCs w:val="20"/>
          <w:shd w:val="clear" w:color="auto" w:fill="FFFFFF"/>
        </w:rPr>
        <w:t xml:space="preserve"> </w:t>
      </w:r>
      <w:r w:rsidR="00F92799" w:rsidRPr="003F675B">
        <w:rPr>
          <w:rFonts w:ascii="Times New Roman" w:hAnsi="Times New Roman" w:cs="Times New Roman"/>
          <w:bCs/>
          <w:color w:val="222222"/>
          <w:sz w:val="20"/>
          <w:szCs w:val="20"/>
          <w:shd w:val="clear" w:color="auto" w:fill="FFFFFF"/>
        </w:rPr>
        <w:t>and the p value &lt;</w:t>
      </w:r>
      <w:r w:rsidR="00F92799" w:rsidRPr="003F675B">
        <w:rPr>
          <w:rFonts w:ascii="Times New Roman" w:eastAsia="Times New Roman" w:hAnsi="Times New Roman" w:cs="Times New Roman"/>
          <w:color w:val="000000"/>
          <w:sz w:val="20"/>
          <w:szCs w:val="20"/>
        </w:rPr>
        <w:t xml:space="preserve">0.01*. </w:t>
      </w:r>
      <w:r w:rsidR="00C024BB" w:rsidRPr="003F675B">
        <w:rPr>
          <w:rFonts w:ascii="Times New Roman" w:hAnsi="Times New Roman" w:cs="Times New Roman"/>
          <w:bCs/>
          <w:color w:val="222222"/>
          <w:sz w:val="20"/>
          <w:szCs w:val="20"/>
          <w:shd w:val="clear" w:color="auto" w:fill="FFFFFF"/>
        </w:rPr>
        <w:t xml:space="preserve">It was also noticed that the amplitude of the p300 waves were shorter in Schizophrenic patients </w:t>
      </w:r>
      <w:r w:rsidR="00F92799" w:rsidRPr="003F675B">
        <w:rPr>
          <w:rFonts w:ascii="Times New Roman" w:eastAsia="Times New Roman" w:hAnsi="Times New Roman" w:cs="Times New Roman"/>
          <w:color w:val="000000"/>
          <w:sz w:val="20"/>
          <w:szCs w:val="20"/>
        </w:rPr>
        <w:t xml:space="preserve">3.01±0.59 </w:t>
      </w:r>
      <w:r w:rsidR="00C024BB" w:rsidRPr="003F675B">
        <w:rPr>
          <w:rFonts w:ascii="Times New Roman" w:hAnsi="Times New Roman" w:cs="Times New Roman"/>
          <w:bCs/>
          <w:color w:val="222222"/>
          <w:sz w:val="20"/>
          <w:szCs w:val="20"/>
          <w:shd w:val="clear" w:color="auto" w:fill="FFFFFF"/>
        </w:rPr>
        <w:t>as compared to their normal counterparts</w:t>
      </w:r>
      <w:r w:rsidR="00F92799" w:rsidRPr="003F675B">
        <w:rPr>
          <w:rFonts w:ascii="Times New Roman" w:hAnsi="Times New Roman" w:cs="Times New Roman"/>
          <w:bCs/>
          <w:color w:val="222222"/>
          <w:sz w:val="20"/>
          <w:szCs w:val="20"/>
          <w:shd w:val="clear" w:color="auto" w:fill="FFFFFF"/>
        </w:rPr>
        <w:t xml:space="preserve"> </w:t>
      </w:r>
      <w:r w:rsidR="00F92799" w:rsidRPr="003F675B">
        <w:rPr>
          <w:rFonts w:ascii="Times New Roman" w:eastAsia="Times New Roman" w:hAnsi="Times New Roman" w:cs="Times New Roman"/>
          <w:color w:val="000000"/>
          <w:sz w:val="20"/>
          <w:szCs w:val="20"/>
        </w:rPr>
        <w:t>3.54±1.15</w:t>
      </w:r>
      <w:r w:rsidR="00C024BB" w:rsidRPr="003F675B">
        <w:rPr>
          <w:rFonts w:ascii="Times New Roman" w:hAnsi="Times New Roman" w:cs="Times New Roman"/>
          <w:bCs/>
          <w:color w:val="222222"/>
          <w:sz w:val="20"/>
          <w:szCs w:val="20"/>
          <w:shd w:val="clear" w:color="auto" w:fill="FFFFFF"/>
        </w:rPr>
        <w:t>. This difference was found to be statistically significant</w:t>
      </w:r>
      <w:r w:rsidR="00F92799" w:rsidRPr="003F675B">
        <w:rPr>
          <w:rFonts w:ascii="Times New Roman" w:hAnsi="Times New Roman" w:cs="Times New Roman"/>
          <w:bCs/>
          <w:color w:val="222222"/>
          <w:sz w:val="20"/>
          <w:szCs w:val="20"/>
          <w:shd w:val="clear" w:color="auto" w:fill="FFFFFF"/>
        </w:rPr>
        <w:t xml:space="preserve"> with p&lt;</w:t>
      </w:r>
      <w:r w:rsidR="00F92799" w:rsidRPr="003F675B">
        <w:rPr>
          <w:rFonts w:ascii="Times New Roman" w:eastAsia="Times New Roman" w:hAnsi="Times New Roman" w:cs="Times New Roman"/>
          <w:color w:val="000000"/>
          <w:sz w:val="20"/>
          <w:szCs w:val="20"/>
        </w:rPr>
        <w:t>0.014*</w:t>
      </w:r>
      <w:r w:rsidR="00C024BB" w:rsidRPr="003F675B">
        <w:rPr>
          <w:rFonts w:ascii="Times New Roman" w:hAnsi="Times New Roman" w:cs="Times New Roman"/>
          <w:bCs/>
          <w:color w:val="222222"/>
          <w:sz w:val="20"/>
          <w:szCs w:val="20"/>
          <w:shd w:val="clear" w:color="auto" w:fill="FFFFFF"/>
        </w:rPr>
        <w:t>.</w:t>
      </w:r>
    </w:p>
    <w:p w:rsidR="00C024BB" w:rsidRPr="003F675B" w:rsidRDefault="00C024BB" w:rsidP="003F675B">
      <w:pPr>
        <w:spacing w:after="0" w:line="360" w:lineRule="auto"/>
        <w:ind w:firstLine="720"/>
        <w:jc w:val="both"/>
        <w:rPr>
          <w:rFonts w:ascii="Times New Roman" w:hAnsi="Times New Roman" w:cs="Times New Roman"/>
          <w:bCs/>
          <w:color w:val="222222"/>
          <w:sz w:val="20"/>
          <w:szCs w:val="20"/>
          <w:shd w:val="clear" w:color="auto" w:fill="FFFFFF"/>
        </w:rPr>
      </w:pPr>
      <w:r w:rsidRPr="003F675B">
        <w:rPr>
          <w:rFonts w:ascii="Times New Roman" w:hAnsi="Times New Roman" w:cs="Times New Roman"/>
          <w:bCs/>
          <w:color w:val="222222"/>
          <w:sz w:val="20"/>
          <w:szCs w:val="20"/>
          <w:shd w:val="clear" w:color="auto" w:fill="FFFFFF"/>
        </w:rPr>
        <w:t>Overweight and obesity was more prevalent among the Schizophrenic patients</w:t>
      </w:r>
      <w:r w:rsidR="00026CB6" w:rsidRPr="003F675B">
        <w:rPr>
          <w:rFonts w:ascii="Times New Roman" w:hAnsi="Times New Roman" w:cs="Times New Roman"/>
          <w:bCs/>
          <w:color w:val="222222"/>
          <w:sz w:val="20"/>
          <w:szCs w:val="20"/>
          <w:shd w:val="clear" w:color="auto" w:fill="FFFFFF"/>
        </w:rPr>
        <w:t xml:space="preserve"> </w:t>
      </w:r>
      <w:r w:rsidR="00026CB6" w:rsidRPr="003F675B">
        <w:rPr>
          <w:rFonts w:ascii="Times New Roman" w:eastAsia="Times New Roman" w:hAnsi="Times New Roman" w:cs="Times New Roman"/>
          <w:color w:val="000000"/>
          <w:sz w:val="20"/>
          <w:szCs w:val="20"/>
        </w:rPr>
        <w:t>25.32±2.97</w:t>
      </w:r>
      <w:r w:rsidR="004150A4" w:rsidRPr="003F675B">
        <w:rPr>
          <w:rFonts w:ascii="Times New Roman" w:hAnsi="Times New Roman" w:cs="Times New Roman"/>
          <w:bCs/>
          <w:color w:val="222222"/>
          <w:sz w:val="20"/>
          <w:szCs w:val="20"/>
          <w:shd w:val="clear" w:color="auto" w:fill="FFFFFF"/>
        </w:rPr>
        <w:t xml:space="preserve">, </w:t>
      </w:r>
      <w:r w:rsidRPr="003F675B">
        <w:rPr>
          <w:rFonts w:ascii="Times New Roman" w:hAnsi="Times New Roman" w:cs="Times New Roman"/>
          <w:bCs/>
          <w:color w:val="222222"/>
          <w:sz w:val="20"/>
          <w:szCs w:val="20"/>
          <w:shd w:val="clear" w:color="auto" w:fill="FFFFFF"/>
        </w:rPr>
        <w:t xml:space="preserve">while the normal group had a relatively lower average BMI </w:t>
      </w:r>
      <w:r w:rsidR="00026CB6" w:rsidRPr="003F675B">
        <w:rPr>
          <w:rFonts w:ascii="Times New Roman" w:eastAsia="Times New Roman" w:hAnsi="Times New Roman" w:cs="Times New Roman"/>
          <w:color w:val="000000"/>
          <w:sz w:val="20"/>
          <w:szCs w:val="20"/>
        </w:rPr>
        <w:t xml:space="preserve">23.92±3.19 </w:t>
      </w:r>
      <w:r w:rsidRPr="003F675B">
        <w:rPr>
          <w:rFonts w:ascii="Times New Roman" w:hAnsi="Times New Roman" w:cs="Times New Roman"/>
          <w:bCs/>
          <w:color w:val="222222"/>
          <w:sz w:val="20"/>
          <w:szCs w:val="20"/>
          <w:shd w:val="clear" w:color="auto" w:fill="FFFFFF"/>
        </w:rPr>
        <w:t>with many controls being normal weight.</w:t>
      </w:r>
      <w:r w:rsidR="00A90EFD" w:rsidRPr="003F675B">
        <w:rPr>
          <w:rFonts w:ascii="Times New Roman" w:hAnsi="Times New Roman" w:cs="Times New Roman"/>
          <w:bCs/>
          <w:color w:val="222222"/>
          <w:sz w:val="20"/>
          <w:szCs w:val="20"/>
          <w:shd w:val="clear" w:color="auto" w:fill="FFFFFF"/>
        </w:rPr>
        <w:t xml:space="preserve"> </w:t>
      </w:r>
      <w:r w:rsidR="00026CB6" w:rsidRPr="003F675B">
        <w:rPr>
          <w:rFonts w:ascii="Times New Roman" w:hAnsi="Times New Roman" w:cs="Times New Roman"/>
          <w:bCs/>
          <w:color w:val="222222"/>
          <w:sz w:val="20"/>
          <w:szCs w:val="20"/>
          <w:shd w:val="clear" w:color="auto" w:fill="FFFFFF"/>
        </w:rPr>
        <w:t>The p value was p&lt;</w:t>
      </w:r>
      <w:r w:rsidR="00026CB6" w:rsidRPr="003F675B">
        <w:rPr>
          <w:rFonts w:ascii="Times New Roman" w:eastAsia="Times New Roman" w:hAnsi="Times New Roman" w:cs="Times New Roman"/>
          <w:color w:val="000000"/>
          <w:sz w:val="20"/>
          <w:szCs w:val="20"/>
        </w:rPr>
        <w:t xml:space="preserve">0.041* </w:t>
      </w:r>
      <w:r w:rsidR="00026CB6" w:rsidRPr="003F675B">
        <w:rPr>
          <w:rFonts w:ascii="Times New Roman" w:hAnsi="Times New Roman" w:cs="Times New Roman"/>
          <w:bCs/>
          <w:color w:val="222222"/>
          <w:sz w:val="20"/>
          <w:szCs w:val="20"/>
          <w:shd w:val="clear" w:color="auto" w:fill="FFFFFF"/>
        </w:rPr>
        <w:t>and was statistically significant.</w:t>
      </w:r>
    </w:p>
    <w:p w:rsidR="003F675B" w:rsidRDefault="00011D92" w:rsidP="003F675B">
      <w:pPr>
        <w:spacing w:after="0" w:line="360" w:lineRule="auto"/>
        <w:jc w:val="both"/>
        <w:rPr>
          <w:rFonts w:ascii="Times New Roman" w:hAnsi="Times New Roman" w:cs="Times New Roman"/>
          <w:b/>
          <w:bCs/>
          <w:sz w:val="20"/>
          <w:szCs w:val="20"/>
        </w:rPr>
      </w:pPr>
      <w:r w:rsidRPr="003F675B">
        <w:rPr>
          <w:rFonts w:ascii="Times New Roman" w:hAnsi="Times New Roman" w:cs="Times New Roman"/>
          <w:bCs/>
          <w:noProof/>
          <w:color w:val="222222"/>
          <w:sz w:val="20"/>
          <w:szCs w:val="20"/>
          <w:shd w:val="clear" w:color="auto" w:fill="FFFFFF"/>
        </w:rPr>
        <w:lastRenderedPageBreak/>
        <w:drawing>
          <wp:inline distT="0" distB="0" distL="0" distR="0" wp14:anchorId="3F89396A" wp14:editId="0E6C5B9F">
            <wp:extent cx="6048375" cy="21526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6056732" cy="2155624"/>
                    </a:xfrm>
                    <a:prstGeom prst="rect">
                      <a:avLst/>
                    </a:prstGeom>
                    <a:noFill/>
                    <a:ln w="9525">
                      <a:noFill/>
                      <a:miter lim="800000"/>
                      <a:headEnd/>
                      <a:tailEnd/>
                    </a:ln>
                  </pic:spPr>
                </pic:pic>
              </a:graphicData>
            </a:graphic>
          </wp:inline>
        </w:drawing>
      </w:r>
    </w:p>
    <w:p w:rsidR="00F26BD4" w:rsidRPr="003F675B" w:rsidRDefault="008D25C5" w:rsidP="003F675B">
      <w:pPr>
        <w:spacing w:after="0" w:line="360" w:lineRule="auto"/>
        <w:jc w:val="both"/>
        <w:rPr>
          <w:rFonts w:ascii="Times New Roman" w:hAnsi="Times New Roman" w:cs="Times New Roman"/>
          <w:bCs/>
          <w:color w:val="222222"/>
          <w:sz w:val="20"/>
          <w:szCs w:val="20"/>
          <w:shd w:val="clear" w:color="auto" w:fill="FFFFFF"/>
        </w:rPr>
      </w:pPr>
      <w:r w:rsidRPr="003F675B">
        <w:rPr>
          <w:rFonts w:ascii="Times New Roman" w:hAnsi="Times New Roman" w:cs="Times New Roman"/>
          <w:b/>
          <w:bCs/>
          <w:sz w:val="20"/>
          <w:szCs w:val="20"/>
        </w:rPr>
        <w:t>Figure 1</w:t>
      </w:r>
      <w:r w:rsidR="00F26BD4" w:rsidRPr="003F675B">
        <w:rPr>
          <w:rFonts w:ascii="Times New Roman" w:hAnsi="Times New Roman" w:cs="Times New Roman"/>
          <w:b/>
          <w:bCs/>
          <w:sz w:val="20"/>
          <w:szCs w:val="20"/>
        </w:rPr>
        <w:t>. P300 Wave form for frequent and rare stimuli</w:t>
      </w:r>
      <w:r w:rsidR="0081711B" w:rsidRPr="003F675B">
        <w:rPr>
          <w:rFonts w:ascii="Times New Roman" w:hAnsi="Times New Roman" w:cs="Times New Roman"/>
          <w:b/>
          <w:bCs/>
          <w:sz w:val="20"/>
          <w:szCs w:val="20"/>
        </w:rPr>
        <w:t xml:space="preserve"> from a Schizophrenic patient</w:t>
      </w:r>
    </w:p>
    <w:p w:rsidR="003F675B" w:rsidRDefault="003F675B" w:rsidP="003F675B">
      <w:pPr>
        <w:spacing w:after="0" w:line="360" w:lineRule="auto"/>
        <w:ind w:left="720"/>
        <w:jc w:val="both"/>
        <w:rPr>
          <w:rFonts w:ascii="Times New Roman" w:hAnsi="Times New Roman" w:cs="Times New Roman"/>
          <w:bCs/>
          <w:color w:val="222222"/>
          <w:sz w:val="20"/>
          <w:szCs w:val="20"/>
          <w:shd w:val="clear" w:color="auto" w:fill="FFFFFF"/>
        </w:rPr>
      </w:pPr>
    </w:p>
    <w:p w:rsidR="00D40265" w:rsidRPr="003F675B" w:rsidRDefault="00026CB6" w:rsidP="003F675B">
      <w:pPr>
        <w:spacing w:after="0" w:line="360" w:lineRule="auto"/>
        <w:ind w:left="720"/>
        <w:jc w:val="both"/>
        <w:rPr>
          <w:rFonts w:ascii="Times New Roman" w:hAnsi="Times New Roman" w:cs="Times New Roman"/>
          <w:bCs/>
          <w:color w:val="222222"/>
          <w:sz w:val="20"/>
          <w:szCs w:val="20"/>
          <w:shd w:val="clear" w:color="auto" w:fill="FFFFFF"/>
        </w:rPr>
      </w:pPr>
      <w:r w:rsidRPr="003F675B">
        <w:rPr>
          <w:rFonts w:ascii="Times New Roman" w:hAnsi="Times New Roman" w:cs="Times New Roman"/>
          <w:bCs/>
          <w:color w:val="222222"/>
          <w:sz w:val="20"/>
          <w:szCs w:val="20"/>
          <w:shd w:val="clear" w:color="auto" w:fill="FFFFFF"/>
        </w:rPr>
        <w:t>Table 2 shows the association between the latency and amplitude of p300 waves with obesity.</w:t>
      </w:r>
      <w:r w:rsidR="00AD5F36" w:rsidRPr="003F675B">
        <w:rPr>
          <w:rFonts w:ascii="Times New Roman" w:hAnsi="Times New Roman" w:cs="Times New Roman"/>
          <w:bCs/>
          <w:color w:val="222222"/>
          <w:sz w:val="20"/>
          <w:szCs w:val="20"/>
          <w:shd w:val="clear" w:color="auto" w:fill="FFFFFF"/>
        </w:rPr>
        <w:t xml:space="preserve"> </w:t>
      </w:r>
      <w:r w:rsidRPr="003F675B">
        <w:rPr>
          <w:rFonts w:ascii="Times New Roman" w:hAnsi="Times New Roman" w:cs="Times New Roman"/>
          <w:bCs/>
          <w:color w:val="222222"/>
          <w:sz w:val="20"/>
          <w:szCs w:val="20"/>
          <w:shd w:val="clear" w:color="auto" w:fill="FFFFFF"/>
        </w:rPr>
        <w:t xml:space="preserve">There was a positive correlation between obesity and latency of p300 waves. The more prolonged the latency, the more was the BMI. In Schizophrenics the latency was longer and the BMI was also higher. The p value was </w:t>
      </w:r>
      <w:r w:rsidRPr="003F675B">
        <w:rPr>
          <w:rFonts w:ascii="Times New Roman" w:eastAsia="Times New Roman" w:hAnsi="Times New Roman" w:cs="Times New Roman"/>
          <w:color w:val="000000"/>
          <w:sz w:val="20"/>
          <w:szCs w:val="20"/>
        </w:rPr>
        <w:t>&lt;0.001** and was found to be statistically highly significant. There was found to be a negative correlation between the BMI and the amplitude of p300 waves. The lower th</w:t>
      </w:r>
      <w:r w:rsidR="004F4268" w:rsidRPr="003F675B">
        <w:rPr>
          <w:rFonts w:ascii="Times New Roman" w:eastAsia="Times New Roman" w:hAnsi="Times New Roman" w:cs="Times New Roman"/>
          <w:color w:val="000000"/>
          <w:sz w:val="20"/>
          <w:szCs w:val="20"/>
        </w:rPr>
        <w:t>e amplitude the more the BMI. In Schizophrenic patients the amplitude of the p300 waves were lower while the BMI was higher.</w:t>
      </w:r>
      <w:r w:rsidR="0069400F" w:rsidRPr="003F675B">
        <w:rPr>
          <w:rFonts w:ascii="Times New Roman" w:eastAsia="Times New Roman" w:hAnsi="Times New Roman" w:cs="Times New Roman"/>
          <w:color w:val="000000"/>
          <w:sz w:val="20"/>
          <w:szCs w:val="20"/>
        </w:rPr>
        <w:t xml:space="preserve"> </w:t>
      </w:r>
      <w:r w:rsidR="004F4268" w:rsidRPr="003F675B">
        <w:rPr>
          <w:rFonts w:ascii="Times New Roman" w:eastAsia="Times New Roman" w:hAnsi="Times New Roman" w:cs="Times New Roman"/>
          <w:color w:val="000000"/>
          <w:sz w:val="20"/>
          <w:szCs w:val="20"/>
        </w:rPr>
        <w:t>This association was also found to be statistically significant with a p value of &lt;0.001**</w:t>
      </w:r>
      <w:r w:rsidR="00410A88" w:rsidRPr="003F675B">
        <w:rPr>
          <w:rFonts w:ascii="Times New Roman" w:eastAsia="Times New Roman" w:hAnsi="Times New Roman" w:cs="Times New Roman"/>
          <w:color w:val="000000"/>
          <w:sz w:val="20"/>
          <w:szCs w:val="20"/>
        </w:rPr>
        <w:t>.</w:t>
      </w:r>
    </w:p>
    <w:p w:rsidR="003F675B" w:rsidRDefault="003F675B" w:rsidP="003F675B">
      <w:pPr>
        <w:spacing w:after="0" w:line="360" w:lineRule="auto"/>
        <w:jc w:val="both"/>
        <w:rPr>
          <w:rFonts w:ascii="Times New Roman" w:hAnsi="Times New Roman" w:cs="Times New Roman"/>
          <w:b/>
          <w:bCs/>
          <w:color w:val="222222"/>
          <w:sz w:val="20"/>
          <w:szCs w:val="20"/>
          <w:shd w:val="clear" w:color="auto" w:fill="FFFFFF"/>
        </w:rPr>
      </w:pPr>
    </w:p>
    <w:p w:rsidR="00712D4E" w:rsidRPr="003F675B" w:rsidRDefault="00945416" w:rsidP="003F675B">
      <w:pPr>
        <w:spacing w:after="0" w:line="360" w:lineRule="auto"/>
        <w:jc w:val="both"/>
        <w:rPr>
          <w:rFonts w:ascii="Times New Roman" w:hAnsi="Times New Roman" w:cs="Times New Roman"/>
          <w:b/>
          <w:bCs/>
          <w:color w:val="222222"/>
          <w:sz w:val="20"/>
          <w:szCs w:val="20"/>
          <w:shd w:val="clear" w:color="auto" w:fill="FFFFFF"/>
        </w:rPr>
      </w:pPr>
      <w:r w:rsidRPr="003F675B">
        <w:rPr>
          <w:rFonts w:ascii="Times New Roman" w:hAnsi="Times New Roman" w:cs="Times New Roman"/>
          <w:b/>
          <w:bCs/>
          <w:color w:val="222222"/>
          <w:sz w:val="20"/>
          <w:szCs w:val="20"/>
          <w:shd w:val="clear" w:color="auto" w:fill="FFFFFF"/>
        </w:rPr>
        <w:t>Discussion:</w:t>
      </w:r>
    </w:p>
    <w:p w:rsidR="00712D4E" w:rsidRPr="003F675B" w:rsidRDefault="00CB79C2" w:rsidP="003F675B">
      <w:pPr>
        <w:spacing w:after="0" w:line="360" w:lineRule="auto"/>
        <w:jc w:val="both"/>
        <w:rPr>
          <w:rFonts w:ascii="Times New Roman" w:hAnsi="Times New Roman" w:cs="Times New Roman"/>
          <w:bCs/>
          <w:color w:val="222222"/>
          <w:sz w:val="20"/>
          <w:szCs w:val="20"/>
          <w:shd w:val="clear" w:color="auto" w:fill="FFFFFF"/>
        </w:rPr>
      </w:pPr>
      <w:r w:rsidRPr="003F675B">
        <w:rPr>
          <w:rFonts w:ascii="Times New Roman" w:hAnsi="Times New Roman" w:cs="Times New Roman"/>
          <w:bCs/>
          <w:color w:val="222222"/>
          <w:sz w:val="20"/>
          <w:szCs w:val="20"/>
          <w:shd w:val="clear" w:color="auto" w:fill="FFFFFF"/>
        </w:rPr>
        <w:t>Auditory event related potential is accepted as a valid tool in assessing the cognitive function of an individual. This electrophysiological test is getting growing importance in recent times as it has been proved that even mild cognitive impairment actually induces changes in the latency as well as amplitude of p30</w:t>
      </w:r>
      <w:r w:rsidR="004150A4" w:rsidRPr="003F675B">
        <w:rPr>
          <w:rFonts w:ascii="Times New Roman" w:hAnsi="Times New Roman" w:cs="Times New Roman"/>
          <w:bCs/>
          <w:color w:val="222222"/>
          <w:sz w:val="20"/>
          <w:szCs w:val="20"/>
          <w:shd w:val="clear" w:color="auto" w:fill="FFFFFF"/>
        </w:rPr>
        <w:t>0 wave.[</w:t>
      </w:r>
      <w:r w:rsidR="00976AF7" w:rsidRPr="003F675B">
        <w:rPr>
          <w:rFonts w:ascii="Times New Roman" w:hAnsi="Times New Roman" w:cs="Times New Roman"/>
          <w:bCs/>
          <w:color w:val="222222"/>
          <w:sz w:val="20"/>
          <w:szCs w:val="20"/>
          <w:shd w:val="clear" w:color="auto" w:fill="FFFFFF"/>
        </w:rPr>
        <w:t>16</w:t>
      </w:r>
      <w:r w:rsidR="004150A4" w:rsidRPr="003F675B">
        <w:rPr>
          <w:rFonts w:ascii="Times New Roman" w:hAnsi="Times New Roman" w:cs="Times New Roman"/>
          <w:bCs/>
          <w:color w:val="222222"/>
          <w:sz w:val="20"/>
          <w:szCs w:val="20"/>
          <w:shd w:val="clear" w:color="auto" w:fill="FFFFFF"/>
        </w:rPr>
        <w:t>]</w:t>
      </w:r>
      <w:r w:rsidR="00E961CA" w:rsidRPr="003F675B">
        <w:rPr>
          <w:rFonts w:ascii="Times New Roman" w:hAnsi="Times New Roman" w:cs="Times New Roman"/>
          <w:bCs/>
          <w:color w:val="222222"/>
          <w:sz w:val="20"/>
          <w:szCs w:val="20"/>
          <w:shd w:val="clear" w:color="auto" w:fill="FFFFFF"/>
        </w:rPr>
        <w:t xml:space="preserve"> Schizophrenia is known to be associated with cognitive </w:t>
      </w:r>
      <w:r w:rsidR="00590454" w:rsidRPr="003F675B">
        <w:rPr>
          <w:rFonts w:ascii="Times New Roman" w:hAnsi="Times New Roman" w:cs="Times New Roman"/>
          <w:bCs/>
          <w:color w:val="222222"/>
          <w:sz w:val="20"/>
          <w:szCs w:val="20"/>
          <w:shd w:val="clear" w:color="auto" w:fill="FFFFFF"/>
        </w:rPr>
        <w:t>impairment</w:t>
      </w:r>
      <w:r w:rsidR="00D721A7" w:rsidRPr="003F675B">
        <w:rPr>
          <w:rFonts w:ascii="Times New Roman" w:hAnsi="Times New Roman" w:cs="Times New Roman"/>
          <w:bCs/>
          <w:color w:val="222222"/>
          <w:sz w:val="20"/>
          <w:szCs w:val="20"/>
          <w:shd w:val="clear" w:color="auto" w:fill="FFFFFF"/>
        </w:rPr>
        <w:t xml:space="preserve"> whic</w:t>
      </w:r>
      <w:r w:rsidR="004150A4" w:rsidRPr="003F675B">
        <w:rPr>
          <w:rFonts w:ascii="Times New Roman" w:hAnsi="Times New Roman" w:cs="Times New Roman"/>
          <w:bCs/>
          <w:color w:val="222222"/>
          <w:sz w:val="20"/>
          <w:szCs w:val="20"/>
          <w:shd w:val="clear" w:color="auto" w:fill="FFFFFF"/>
        </w:rPr>
        <w:t>h is one of the key features.[</w:t>
      </w:r>
      <w:r w:rsidR="00976AF7" w:rsidRPr="003F675B">
        <w:rPr>
          <w:rFonts w:ascii="Times New Roman" w:hAnsi="Times New Roman" w:cs="Times New Roman"/>
          <w:bCs/>
          <w:color w:val="222222"/>
          <w:sz w:val="20"/>
          <w:szCs w:val="20"/>
          <w:shd w:val="clear" w:color="auto" w:fill="FFFFFF"/>
        </w:rPr>
        <w:t>17</w:t>
      </w:r>
      <w:r w:rsidR="004150A4" w:rsidRPr="003F675B">
        <w:rPr>
          <w:rFonts w:ascii="Times New Roman" w:hAnsi="Times New Roman" w:cs="Times New Roman"/>
          <w:bCs/>
          <w:color w:val="222222"/>
          <w:sz w:val="20"/>
          <w:szCs w:val="20"/>
          <w:shd w:val="clear" w:color="auto" w:fill="FFFFFF"/>
        </w:rPr>
        <w:t>]</w:t>
      </w:r>
      <w:r w:rsidR="00D721A7" w:rsidRPr="003F675B">
        <w:rPr>
          <w:rFonts w:ascii="Times New Roman" w:hAnsi="Times New Roman" w:cs="Times New Roman"/>
          <w:bCs/>
          <w:color w:val="222222"/>
          <w:sz w:val="20"/>
          <w:szCs w:val="20"/>
          <w:shd w:val="clear" w:color="auto" w:fill="FFFFFF"/>
        </w:rPr>
        <w:t xml:space="preserve"> It is observed that the cognitive impairment starts much be</w:t>
      </w:r>
      <w:r w:rsidR="00590454" w:rsidRPr="003F675B">
        <w:rPr>
          <w:rFonts w:ascii="Times New Roman" w:hAnsi="Times New Roman" w:cs="Times New Roman"/>
          <w:bCs/>
          <w:color w:val="222222"/>
          <w:sz w:val="20"/>
          <w:szCs w:val="20"/>
          <w:shd w:val="clear" w:color="auto" w:fill="FFFFFF"/>
        </w:rPr>
        <w:t>fore the onset of Schizophrenia and almost 98% of Schizophrenic patients showed some form of cognitive impairment ranging from mild to severe.</w:t>
      </w:r>
      <w:r w:rsidR="004150A4" w:rsidRPr="003F675B">
        <w:rPr>
          <w:rFonts w:ascii="Times New Roman" w:hAnsi="Times New Roman" w:cs="Times New Roman"/>
          <w:bCs/>
          <w:color w:val="222222"/>
          <w:sz w:val="20"/>
          <w:szCs w:val="20"/>
          <w:shd w:val="clear" w:color="auto" w:fill="FFFFFF"/>
        </w:rPr>
        <w:t>[</w:t>
      </w:r>
      <w:r w:rsidR="00976AF7" w:rsidRPr="003F675B">
        <w:rPr>
          <w:rFonts w:ascii="Times New Roman" w:hAnsi="Times New Roman" w:cs="Times New Roman"/>
          <w:bCs/>
          <w:color w:val="222222"/>
          <w:sz w:val="20"/>
          <w:szCs w:val="20"/>
          <w:shd w:val="clear" w:color="auto" w:fill="FFFFFF"/>
        </w:rPr>
        <w:t>18</w:t>
      </w:r>
      <w:r w:rsidR="004150A4" w:rsidRPr="003F675B">
        <w:rPr>
          <w:rFonts w:ascii="Times New Roman" w:hAnsi="Times New Roman" w:cs="Times New Roman"/>
          <w:bCs/>
          <w:color w:val="222222"/>
          <w:sz w:val="20"/>
          <w:szCs w:val="20"/>
          <w:shd w:val="clear" w:color="auto" w:fill="FFFFFF"/>
        </w:rPr>
        <w:t>]</w:t>
      </w:r>
    </w:p>
    <w:p w:rsidR="00590454" w:rsidRPr="003F675B" w:rsidRDefault="00590454" w:rsidP="003F675B">
      <w:pPr>
        <w:spacing w:after="0" w:line="360" w:lineRule="auto"/>
        <w:ind w:firstLine="720"/>
        <w:jc w:val="both"/>
        <w:rPr>
          <w:rFonts w:ascii="Times New Roman" w:hAnsi="Times New Roman" w:cs="Times New Roman"/>
          <w:bCs/>
          <w:color w:val="222222"/>
          <w:sz w:val="20"/>
          <w:szCs w:val="20"/>
          <w:shd w:val="clear" w:color="auto" w:fill="FFFFFF"/>
        </w:rPr>
      </w:pPr>
      <w:r w:rsidRPr="003F675B">
        <w:rPr>
          <w:rFonts w:ascii="Times New Roman" w:hAnsi="Times New Roman" w:cs="Times New Roman"/>
          <w:bCs/>
          <w:color w:val="222222"/>
          <w:sz w:val="20"/>
          <w:szCs w:val="20"/>
          <w:shd w:val="clear" w:color="auto" w:fill="FFFFFF"/>
        </w:rPr>
        <w:t>Evidence suggests that reduced amplitude of p300 wave is most striking feature in Schizophrenia patients. P300 is also considered as an important biomarker in schizophrenia where in changes are very obvious during the transition phase from schizophrenic prodromal period to</w:t>
      </w:r>
      <w:r w:rsidR="00976AF7" w:rsidRPr="003F675B">
        <w:rPr>
          <w:rFonts w:ascii="Times New Roman" w:hAnsi="Times New Roman" w:cs="Times New Roman"/>
          <w:bCs/>
          <w:color w:val="222222"/>
          <w:sz w:val="20"/>
          <w:szCs w:val="20"/>
          <w:shd w:val="clear" w:color="auto" w:fill="FFFFFF"/>
        </w:rPr>
        <w:t xml:space="preserve"> actual psychosis development.</w:t>
      </w:r>
      <w:r w:rsidR="004150A4" w:rsidRPr="003F675B">
        <w:rPr>
          <w:rFonts w:ascii="Times New Roman" w:hAnsi="Times New Roman" w:cs="Times New Roman"/>
          <w:bCs/>
          <w:color w:val="222222"/>
          <w:sz w:val="20"/>
          <w:szCs w:val="20"/>
          <w:shd w:val="clear" w:color="auto" w:fill="FFFFFF"/>
        </w:rPr>
        <w:t>[</w:t>
      </w:r>
      <w:r w:rsidR="00976AF7" w:rsidRPr="003F675B">
        <w:rPr>
          <w:rFonts w:ascii="Times New Roman" w:hAnsi="Times New Roman" w:cs="Times New Roman"/>
          <w:bCs/>
          <w:color w:val="222222"/>
          <w:sz w:val="20"/>
          <w:szCs w:val="20"/>
          <w:shd w:val="clear" w:color="auto" w:fill="FFFFFF"/>
        </w:rPr>
        <w:t>19</w:t>
      </w:r>
      <w:r w:rsidR="004150A4" w:rsidRPr="003F675B">
        <w:rPr>
          <w:rFonts w:ascii="Times New Roman" w:hAnsi="Times New Roman" w:cs="Times New Roman"/>
          <w:bCs/>
          <w:color w:val="222222"/>
          <w:sz w:val="20"/>
          <w:szCs w:val="20"/>
          <w:shd w:val="clear" w:color="auto" w:fill="FFFFFF"/>
        </w:rPr>
        <w:t>]</w:t>
      </w:r>
    </w:p>
    <w:p w:rsidR="00590454" w:rsidRPr="003F675B" w:rsidRDefault="00590454" w:rsidP="003F675B">
      <w:pPr>
        <w:spacing w:after="0" w:line="360" w:lineRule="auto"/>
        <w:ind w:firstLine="720"/>
        <w:jc w:val="both"/>
        <w:rPr>
          <w:rFonts w:ascii="Times New Roman" w:hAnsi="Times New Roman" w:cs="Times New Roman"/>
          <w:bCs/>
          <w:color w:val="222222"/>
          <w:sz w:val="20"/>
          <w:szCs w:val="20"/>
          <w:shd w:val="clear" w:color="auto" w:fill="FFFFFF"/>
        </w:rPr>
      </w:pPr>
      <w:r w:rsidRPr="003F675B">
        <w:rPr>
          <w:rFonts w:ascii="Times New Roman" w:hAnsi="Times New Roman" w:cs="Times New Roman"/>
          <w:bCs/>
          <w:color w:val="222222"/>
          <w:sz w:val="20"/>
          <w:szCs w:val="20"/>
          <w:shd w:val="clear" w:color="auto" w:fill="FFFFFF"/>
        </w:rPr>
        <w:t xml:space="preserve">In our study, the latency of the p300 waves were prolonged and the amplitude of the p300 waves were shorter in Schizophrenic patients. In the normal control group, the latencies were shorter and the amplitudes were higher. </w:t>
      </w:r>
      <w:r w:rsidR="00BE16AB" w:rsidRPr="003F675B">
        <w:rPr>
          <w:rFonts w:ascii="Times New Roman" w:hAnsi="Times New Roman" w:cs="Times New Roman"/>
          <w:bCs/>
          <w:color w:val="222222"/>
          <w:sz w:val="20"/>
          <w:szCs w:val="20"/>
          <w:shd w:val="clear" w:color="auto" w:fill="FFFFFF"/>
        </w:rPr>
        <w:t xml:space="preserve">The Schizophrenia patients were found to be obese as compared with the control group. </w:t>
      </w:r>
      <w:r w:rsidRPr="003F675B">
        <w:rPr>
          <w:rFonts w:ascii="Times New Roman" w:hAnsi="Times New Roman" w:cs="Times New Roman"/>
          <w:bCs/>
          <w:color w:val="222222"/>
          <w:sz w:val="20"/>
          <w:szCs w:val="20"/>
          <w:shd w:val="clear" w:color="auto" w:fill="FFFFFF"/>
        </w:rPr>
        <w:t>Further it was also observed that the associati</w:t>
      </w:r>
      <w:r w:rsidR="00BE16AB" w:rsidRPr="003F675B">
        <w:rPr>
          <w:rFonts w:ascii="Times New Roman" w:hAnsi="Times New Roman" w:cs="Times New Roman"/>
          <w:bCs/>
          <w:color w:val="222222"/>
          <w:sz w:val="20"/>
          <w:szCs w:val="20"/>
          <w:shd w:val="clear" w:color="auto" w:fill="FFFFFF"/>
        </w:rPr>
        <w:t>on of BMI with Schizophrenia had</w:t>
      </w:r>
      <w:r w:rsidRPr="003F675B">
        <w:rPr>
          <w:rFonts w:ascii="Times New Roman" w:hAnsi="Times New Roman" w:cs="Times New Roman"/>
          <w:bCs/>
          <w:color w:val="222222"/>
          <w:sz w:val="20"/>
          <w:szCs w:val="20"/>
          <w:shd w:val="clear" w:color="auto" w:fill="FFFFFF"/>
        </w:rPr>
        <w:t xml:space="preserve"> a positive correlation, wherein the longer the latency</w:t>
      </w:r>
      <w:r w:rsidR="00BE16AB" w:rsidRPr="003F675B">
        <w:rPr>
          <w:rFonts w:ascii="Times New Roman" w:hAnsi="Times New Roman" w:cs="Times New Roman"/>
          <w:bCs/>
          <w:color w:val="222222"/>
          <w:sz w:val="20"/>
          <w:szCs w:val="20"/>
          <w:shd w:val="clear" w:color="auto" w:fill="FFFFFF"/>
        </w:rPr>
        <w:t>,</w:t>
      </w:r>
      <w:r w:rsidRPr="003F675B">
        <w:rPr>
          <w:rFonts w:ascii="Times New Roman" w:hAnsi="Times New Roman" w:cs="Times New Roman"/>
          <w:bCs/>
          <w:color w:val="222222"/>
          <w:sz w:val="20"/>
          <w:szCs w:val="20"/>
          <w:shd w:val="clear" w:color="auto" w:fill="FFFFFF"/>
        </w:rPr>
        <w:t xml:space="preserve"> the higher </w:t>
      </w:r>
      <w:r w:rsidR="00BE16AB" w:rsidRPr="003F675B">
        <w:rPr>
          <w:rFonts w:ascii="Times New Roman" w:hAnsi="Times New Roman" w:cs="Times New Roman"/>
          <w:bCs/>
          <w:color w:val="222222"/>
          <w:sz w:val="20"/>
          <w:szCs w:val="20"/>
          <w:shd w:val="clear" w:color="auto" w:fill="FFFFFF"/>
        </w:rPr>
        <w:t xml:space="preserve">was </w:t>
      </w:r>
      <w:r w:rsidRPr="003F675B">
        <w:rPr>
          <w:rFonts w:ascii="Times New Roman" w:hAnsi="Times New Roman" w:cs="Times New Roman"/>
          <w:bCs/>
          <w:color w:val="222222"/>
          <w:sz w:val="20"/>
          <w:szCs w:val="20"/>
          <w:shd w:val="clear" w:color="auto" w:fill="FFFFFF"/>
        </w:rPr>
        <w:t>the BMI</w:t>
      </w:r>
      <w:r w:rsidR="00BE16AB" w:rsidRPr="003F675B">
        <w:rPr>
          <w:rFonts w:ascii="Times New Roman" w:hAnsi="Times New Roman" w:cs="Times New Roman"/>
          <w:bCs/>
          <w:color w:val="222222"/>
          <w:sz w:val="20"/>
          <w:szCs w:val="20"/>
          <w:shd w:val="clear" w:color="auto" w:fill="FFFFFF"/>
        </w:rPr>
        <w:t xml:space="preserve">. </w:t>
      </w:r>
    </w:p>
    <w:p w:rsidR="004D0270" w:rsidRPr="003F675B" w:rsidRDefault="00BE16AB" w:rsidP="003F675B">
      <w:pPr>
        <w:spacing w:after="0" w:line="360" w:lineRule="auto"/>
        <w:ind w:firstLine="720"/>
        <w:jc w:val="both"/>
        <w:rPr>
          <w:rFonts w:ascii="Times New Roman" w:hAnsi="Times New Roman" w:cs="Times New Roman"/>
          <w:bCs/>
          <w:color w:val="222222"/>
          <w:sz w:val="20"/>
          <w:szCs w:val="20"/>
          <w:shd w:val="clear" w:color="auto" w:fill="FFFFFF"/>
        </w:rPr>
      </w:pPr>
      <w:r w:rsidRPr="003F675B">
        <w:rPr>
          <w:rFonts w:ascii="Times New Roman" w:hAnsi="Times New Roman" w:cs="Times New Roman"/>
          <w:bCs/>
          <w:color w:val="222222"/>
          <w:sz w:val="20"/>
          <w:szCs w:val="20"/>
          <w:shd w:val="clear" w:color="auto" w:fill="FFFFFF"/>
        </w:rPr>
        <w:t xml:space="preserve">Similar results were noted in a by </w:t>
      </w:r>
      <w:proofErr w:type="spellStart"/>
      <w:r w:rsidRPr="003F675B">
        <w:rPr>
          <w:rFonts w:ascii="Times New Roman" w:hAnsi="Times New Roman" w:cs="Times New Roman"/>
          <w:bCs/>
          <w:color w:val="222222"/>
          <w:sz w:val="20"/>
          <w:szCs w:val="20"/>
          <w:shd w:val="clear" w:color="auto" w:fill="FFFFFF"/>
        </w:rPr>
        <w:t>Turetsky</w:t>
      </w:r>
      <w:proofErr w:type="spellEnd"/>
      <w:r w:rsidRPr="003F675B">
        <w:rPr>
          <w:rFonts w:ascii="Times New Roman" w:hAnsi="Times New Roman" w:cs="Times New Roman"/>
          <w:bCs/>
          <w:color w:val="222222"/>
          <w:sz w:val="20"/>
          <w:szCs w:val="20"/>
          <w:shd w:val="clear" w:color="auto" w:fill="FFFFFF"/>
        </w:rPr>
        <w:t xml:space="preserve"> et al, showed that the amplitude of p300 wave can be used as a predictive biomarker for predictive risk and al</w:t>
      </w:r>
      <w:r w:rsidR="00976AF7" w:rsidRPr="003F675B">
        <w:rPr>
          <w:rFonts w:ascii="Times New Roman" w:hAnsi="Times New Roman" w:cs="Times New Roman"/>
          <w:bCs/>
          <w:color w:val="222222"/>
          <w:sz w:val="20"/>
          <w:szCs w:val="20"/>
          <w:shd w:val="clear" w:color="auto" w:fill="FFFFFF"/>
        </w:rPr>
        <w:t>so used for treatment studies.</w:t>
      </w:r>
      <w:r w:rsidR="004150A4" w:rsidRPr="003F675B">
        <w:rPr>
          <w:rFonts w:ascii="Times New Roman" w:hAnsi="Times New Roman" w:cs="Times New Roman"/>
          <w:bCs/>
          <w:color w:val="222222"/>
          <w:sz w:val="20"/>
          <w:szCs w:val="20"/>
          <w:shd w:val="clear" w:color="auto" w:fill="FFFFFF"/>
        </w:rPr>
        <w:t>[</w:t>
      </w:r>
      <w:r w:rsidR="00976AF7" w:rsidRPr="003F675B">
        <w:rPr>
          <w:rFonts w:ascii="Times New Roman" w:hAnsi="Times New Roman" w:cs="Times New Roman"/>
          <w:bCs/>
          <w:color w:val="222222"/>
          <w:sz w:val="20"/>
          <w:szCs w:val="20"/>
          <w:shd w:val="clear" w:color="auto" w:fill="FFFFFF"/>
        </w:rPr>
        <w:t>19</w:t>
      </w:r>
      <w:r w:rsidR="004150A4" w:rsidRPr="003F675B">
        <w:rPr>
          <w:rFonts w:ascii="Times New Roman" w:hAnsi="Times New Roman" w:cs="Times New Roman"/>
          <w:bCs/>
          <w:color w:val="222222"/>
          <w:sz w:val="20"/>
          <w:szCs w:val="20"/>
          <w:shd w:val="clear" w:color="auto" w:fill="FFFFFF"/>
        </w:rPr>
        <w:t>]</w:t>
      </w:r>
      <w:r w:rsidR="00D7512C" w:rsidRPr="003F675B">
        <w:rPr>
          <w:rFonts w:ascii="Times New Roman" w:hAnsi="Times New Roman" w:cs="Times New Roman"/>
          <w:bCs/>
          <w:color w:val="222222"/>
          <w:sz w:val="20"/>
          <w:szCs w:val="20"/>
          <w:shd w:val="clear" w:color="auto" w:fill="FFFFFF"/>
        </w:rPr>
        <w:t xml:space="preserve"> Reduced amplitude and prolonged </w:t>
      </w:r>
      <w:r w:rsidR="00D7512C" w:rsidRPr="003F675B">
        <w:rPr>
          <w:rFonts w:ascii="Times New Roman" w:hAnsi="Times New Roman" w:cs="Times New Roman"/>
          <w:bCs/>
          <w:color w:val="222222"/>
          <w:sz w:val="20"/>
          <w:szCs w:val="20"/>
          <w:shd w:val="clear" w:color="auto" w:fill="FFFFFF"/>
        </w:rPr>
        <w:lastRenderedPageBreak/>
        <w:t>latency of p300 waves are noted as robust biological findings in schizophrenia i</w:t>
      </w:r>
      <w:r w:rsidR="00976AF7" w:rsidRPr="003F675B">
        <w:rPr>
          <w:rFonts w:ascii="Times New Roman" w:hAnsi="Times New Roman" w:cs="Times New Roman"/>
          <w:bCs/>
          <w:color w:val="222222"/>
          <w:sz w:val="20"/>
          <w:szCs w:val="20"/>
          <w:shd w:val="clear" w:color="auto" w:fill="FFFFFF"/>
        </w:rPr>
        <w:t>n studies by Roth et al.</w:t>
      </w:r>
      <w:r w:rsidR="004150A4" w:rsidRPr="003F675B">
        <w:rPr>
          <w:rFonts w:ascii="Times New Roman" w:hAnsi="Times New Roman" w:cs="Times New Roman"/>
          <w:bCs/>
          <w:color w:val="222222"/>
          <w:sz w:val="20"/>
          <w:szCs w:val="20"/>
          <w:shd w:val="clear" w:color="auto" w:fill="FFFFFF"/>
        </w:rPr>
        <w:t>[</w:t>
      </w:r>
      <w:r w:rsidR="00976AF7" w:rsidRPr="003F675B">
        <w:rPr>
          <w:rFonts w:ascii="Times New Roman" w:hAnsi="Times New Roman" w:cs="Times New Roman"/>
          <w:bCs/>
          <w:color w:val="222222"/>
          <w:sz w:val="20"/>
          <w:szCs w:val="20"/>
          <w:shd w:val="clear" w:color="auto" w:fill="FFFFFF"/>
        </w:rPr>
        <w:t>20</w:t>
      </w:r>
      <w:r w:rsidR="004150A4" w:rsidRPr="003F675B">
        <w:rPr>
          <w:rFonts w:ascii="Times New Roman" w:hAnsi="Times New Roman" w:cs="Times New Roman"/>
          <w:bCs/>
          <w:color w:val="222222"/>
          <w:sz w:val="20"/>
          <w:szCs w:val="20"/>
          <w:shd w:val="clear" w:color="auto" w:fill="FFFFFF"/>
        </w:rPr>
        <w:t>]</w:t>
      </w:r>
      <w:r w:rsidR="00D7512C" w:rsidRPr="003F675B">
        <w:rPr>
          <w:rFonts w:ascii="Times New Roman" w:hAnsi="Times New Roman" w:cs="Times New Roman"/>
          <w:bCs/>
          <w:color w:val="222222"/>
          <w:sz w:val="20"/>
          <w:szCs w:val="20"/>
          <w:shd w:val="clear" w:color="auto" w:fill="FFFFFF"/>
        </w:rPr>
        <w:t xml:space="preserve"> In yet another study by Georg Winterer et al, it was showed that </w:t>
      </w:r>
      <w:r w:rsidR="007B0ECD" w:rsidRPr="003F675B">
        <w:rPr>
          <w:rFonts w:ascii="Times New Roman" w:hAnsi="Times New Roman" w:cs="Times New Roman"/>
          <w:bCs/>
          <w:color w:val="222222"/>
          <w:sz w:val="20"/>
          <w:szCs w:val="20"/>
          <w:shd w:val="clear" w:color="auto" w:fill="FFFFFF"/>
        </w:rPr>
        <w:t xml:space="preserve">there was significant reduction in the amplitude component of the </w:t>
      </w:r>
      <w:proofErr w:type="spellStart"/>
      <w:r w:rsidR="007B0ECD" w:rsidRPr="003F675B">
        <w:rPr>
          <w:rFonts w:ascii="Times New Roman" w:hAnsi="Times New Roman" w:cs="Times New Roman"/>
          <w:bCs/>
          <w:color w:val="222222"/>
          <w:sz w:val="20"/>
          <w:szCs w:val="20"/>
          <w:shd w:val="clear" w:color="auto" w:fill="FFFFFF"/>
        </w:rPr>
        <w:t>temporoparietal</w:t>
      </w:r>
      <w:proofErr w:type="spellEnd"/>
      <w:r w:rsidR="007B0ECD" w:rsidRPr="003F675B">
        <w:rPr>
          <w:rFonts w:ascii="Times New Roman" w:hAnsi="Times New Roman" w:cs="Times New Roman"/>
          <w:bCs/>
          <w:color w:val="222222"/>
          <w:sz w:val="20"/>
          <w:szCs w:val="20"/>
          <w:shd w:val="clear" w:color="auto" w:fill="FFFFFF"/>
        </w:rPr>
        <w:t xml:space="preserve"> </w:t>
      </w:r>
      <w:r w:rsidR="00976AF7" w:rsidRPr="003F675B">
        <w:rPr>
          <w:rFonts w:ascii="Times New Roman" w:hAnsi="Times New Roman" w:cs="Times New Roman"/>
          <w:bCs/>
          <w:color w:val="222222"/>
          <w:sz w:val="20"/>
          <w:szCs w:val="20"/>
          <w:shd w:val="clear" w:color="auto" w:fill="FFFFFF"/>
        </w:rPr>
        <w:t>p300 wave.</w:t>
      </w:r>
      <w:r w:rsidR="004150A4" w:rsidRPr="003F675B">
        <w:rPr>
          <w:rFonts w:ascii="Times New Roman" w:hAnsi="Times New Roman" w:cs="Times New Roman"/>
          <w:bCs/>
          <w:color w:val="222222"/>
          <w:sz w:val="20"/>
          <w:szCs w:val="20"/>
          <w:shd w:val="clear" w:color="auto" w:fill="FFFFFF"/>
        </w:rPr>
        <w:t>[</w:t>
      </w:r>
      <w:r w:rsidR="00976AF7" w:rsidRPr="003F675B">
        <w:rPr>
          <w:rFonts w:ascii="Times New Roman" w:hAnsi="Times New Roman" w:cs="Times New Roman"/>
          <w:bCs/>
          <w:color w:val="222222"/>
          <w:sz w:val="20"/>
          <w:szCs w:val="20"/>
          <w:shd w:val="clear" w:color="auto" w:fill="FFFFFF"/>
        </w:rPr>
        <w:t>21</w:t>
      </w:r>
      <w:r w:rsidR="004150A4" w:rsidRPr="003F675B">
        <w:rPr>
          <w:rFonts w:ascii="Times New Roman" w:hAnsi="Times New Roman" w:cs="Times New Roman"/>
          <w:bCs/>
          <w:color w:val="222222"/>
          <w:sz w:val="20"/>
          <w:szCs w:val="20"/>
          <w:shd w:val="clear" w:color="auto" w:fill="FFFFFF"/>
        </w:rPr>
        <w:t>]</w:t>
      </w:r>
      <w:r w:rsidR="00804A1E" w:rsidRPr="003F675B">
        <w:rPr>
          <w:rFonts w:ascii="Times New Roman" w:hAnsi="Times New Roman" w:cs="Times New Roman"/>
          <w:bCs/>
          <w:color w:val="222222"/>
          <w:sz w:val="20"/>
          <w:szCs w:val="20"/>
          <w:shd w:val="clear" w:color="auto" w:fill="FFFFFF"/>
        </w:rPr>
        <w:t xml:space="preserve"> </w:t>
      </w:r>
      <w:proofErr w:type="spellStart"/>
      <w:r w:rsidR="00804A1E" w:rsidRPr="003F675B">
        <w:rPr>
          <w:rFonts w:ascii="Times New Roman" w:hAnsi="Times New Roman" w:cs="Times New Roman"/>
          <w:bCs/>
          <w:color w:val="222222"/>
          <w:sz w:val="20"/>
          <w:szCs w:val="20"/>
          <w:shd w:val="clear" w:color="auto" w:fill="FFFFFF"/>
        </w:rPr>
        <w:t>Jeon</w:t>
      </w:r>
      <w:proofErr w:type="spellEnd"/>
      <w:r w:rsidR="00804A1E" w:rsidRPr="003F675B">
        <w:rPr>
          <w:rFonts w:ascii="Times New Roman" w:hAnsi="Times New Roman" w:cs="Times New Roman"/>
          <w:bCs/>
          <w:color w:val="222222"/>
          <w:sz w:val="20"/>
          <w:szCs w:val="20"/>
          <w:shd w:val="clear" w:color="auto" w:fill="FFFFFF"/>
        </w:rPr>
        <w:t xml:space="preserve"> et al, demonstrated that there was significant increase in latency and shortening of amplitude of p300 waves in Schizophrenic patients as compared to the normal control group.</w:t>
      </w:r>
      <w:r w:rsidR="004150A4" w:rsidRPr="003F675B">
        <w:rPr>
          <w:rFonts w:ascii="Times New Roman" w:hAnsi="Times New Roman" w:cs="Times New Roman"/>
          <w:bCs/>
          <w:color w:val="222222"/>
          <w:sz w:val="20"/>
          <w:szCs w:val="20"/>
          <w:shd w:val="clear" w:color="auto" w:fill="FFFFFF"/>
        </w:rPr>
        <w:t>[</w:t>
      </w:r>
      <w:r w:rsidR="00976AF7" w:rsidRPr="003F675B">
        <w:rPr>
          <w:rFonts w:ascii="Times New Roman" w:hAnsi="Times New Roman" w:cs="Times New Roman"/>
          <w:bCs/>
          <w:color w:val="222222"/>
          <w:sz w:val="20"/>
          <w:szCs w:val="20"/>
          <w:shd w:val="clear" w:color="auto" w:fill="FFFFFF"/>
        </w:rPr>
        <w:t>22</w:t>
      </w:r>
      <w:r w:rsidR="004150A4" w:rsidRPr="003F675B">
        <w:rPr>
          <w:rFonts w:ascii="Times New Roman" w:hAnsi="Times New Roman" w:cs="Times New Roman"/>
          <w:bCs/>
          <w:color w:val="222222"/>
          <w:sz w:val="20"/>
          <w:szCs w:val="20"/>
          <w:shd w:val="clear" w:color="auto" w:fill="FFFFFF"/>
        </w:rPr>
        <w:t>]</w:t>
      </w:r>
      <w:r w:rsidR="00976AF7" w:rsidRPr="003F675B">
        <w:rPr>
          <w:rFonts w:ascii="Times New Roman" w:hAnsi="Times New Roman" w:cs="Times New Roman"/>
          <w:bCs/>
          <w:color w:val="222222"/>
          <w:sz w:val="20"/>
          <w:szCs w:val="20"/>
          <w:shd w:val="clear" w:color="auto" w:fill="FFFFFF"/>
        </w:rPr>
        <w:t xml:space="preserve"> </w:t>
      </w:r>
      <w:r w:rsidR="0070743E" w:rsidRPr="003F675B">
        <w:rPr>
          <w:rFonts w:ascii="Times New Roman" w:hAnsi="Times New Roman" w:cs="Times New Roman"/>
          <w:bCs/>
          <w:color w:val="222222"/>
          <w:sz w:val="20"/>
          <w:szCs w:val="20"/>
          <w:shd w:val="clear" w:color="auto" w:fill="FFFFFF"/>
        </w:rPr>
        <w:t xml:space="preserve">Alain et al, and </w:t>
      </w:r>
      <w:proofErr w:type="spellStart"/>
      <w:r w:rsidR="0070743E" w:rsidRPr="003F675B">
        <w:rPr>
          <w:rFonts w:ascii="Times New Roman" w:hAnsi="Times New Roman" w:cs="Times New Roman"/>
          <w:bCs/>
          <w:color w:val="000000" w:themeColor="text1"/>
          <w:sz w:val="20"/>
          <w:szCs w:val="20"/>
          <w:shd w:val="clear" w:color="auto" w:fill="FFFFFF"/>
        </w:rPr>
        <w:t>Korostenskaja</w:t>
      </w:r>
      <w:proofErr w:type="spellEnd"/>
      <w:r w:rsidR="0070743E" w:rsidRPr="003F675B">
        <w:rPr>
          <w:rFonts w:ascii="Times New Roman" w:hAnsi="Times New Roman" w:cs="Times New Roman"/>
          <w:bCs/>
          <w:color w:val="000000" w:themeColor="text1"/>
          <w:sz w:val="20"/>
          <w:szCs w:val="20"/>
          <w:shd w:val="clear" w:color="auto" w:fill="FFFFFF"/>
        </w:rPr>
        <w:t xml:space="preserve"> et al, demonstrated negative result</w:t>
      </w:r>
      <w:r w:rsidR="00976AF7" w:rsidRPr="003F675B">
        <w:rPr>
          <w:rFonts w:ascii="Times New Roman" w:hAnsi="Times New Roman" w:cs="Times New Roman"/>
          <w:bCs/>
          <w:color w:val="000000" w:themeColor="text1"/>
          <w:sz w:val="20"/>
          <w:szCs w:val="20"/>
          <w:shd w:val="clear" w:color="auto" w:fill="FFFFFF"/>
        </w:rPr>
        <w:t>s with p300 and schiz</w:t>
      </w:r>
      <w:r w:rsidR="00976AF7" w:rsidRPr="003F675B">
        <w:rPr>
          <w:rFonts w:ascii="Times New Roman" w:hAnsi="Times New Roman" w:cs="Times New Roman"/>
          <w:bCs/>
          <w:color w:val="222222"/>
          <w:sz w:val="20"/>
          <w:szCs w:val="20"/>
          <w:shd w:val="clear" w:color="auto" w:fill="FFFFFF"/>
        </w:rPr>
        <w:t>ophrenia.</w:t>
      </w:r>
      <w:r w:rsidR="004150A4" w:rsidRPr="003F675B">
        <w:rPr>
          <w:rFonts w:ascii="Times New Roman" w:hAnsi="Times New Roman" w:cs="Times New Roman"/>
          <w:bCs/>
          <w:color w:val="222222"/>
          <w:sz w:val="20"/>
          <w:szCs w:val="20"/>
          <w:shd w:val="clear" w:color="auto" w:fill="FFFFFF"/>
        </w:rPr>
        <w:t>[</w:t>
      </w:r>
      <w:r w:rsidR="00976AF7" w:rsidRPr="003F675B">
        <w:rPr>
          <w:rFonts w:ascii="Times New Roman" w:hAnsi="Times New Roman" w:cs="Times New Roman"/>
          <w:bCs/>
          <w:color w:val="222222"/>
          <w:sz w:val="20"/>
          <w:szCs w:val="20"/>
          <w:shd w:val="clear" w:color="auto" w:fill="FFFFFF"/>
        </w:rPr>
        <w:t>23,24</w:t>
      </w:r>
      <w:r w:rsidR="004150A4" w:rsidRPr="003F675B">
        <w:rPr>
          <w:rFonts w:ascii="Times New Roman" w:hAnsi="Times New Roman" w:cs="Times New Roman"/>
          <w:bCs/>
          <w:color w:val="222222"/>
          <w:sz w:val="20"/>
          <w:szCs w:val="20"/>
          <w:shd w:val="clear" w:color="auto" w:fill="FFFFFF"/>
        </w:rPr>
        <w:t>]</w:t>
      </w:r>
      <w:r w:rsidR="0070743E" w:rsidRPr="003F675B">
        <w:rPr>
          <w:rFonts w:ascii="Times New Roman" w:hAnsi="Times New Roman" w:cs="Times New Roman"/>
          <w:bCs/>
          <w:color w:val="222222"/>
          <w:sz w:val="20"/>
          <w:szCs w:val="20"/>
          <w:shd w:val="clear" w:color="auto" w:fill="FFFFFF"/>
        </w:rPr>
        <w:t>.</w:t>
      </w:r>
    </w:p>
    <w:p w:rsidR="0083298B" w:rsidRPr="003F675B" w:rsidRDefault="0070743E" w:rsidP="003F675B">
      <w:pPr>
        <w:spacing w:after="0" w:line="360" w:lineRule="auto"/>
        <w:ind w:firstLine="720"/>
        <w:jc w:val="both"/>
        <w:rPr>
          <w:rFonts w:ascii="Times New Roman" w:hAnsi="Times New Roman" w:cs="Times New Roman"/>
          <w:bCs/>
          <w:color w:val="222222"/>
          <w:sz w:val="20"/>
          <w:szCs w:val="20"/>
          <w:shd w:val="clear" w:color="auto" w:fill="FFFFFF"/>
        </w:rPr>
      </w:pPr>
      <w:r w:rsidRPr="003F675B">
        <w:rPr>
          <w:rFonts w:ascii="Times New Roman" w:hAnsi="Times New Roman" w:cs="Times New Roman"/>
          <w:bCs/>
          <w:color w:val="222222"/>
          <w:sz w:val="20"/>
          <w:szCs w:val="20"/>
          <w:shd w:val="clear" w:color="auto" w:fill="FFFFFF"/>
        </w:rPr>
        <w:t xml:space="preserve">DE </w:t>
      </w:r>
      <w:proofErr w:type="spellStart"/>
      <w:r w:rsidRPr="003F675B">
        <w:rPr>
          <w:rFonts w:ascii="Times New Roman" w:hAnsi="Times New Roman" w:cs="Times New Roman"/>
          <w:bCs/>
          <w:color w:val="222222"/>
          <w:sz w:val="20"/>
          <w:szCs w:val="20"/>
          <w:shd w:val="clear" w:color="auto" w:fill="FFFFFF"/>
        </w:rPr>
        <w:t>Hert</w:t>
      </w:r>
      <w:proofErr w:type="spellEnd"/>
      <w:r w:rsidRPr="003F675B">
        <w:rPr>
          <w:rFonts w:ascii="Times New Roman" w:hAnsi="Times New Roman" w:cs="Times New Roman"/>
          <w:bCs/>
          <w:color w:val="222222"/>
          <w:sz w:val="20"/>
          <w:szCs w:val="20"/>
          <w:shd w:val="clear" w:color="auto" w:fill="FFFFFF"/>
        </w:rPr>
        <w:t xml:space="preserve"> et al,</w:t>
      </w:r>
      <w:r w:rsidR="00F7044B" w:rsidRPr="003F675B">
        <w:rPr>
          <w:rFonts w:ascii="Times New Roman" w:hAnsi="Times New Roman" w:cs="Times New Roman"/>
          <w:bCs/>
          <w:color w:val="222222"/>
          <w:sz w:val="20"/>
          <w:szCs w:val="20"/>
          <w:shd w:val="clear" w:color="auto" w:fill="FFFFFF"/>
        </w:rPr>
        <w:t xml:space="preserve"> and </w:t>
      </w:r>
      <w:proofErr w:type="spellStart"/>
      <w:r w:rsidR="00F7044B" w:rsidRPr="003F675B">
        <w:rPr>
          <w:rFonts w:ascii="Times New Roman" w:hAnsi="Times New Roman" w:cs="Times New Roman"/>
          <w:bCs/>
          <w:color w:val="222222"/>
          <w:sz w:val="20"/>
          <w:szCs w:val="20"/>
          <w:shd w:val="clear" w:color="auto" w:fill="FFFFFF"/>
        </w:rPr>
        <w:t>Coodin</w:t>
      </w:r>
      <w:proofErr w:type="spellEnd"/>
      <w:r w:rsidR="00F7044B" w:rsidRPr="003F675B">
        <w:rPr>
          <w:rFonts w:ascii="Times New Roman" w:hAnsi="Times New Roman" w:cs="Times New Roman"/>
          <w:bCs/>
          <w:color w:val="222222"/>
          <w:sz w:val="20"/>
          <w:szCs w:val="20"/>
          <w:shd w:val="clear" w:color="auto" w:fill="FFFFFF"/>
        </w:rPr>
        <w:t xml:space="preserve"> et al</w:t>
      </w:r>
      <w:r w:rsidRPr="003F675B">
        <w:rPr>
          <w:rFonts w:ascii="Times New Roman" w:hAnsi="Times New Roman" w:cs="Times New Roman"/>
          <w:bCs/>
          <w:color w:val="222222"/>
          <w:sz w:val="20"/>
          <w:szCs w:val="20"/>
          <w:shd w:val="clear" w:color="auto" w:fill="FFFFFF"/>
        </w:rPr>
        <w:t xml:space="preserve"> </w:t>
      </w:r>
      <w:r w:rsidR="00F7044B" w:rsidRPr="003F675B">
        <w:rPr>
          <w:rFonts w:ascii="Times New Roman" w:hAnsi="Times New Roman" w:cs="Times New Roman"/>
          <w:bCs/>
          <w:color w:val="222222"/>
          <w:sz w:val="20"/>
          <w:szCs w:val="20"/>
          <w:shd w:val="clear" w:color="auto" w:fill="FFFFFF"/>
        </w:rPr>
        <w:t>in their</w:t>
      </w:r>
      <w:r w:rsidRPr="003F675B">
        <w:rPr>
          <w:rFonts w:ascii="Times New Roman" w:hAnsi="Times New Roman" w:cs="Times New Roman"/>
          <w:bCs/>
          <w:color w:val="222222"/>
          <w:sz w:val="20"/>
          <w:szCs w:val="20"/>
          <w:shd w:val="clear" w:color="auto" w:fill="FFFFFF"/>
        </w:rPr>
        <w:t xml:space="preserve"> study showed that the prevalence of obesity among the Schizophrenic patients was higher as compare</w:t>
      </w:r>
      <w:r w:rsidR="00976AF7" w:rsidRPr="003F675B">
        <w:rPr>
          <w:rFonts w:ascii="Times New Roman" w:hAnsi="Times New Roman" w:cs="Times New Roman"/>
          <w:bCs/>
          <w:color w:val="222222"/>
          <w:sz w:val="20"/>
          <w:szCs w:val="20"/>
          <w:shd w:val="clear" w:color="auto" w:fill="FFFFFF"/>
        </w:rPr>
        <w:t>d with the general population.</w:t>
      </w:r>
      <w:r w:rsidR="004150A4" w:rsidRPr="003F675B">
        <w:rPr>
          <w:rFonts w:ascii="Times New Roman" w:hAnsi="Times New Roman" w:cs="Times New Roman"/>
          <w:bCs/>
          <w:color w:val="222222"/>
          <w:sz w:val="20"/>
          <w:szCs w:val="20"/>
          <w:shd w:val="clear" w:color="auto" w:fill="FFFFFF"/>
        </w:rPr>
        <w:t>[</w:t>
      </w:r>
      <w:r w:rsidR="00976AF7" w:rsidRPr="003F675B">
        <w:rPr>
          <w:rFonts w:ascii="Times New Roman" w:hAnsi="Times New Roman" w:cs="Times New Roman"/>
          <w:bCs/>
          <w:color w:val="222222"/>
          <w:sz w:val="20"/>
          <w:szCs w:val="20"/>
          <w:shd w:val="clear" w:color="auto" w:fill="FFFFFF"/>
        </w:rPr>
        <w:t>25,26</w:t>
      </w:r>
      <w:r w:rsidR="004150A4" w:rsidRPr="003F675B">
        <w:rPr>
          <w:rFonts w:ascii="Times New Roman" w:hAnsi="Times New Roman" w:cs="Times New Roman"/>
          <w:bCs/>
          <w:color w:val="222222"/>
          <w:sz w:val="20"/>
          <w:szCs w:val="20"/>
          <w:shd w:val="clear" w:color="auto" w:fill="FFFFFF"/>
        </w:rPr>
        <w:t>]</w:t>
      </w:r>
      <w:r w:rsidRPr="003F675B">
        <w:rPr>
          <w:rFonts w:ascii="Times New Roman" w:hAnsi="Times New Roman" w:cs="Times New Roman"/>
          <w:bCs/>
          <w:color w:val="222222"/>
          <w:sz w:val="20"/>
          <w:szCs w:val="20"/>
          <w:shd w:val="clear" w:color="auto" w:fill="FFFFFF"/>
        </w:rPr>
        <w:t xml:space="preserve"> </w:t>
      </w:r>
      <w:proofErr w:type="spellStart"/>
      <w:r w:rsidRPr="003F675B">
        <w:rPr>
          <w:rFonts w:ascii="Times New Roman" w:hAnsi="Times New Roman" w:cs="Times New Roman"/>
          <w:bCs/>
          <w:color w:val="222222"/>
          <w:sz w:val="20"/>
          <w:szCs w:val="20"/>
          <w:shd w:val="clear" w:color="auto" w:fill="FFFFFF"/>
        </w:rPr>
        <w:t>Annamali</w:t>
      </w:r>
      <w:proofErr w:type="spellEnd"/>
      <w:r w:rsidRPr="003F675B">
        <w:rPr>
          <w:rFonts w:ascii="Times New Roman" w:hAnsi="Times New Roman" w:cs="Times New Roman"/>
          <w:bCs/>
          <w:color w:val="222222"/>
          <w:sz w:val="20"/>
          <w:szCs w:val="20"/>
          <w:shd w:val="clear" w:color="auto" w:fill="FFFFFF"/>
        </w:rPr>
        <w:t xml:space="preserve"> et al, showed that almost 50% of Schizophrenic patients were obese. </w:t>
      </w:r>
      <w:r w:rsidR="004150A4" w:rsidRPr="003F675B">
        <w:rPr>
          <w:rFonts w:ascii="Times New Roman" w:hAnsi="Times New Roman" w:cs="Times New Roman"/>
          <w:bCs/>
          <w:color w:val="222222"/>
          <w:sz w:val="20"/>
          <w:szCs w:val="20"/>
          <w:shd w:val="clear" w:color="auto" w:fill="FFFFFF"/>
        </w:rPr>
        <w:t>[</w:t>
      </w:r>
      <w:r w:rsidRPr="003F675B">
        <w:rPr>
          <w:rFonts w:ascii="Times New Roman" w:hAnsi="Times New Roman" w:cs="Times New Roman"/>
          <w:bCs/>
          <w:color w:val="222222"/>
          <w:sz w:val="20"/>
          <w:szCs w:val="20"/>
          <w:shd w:val="clear" w:color="auto" w:fill="FFFFFF"/>
        </w:rPr>
        <w:t>2</w:t>
      </w:r>
      <w:r w:rsidR="00976AF7" w:rsidRPr="003F675B">
        <w:rPr>
          <w:rFonts w:ascii="Times New Roman" w:hAnsi="Times New Roman" w:cs="Times New Roman"/>
          <w:bCs/>
          <w:color w:val="222222"/>
          <w:sz w:val="20"/>
          <w:szCs w:val="20"/>
          <w:shd w:val="clear" w:color="auto" w:fill="FFFFFF"/>
        </w:rPr>
        <w:t>7</w:t>
      </w:r>
      <w:r w:rsidR="004150A4" w:rsidRPr="003F675B">
        <w:rPr>
          <w:rFonts w:ascii="Times New Roman" w:hAnsi="Times New Roman" w:cs="Times New Roman"/>
          <w:bCs/>
          <w:color w:val="222222"/>
          <w:sz w:val="20"/>
          <w:szCs w:val="20"/>
          <w:shd w:val="clear" w:color="auto" w:fill="FFFFFF"/>
        </w:rPr>
        <w:t>]</w:t>
      </w:r>
      <w:r w:rsidR="00020D8D" w:rsidRPr="003F675B">
        <w:rPr>
          <w:rFonts w:ascii="Times New Roman" w:hAnsi="Times New Roman" w:cs="Times New Roman"/>
          <w:bCs/>
          <w:color w:val="222222"/>
          <w:sz w:val="20"/>
          <w:szCs w:val="20"/>
          <w:shd w:val="clear" w:color="auto" w:fill="FFFFFF"/>
        </w:rPr>
        <w:t xml:space="preserve"> </w:t>
      </w:r>
      <w:proofErr w:type="spellStart"/>
      <w:r w:rsidR="00020D8D" w:rsidRPr="003F675B">
        <w:rPr>
          <w:rFonts w:ascii="Times New Roman" w:hAnsi="Times New Roman" w:cs="Times New Roman"/>
          <w:bCs/>
          <w:color w:val="222222"/>
          <w:sz w:val="20"/>
          <w:szCs w:val="20"/>
          <w:shd w:val="clear" w:color="auto" w:fill="FFFFFF"/>
        </w:rPr>
        <w:t>Tascilar</w:t>
      </w:r>
      <w:proofErr w:type="spellEnd"/>
      <w:r w:rsidR="00020D8D" w:rsidRPr="003F675B">
        <w:rPr>
          <w:rFonts w:ascii="Times New Roman" w:hAnsi="Times New Roman" w:cs="Times New Roman"/>
          <w:bCs/>
          <w:color w:val="222222"/>
          <w:sz w:val="20"/>
          <w:szCs w:val="20"/>
          <w:shd w:val="clear" w:color="auto" w:fill="FFFFFF"/>
        </w:rPr>
        <w:t xml:space="preserve"> et al showed that obesity caused cognitive impairment and decreased neurological activity along with prolonged latency and sho</w:t>
      </w:r>
      <w:r w:rsidR="00976AF7" w:rsidRPr="003F675B">
        <w:rPr>
          <w:rFonts w:ascii="Times New Roman" w:hAnsi="Times New Roman" w:cs="Times New Roman"/>
          <w:bCs/>
          <w:color w:val="222222"/>
          <w:sz w:val="20"/>
          <w:szCs w:val="20"/>
          <w:shd w:val="clear" w:color="auto" w:fill="FFFFFF"/>
        </w:rPr>
        <w:t>rt amplitude of p300 waveform.</w:t>
      </w:r>
      <w:r w:rsidR="004150A4" w:rsidRPr="003F675B">
        <w:rPr>
          <w:rFonts w:ascii="Times New Roman" w:hAnsi="Times New Roman" w:cs="Times New Roman"/>
          <w:bCs/>
          <w:color w:val="222222"/>
          <w:sz w:val="20"/>
          <w:szCs w:val="20"/>
          <w:shd w:val="clear" w:color="auto" w:fill="FFFFFF"/>
        </w:rPr>
        <w:t>[</w:t>
      </w:r>
      <w:r w:rsidR="00976AF7" w:rsidRPr="003F675B">
        <w:rPr>
          <w:rFonts w:ascii="Times New Roman" w:hAnsi="Times New Roman" w:cs="Times New Roman"/>
          <w:bCs/>
          <w:color w:val="222222"/>
          <w:sz w:val="20"/>
          <w:szCs w:val="20"/>
          <w:shd w:val="clear" w:color="auto" w:fill="FFFFFF"/>
        </w:rPr>
        <w:t>28</w:t>
      </w:r>
      <w:r w:rsidR="004150A4" w:rsidRPr="003F675B">
        <w:rPr>
          <w:rFonts w:ascii="Times New Roman" w:hAnsi="Times New Roman" w:cs="Times New Roman"/>
          <w:bCs/>
          <w:color w:val="222222"/>
          <w:sz w:val="20"/>
          <w:szCs w:val="20"/>
          <w:shd w:val="clear" w:color="auto" w:fill="FFFFFF"/>
        </w:rPr>
        <w:t>]</w:t>
      </w:r>
    </w:p>
    <w:p w:rsidR="00020D8D" w:rsidRPr="003F675B" w:rsidRDefault="00020D8D" w:rsidP="003F675B">
      <w:pPr>
        <w:spacing w:after="0" w:line="360" w:lineRule="auto"/>
        <w:ind w:firstLine="720"/>
        <w:jc w:val="both"/>
        <w:rPr>
          <w:rFonts w:ascii="Times New Roman" w:hAnsi="Times New Roman" w:cs="Times New Roman"/>
          <w:bCs/>
          <w:color w:val="222222"/>
          <w:sz w:val="20"/>
          <w:szCs w:val="20"/>
          <w:shd w:val="clear" w:color="auto" w:fill="FFFFFF"/>
        </w:rPr>
      </w:pPr>
      <w:r w:rsidRPr="003F675B">
        <w:rPr>
          <w:rFonts w:ascii="Times New Roman" w:hAnsi="Times New Roman" w:cs="Times New Roman"/>
          <w:bCs/>
          <w:color w:val="222222"/>
          <w:sz w:val="20"/>
          <w:szCs w:val="20"/>
          <w:shd w:val="clear" w:color="auto" w:fill="FFFFFF"/>
        </w:rPr>
        <w:t>In our study, it was demonstrated that the Latency was prolonged and amplitude was shortened in Schizophrenic patients and BMI was also higher among the Schizophrenic group as compared with the normal control group. There was a positive correlation between BMI and latency of p3</w:t>
      </w:r>
      <w:r w:rsidR="00685CD7" w:rsidRPr="003F675B">
        <w:rPr>
          <w:rFonts w:ascii="Times New Roman" w:hAnsi="Times New Roman" w:cs="Times New Roman"/>
          <w:bCs/>
          <w:color w:val="222222"/>
          <w:sz w:val="20"/>
          <w:szCs w:val="20"/>
          <w:shd w:val="clear" w:color="auto" w:fill="FFFFFF"/>
        </w:rPr>
        <w:t xml:space="preserve">00 using Pearson correlation test. Longer the latency, </w:t>
      </w:r>
      <w:r w:rsidRPr="003F675B">
        <w:rPr>
          <w:rFonts w:ascii="Times New Roman" w:hAnsi="Times New Roman" w:cs="Times New Roman"/>
          <w:bCs/>
          <w:color w:val="222222"/>
          <w:sz w:val="20"/>
          <w:szCs w:val="20"/>
          <w:shd w:val="clear" w:color="auto" w:fill="FFFFFF"/>
        </w:rPr>
        <w:t xml:space="preserve">higher the BMI. There was a negative correlation between the amplitude of p300 and BMI. The shorter the amplitude the higher the BMI among the Schizophrenic patients proving that obesity is more prevalent in the Schizophrenic patients and also shows statistically significant correlation with </w:t>
      </w:r>
      <w:r w:rsidR="00685CD7" w:rsidRPr="003F675B">
        <w:rPr>
          <w:rFonts w:ascii="Times New Roman" w:hAnsi="Times New Roman" w:cs="Times New Roman"/>
          <w:bCs/>
          <w:color w:val="222222"/>
          <w:sz w:val="20"/>
          <w:szCs w:val="20"/>
          <w:shd w:val="clear" w:color="auto" w:fill="FFFFFF"/>
        </w:rPr>
        <w:t xml:space="preserve">p300 in </w:t>
      </w:r>
      <w:r w:rsidRPr="003F675B">
        <w:rPr>
          <w:rFonts w:ascii="Times New Roman" w:hAnsi="Times New Roman" w:cs="Times New Roman"/>
          <w:bCs/>
          <w:color w:val="222222"/>
          <w:sz w:val="20"/>
          <w:szCs w:val="20"/>
          <w:shd w:val="clear" w:color="auto" w:fill="FFFFFF"/>
        </w:rPr>
        <w:t>Schizophrenia.</w:t>
      </w:r>
      <w:r w:rsidR="00685CD7" w:rsidRPr="003F675B">
        <w:rPr>
          <w:rFonts w:ascii="Times New Roman" w:hAnsi="Times New Roman" w:cs="Times New Roman"/>
          <w:bCs/>
          <w:color w:val="222222"/>
          <w:sz w:val="20"/>
          <w:szCs w:val="20"/>
          <w:shd w:val="clear" w:color="auto" w:fill="FFFFFF"/>
        </w:rPr>
        <w:t xml:space="preserve"> </w:t>
      </w:r>
    </w:p>
    <w:p w:rsidR="00685CD7" w:rsidRPr="003F675B" w:rsidRDefault="00685CD7" w:rsidP="003F675B">
      <w:pPr>
        <w:spacing w:after="0" w:line="360" w:lineRule="auto"/>
        <w:jc w:val="both"/>
        <w:rPr>
          <w:rFonts w:ascii="Times New Roman" w:hAnsi="Times New Roman" w:cs="Times New Roman"/>
          <w:bCs/>
          <w:color w:val="222222"/>
          <w:sz w:val="20"/>
          <w:szCs w:val="20"/>
          <w:shd w:val="clear" w:color="auto" w:fill="FFFFFF"/>
        </w:rPr>
      </w:pPr>
      <w:r w:rsidRPr="003F675B">
        <w:rPr>
          <w:rFonts w:ascii="Times New Roman" w:hAnsi="Times New Roman" w:cs="Times New Roman"/>
          <w:bCs/>
          <w:color w:val="222222"/>
          <w:sz w:val="20"/>
          <w:szCs w:val="20"/>
          <w:shd w:val="clear" w:color="auto" w:fill="FFFFFF"/>
        </w:rPr>
        <w:t>Conclusion:</w:t>
      </w:r>
    </w:p>
    <w:p w:rsidR="00685CD7" w:rsidRPr="003F675B" w:rsidRDefault="00685CD7" w:rsidP="003F675B">
      <w:pPr>
        <w:spacing w:after="0" w:line="360" w:lineRule="auto"/>
        <w:ind w:firstLine="720"/>
        <w:jc w:val="both"/>
        <w:rPr>
          <w:rFonts w:ascii="Times New Roman" w:hAnsi="Times New Roman" w:cs="Times New Roman"/>
          <w:bCs/>
          <w:color w:val="222222"/>
          <w:sz w:val="20"/>
          <w:szCs w:val="20"/>
          <w:shd w:val="clear" w:color="auto" w:fill="FFFFFF"/>
        </w:rPr>
      </w:pPr>
      <w:r w:rsidRPr="003F675B">
        <w:rPr>
          <w:rFonts w:ascii="Times New Roman" w:hAnsi="Times New Roman" w:cs="Times New Roman"/>
          <w:bCs/>
          <w:color w:val="222222"/>
          <w:sz w:val="20"/>
          <w:szCs w:val="20"/>
          <w:shd w:val="clear" w:color="auto" w:fill="FFFFFF"/>
        </w:rPr>
        <w:t xml:space="preserve">Normal cognitive functioning is essential for any person to understand the disease process and also to adhere to the treatment. In Schizophrenia there is cognitive impairment seen much before the onset of the disease. Obesity is also double the prevalence in Schizophrenia than in the general population. Auditory event related potential p300 can be used as a valid biomarker in early diagnosis of Schizophrenia.  The early identification of cognitive impairment by p300 test and appropriate treatment modalities can go a long way in the prognosis of the Schizophrenic </w:t>
      </w:r>
      <w:proofErr w:type="spellStart"/>
      <w:r w:rsidRPr="003F675B">
        <w:rPr>
          <w:rFonts w:ascii="Times New Roman" w:hAnsi="Times New Roman" w:cs="Times New Roman"/>
          <w:bCs/>
          <w:color w:val="222222"/>
          <w:sz w:val="20"/>
          <w:szCs w:val="20"/>
          <w:shd w:val="clear" w:color="auto" w:fill="FFFFFF"/>
        </w:rPr>
        <w:t>patients.ERP</w:t>
      </w:r>
      <w:proofErr w:type="spellEnd"/>
      <w:r w:rsidRPr="003F675B">
        <w:rPr>
          <w:rFonts w:ascii="Times New Roman" w:hAnsi="Times New Roman" w:cs="Times New Roman"/>
          <w:bCs/>
          <w:color w:val="222222"/>
          <w:sz w:val="20"/>
          <w:szCs w:val="20"/>
          <w:shd w:val="clear" w:color="auto" w:fill="FFFFFF"/>
        </w:rPr>
        <w:t xml:space="preserve"> can be hence used as a method of research in the neuropsychiatric field </w:t>
      </w:r>
      <w:r w:rsidR="00976AF7" w:rsidRPr="003F675B">
        <w:rPr>
          <w:rFonts w:ascii="Times New Roman" w:hAnsi="Times New Roman" w:cs="Times New Roman"/>
          <w:bCs/>
          <w:color w:val="222222"/>
          <w:sz w:val="20"/>
          <w:szCs w:val="20"/>
          <w:shd w:val="clear" w:color="auto" w:fill="FFFFFF"/>
        </w:rPr>
        <w:t>and it has a promising future.</w:t>
      </w:r>
      <w:r w:rsidR="004150A4" w:rsidRPr="003F675B">
        <w:rPr>
          <w:rFonts w:ascii="Times New Roman" w:hAnsi="Times New Roman" w:cs="Times New Roman"/>
          <w:bCs/>
          <w:color w:val="222222"/>
          <w:sz w:val="20"/>
          <w:szCs w:val="20"/>
          <w:shd w:val="clear" w:color="auto" w:fill="FFFFFF"/>
        </w:rPr>
        <w:t>[</w:t>
      </w:r>
      <w:r w:rsidR="00976AF7" w:rsidRPr="003F675B">
        <w:rPr>
          <w:rFonts w:ascii="Times New Roman" w:hAnsi="Times New Roman" w:cs="Times New Roman"/>
          <w:bCs/>
          <w:color w:val="222222"/>
          <w:sz w:val="20"/>
          <w:szCs w:val="20"/>
          <w:shd w:val="clear" w:color="auto" w:fill="FFFFFF"/>
        </w:rPr>
        <w:t>29</w:t>
      </w:r>
      <w:r w:rsidR="004150A4" w:rsidRPr="003F675B">
        <w:rPr>
          <w:rFonts w:ascii="Times New Roman" w:hAnsi="Times New Roman" w:cs="Times New Roman"/>
          <w:bCs/>
          <w:color w:val="222222"/>
          <w:sz w:val="20"/>
          <w:szCs w:val="20"/>
          <w:shd w:val="clear" w:color="auto" w:fill="FFFFFF"/>
        </w:rPr>
        <w:t>]</w:t>
      </w:r>
    </w:p>
    <w:p w:rsidR="00AD5F36" w:rsidRPr="003F675B" w:rsidRDefault="00AD5F36" w:rsidP="003F675B">
      <w:pPr>
        <w:spacing w:after="0" w:line="360" w:lineRule="auto"/>
        <w:jc w:val="both"/>
        <w:rPr>
          <w:rFonts w:ascii="Times New Roman" w:hAnsi="Times New Roman" w:cs="Times New Roman"/>
          <w:b/>
          <w:bCs/>
          <w:color w:val="222222"/>
          <w:sz w:val="20"/>
          <w:szCs w:val="20"/>
          <w:shd w:val="clear" w:color="auto" w:fill="FFFFFF"/>
        </w:rPr>
      </w:pPr>
    </w:p>
    <w:p w:rsidR="00837477" w:rsidRPr="003F675B" w:rsidRDefault="00837477" w:rsidP="003F675B">
      <w:pPr>
        <w:spacing w:after="0" w:line="360" w:lineRule="auto"/>
        <w:jc w:val="both"/>
        <w:rPr>
          <w:rFonts w:ascii="Times New Roman" w:hAnsi="Times New Roman" w:cs="Times New Roman"/>
          <w:b/>
          <w:bCs/>
          <w:color w:val="222222"/>
          <w:sz w:val="20"/>
          <w:szCs w:val="20"/>
          <w:shd w:val="clear" w:color="auto" w:fill="FFFFFF"/>
        </w:rPr>
      </w:pPr>
      <w:r w:rsidRPr="003F675B">
        <w:rPr>
          <w:rFonts w:ascii="Times New Roman" w:hAnsi="Times New Roman" w:cs="Times New Roman"/>
          <w:b/>
          <w:bCs/>
          <w:color w:val="222222"/>
          <w:sz w:val="20"/>
          <w:szCs w:val="20"/>
          <w:shd w:val="clear" w:color="auto" w:fill="FFFFFF"/>
        </w:rPr>
        <w:t>References:</w:t>
      </w:r>
    </w:p>
    <w:p w:rsidR="00837477" w:rsidRPr="003F675B" w:rsidRDefault="006E2D51" w:rsidP="003F675B">
      <w:pPr>
        <w:pStyle w:val="ListParagraph"/>
        <w:numPr>
          <w:ilvl w:val="0"/>
          <w:numId w:val="5"/>
        </w:numPr>
        <w:tabs>
          <w:tab w:val="left" w:pos="1980"/>
        </w:tabs>
        <w:spacing w:after="0" w:line="360" w:lineRule="auto"/>
        <w:jc w:val="both"/>
        <w:rPr>
          <w:rFonts w:ascii="Times New Roman" w:hAnsi="Times New Roman" w:cs="Times New Roman"/>
          <w:bCs/>
          <w:color w:val="000000" w:themeColor="text1"/>
          <w:sz w:val="20"/>
          <w:szCs w:val="20"/>
          <w:shd w:val="clear" w:color="auto" w:fill="FFFFFF"/>
        </w:rPr>
      </w:pPr>
      <w:hyperlink r:id="rId10" w:anchor=":~:text=Schizophrenia%20affects%2020%20million%20people,affect%20educational%20and%20occupational%20performance" w:history="1">
        <w:r w:rsidR="00E102DC" w:rsidRPr="003F675B">
          <w:rPr>
            <w:rStyle w:val="Hyperlink"/>
            <w:rFonts w:ascii="Times New Roman" w:hAnsi="Times New Roman" w:cs="Times New Roman"/>
            <w:bCs/>
            <w:color w:val="000000" w:themeColor="text1"/>
            <w:sz w:val="20"/>
            <w:szCs w:val="20"/>
            <w:u w:val="none"/>
          </w:rPr>
          <w:t>htt</w:t>
        </w:r>
        <w:r w:rsidR="003835B2" w:rsidRPr="003F675B">
          <w:rPr>
            <w:rStyle w:val="Hyperlink"/>
            <w:rFonts w:ascii="Times New Roman" w:hAnsi="Times New Roman" w:cs="Times New Roman"/>
            <w:bCs/>
            <w:color w:val="000000" w:themeColor="text1"/>
            <w:sz w:val="20"/>
            <w:szCs w:val="20"/>
            <w:u w:val="none"/>
          </w:rPr>
          <w:t>ps://www.who.int/newsroom/fact</w:t>
        </w:r>
        <w:r w:rsidR="00E102DC" w:rsidRPr="003F675B">
          <w:rPr>
            <w:rStyle w:val="Hyperlink"/>
            <w:rFonts w:ascii="Times New Roman" w:hAnsi="Times New Roman" w:cs="Times New Roman"/>
            <w:bCs/>
            <w:color w:val="000000" w:themeColor="text1"/>
            <w:sz w:val="20"/>
            <w:szCs w:val="20"/>
            <w:u w:val="none"/>
          </w:rPr>
          <w:t>sheets/detail/schizophrenia#:~:text=Schizophrenia%20affects%2020%20million%20people,affect%20educational%20and%20occupational%20performance</w:t>
        </w:r>
      </w:hyperlink>
      <w:r w:rsidR="00837477" w:rsidRPr="003F675B">
        <w:rPr>
          <w:rFonts w:ascii="Times New Roman" w:hAnsi="Times New Roman" w:cs="Times New Roman"/>
          <w:bCs/>
          <w:color w:val="000000" w:themeColor="text1"/>
          <w:sz w:val="20"/>
          <w:szCs w:val="20"/>
          <w:shd w:val="clear" w:color="auto" w:fill="FFFFFF"/>
        </w:rPr>
        <w:t>.</w:t>
      </w:r>
    </w:p>
    <w:p w:rsidR="00D40265" w:rsidRPr="003F675B" w:rsidRDefault="00EC3763" w:rsidP="003F675B">
      <w:pPr>
        <w:pStyle w:val="ListParagraph"/>
        <w:numPr>
          <w:ilvl w:val="0"/>
          <w:numId w:val="5"/>
        </w:numPr>
        <w:shd w:val="clear" w:color="auto" w:fill="FFFFFF"/>
        <w:tabs>
          <w:tab w:val="left" w:pos="1980"/>
        </w:tabs>
        <w:spacing w:after="0" w:line="360" w:lineRule="auto"/>
        <w:jc w:val="both"/>
        <w:rPr>
          <w:rFonts w:ascii="Times New Roman" w:hAnsi="Times New Roman" w:cs="Times New Roman"/>
          <w:bCs/>
          <w:color w:val="222222"/>
          <w:sz w:val="20"/>
          <w:szCs w:val="20"/>
          <w:shd w:val="clear" w:color="auto" w:fill="FFFFFF"/>
        </w:rPr>
      </w:pPr>
      <w:proofErr w:type="spellStart"/>
      <w:r w:rsidRPr="003F675B">
        <w:rPr>
          <w:rFonts w:ascii="Times New Roman" w:hAnsi="Times New Roman" w:cs="Times New Roman"/>
          <w:bCs/>
          <w:color w:val="222222"/>
          <w:sz w:val="20"/>
          <w:szCs w:val="20"/>
          <w:shd w:val="clear" w:color="auto" w:fill="FFFFFF"/>
        </w:rPr>
        <w:t>Afshan</w:t>
      </w:r>
      <w:proofErr w:type="spellEnd"/>
      <w:r w:rsidRPr="003F675B">
        <w:rPr>
          <w:rFonts w:ascii="Times New Roman" w:hAnsi="Times New Roman" w:cs="Times New Roman"/>
          <w:bCs/>
          <w:color w:val="222222"/>
          <w:sz w:val="20"/>
          <w:szCs w:val="20"/>
          <w:shd w:val="clear" w:color="auto" w:fill="FFFFFF"/>
        </w:rPr>
        <w:t xml:space="preserve"> Y. India needs to talk about mental illness, The Hindu, 23 October. 2016 3. </w:t>
      </w:r>
    </w:p>
    <w:p w:rsidR="0010508F" w:rsidRPr="003F675B" w:rsidRDefault="00EC3763" w:rsidP="003F675B">
      <w:pPr>
        <w:pStyle w:val="ListParagraph"/>
        <w:numPr>
          <w:ilvl w:val="0"/>
          <w:numId w:val="5"/>
        </w:numPr>
        <w:shd w:val="clear" w:color="auto" w:fill="FFFFFF"/>
        <w:tabs>
          <w:tab w:val="left" w:pos="1980"/>
        </w:tabs>
        <w:spacing w:after="0" w:line="360" w:lineRule="auto"/>
        <w:jc w:val="both"/>
        <w:rPr>
          <w:rFonts w:ascii="Times New Roman" w:hAnsi="Times New Roman" w:cs="Times New Roman"/>
          <w:bCs/>
          <w:color w:val="222222"/>
          <w:sz w:val="20"/>
          <w:szCs w:val="20"/>
          <w:shd w:val="clear" w:color="auto" w:fill="FFFFFF"/>
        </w:rPr>
      </w:pPr>
      <w:r w:rsidRPr="003F675B">
        <w:rPr>
          <w:rFonts w:ascii="Times New Roman" w:hAnsi="Times New Roman" w:cs="Times New Roman"/>
          <w:bCs/>
          <w:color w:val="222222"/>
          <w:sz w:val="20"/>
          <w:szCs w:val="20"/>
          <w:shd w:val="clear" w:color="auto" w:fill="FFFFFF"/>
        </w:rPr>
        <w:t>The National Mental Health Survey of India, 2015–16, Insights, 31, December. 2016</w:t>
      </w:r>
    </w:p>
    <w:p w:rsidR="0010508F" w:rsidRPr="003F675B" w:rsidRDefault="0010508F" w:rsidP="003F675B">
      <w:pPr>
        <w:pStyle w:val="ListParagraph"/>
        <w:numPr>
          <w:ilvl w:val="0"/>
          <w:numId w:val="5"/>
        </w:numPr>
        <w:tabs>
          <w:tab w:val="left" w:pos="1980"/>
        </w:tabs>
        <w:spacing w:after="0" w:line="360" w:lineRule="auto"/>
        <w:jc w:val="both"/>
        <w:rPr>
          <w:rFonts w:ascii="Times New Roman" w:hAnsi="Times New Roman" w:cs="Times New Roman"/>
          <w:bCs/>
          <w:color w:val="222222"/>
          <w:sz w:val="20"/>
          <w:szCs w:val="20"/>
          <w:shd w:val="clear" w:color="auto" w:fill="FFFFFF"/>
        </w:rPr>
      </w:pPr>
      <w:proofErr w:type="spellStart"/>
      <w:r w:rsidRPr="003F675B">
        <w:rPr>
          <w:rFonts w:ascii="Times New Roman" w:hAnsi="Times New Roman" w:cs="Times New Roman"/>
          <w:bCs/>
          <w:color w:val="222222"/>
          <w:sz w:val="20"/>
          <w:szCs w:val="20"/>
          <w:shd w:val="clear" w:color="auto" w:fill="FFFFFF"/>
        </w:rPr>
        <w:t>Venables</w:t>
      </w:r>
      <w:proofErr w:type="spellEnd"/>
      <w:r w:rsidRPr="003F675B">
        <w:rPr>
          <w:rFonts w:ascii="Times New Roman" w:hAnsi="Times New Roman" w:cs="Times New Roman"/>
          <w:bCs/>
          <w:color w:val="222222"/>
          <w:sz w:val="20"/>
          <w:szCs w:val="20"/>
          <w:shd w:val="clear" w:color="auto" w:fill="FFFFFF"/>
        </w:rPr>
        <w:t xml:space="preserve"> P. Input dysfunction in schizophrenia. In: Maher BA, editor. </w:t>
      </w:r>
      <w:r w:rsidRPr="003F675B">
        <w:rPr>
          <w:rFonts w:ascii="Times New Roman" w:hAnsi="Times New Roman" w:cs="Times New Roman"/>
          <w:bCs/>
          <w:color w:val="222222"/>
          <w:sz w:val="20"/>
          <w:szCs w:val="20"/>
        </w:rPr>
        <w:t>Progress in Experimental Personality Research.</w:t>
      </w:r>
      <w:r w:rsidRPr="003F675B">
        <w:rPr>
          <w:rFonts w:ascii="Times New Roman" w:hAnsi="Times New Roman" w:cs="Times New Roman"/>
          <w:bCs/>
          <w:color w:val="222222"/>
          <w:sz w:val="20"/>
          <w:szCs w:val="20"/>
          <w:shd w:val="clear" w:color="auto" w:fill="FFFFFF"/>
        </w:rPr>
        <w:t xml:space="preserve"> Academic Press; </w:t>
      </w:r>
      <w:proofErr w:type="spellStart"/>
      <w:r w:rsidRPr="003F675B">
        <w:rPr>
          <w:rFonts w:ascii="Times New Roman" w:hAnsi="Times New Roman" w:cs="Times New Roman"/>
          <w:bCs/>
          <w:color w:val="222222"/>
          <w:sz w:val="20"/>
          <w:szCs w:val="20"/>
          <w:shd w:val="clear" w:color="auto" w:fill="FFFFFF"/>
        </w:rPr>
        <w:t>Orlando</w:t>
      </w:r>
      <w:proofErr w:type="spellEnd"/>
      <w:r w:rsidRPr="003F675B">
        <w:rPr>
          <w:rFonts w:ascii="Times New Roman" w:hAnsi="Times New Roman" w:cs="Times New Roman"/>
          <w:bCs/>
          <w:color w:val="222222"/>
          <w:sz w:val="20"/>
          <w:szCs w:val="20"/>
          <w:shd w:val="clear" w:color="auto" w:fill="FFFFFF"/>
        </w:rPr>
        <w:t>: 1964. pp. 1–47.</w:t>
      </w:r>
    </w:p>
    <w:p w:rsidR="00E102DC" w:rsidRPr="003F675B" w:rsidRDefault="00234735" w:rsidP="003F675B">
      <w:pPr>
        <w:pStyle w:val="ListParagraph"/>
        <w:numPr>
          <w:ilvl w:val="0"/>
          <w:numId w:val="5"/>
        </w:numPr>
        <w:shd w:val="clear" w:color="auto" w:fill="FFFFFF"/>
        <w:tabs>
          <w:tab w:val="left" w:pos="1980"/>
        </w:tabs>
        <w:spacing w:after="0" w:line="360" w:lineRule="auto"/>
        <w:jc w:val="both"/>
        <w:rPr>
          <w:rFonts w:ascii="Times New Roman" w:hAnsi="Times New Roman" w:cs="Times New Roman"/>
          <w:bCs/>
          <w:color w:val="222222"/>
          <w:sz w:val="20"/>
          <w:szCs w:val="20"/>
          <w:shd w:val="clear" w:color="auto" w:fill="FFFFFF"/>
        </w:rPr>
      </w:pPr>
      <w:r w:rsidRPr="003F675B">
        <w:rPr>
          <w:rFonts w:ascii="Times New Roman" w:hAnsi="Times New Roman" w:cs="Times New Roman"/>
          <w:bCs/>
          <w:color w:val="222222"/>
          <w:sz w:val="20"/>
          <w:szCs w:val="20"/>
          <w:shd w:val="clear" w:color="auto" w:fill="FFFFFF"/>
        </w:rPr>
        <w:t xml:space="preserve">Green MF, Kern RS, </w:t>
      </w:r>
      <w:proofErr w:type="spellStart"/>
      <w:r w:rsidRPr="003F675B">
        <w:rPr>
          <w:rFonts w:ascii="Times New Roman" w:hAnsi="Times New Roman" w:cs="Times New Roman"/>
          <w:bCs/>
          <w:color w:val="222222"/>
          <w:sz w:val="20"/>
          <w:szCs w:val="20"/>
          <w:shd w:val="clear" w:color="auto" w:fill="FFFFFF"/>
        </w:rPr>
        <w:t>Braff</w:t>
      </w:r>
      <w:proofErr w:type="spellEnd"/>
      <w:r w:rsidRPr="003F675B">
        <w:rPr>
          <w:rFonts w:ascii="Times New Roman" w:hAnsi="Times New Roman" w:cs="Times New Roman"/>
          <w:bCs/>
          <w:color w:val="222222"/>
          <w:sz w:val="20"/>
          <w:szCs w:val="20"/>
          <w:shd w:val="clear" w:color="auto" w:fill="FFFFFF"/>
        </w:rPr>
        <w:t xml:space="preserve"> DL, </w:t>
      </w:r>
      <w:proofErr w:type="spellStart"/>
      <w:r w:rsidRPr="003F675B">
        <w:rPr>
          <w:rFonts w:ascii="Times New Roman" w:hAnsi="Times New Roman" w:cs="Times New Roman"/>
          <w:bCs/>
          <w:color w:val="222222"/>
          <w:sz w:val="20"/>
          <w:szCs w:val="20"/>
          <w:shd w:val="clear" w:color="auto" w:fill="FFFFFF"/>
        </w:rPr>
        <w:t>Mintz</w:t>
      </w:r>
      <w:proofErr w:type="spellEnd"/>
      <w:r w:rsidRPr="003F675B">
        <w:rPr>
          <w:rFonts w:ascii="Times New Roman" w:hAnsi="Times New Roman" w:cs="Times New Roman"/>
          <w:bCs/>
          <w:color w:val="222222"/>
          <w:sz w:val="20"/>
          <w:szCs w:val="20"/>
          <w:shd w:val="clear" w:color="auto" w:fill="FFFFFF"/>
        </w:rPr>
        <w:t xml:space="preserve"> J. Neurocognitive deficits and functional outcome in schizophrenia: are we measuring the “right stuff”? </w:t>
      </w:r>
      <w:proofErr w:type="spellStart"/>
      <w:r w:rsidRPr="003F675B">
        <w:rPr>
          <w:rFonts w:ascii="Times New Roman" w:hAnsi="Times New Roman" w:cs="Times New Roman"/>
          <w:bCs/>
          <w:color w:val="222222"/>
          <w:sz w:val="20"/>
          <w:szCs w:val="20"/>
          <w:shd w:val="clear" w:color="auto" w:fill="FFFFFF"/>
        </w:rPr>
        <w:t>Schizophr</w:t>
      </w:r>
      <w:proofErr w:type="spellEnd"/>
      <w:r w:rsidRPr="003F675B">
        <w:rPr>
          <w:rFonts w:ascii="Times New Roman" w:hAnsi="Times New Roman" w:cs="Times New Roman"/>
          <w:bCs/>
          <w:color w:val="222222"/>
          <w:sz w:val="20"/>
          <w:szCs w:val="20"/>
          <w:shd w:val="clear" w:color="auto" w:fill="FFFFFF"/>
        </w:rPr>
        <w:t xml:space="preserve"> Bull. 2000;26(1):119–136. </w:t>
      </w:r>
    </w:p>
    <w:p w:rsidR="00234735" w:rsidRPr="003F675B" w:rsidRDefault="00234735" w:rsidP="003F675B">
      <w:pPr>
        <w:pStyle w:val="ListParagraph"/>
        <w:numPr>
          <w:ilvl w:val="0"/>
          <w:numId w:val="5"/>
        </w:numPr>
        <w:shd w:val="clear" w:color="auto" w:fill="FFFFFF"/>
        <w:tabs>
          <w:tab w:val="left" w:pos="1980"/>
        </w:tabs>
        <w:spacing w:after="0" w:line="360" w:lineRule="auto"/>
        <w:rPr>
          <w:rFonts w:ascii="Times New Roman" w:hAnsi="Times New Roman" w:cs="Times New Roman"/>
          <w:bCs/>
          <w:color w:val="222222"/>
          <w:sz w:val="20"/>
          <w:szCs w:val="20"/>
          <w:shd w:val="clear" w:color="auto" w:fill="FFFFFF"/>
        </w:rPr>
      </w:pPr>
      <w:r w:rsidRPr="003F675B">
        <w:rPr>
          <w:rFonts w:ascii="Times New Roman" w:hAnsi="Times New Roman" w:cs="Times New Roman"/>
          <w:bCs/>
          <w:color w:val="222222"/>
          <w:sz w:val="20"/>
          <w:szCs w:val="20"/>
          <w:shd w:val="clear" w:color="auto" w:fill="FFFFFF"/>
        </w:rPr>
        <w:t xml:space="preserve">Goldberg TE, Goldman RS, Burdick KE, </w:t>
      </w:r>
      <w:proofErr w:type="spellStart"/>
      <w:r w:rsidRPr="003F675B">
        <w:rPr>
          <w:rFonts w:ascii="Times New Roman" w:hAnsi="Times New Roman" w:cs="Times New Roman"/>
          <w:bCs/>
          <w:color w:val="222222"/>
          <w:sz w:val="20"/>
          <w:szCs w:val="20"/>
          <w:shd w:val="clear" w:color="auto" w:fill="FFFFFF"/>
        </w:rPr>
        <w:t>Malhotra</w:t>
      </w:r>
      <w:proofErr w:type="spellEnd"/>
      <w:r w:rsidRPr="003F675B">
        <w:rPr>
          <w:rFonts w:ascii="Times New Roman" w:hAnsi="Times New Roman" w:cs="Times New Roman"/>
          <w:bCs/>
          <w:color w:val="222222"/>
          <w:sz w:val="20"/>
          <w:szCs w:val="20"/>
          <w:shd w:val="clear" w:color="auto" w:fill="FFFFFF"/>
        </w:rPr>
        <w:t xml:space="preserve"> AK, </w:t>
      </w:r>
      <w:proofErr w:type="spellStart"/>
      <w:r w:rsidRPr="003F675B">
        <w:rPr>
          <w:rFonts w:ascii="Times New Roman" w:hAnsi="Times New Roman" w:cs="Times New Roman"/>
          <w:bCs/>
          <w:color w:val="222222"/>
          <w:sz w:val="20"/>
          <w:szCs w:val="20"/>
          <w:shd w:val="clear" w:color="auto" w:fill="FFFFFF"/>
        </w:rPr>
        <w:t>Lencz</w:t>
      </w:r>
      <w:proofErr w:type="spellEnd"/>
      <w:r w:rsidRPr="003F675B">
        <w:rPr>
          <w:rFonts w:ascii="Times New Roman" w:hAnsi="Times New Roman" w:cs="Times New Roman"/>
          <w:bCs/>
          <w:color w:val="222222"/>
          <w:sz w:val="20"/>
          <w:szCs w:val="20"/>
          <w:shd w:val="clear" w:color="auto" w:fill="FFFFFF"/>
        </w:rPr>
        <w:t xml:space="preserve"> T, Patel RC, </w:t>
      </w:r>
      <w:proofErr w:type="spellStart"/>
      <w:r w:rsidRPr="003F675B">
        <w:rPr>
          <w:rFonts w:ascii="Times New Roman" w:hAnsi="Times New Roman" w:cs="Times New Roman"/>
          <w:bCs/>
          <w:color w:val="222222"/>
          <w:sz w:val="20"/>
          <w:szCs w:val="20"/>
          <w:shd w:val="clear" w:color="auto" w:fill="FFFFFF"/>
        </w:rPr>
        <w:t>Woerner</w:t>
      </w:r>
      <w:proofErr w:type="spellEnd"/>
      <w:r w:rsidRPr="003F675B">
        <w:rPr>
          <w:rFonts w:ascii="Times New Roman" w:hAnsi="Times New Roman" w:cs="Times New Roman"/>
          <w:bCs/>
          <w:color w:val="222222"/>
          <w:sz w:val="20"/>
          <w:szCs w:val="20"/>
          <w:shd w:val="clear" w:color="auto" w:fill="FFFFFF"/>
        </w:rPr>
        <w:t xml:space="preserve"> MG, </w:t>
      </w:r>
      <w:proofErr w:type="spellStart"/>
      <w:r w:rsidRPr="003F675B">
        <w:rPr>
          <w:rFonts w:ascii="Times New Roman" w:hAnsi="Times New Roman" w:cs="Times New Roman"/>
          <w:bCs/>
          <w:color w:val="222222"/>
          <w:sz w:val="20"/>
          <w:szCs w:val="20"/>
          <w:shd w:val="clear" w:color="auto" w:fill="FFFFFF"/>
        </w:rPr>
        <w:t>Schooler</w:t>
      </w:r>
      <w:proofErr w:type="spellEnd"/>
      <w:r w:rsidRPr="003F675B">
        <w:rPr>
          <w:rFonts w:ascii="Times New Roman" w:hAnsi="Times New Roman" w:cs="Times New Roman"/>
          <w:bCs/>
          <w:color w:val="222222"/>
          <w:sz w:val="20"/>
          <w:szCs w:val="20"/>
          <w:shd w:val="clear" w:color="auto" w:fill="FFFFFF"/>
        </w:rPr>
        <w:t xml:space="preserve"> NR, Kane JM, Robinson DG. Cognitive improvement after treatment with second-generation antipsychotic </w:t>
      </w:r>
      <w:r w:rsidRPr="003F675B">
        <w:rPr>
          <w:rFonts w:ascii="Times New Roman" w:hAnsi="Times New Roman" w:cs="Times New Roman"/>
          <w:bCs/>
          <w:color w:val="222222"/>
          <w:sz w:val="20"/>
          <w:szCs w:val="20"/>
          <w:shd w:val="clear" w:color="auto" w:fill="FFFFFF"/>
        </w:rPr>
        <w:lastRenderedPageBreak/>
        <w:t xml:space="preserve">medications in first-episode schizophrenia: is it a practice effect? Arch Gen Psychiatry. 2007;64(10):1115–1122. </w:t>
      </w:r>
    </w:p>
    <w:p w:rsidR="00234735" w:rsidRPr="003F675B" w:rsidRDefault="00234735" w:rsidP="003F675B">
      <w:pPr>
        <w:pStyle w:val="ListParagraph"/>
        <w:numPr>
          <w:ilvl w:val="0"/>
          <w:numId w:val="5"/>
        </w:numPr>
        <w:shd w:val="clear" w:color="auto" w:fill="FFFFFF"/>
        <w:tabs>
          <w:tab w:val="left" w:pos="1980"/>
        </w:tabs>
        <w:spacing w:after="0" w:line="360" w:lineRule="auto"/>
        <w:rPr>
          <w:rFonts w:ascii="Times New Roman" w:hAnsi="Times New Roman" w:cs="Times New Roman"/>
          <w:bCs/>
          <w:color w:val="222222"/>
          <w:sz w:val="20"/>
          <w:szCs w:val="20"/>
          <w:shd w:val="clear" w:color="auto" w:fill="FFFFFF"/>
        </w:rPr>
      </w:pPr>
      <w:r w:rsidRPr="003F675B">
        <w:rPr>
          <w:rFonts w:ascii="Times New Roman" w:hAnsi="Times New Roman" w:cs="Times New Roman"/>
          <w:bCs/>
          <w:color w:val="222222"/>
          <w:sz w:val="20"/>
          <w:szCs w:val="20"/>
          <w:shd w:val="clear" w:color="auto" w:fill="FFFFFF"/>
        </w:rPr>
        <w:t xml:space="preserve">Hill SK, </w:t>
      </w:r>
      <w:proofErr w:type="spellStart"/>
      <w:r w:rsidRPr="003F675B">
        <w:rPr>
          <w:rFonts w:ascii="Times New Roman" w:hAnsi="Times New Roman" w:cs="Times New Roman"/>
          <w:bCs/>
          <w:color w:val="222222"/>
          <w:sz w:val="20"/>
          <w:szCs w:val="20"/>
          <w:shd w:val="clear" w:color="auto" w:fill="FFFFFF"/>
        </w:rPr>
        <w:t>Schuepbach</w:t>
      </w:r>
      <w:proofErr w:type="spellEnd"/>
      <w:r w:rsidRPr="003F675B">
        <w:rPr>
          <w:rFonts w:ascii="Times New Roman" w:hAnsi="Times New Roman" w:cs="Times New Roman"/>
          <w:bCs/>
          <w:color w:val="222222"/>
          <w:sz w:val="20"/>
          <w:szCs w:val="20"/>
          <w:shd w:val="clear" w:color="auto" w:fill="FFFFFF"/>
        </w:rPr>
        <w:t xml:space="preserve"> D, </w:t>
      </w:r>
      <w:proofErr w:type="spellStart"/>
      <w:r w:rsidRPr="003F675B">
        <w:rPr>
          <w:rFonts w:ascii="Times New Roman" w:hAnsi="Times New Roman" w:cs="Times New Roman"/>
          <w:bCs/>
          <w:color w:val="222222"/>
          <w:sz w:val="20"/>
          <w:szCs w:val="20"/>
          <w:shd w:val="clear" w:color="auto" w:fill="FFFFFF"/>
        </w:rPr>
        <w:t>Herbener</w:t>
      </w:r>
      <w:proofErr w:type="spellEnd"/>
      <w:r w:rsidRPr="003F675B">
        <w:rPr>
          <w:rFonts w:ascii="Times New Roman" w:hAnsi="Times New Roman" w:cs="Times New Roman"/>
          <w:bCs/>
          <w:color w:val="222222"/>
          <w:sz w:val="20"/>
          <w:szCs w:val="20"/>
          <w:shd w:val="clear" w:color="auto" w:fill="FFFFFF"/>
        </w:rPr>
        <w:t xml:space="preserve"> ES, </w:t>
      </w:r>
      <w:proofErr w:type="spellStart"/>
      <w:r w:rsidRPr="003F675B">
        <w:rPr>
          <w:rFonts w:ascii="Times New Roman" w:hAnsi="Times New Roman" w:cs="Times New Roman"/>
          <w:bCs/>
          <w:color w:val="222222"/>
          <w:sz w:val="20"/>
          <w:szCs w:val="20"/>
          <w:shd w:val="clear" w:color="auto" w:fill="FFFFFF"/>
        </w:rPr>
        <w:t>Keshavan</w:t>
      </w:r>
      <w:proofErr w:type="spellEnd"/>
      <w:r w:rsidRPr="003F675B">
        <w:rPr>
          <w:rFonts w:ascii="Times New Roman" w:hAnsi="Times New Roman" w:cs="Times New Roman"/>
          <w:bCs/>
          <w:color w:val="222222"/>
          <w:sz w:val="20"/>
          <w:szCs w:val="20"/>
          <w:shd w:val="clear" w:color="auto" w:fill="FFFFFF"/>
        </w:rPr>
        <w:t xml:space="preserve"> MS, Sweeney JA. </w:t>
      </w:r>
      <w:proofErr w:type="spellStart"/>
      <w:r w:rsidRPr="003F675B">
        <w:rPr>
          <w:rFonts w:ascii="Times New Roman" w:hAnsi="Times New Roman" w:cs="Times New Roman"/>
          <w:bCs/>
          <w:color w:val="222222"/>
          <w:sz w:val="20"/>
          <w:szCs w:val="20"/>
          <w:shd w:val="clear" w:color="auto" w:fill="FFFFFF"/>
        </w:rPr>
        <w:t>Pretreatment</w:t>
      </w:r>
      <w:proofErr w:type="spellEnd"/>
      <w:r w:rsidRPr="003F675B">
        <w:rPr>
          <w:rFonts w:ascii="Times New Roman" w:hAnsi="Times New Roman" w:cs="Times New Roman"/>
          <w:bCs/>
          <w:color w:val="222222"/>
          <w:sz w:val="20"/>
          <w:szCs w:val="20"/>
          <w:shd w:val="clear" w:color="auto" w:fill="FFFFFF"/>
        </w:rPr>
        <w:t xml:space="preserve"> and longitudinal studies of neuropsychological deficits in antipsychotic-naive patients with schizophrenia. </w:t>
      </w:r>
      <w:proofErr w:type="spellStart"/>
      <w:r w:rsidRPr="003F675B">
        <w:rPr>
          <w:rFonts w:ascii="Times New Roman" w:hAnsi="Times New Roman" w:cs="Times New Roman"/>
          <w:bCs/>
          <w:color w:val="222222"/>
          <w:sz w:val="20"/>
          <w:szCs w:val="20"/>
          <w:shd w:val="clear" w:color="auto" w:fill="FFFFFF"/>
        </w:rPr>
        <w:t>Schizophr</w:t>
      </w:r>
      <w:proofErr w:type="spellEnd"/>
      <w:r w:rsidRPr="003F675B">
        <w:rPr>
          <w:rFonts w:ascii="Times New Roman" w:hAnsi="Times New Roman" w:cs="Times New Roman"/>
          <w:bCs/>
          <w:color w:val="222222"/>
          <w:sz w:val="20"/>
          <w:szCs w:val="20"/>
          <w:shd w:val="clear" w:color="auto" w:fill="FFFFFF"/>
        </w:rPr>
        <w:t xml:space="preserve"> Res. 2004;68(1):49–63. </w:t>
      </w:r>
    </w:p>
    <w:p w:rsidR="00234735" w:rsidRPr="003F675B" w:rsidRDefault="00234735" w:rsidP="003F675B">
      <w:pPr>
        <w:pStyle w:val="ListParagraph"/>
        <w:numPr>
          <w:ilvl w:val="0"/>
          <w:numId w:val="5"/>
        </w:numPr>
        <w:shd w:val="clear" w:color="auto" w:fill="FFFFFF"/>
        <w:tabs>
          <w:tab w:val="left" w:pos="1980"/>
        </w:tabs>
        <w:spacing w:after="0" w:line="360" w:lineRule="auto"/>
        <w:rPr>
          <w:rFonts w:ascii="Times New Roman" w:hAnsi="Times New Roman" w:cs="Times New Roman"/>
          <w:bCs/>
          <w:color w:val="222222"/>
          <w:sz w:val="20"/>
          <w:szCs w:val="20"/>
          <w:shd w:val="clear" w:color="auto" w:fill="FFFFFF"/>
        </w:rPr>
      </w:pPr>
      <w:proofErr w:type="spellStart"/>
      <w:r w:rsidRPr="003F675B">
        <w:rPr>
          <w:rFonts w:ascii="Times New Roman" w:hAnsi="Times New Roman" w:cs="Times New Roman"/>
          <w:bCs/>
          <w:color w:val="222222"/>
          <w:sz w:val="20"/>
          <w:szCs w:val="20"/>
          <w:shd w:val="clear" w:color="auto" w:fill="FFFFFF"/>
        </w:rPr>
        <w:t>Snitz</w:t>
      </w:r>
      <w:proofErr w:type="spellEnd"/>
      <w:r w:rsidRPr="003F675B">
        <w:rPr>
          <w:rFonts w:ascii="Times New Roman" w:hAnsi="Times New Roman" w:cs="Times New Roman"/>
          <w:bCs/>
          <w:color w:val="222222"/>
          <w:sz w:val="20"/>
          <w:szCs w:val="20"/>
          <w:shd w:val="clear" w:color="auto" w:fill="FFFFFF"/>
        </w:rPr>
        <w:t xml:space="preserve"> BE, Macdonald AR, Carter CS. Cognitive deficits in unaffected first-degree relatives of schizophrenia patients: a meta-analytic review of putative </w:t>
      </w:r>
      <w:proofErr w:type="spellStart"/>
      <w:r w:rsidRPr="003F675B">
        <w:rPr>
          <w:rFonts w:ascii="Times New Roman" w:hAnsi="Times New Roman" w:cs="Times New Roman"/>
          <w:bCs/>
          <w:color w:val="222222"/>
          <w:sz w:val="20"/>
          <w:szCs w:val="20"/>
          <w:shd w:val="clear" w:color="auto" w:fill="FFFFFF"/>
        </w:rPr>
        <w:t>endophenotypes</w:t>
      </w:r>
      <w:proofErr w:type="spellEnd"/>
      <w:r w:rsidRPr="003F675B">
        <w:rPr>
          <w:rFonts w:ascii="Times New Roman" w:hAnsi="Times New Roman" w:cs="Times New Roman"/>
          <w:bCs/>
          <w:color w:val="222222"/>
          <w:sz w:val="20"/>
          <w:szCs w:val="20"/>
          <w:shd w:val="clear" w:color="auto" w:fill="FFFFFF"/>
        </w:rPr>
        <w:t>. </w:t>
      </w:r>
      <w:proofErr w:type="spellStart"/>
      <w:r w:rsidRPr="003F675B">
        <w:rPr>
          <w:rFonts w:ascii="Times New Roman" w:hAnsi="Times New Roman" w:cs="Times New Roman"/>
          <w:bCs/>
          <w:color w:val="222222"/>
          <w:sz w:val="20"/>
          <w:szCs w:val="20"/>
          <w:shd w:val="clear" w:color="auto" w:fill="FFFFFF"/>
        </w:rPr>
        <w:t>Schizophr</w:t>
      </w:r>
      <w:proofErr w:type="spellEnd"/>
      <w:r w:rsidRPr="003F675B">
        <w:rPr>
          <w:rFonts w:ascii="Times New Roman" w:hAnsi="Times New Roman" w:cs="Times New Roman"/>
          <w:bCs/>
          <w:color w:val="222222"/>
          <w:sz w:val="20"/>
          <w:szCs w:val="20"/>
          <w:shd w:val="clear" w:color="auto" w:fill="FFFFFF"/>
        </w:rPr>
        <w:t xml:space="preserve"> Bull. 2006;32(1):179–194.</w:t>
      </w:r>
    </w:p>
    <w:p w:rsidR="005529AD" w:rsidRPr="003F675B" w:rsidRDefault="005529AD" w:rsidP="003F675B">
      <w:pPr>
        <w:pStyle w:val="ListParagraph"/>
        <w:numPr>
          <w:ilvl w:val="0"/>
          <w:numId w:val="5"/>
        </w:numPr>
        <w:tabs>
          <w:tab w:val="left" w:pos="1980"/>
        </w:tabs>
        <w:spacing w:after="0" w:line="360" w:lineRule="auto"/>
        <w:jc w:val="both"/>
        <w:rPr>
          <w:rFonts w:ascii="Times New Roman" w:hAnsi="Times New Roman" w:cs="Times New Roman"/>
          <w:bCs/>
          <w:color w:val="222222"/>
          <w:sz w:val="20"/>
          <w:szCs w:val="20"/>
          <w:shd w:val="clear" w:color="auto" w:fill="FFFFFF"/>
        </w:rPr>
      </w:pPr>
      <w:r w:rsidRPr="003F675B">
        <w:rPr>
          <w:rFonts w:ascii="Times New Roman" w:hAnsi="Times New Roman" w:cs="Times New Roman"/>
          <w:bCs/>
          <w:color w:val="222222"/>
          <w:sz w:val="20"/>
          <w:szCs w:val="20"/>
          <w:shd w:val="clear" w:color="auto" w:fill="FFFFFF"/>
        </w:rPr>
        <w:t xml:space="preserve">Van </w:t>
      </w:r>
      <w:proofErr w:type="spellStart"/>
      <w:r w:rsidRPr="003F675B">
        <w:rPr>
          <w:rFonts w:ascii="Times New Roman" w:hAnsi="Times New Roman" w:cs="Times New Roman"/>
          <w:bCs/>
          <w:color w:val="222222"/>
          <w:sz w:val="20"/>
          <w:szCs w:val="20"/>
          <w:shd w:val="clear" w:color="auto" w:fill="FFFFFF"/>
        </w:rPr>
        <w:t>Beijsterveldt</w:t>
      </w:r>
      <w:proofErr w:type="spellEnd"/>
      <w:r w:rsidRPr="003F675B">
        <w:rPr>
          <w:rFonts w:ascii="Times New Roman" w:hAnsi="Times New Roman" w:cs="Times New Roman"/>
          <w:bCs/>
          <w:color w:val="222222"/>
          <w:sz w:val="20"/>
          <w:szCs w:val="20"/>
          <w:shd w:val="clear" w:color="auto" w:fill="FFFFFF"/>
        </w:rPr>
        <w:t xml:space="preserve">  </w:t>
      </w:r>
      <w:proofErr w:type="spellStart"/>
      <w:r w:rsidRPr="003F675B">
        <w:rPr>
          <w:rFonts w:ascii="Times New Roman" w:hAnsi="Times New Roman" w:cs="Times New Roman"/>
          <w:bCs/>
          <w:color w:val="222222"/>
          <w:sz w:val="20"/>
          <w:szCs w:val="20"/>
          <w:shd w:val="clear" w:color="auto" w:fill="FFFFFF"/>
        </w:rPr>
        <w:t>CEMBoomsma</w:t>
      </w:r>
      <w:proofErr w:type="spellEnd"/>
      <w:r w:rsidRPr="003F675B">
        <w:rPr>
          <w:rFonts w:ascii="Times New Roman" w:hAnsi="Times New Roman" w:cs="Times New Roman"/>
          <w:bCs/>
          <w:color w:val="222222"/>
          <w:sz w:val="20"/>
          <w:szCs w:val="20"/>
          <w:shd w:val="clear" w:color="auto" w:fill="FFFFFF"/>
        </w:rPr>
        <w:t xml:space="preserve">  DI Genetics of the human electroencephalogram (EEG) and event-related brain potentials (ERPs): a review.  Hum Genet. 1994;94319- 330</w:t>
      </w:r>
    </w:p>
    <w:p w:rsidR="00ED2F26" w:rsidRPr="003F675B" w:rsidRDefault="00ED2F26" w:rsidP="003F675B">
      <w:pPr>
        <w:pStyle w:val="ListParagraph"/>
        <w:numPr>
          <w:ilvl w:val="0"/>
          <w:numId w:val="5"/>
        </w:numPr>
        <w:shd w:val="clear" w:color="auto" w:fill="FFFFFF"/>
        <w:tabs>
          <w:tab w:val="left" w:pos="1980"/>
        </w:tabs>
        <w:spacing w:after="0" w:line="360" w:lineRule="auto"/>
        <w:jc w:val="both"/>
        <w:rPr>
          <w:rFonts w:ascii="Times New Roman" w:hAnsi="Times New Roman" w:cs="Times New Roman"/>
          <w:bCs/>
          <w:color w:val="222222"/>
          <w:sz w:val="20"/>
          <w:szCs w:val="20"/>
          <w:shd w:val="clear" w:color="auto" w:fill="FFFFFF"/>
        </w:rPr>
      </w:pPr>
      <w:r w:rsidRPr="003F675B">
        <w:rPr>
          <w:rFonts w:ascii="Times New Roman" w:hAnsi="Times New Roman" w:cs="Times New Roman"/>
          <w:bCs/>
          <w:color w:val="222222"/>
          <w:sz w:val="20"/>
          <w:szCs w:val="20"/>
          <w:shd w:val="clear" w:color="auto" w:fill="FFFFFF"/>
        </w:rPr>
        <w:t xml:space="preserve">DE </w:t>
      </w:r>
      <w:proofErr w:type="spellStart"/>
      <w:r w:rsidRPr="003F675B">
        <w:rPr>
          <w:rFonts w:ascii="Times New Roman" w:hAnsi="Times New Roman" w:cs="Times New Roman"/>
          <w:bCs/>
          <w:color w:val="222222"/>
          <w:sz w:val="20"/>
          <w:szCs w:val="20"/>
          <w:shd w:val="clear" w:color="auto" w:fill="FFFFFF"/>
        </w:rPr>
        <w:t>Hert</w:t>
      </w:r>
      <w:proofErr w:type="spellEnd"/>
      <w:r w:rsidRPr="003F675B">
        <w:rPr>
          <w:rFonts w:ascii="Times New Roman" w:hAnsi="Times New Roman" w:cs="Times New Roman"/>
          <w:bCs/>
          <w:color w:val="222222"/>
          <w:sz w:val="20"/>
          <w:szCs w:val="20"/>
          <w:shd w:val="clear" w:color="auto" w:fill="FFFFFF"/>
        </w:rPr>
        <w:t xml:space="preserve"> M, </w:t>
      </w:r>
      <w:proofErr w:type="spellStart"/>
      <w:r w:rsidRPr="003F675B">
        <w:rPr>
          <w:rFonts w:ascii="Times New Roman" w:hAnsi="Times New Roman" w:cs="Times New Roman"/>
          <w:bCs/>
          <w:color w:val="222222"/>
          <w:sz w:val="20"/>
          <w:szCs w:val="20"/>
          <w:shd w:val="clear" w:color="auto" w:fill="FFFFFF"/>
        </w:rPr>
        <w:t>Schreurs</w:t>
      </w:r>
      <w:proofErr w:type="spellEnd"/>
      <w:r w:rsidRPr="003F675B">
        <w:rPr>
          <w:rFonts w:ascii="Times New Roman" w:hAnsi="Times New Roman" w:cs="Times New Roman"/>
          <w:bCs/>
          <w:color w:val="222222"/>
          <w:sz w:val="20"/>
          <w:szCs w:val="20"/>
          <w:shd w:val="clear" w:color="auto" w:fill="FFFFFF"/>
        </w:rPr>
        <w:t xml:space="preserve"> V, </w:t>
      </w:r>
      <w:proofErr w:type="spellStart"/>
      <w:r w:rsidRPr="003F675B">
        <w:rPr>
          <w:rFonts w:ascii="Times New Roman" w:hAnsi="Times New Roman" w:cs="Times New Roman"/>
          <w:bCs/>
          <w:color w:val="222222"/>
          <w:sz w:val="20"/>
          <w:szCs w:val="20"/>
          <w:shd w:val="clear" w:color="auto" w:fill="FFFFFF"/>
        </w:rPr>
        <w:t>Vancampfort</w:t>
      </w:r>
      <w:proofErr w:type="spellEnd"/>
      <w:r w:rsidRPr="003F675B">
        <w:rPr>
          <w:rFonts w:ascii="Times New Roman" w:hAnsi="Times New Roman" w:cs="Times New Roman"/>
          <w:bCs/>
          <w:color w:val="222222"/>
          <w:sz w:val="20"/>
          <w:szCs w:val="20"/>
          <w:shd w:val="clear" w:color="auto" w:fill="FFFFFF"/>
        </w:rPr>
        <w:t xml:space="preserve"> D, VAN </w:t>
      </w:r>
      <w:proofErr w:type="spellStart"/>
      <w:r w:rsidRPr="003F675B">
        <w:rPr>
          <w:rFonts w:ascii="Times New Roman" w:hAnsi="Times New Roman" w:cs="Times New Roman"/>
          <w:bCs/>
          <w:color w:val="222222"/>
          <w:sz w:val="20"/>
          <w:szCs w:val="20"/>
          <w:shd w:val="clear" w:color="auto" w:fill="FFFFFF"/>
        </w:rPr>
        <w:t>Winkel</w:t>
      </w:r>
      <w:proofErr w:type="spellEnd"/>
      <w:r w:rsidRPr="003F675B">
        <w:rPr>
          <w:rFonts w:ascii="Times New Roman" w:hAnsi="Times New Roman" w:cs="Times New Roman"/>
          <w:bCs/>
          <w:color w:val="222222"/>
          <w:sz w:val="20"/>
          <w:szCs w:val="20"/>
          <w:shd w:val="clear" w:color="auto" w:fill="FFFFFF"/>
        </w:rPr>
        <w:t xml:space="preserve"> R. Metabolic syndrome in people with schizophrenia: a review. World Psychiatry. 2009;8:15–22. </w:t>
      </w:r>
    </w:p>
    <w:p w:rsidR="00ED2F26" w:rsidRPr="003F675B" w:rsidRDefault="00ED2F26" w:rsidP="003F675B">
      <w:pPr>
        <w:pStyle w:val="ListParagraph"/>
        <w:numPr>
          <w:ilvl w:val="0"/>
          <w:numId w:val="5"/>
        </w:numPr>
        <w:shd w:val="clear" w:color="auto" w:fill="FFFFFF"/>
        <w:tabs>
          <w:tab w:val="left" w:pos="1980"/>
        </w:tabs>
        <w:spacing w:after="0" w:line="360" w:lineRule="auto"/>
        <w:jc w:val="both"/>
        <w:rPr>
          <w:rFonts w:ascii="Times New Roman" w:hAnsi="Times New Roman" w:cs="Times New Roman"/>
          <w:bCs/>
          <w:color w:val="222222"/>
          <w:sz w:val="20"/>
          <w:szCs w:val="20"/>
          <w:shd w:val="clear" w:color="auto" w:fill="FFFFFF"/>
        </w:rPr>
      </w:pPr>
      <w:proofErr w:type="spellStart"/>
      <w:r w:rsidRPr="003F675B">
        <w:rPr>
          <w:rFonts w:ascii="Times New Roman" w:hAnsi="Times New Roman" w:cs="Times New Roman"/>
          <w:bCs/>
          <w:color w:val="222222"/>
          <w:sz w:val="20"/>
          <w:szCs w:val="20"/>
          <w:shd w:val="clear" w:color="auto" w:fill="FFFFFF"/>
        </w:rPr>
        <w:t>Annamalai</w:t>
      </w:r>
      <w:proofErr w:type="spellEnd"/>
      <w:r w:rsidRPr="003F675B">
        <w:rPr>
          <w:rFonts w:ascii="Times New Roman" w:hAnsi="Times New Roman" w:cs="Times New Roman"/>
          <w:bCs/>
          <w:color w:val="222222"/>
          <w:sz w:val="20"/>
          <w:szCs w:val="20"/>
          <w:shd w:val="clear" w:color="auto" w:fill="FFFFFF"/>
        </w:rPr>
        <w:t xml:space="preserve"> A, </w:t>
      </w:r>
      <w:proofErr w:type="spellStart"/>
      <w:r w:rsidRPr="003F675B">
        <w:rPr>
          <w:rFonts w:ascii="Times New Roman" w:hAnsi="Times New Roman" w:cs="Times New Roman"/>
          <w:bCs/>
          <w:color w:val="222222"/>
          <w:sz w:val="20"/>
          <w:szCs w:val="20"/>
          <w:shd w:val="clear" w:color="auto" w:fill="FFFFFF"/>
        </w:rPr>
        <w:t>Tek</w:t>
      </w:r>
      <w:proofErr w:type="spellEnd"/>
      <w:r w:rsidRPr="003F675B">
        <w:rPr>
          <w:rFonts w:ascii="Times New Roman" w:hAnsi="Times New Roman" w:cs="Times New Roman"/>
          <w:bCs/>
          <w:color w:val="222222"/>
          <w:sz w:val="20"/>
          <w:szCs w:val="20"/>
          <w:shd w:val="clear" w:color="auto" w:fill="FFFFFF"/>
        </w:rPr>
        <w:t xml:space="preserve"> C. An overview of diabetes management in schizophrenia patients: office based strategies for primary care practitioners and endocrinologists. </w:t>
      </w:r>
      <w:proofErr w:type="spellStart"/>
      <w:r w:rsidRPr="003F675B">
        <w:rPr>
          <w:rFonts w:ascii="Times New Roman" w:hAnsi="Times New Roman" w:cs="Times New Roman"/>
          <w:bCs/>
          <w:color w:val="222222"/>
          <w:sz w:val="20"/>
          <w:szCs w:val="20"/>
          <w:shd w:val="clear" w:color="auto" w:fill="FFFFFF"/>
        </w:rPr>
        <w:t>Int</w:t>
      </w:r>
      <w:proofErr w:type="spellEnd"/>
      <w:r w:rsidRPr="003F675B">
        <w:rPr>
          <w:rFonts w:ascii="Times New Roman" w:hAnsi="Times New Roman" w:cs="Times New Roman"/>
          <w:bCs/>
          <w:color w:val="222222"/>
          <w:sz w:val="20"/>
          <w:szCs w:val="20"/>
          <w:shd w:val="clear" w:color="auto" w:fill="FFFFFF"/>
        </w:rPr>
        <w:t xml:space="preserve"> J </w:t>
      </w:r>
      <w:proofErr w:type="spellStart"/>
      <w:r w:rsidRPr="003F675B">
        <w:rPr>
          <w:rFonts w:ascii="Times New Roman" w:hAnsi="Times New Roman" w:cs="Times New Roman"/>
          <w:bCs/>
          <w:color w:val="222222"/>
          <w:sz w:val="20"/>
          <w:szCs w:val="20"/>
          <w:shd w:val="clear" w:color="auto" w:fill="FFFFFF"/>
        </w:rPr>
        <w:t>Endocrinol</w:t>
      </w:r>
      <w:proofErr w:type="spellEnd"/>
      <w:r w:rsidRPr="003F675B">
        <w:rPr>
          <w:rFonts w:ascii="Times New Roman" w:hAnsi="Times New Roman" w:cs="Times New Roman"/>
          <w:bCs/>
          <w:color w:val="222222"/>
          <w:sz w:val="20"/>
          <w:szCs w:val="20"/>
          <w:shd w:val="clear" w:color="auto" w:fill="FFFFFF"/>
        </w:rPr>
        <w:t>. 2015;2015:969182. </w:t>
      </w:r>
    </w:p>
    <w:p w:rsidR="00ED2F26" w:rsidRPr="003F675B" w:rsidRDefault="00ED2F26" w:rsidP="003F675B">
      <w:pPr>
        <w:pStyle w:val="ListParagraph"/>
        <w:numPr>
          <w:ilvl w:val="0"/>
          <w:numId w:val="5"/>
        </w:numPr>
        <w:shd w:val="clear" w:color="auto" w:fill="FFFFFF"/>
        <w:tabs>
          <w:tab w:val="left" w:pos="1980"/>
        </w:tabs>
        <w:spacing w:after="0" w:line="360" w:lineRule="auto"/>
        <w:jc w:val="both"/>
        <w:rPr>
          <w:rFonts w:ascii="Times New Roman" w:hAnsi="Times New Roman" w:cs="Times New Roman"/>
          <w:bCs/>
          <w:color w:val="222222"/>
          <w:sz w:val="20"/>
          <w:szCs w:val="20"/>
          <w:shd w:val="clear" w:color="auto" w:fill="FFFFFF"/>
        </w:rPr>
      </w:pPr>
      <w:r w:rsidRPr="003F675B">
        <w:rPr>
          <w:rFonts w:ascii="Times New Roman" w:hAnsi="Times New Roman" w:cs="Times New Roman"/>
          <w:bCs/>
          <w:color w:val="222222"/>
          <w:sz w:val="20"/>
          <w:szCs w:val="20"/>
          <w:shd w:val="clear" w:color="auto" w:fill="FFFFFF"/>
        </w:rPr>
        <w:t xml:space="preserve">De </w:t>
      </w:r>
      <w:proofErr w:type="spellStart"/>
      <w:r w:rsidRPr="003F675B">
        <w:rPr>
          <w:rFonts w:ascii="Times New Roman" w:hAnsi="Times New Roman" w:cs="Times New Roman"/>
          <w:bCs/>
          <w:color w:val="222222"/>
          <w:sz w:val="20"/>
          <w:szCs w:val="20"/>
          <w:shd w:val="clear" w:color="auto" w:fill="FFFFFF"/>
        </w:rPr>
        <w:t>Hert</w:t>
      </w:r>
      <w:proofErr w:type="spellEnd"/>
      <w:r w:rsidRPr="003F675B">
        <w:rPr>
          <w:rFonts w:ascii="Times New Roman" w:hAnsi="Times New Roman" w:cs="Times New Roman"/>
          <w:bCs/>
          <w:color w:val="222222"/>
          <w:sz w:val="20"/>
          <w:szCs w:val="20"/>
          <w:shd w:val="clear" w:color="auto" w:fill="FFFFFF"/>
        </w:rPr>
        <w:t xml:space="preserve"> M, </w:t>
      </w:r>
      <w:proofErr w:type="spellStart"/>
      <w:r w:rsidRPr="003F675B">
        <w:rPr>
          <w:rFonts w:ascii="Times New Roman" w:hAnsi="Times New Roman" w:cs="Times New Roman"/>
          <w:bCs/>
          <w:color w:val="222222"/>
          <w:sz w:val="20"/>
          <w:szCs w:val="20"/>
          <w:shd w:val="clear" w:color="auto" w:fill="FFFFFF"/>
        </w:rPr>
        <w:t>Schreurs</w:t>
      </w:r>
      <w:proofErr w:type="spellEnd"/>
      <w:r w:rsidRPr="003F675B">
        <w:rPr>
          <w:rFonts w:ascii="Times New Roman" w:hAnsi="Times New Roman" w:cs="Times New Roman"/>
          <w:bCs/>
          <w:color w:val="222222"/>
          <w:sz w:val="20"/>
          <w:szCs w:val="20"/>
          <w:shd w:val="clear" w:color="auto" w:fill="FFFFFF"/>
        </w:rPr>
        <w:t xml:space="preserve"> V, </w:t>
      </w:r>
      <w:proofErr w:type="spellStart"/>
      <w:r w:rsidRPr="003F675B">
        <w:rPr>
          <w:rFonts w:ascii="Times New Roman" w:hAnsi="Times New Roman" w:cs="Times New Roman"/>
          <w:bCs/>
          <w:color w:val="222222"/>
          <w:sz w:val="20"/>
          <w:szCs w:val="20"/>
          <w:shd w:val="clear" w:color="auto" w:fill="FFFFFF"/>
        </w:rPr>
        <w:t>Sweers</w:t>
      </w:r>
      <w:proofErr w:type="spellEnd"/>
      <w:r w:rsidRPr="003F675B">
        <w:rPr>
          <w:rFonts w:ascii="Times New Roman" w:hAnsi="Times New Roman" w:cs="Times New Roman"/>
          <w:bCs/>
          <w:color w:val="222222"/>
          <w:sz w:val="20"/>
          <w:szCs w:val="20"/>
          <w:shd w:val="clear" w:color="auto" w:fill="FFFFFF"/>
        </w:rPr>
        <w:t xml:space="preserve"> K, Van Eyck D, </w:t>
      </w:r>
      <w:proofErr w:type="spellStart"/>
      <w:r w:rsidRPr="003F675B">
        <w:rPr>
          <w:rFonts w:ascii="Times New Roman" w:hAnsi="Times New Roman" w:cs="Times New Roman"/>
          <w:bCs/>
          <w:color w:val="222222"/>
          <w:sz w:val="20"/>
          <w:szCs w:val="20"/>
          <w:shd w:val="clear" w:color="auto" w:fill="FFFFFF"/>
        </w:rPr>
        <w:t>Hanssens</w:t>
      </w:r>
      <w:proofErr w:type="spellEnd"/>
      <w:r w:rsidRPr="003F675B">
        <w:rPr>
          <w:rFonts w:ascii="Times New Roman" w:hAnsi="Times New Roman" w:cs="Times New Roman"/>
          <w:bCs/>
          <w:color w:val="222222"/>
          <w:sz w:val="20"/>
          <w:szCs w:val="20"/>
          <w:shd w:val="clear" w:color="auto" w:fill="FFFFFF"/>
        </w:rPr>
        <w:t xml:space="preserve"> L, </w:t>
      </w:r>
      <w:proofErr w:type="spellStart"/>
      <w:r w:rsidRPr="003F675B">
        <w:rPr>
          <w:rFonts w:ascii="Times New Roman" w:hAnsi="Times New Roman" w:cs="Times New Roman"/>
          <w:bCs/>
          <w:color w:val="222222"/>
          <w:sz w:val="20"/>
          <w:szCs w:val="20"/>
          <w:shd w:val="clear" w:color="auto" w:fill="FFFFFF"/>
        </w:rPr>
        <w:t>Sinko</w:t>
      </w:r>
      <w:proofErr w:type="spellEnd"/>
      <w:r w:rsidRPr="003F675B">
        <w:rPr>
          <w:rFonts w:ascii="Times New Roman" w:hAnsi="Times New Roman" w:cs="Times New Roman"/>
          <w:bCs/>
          <w:color w:val="222222"/>
          <w:sz w:val="20"/>
          <w:szCs w:val="20"/>
          <w:shd w:val="clear" w:color="auto" w:fill="FFFFFF"/>
        </w:rPr>
        <w:t xml:space="preserve"> S, </w:t>
      </w:r>
      <w:proofErr w:type="spellStart"/>
      <w:r w:rsidRPr="003F675B">
        <w:rPr>
          <w:rFonts w:ascii="Times New Roman" w:hAnsi="Times New Roman" w:cs="Times New Roman"/>
          <w:bCs/>
          <w:color w:val="222222"/>
          <w:sz w:val="20"/>
          <w:szCs w:val="20"/>
          <w:shd w:val="clear" w:color="auto" w:fill="FFFFFF"/>
        </w:rPr>
        <w:t>Wampers</w:t>
      </w:r>
      <w:proofErr w:type="spellEnd"/>
      <w:r w:rsidRPr="003F675B">
        <w:rPr>
          <w:rFonts w:ascii="Times New Roman" w:hAnsi="Times New Roman" w:cs="Times New Roman"/>
          <w:bCs/>
          <w:color w:val="222222"/>
          <w:sz w:val="20"/>
          <w:szCs w:val="20"/>
          <w:shd w:val="clear" w:color="auto" w:fill="FFFFFF"/>
        </w:rPr>
        <w:t xml:space="preserve"> M, </w:t>
      </w:r>
      <w:proofErr w:type="spellStart"/>
      <w:r w:rsidRPr="003F675B">
        <w:rPr>
          <w:rFonts w:ascii="Times New Roman" w:hAnsi="Times New Roman" w:cs="Times New Roman"/>
          <w:bCs/>
          <w:color w:val="222222"/>
          <w:sz w:val="20"/>
          <w:szCs w:val="20"/>
          <w:shd w:val="clear" w:color="auto" w:fill="FFFFFF"/>
        </w:rPr>
        <w:t>Scheen</w:t>
      </w:r>
      <w:proofErr w:type="spellEnd"/>
      <w:r w:rsidRPr="003F675B">
        <w:rPr>
          <w:rFonts w:ascii="Times New Roman" w:hAnsi="Times New Roman" w:cs="Times New Roman"/>
          <w:bCs/>
          <w:color w:val="222222"/>
          <w:sz w:val="20"/>
          <w:szCs w:val="20"/>
          <w:shd w:val="clear" w:color="auto" w:fill="FFFFFF"/>
        </w:rPr>
        <w:t xml:space="preserve"> A, </w:t>
      </w:r>
      <w:proofErr w:type="spellStart"/>
      <w:r w:rsidRPr="003F675B">
        <w:rPr>
          <w:rFonts w:ascii="Times New Roman" w:hAnsi="Times New Roman" w:cs="Times New Roman"/>
          <w:bCs/>
          <w:color w:val="222222"/>
          <w:sz w:val="20"/>
          <w:szCs w:val="20"/>
          <w:shd w:val="clear" w:color="auto" w:fill="FFFFFF"/>
        </w:rPr>
        <w:t>Peuskens</w:t>
      </w:r>
      <w:proofErr w:type="spellEnd"/>
      <w:r w:rsidRPr="003F675B">
        <w:rPr>
          <w:rFonts w:ascii="Times New Roman" w:hAnsi="Times New Roman" w:cs="Times New Roman"/>
          <w:bCs/>
          <w:color w:val="222222"/>
          <w:sz w:val="20"/>
          <w:szCs w:val="20"/>
          <w:shd w:val="clear" w:color="auto" w:fill="FFFFFF"/>
        </w:rPr>
        <w:t xml:space="preserve"> J, van </w:t>
      </w:r>
      <w:proofErr w:type="spellStart"/>
      <w:r w:rsidRPr="003F675B">
        <w:rPr>
          <w:rFonts w:ascii="Times New Roman" w:hAnsi="Times New Roman" w:cs="Times New Roman"/>
          <w:bCs/>
          <w:color w:val="222222"/>
          <w:sz w:val="20"/>
          <w:szCs w:val="20"/>
          <w:shd w:val="clear" w:color="auto" w:fill="FFFFFF"/>
        </w:rPr>
        <w:t>Winkel</w:t>
      </w:r>
      <w:proofErr w:type="spellEnd"/>
      <w:r w:rsidRPr="003F675B">
        <w:rPr>
          <w:rFonts w:ascii="Times New Roman" w:hAnsi="Times New Roman" w:cs="Times New Roman"/>
          <w:bCs/>
          <w:color w:val="222222"/>
          <w:sz w:val="20"/>
          <w:szCs w:val="20"/>
          <w:shd w:val="clear" w:color="auto" w:fill="FFFFFF"/>
        </w:rPr>
        <w:t xml:space="preserve"> R. Typical and atypical antipsychotics differentially affect long-term incidence rates of the metabolic syndrome in first-episode patients with schizophrenia: a retrospective chart review. </w:t>
      </w:r>
      <w:proofErr w:type="spellStart"/>
      <w:r w:rsidRPr="003F675B">
        <w:rPr>
          <w:rFonts w:ascii="Times New Roman" w:hAnsi="Times New Roman" w:cs="Times New Roman"/>
          <w:bCs/>
          <w:color w:val="222222"/>
          <w:sz w:val="20"/>
          <w:szCs w:val="20"/>
          <w:shd w:val="clear" w:color="auto" w:fill="FFFFFF"/>
        </w:rPr>
        <w:t>Schizophr</w:t>
      </w:r>
      <w:proofErr w:type="spellEnd"/>
      <w:r w:rsidRPr="003F675B">
        <w:rPr>
          <w:rFonts w:ascii="Times New Roman" w:hAnsi="Times New Roman" w:cs="Times New Roman"/>
          <w:bCs/>
          <w:color w:val="222222"/>
          <w:sz w:val="20"/>
          <w:szCs w:val="20"/>
          <w:shd w:val="clear" w:color="auto" w:fill="FFFFFF"/>
        </w:rPr>
        <w:t xml:space="preserve"> Res. 2008;101:295–303. </w:t>
      </w:r>
    </w:p>
    <w:p w:rsidR="00ED2F26" w:rsidRPr="003F675B" w:rsidRDefault="00ED2F26" w:rsidP="003F675B">
      <w:pPr>
        <w:pStyle w:val="ListParagraph"/>
        <w:numPr>
          <w:ilvl w:val="0"/>
          <w:numId w:val="5"/>
        </w:numPr>
        <w:shd w:val="clear" w:color="auto" w:fill="FFFFFF"/>
        <w:tabs>
          <w:tab w:val="left" w:pos="1980"/>
        </w:tabs>
        <w:spacing w:after="0" w:line="360" w:lineRule="auto"/>
        <w:jc w:val="both"/>
        <w:rPr>
          <w:rFonts w:ascii="Times New Roman" w:hAnsi="Times New Roman" w:cs="Times New Roman"/>
          <w:bCs/>
          <w:color w:val="222222"/>
          <w:sz w:val="20"/>
          <w:szCs w:val="20"/>
          <w:shd w:val="clear" w:color="auto" w:fill="FFFFFF"/>
        </w:rPr>
      </w:pPr>
      <w:r w:rsidRPr="003F675B">
        <w:rPr>
          <w:rFonts w:ascii="Times New Roman" w:hAnsi="Times New Roman" w:cs="Times New Roman"/>
          <w:bCs/>
          <w:color w:val="222222"/>
          <w:sz w:val="20"/>
          <w:szCs w:val="20"/>
          <w:shd w:val="clear" w:color="auto" w:fill="FFFFFF"/>
        </w:rPr>
        <w:t xml:space="preserve">Ratliff JC, </w:t>
      </w:r>
      <w:proofErr w:type="spellStart"/>
      <w:r w:rsidRPr="003F675B">
        <w:rPr>
          <w:rFonts w:ascii="Times New Roman" w:hAnsi="Times New Roman" w:cs="Times New Roman"/>
          <w:bCs/>
          <w:color w:val="222222"/>
          <w:sz w:val="20"/>
          <w:szCs w:val="20"/>
          <w:shd w:val="clear" w:color="auto" w:fill="FFFFFF"/>
        </w:rPr>
        <w:t>Palmese</w:t>
      </w:r>
      <w:proofErr w:type="spellEnd"/>
      <w:r w:rsidRPr="003F675B">
        <w:rPr>
          <w:rFonts w:ascii="Times New Roman" w:hAnsi="Times New Roman" w:cs="Times New Roman"/>
          <w:bCs/>
          <w:color w:val="222222"/>
          <w:sz w:val="20"/>
          <w:szCs w:val="20"/>
          <w:shd w:val="clear" w:color="auto" w:fill="FFFFFF"/>
        </w:rPr>
        <w:t xml:space="preserve"> LB, </w:t>
      </w:r>
      <w:proofErr w:type="spellStart"/>
      <w:r w:rsidRPr="003F675B">
        <w:rPr>
          <w:rFonts w:ascii="Times New Roman" w:hAnsi="Times New Roman" w:cs="Times New Roman"/>
          <w:bCs/>
          <w:color w:val="222222"/>
          <w:sz w:val="20"/>
          <w:szCs w:val="20"/>
          <w:shd w:val="clear" w:color="auto" w:fill="FFFFFF"/>
        </w:rPr>
        <w:t>Reutenauer</w:t>
      </w:r>
      <w:proofErr w:type="spellEnd"/>
      <w:r w:rsidRPr="003F675B">
        <w:rPr>
          <w:rFonts w:ascii="Times New Roman" w:hAnsi="Times New Roman" w:cs="Times New Roman"/>
          <w:bCs/>
          <w:color w:val="222222"/>
          <w:sz w:val="20"/>
          <w:szCs w:val="20"/>
          <w:shd w:val="clear" w:color="auto" w:fill="FFFFFF"/>
        </w:rPr>
        <w:t xml:space="preserve"> EL, </w:t>
      </w:r>
      <w:proofErr w:type="spellStart"/>
      <w:r w:rsidRPr="003F675B">
        <w:rPr>
          <w:rFonts w:ascii="Times New Roman" w:hAnsi="Times New Roman" w:cs="Times New Roman"/>
          <w:bCs/>
          <w:color w:val="222222"/>
          <w:sz w:val="20"/>
          <w:szCs w:val="20"/>
          <w:shd w:val="clear" w:color="auto" w:fill="FFFFFF"/>
        </w:rPr>
        <w:t>Liskov</w:t>
      </w:r>
      <w:proofErr w:type="spellEnd"/>
      <w:r w:rsidRPr="003F675B">
        <w:rPr>
          <w:rFonts w:ascii="Times New Roman" w:hAnsi="Times New Roman" w:cs="Times New Roman"/>
          <w:bCs/>
          <w:color w:val="222222"/>
          <w:sz w:val="20"/>
          <w:szCs w:val="20"/>
          <w:shd w:val="clear" w:color="auto" w:fill="FFFFFF"/>
        </w:rPr>
        <w:t xml:space="preserve"> E, </w:t>
      </w:r>
      <w:proofErr w:type="spellStart"/>
      <w:r w:rsidRPr="003F675B">
        <w:rPr>
          <w:rFonts w:ascii="Times New Roman" w:hAnsi="Times New Roman" w:cs="Times New Roman"/>
          <w:bCs/>
          <w:color w:val="222222"/>
          <w:sz w:val="20"/>
          <w:szCs w:val="20"/>
          <w:shd w:val="clear" w:color="auto" w:fill="FFFFFF"/>
        </w:rPr>
        <w:t>Grilo</w:t>
      </w:r>
      <w:proofErr w:type="spellEnd"/>
      <w:r w:rsidRPr="003F675B">
        <w:rPr>
          <w:rFonts w:ascii="Times New Roman" w:hAnsi="Times New Roman" w:cs="Times New Roman"/>
          <w:bCs/>
          <w:color w:val="222222"/>
          <w:sz w:val="20"/>
          <w:szCs w:val="20"/>
          <w:shd w:val="clear" w:color="auto" w:fill="FFFFFF"/>
        </w:rPr>
        <w:t xml:space="preserve"> CM, </w:t>
      </w:r>
      <w:proofErr w:type="spellStart"/>
      <w:r w:rsidRPr="003F675B">
        <w:rPr>
          <w:rFonts w:ascii="Times New Roman" w:hAnsi="Times New Roman" w:cs="Times New Roman"/>
          <w:bCs/>
          <w:color w:val="222222"/>
          <w:sz w:val="20"/>
          <w:szCs w:val="20"/>
          <w:shd w:val="clear" w:color="auto" w:fill="FFFFFF"/>
        </w:rPr>
        <w:t>Tek</w:t>
      </w:r>
      <w:proofErr w:type="spellEnd"/>
      <w:r w:rsidRPr="003F675B">
        <w:rPr>
          <w:rFonts w:ascii="Times New Roman" w:hAnsi="Times New Roman" w:cs="Times New Roman"/>
          <w:bCs/>
          <w:color w:val="222222"/>
          <w:sz w:val="20"/>
          <w:szCs w:val="20"/>
          <w:shd w:val="clear" w:color="auto" w:fill="FFFFFF"/>
        </w:rPr>
        <w:t xml:space="preserve"> C. The effect of dietary and physical activity pattern on metabolic profile in individuals with schizophrenia: a cross-sectional study. </w:t>
      </w:r>
      <w:proofErr w:type="spellStart"/>
      <w:r w:rsidRPr="003F675B">
        <w:rPr>
          <w:rFonts w:ascii="Times New Roman" w:hAnsi="Times New Roman" w:cs="Times New Roman"/>
          <w:bCs/>
          <w:color w:val="222222"/>
          <w:sz w:val="20"/>
          <w:szCs w:val="20"/>
          <w:shd w:val="clear" w:color="auto" w:fill="FFFFFF"/>
        </w:rPr>
        <w:t>Compr</w:t>
      </w:r>
      <w:proofErr w:type="spellEnd"/>
      <w:r w:rsidRPr="003F675B">
        <w:rPr>
          <w:rFonts w:ascii="Times New Roman" w:hAnsi="Times New Roman" w:cs="Times New Roman"/>
          <w:bCs/>
          <w:color w:val="222222"/>
          <w:sz w:val="20"/>
          <w:szCs w:val="20"/>
          <w:shd w:val="clear" w:color="auto" w:fill="FFFFFF"/>
        </w:rPr>
        <w:t xml:space="preserve"> Psychiatry. 2012;53:1028–1033.</w:t>
      </w:r>
    </w:p>
    <w:p w:rsidR="00F82A89" w:rsidRPr="003F675B" w:rsidRDefault="00F82A89" w:rsidP="003F675B">
      <w:pPr>
        <w:pStyle w:val="ListParagraph"/>
        <w:numPr>
          <w:ilvl w:val="0"/>
          <w:numId w:val="5"/>
        </w:numPr>
        <w:shd w:val="clear" w:color="auto" w:fill="FFFFFF"/>
        <w:tabs>
          <w:tab w:val="left" w:pos="1980"/>
        </w:tabs>
        <w:spacing w:after="0" w:line="360" w:lineRule="auto"/>
        <w:jc w:val="both"/>
        <w:rPr>
          <w:rFonts w:ascii="Times New Roman" w:hAnsi="Times New Roman" w:cs="Times New Roman"/>
          <w:bCs/>
          <w:color w:val="222222"/>
          <w:sz w:val="20"/>
          <w:szCs w:val="20"/>
          <w:shd w:val="clear" w:color="auto" w:fill="FFFFFF"/>
        </w:rPr>
      </w:pPr>
      <w:proofErr w:type="spellStart"/>
      <w:r w:rsidRPr="003F675B">
        <w:rPr>
          <w:rFonts w:ascii="Times New Roman" w:hAnsi="Times New Roman" w:cs="Times New Roman"/>
          <w:bCs/>
          <w:color w:val="222222"/>
          <w:sz w:val="20"/>
          <w:szCs w:val="20"/>
          <w:shd w:val="clear" w:color="auto" w:fill="FFFFFF"/>
        </w:rPr>
        <w:t>Tascilar</w:t>
      </w:r>
      <w:proofErr w:type="spellEnd"/>
      <w:r w:rsidRPr="003F675B">
        <w:rPr>
          <w:rFonts w:ascii="Times New Roman" w:hAnsi="Times New Roman" w:cs="Times New Roman"/>
          <w:bCs/>
          <w:color w:val="222222"/>
          <w:sz w:val="20"/>
          <w:szCs w:val="20"/>
          <w:shd w:val="clear" w:color="auto" w:fill="FFFFFF"/>
        </w:rPr>
        <w:t xml:space="preserve"> ME, </w:t>
      </w:r>
      <w:proofErr w:type="spellStart"/>
      <w:r w:rsidRPr="003F675B">
        <w:rPr>
          <w:rFonts w:ascii="Times New Roman" w:hAnsi="Times New Roman" w:cs="Times New Roman"/>
          <w:bCs/>
          <w:color w:val="222222"/>
          <w:sz w:val="20"/>
          <w:szCs w:val="20"/>
          <w:shd w:val="clear" w:color="auto" w:fill="FFFFFF"/>
        </w:rPr>
        <w:t>Turkkahraman</w:t>
      </w:r>
      <w:proofErr w:type="spellEnd"/>
      <w:r w:rsidRPr="003F675B">
        <w:rPr>
          <w:rFonts w:ascii="Times New Roman" w:hAnsi="Times New Roman" w:cs="Times New Roman"/>
          <w:bCs/>
          <w:color w:val="222222"/>
          <w:sz w:val="20"/>
          <w:szCs w:val="20"/>
          <w:shd w:val="clear" w:color="auto" w:fill="FFFFFF"/>
        </w:rPr>
        <w:t xml:space="preserve"> D, Oz O, et al. P300 auditory event-related potentials in children with obesity: is childhood obesity related to impairment in cognitive functions?. </w:t>
      </w:r>
      <w:proofErr w:type="spellStart"/>
      <w:r w:rsidRPr="003F675B">
        <w:rPr>
          <w:rFonts w:ascii="Times New Roman" w:hAnsi="Times New Roman" w:cs="Times New Roman"/>
          <w:bCs/>
          <w:color w:val="222222"/>
          <w:sz w:val="20"/>
          <w:szCs w:val="20"/>
          <w:shd w:val="clear" w:color="auto" w:fill="FFFFFF"/>
        </w:rPr>
        <w:t>Pediatr</w:t>
      </w:r>
      <w:proofErr w:type="spellEnd"/>
      <w:r w:rsidRPr="003F675B">
        <w:rPr>
          <w:rFonts w:ascii="Times New Roman" w:hAnsi="Times New Roman" w:cs="Times New Roman"/>
          <w:bCs/>
          <w:color w:val="222222"/>
          <w:sz w:val="20"/>
          <w:szCs w:val="20"/>
          <w:shd w:val="clear" w:color="auto" w:fill="FFFFFF"/>
        </w:rPr>
        <w:t xml:space="preserve"> Diabetes. 2011;12(7):589-595.</w:t>
      </w:r>
    </w:p>
    <w:p w:rsidR="004515A0" w:rsidRPr="003F675B" w:rsidRDefault="004515A0" w:rsidP="003F675B">
      <w:pPr>
        <w:pStyle w:val="ListParagraph"/>
        <w:numPr>
          <w:ilvl w:val="0"/>
          <w:numId w:val="5"/>
        </w:numPr>
        <w:tabs>
          <w:tab w:val="left" w:pos="1980"/>
        </w:tabs>
        <w:autoSpaceDE w:val="0"/>
        <w:autoSpaceDN w:val="0"/>
        <w:adjustRightInd w:val="0"/>
        <w:spacing w:after="0" w:line="360" w:lineRule="auto"/>
        <w:jc w:val="both"/>
        <w:rPr>
          <w:rFonts w:ascii="Times New Roman" w:hAnsi="Times New Roman" w:cs="Times New Roman"/>
          <w:bCs/>
          <w:color w:val="222222"/>
          <w:sz w:val="20"/>
          <w:szCs w:val="20"/>
          <w:shd w:val="clear" w:color="auto" w:fill="FFFFFF"/>
        </w:rPr>
      </w:pPr>
      <w:proofErr w:type="spellStart"/>
      <w:r w:rsidRPr="003F675B">
        <w:rPr>
          <w:rFonts w:ascii="Times New Roman" w:hAnsi="Times New Roman" w:cs="Times New Roman"/>
          <w:bCs/>
          <w:color w:val="222222"/>
          <w:sz w:val="20"/>
          <w:szCs w:val="20"/>
          <w:shd w:val="clear" w:color="auto" w:fill="FFFFFF"/>
        </w:rPr>
        <w:t>Soundariya</w:t>
      </w:r>
      <w:proofErr w:type="spellEnd"/>
      <w:r w:rsidRPr="003F675B">
        <w:rPr>
          <w:rFonts w:ascii="Times New Roman" w:hAnsi="Times New Roman" w:cs="Times New Roman"/>
          <w:bCs/>
          <w:color w:val="222222"/>
          <w:sz w:val="20"/>
          <w:szCs w:val="20"/>
          <w:shd w:val="clear" w:color="auto" w:fill="FFFFFF"/>
        </w:rPr>
        <w:t xml:space="preserve"> Krishnamurthy, </w:t>
      </w:r>
      <w:proofErr w:type="spellStart"/>
      <w:r w:rsidRPr="003F675B">
        <w:rPr>
          <w:rFonts w:ascii="Times New Roman" w:hAnsi="Times New Roman" w:cs="Times New Roman"/>
          <w:bCs/>
          <w:color w:val="222222"/>
          <w:sz w:val="20"/>
          <w:szCs w:val="20"/>
          <w:shd w:val="clear" w:color="auto" w:fill="FFFFFF"/>
        </w:rPr>
        <w:t>Yuvarajan</w:t>
      </w:r>
      <w:proofErr w:type="spellEnd"/>
      <w:r w:rsidRPr="003F675B">
        <w:rPr>
          <w:rFonts w:ascii="Times New Roman" w:hAnsi="Times New Roman" w:cs="Times New Roman"/>
          <w:bCs/>
          <w:color w:val="222222"/>
          <w:sz w:val="20"/>
          <w:szCs w:val="20"/>
          <w:shd w:val="clear" w:color="auto" w:fill="FFFFFF"/>
        </w:rPr>
        <w:t xml:space="preserve"> </w:t>
      </w:r>
      <w:proofErr w:type="spellStart"/>
      <w:r w:rsidRPr="003F675B">
        <w:rPr>
          <w:rFonts w:ascii="Times New Roman" w:hAnsi="Times New Roman" w:cs="Times New Roman"/>
          <w:bCs/>
          <w:color w:val="222222"/>
          <w:sz w:val="20"/>
          <w:szCs w:val="20"/>
          <w:shd w:val="clear" w:color="auto" w:fill="FFFFFF"/>
        </w:rPr>
        <w:t>Sivagnaname</w:t>
      </w:r>
      <w:proofErr w:type="spellEnd"/>
      <w:r w:rsidRPr="003F675B">
        <w:rPr>
          <w:rFonts w:ascii="Times New Roman" w:hAnsi="Times New Roman" w:cs="Times New Roman"/>
          <w:bCs/>
          <w:color w:val="222222"/>
          <w:sz w:val="20"/>
          <w:szCs w:val="20"/>
          <w:shd w:val="clear" w:color="auto" w:fill="FFFFFF"/>
        </w:rPr>
        <w:t xml:space="preserve">, </w:t>
      </w:r>
      <w:proofErr w:type="spellStart"/>
      <w:r w:rsidRPr="003F675B">
        <w:rPr>
          <w:rFonts w:ascii="Times New Roman" w:hAnsi="Times New Roman" w:cs="Times New Roman"/>
          <w:bCs/>
          <w:color w:val="222222"/>
          <w:sz w:val="20"/>
          <w:szCs w:val="20"/>
          <w:shd w:val="clear" w:color="auto" w:fill="FFFFFF"/>
        </w:rPr>
        <w:t>Gokul</w:t>
      </w:r>
      <w:proofErr w:type="spellEnd"/>
      <w:r w:rsidRPr="003F675B">
        <w:rPr>
          <w:rFonts w:ascii="Times New Roman" w:hAnsi="Times New Roman" w:cs="Times New Roman"/>
          <w:bCs/>
          <w:color w:val="222222"/>
          <w:sz w:val="20"/>
          <w:szCs w:val="20"/>
          <w:shd w:val="clear" w:color="auto" w:fill="FFFFFF"/>
        </w:rPr>
        <w:t xml:space="preserve"> </w:t>
      </w:r>
      <w:proofErr w:type="spellStart"/>
      <w:r w:rsidRPr="003F675B">
        <w:rPr>
          <w:rFonts w:ascii="Times New Roman" w:hAnsi="Times New Roman" w:cs="Times New Roman"/>
          <w:bCs/>
          <w:color w:val="222222"/>
          <w:sz w:val="20"/>
          <w:szCs w:val="20"/>
          <w:shd w:val="clear" w:color="auto" w:fill="FFFFFF"/>
        </w:rPr>
        <w:t>Chandu</w:t>
      </w:r>
      <w:proofErr w:type="spellEnd"/>
      <w:r w:rsidRPr="003F675B">
        <w:rPr>
          <w:rFonts w:ascii="Times New Roman" w:hAnsi="Times New Roman" w:cs="Times New Roman"/>
          <w:bCs/>
          <w:color w:val="222222"/>
          <w:sz w:val="20"/>
          <w:szCs w:val="20"/>
          <w:shd w:val="clear" w:color="auto" w:fill="FFFFFF"/>
        </w:rPr>
        <w:t xml:space="preserve"> </w:t>
      </w:r>
      <w:proofErr w:type="spellStart"/>
      <w:r w:rsidRPr="003F675B">
        <w:rPr>
          <w:rFonts w:ascii="Times New Roman" w:hAnsi="Times New Roman" w:cs="Times New Roman"/>
          <w:bCs/>
          <w:color w:val="222222"/>
          <w:sz w:val="20"/>
          <w:szCs w:val="20"/>
          <w:shd w:val="clear" w:color="auto" w:fill="FFFFFF"/>
        </w:rPr>
        <w:t>Gumallapu</w:t>
      </w:r>
      <w:proofErr w:type="spellEnd"/>
      <w:r w:rsidRPr="003F675B">
        <w:rPr>
          <w:rFonts w:ascii="Times New Roman" w:hAnsi="Times New Roman" w:cs="Times New Roman"/>
          <w:bCs/>
          <w:color w:val="222222"/>
          <w:sz w:val="20"/>
          <w:szCs w:val="20"/>
          <w:shd w:val="clear" w:color="auto" w:fill="FFFFFF"/>
        </w:rPr>
        <w:t xml:space="preserve"> Identification of subclinical cognitive impairment in chronic obstructive pulmonary disease using auditory P300 event related potential. </w:t>
      </w:r>
      <w:proofErr w:type="spellStart"/>
      <w:r w:rsidRPr="003F675B">
        <w:rPr>
          <w:rFonts w:ascii="Times New Roman" w:hAnsi="Times New Roman" w:cs="Times New Roman"/>
          <w:bCs/>
          <w:color w:val="222222"/>
          <w:sz w:val="20"/>
          <w:szCs w:val="20"/>
          <w:shd w:val="clear" w:color="auto" w:fill="FFFFFF"/>
        </w:rPr>
        <w:t>Monaldi</w:t>
      </w:r>
      <w:proofErr w:type="spellEnd"/>
      <w:r w:rsidRPr="003F675B">
        <w:rPr>
          <w:rFonts w:ascii="Times New Roman" w:hAnsi="Times New Roman" w:cs="Times New Roman"/>
          <w:bCs/>
          <w:color w:val="222222"/>
          <w:sz w:val="20"/>
          <w:szCs w:val="20"/>
          <w:shd w:val="clear" w:color="auto" w:fill="FFFFFF"/>
        </w:rPr>
        <w:t xml:space="preserve"> Archives for Chest Disease 2019; 89:1039.</w:t>
      </w:r>
    </w:p>
    <w:p w:rsidR="004515A0" w:rsidRPr="003F675B" w:rsidRDefault="00CB79C2" w:rsidP="003F675B">
      <w:pPr>
        <w:pStyle w:val="ListParagraph"/>
        <w:numPr>
          <w:ilvl w:val="0"/>
          <w:numId w:val="5"/>
        </w:numPr>
        <w:tabs>
          <w:tab w:val="left" w:pos="1980"/>
        </w:tabs>
        <w:autoSpaceDE w:val="0"/>
        <w:autoSpaceDN w:val="0"/>
        <w:adjustRightInd w:val="0"/>
        <w:spacing w:after="0" w:line="360" w:lineRule="auto"/>
        <w:jc w:val="both"/>
        <w:rPr>
          <w:rFonts w:ascii="Times New Roman" w:hAnsi="Times New Roman" w:cs="Times New Roman"/>
          <w:bCs/>
          <w:color w:val="222222"/>
          <w:sz w:val="20"/>
          <w:szCs w:val="20"/>
          <w:shd w:val="clear" w:color="auto" w:fill="FFFFFF"/>
        </w:rPr>
      </w:pPr>
      <w:proofErr w:type="spellStart"/>
      <w:r w:rsidRPr="003F675B">
        <w:rPr>
          <w:rFonts w:ascii="Times New Roman" w:hAnsi="Times New Roman" w:cs="Times New Roman"/>
          <w:bCs/>
          <w:color w:val="222222"/>
          <w:sz w:val="20"/>
          <w:szCs w:val="20"/>
          <w:shd w:val="clear" w:color="auto" w:fill="FFFFFF"/>
        </w:rPr>
        <w:t>Medvidovic</w:t>
      </w:r>
      <w:proofErr w:type="spellEnd"/>
      <w:r w:rsidRPr="003F675B">
        <w:rPr>
          <w:rFonts w:ascii="Times New Roman" w:hAnsi="Times New Roman" w:cs="Times New Roman"/>
          <w:bCs/>
          <w:color w:val="222222"/>
          <w:sz w:val="20"/>
          <w:szCs w:val="20"/>
          <w:shd w:val="clear" w:color="auto" w:fill="FFFFFF"/>
        </w:rPr>
        <w:t xml:space="preserve"> S, </w:t>
      </w:r>
      <w:proofErr w:type="spellStart"/>
      <w:r w:rsidRPr="003F675B">
        <w:rPr>
          <w:rFonts w:ascii="Times New Roman" w:hAnsi="Times New Roman" w:cs="Times New Roman"/>
          <w:bCs/>
          <w:color w:val="222222"/>
          <w:sz w:val="20"/>
          <w:szCs w:val="20"/>
          <w:shd w:val="clear" w:color="auto" w:fill="FFFFFF"/>
        </w:rPr>
        <w:t>Titlic</w:t>
      </w:r>
      <w:proofErr w:type="spellEnd"/>
      <w:r w:rsidRPr="003F675B">
        <w:rPr>
          <w:rFonts w:ascii="Times New Roman" w:hAnsi="Times New Roman" w:cs="Times New Roman"/>
          <w:bCs/>
          <w:color w:val="222222"/>
          <w:sz w:val="20"/>
          <w:szCs w:val="20"/>
          <w:shd w:val="clear" w:color="auto" w:fill="FFFFFF"/>
        </w:rPr>
        <w:t xml:space="preserve"> M, Maras-</w:t>
      </w:r>
      <w:proofErr w:type="spellStart"/>
      <w:r w:rsidRPr="003F675B">
        <w:rPr>
          <w:rFonts w:ascii="Times New Roman" w:hAnsi="Times New Roman" w:cs="Times New Roman"/>
          <w:bCs/>
          <w:color w:val="222222"/>
          <w:sz w:val="20"/>
          <w:szCs w:val="20"/>
          <w:shd w:val="clear" w:color="auto" w:fill="FFFFFF"/>
        </w:rPr>
        <w:t>Simunic</w:t>
      </w:r>
      <w:proofErr w:type="spellEnd"/>
      <w:r w:rsidRPr="003F675B">
        <w:rPr>
          <w:rFonts w:ascii="Times New Roman" w:hAnsi="Times New Roman" w:cs="Times New Roman"/>
          <w:bCs/>
          <w:color w:val="222222"/>
          <w:sz w:val="20"/>
          <w:szCs w:val="20"/>
          <w:shd w:val="clear" w:color="auto" w:fill="FFFFFF"/>
        </w:rPr>
        <w:t xml:space="preserve"> M. P300 evoked potential in patients with mild cognitive impairment. </w:t>
      </w:r>
      <w:proofErr w:type="spellStart"/>
      <w:r w:rsidRPr="003F675B">
        <w:rPr>
          <w:rFonts w:ascii="Times New Roman" w:hAnsi="Times New Roman" w:cs="Times New Roman"/>
          <w:bCs/>
          <w:color w:val="222222"/>
          <w:sz w:val="20"/>
          <w:szCs w:val="20"/>
          <w:shd w:val="clear" w:color="auto" w:fill="FFFFFF"/>
        </w:rPr>
        <w:t>Acta</w:t>
      </w:r>
      <w:proofErr w:type="spellEnd"/>
      <w:r w:rsidRPr="003F675B">
        <w:rPr>
          <w:rFonts w:ascii="Times New Roman" w:hAnsi="Times New Roman" w:cs="Times New Roman"/>
          <w:bCs/>
          <w:color w:val="222222"/>
          <w:sz w:val="20"/>
          <w:szCs w:val="20"/>
          <w:shd w:val="clear" w:color="auto" w:fill="FFFFFF"/>
        </w:rPr>
        <w:t xml:space="preserve"> </w:t>
      </w:r>
      <w:proofErr w:type="spellStart"/>
      <w:r w:rsidRPr="003F675B">
        <w:rPr>
          <w:rFonts w:ascii="Times New Roman" w:hAnsi="Times New Roman" w:cs="Times New Roman"/>
          <w:bCs/>
          <w:color w:val="222222"/>
          <w:sz w:val="20"/>
          <w:szCs w:val="20"/>
          <w:shd w:val="clear" w:color="auto" w:fill="FFFFFF"/>
        </w:rPr>
        <w:t>I</w:t>
      </w:r>
      <w:r w:rsidR="00D721A7" w:rsidRPr="003F675B">
        <w:rPr>
          <w:rFonts w:ascii="Times New Roman" w:hAnsi="Times New Roman" w:cs="Times New Roman"/>
          <w:bCs/>
          <w:color w:val="222222"/>
          <w:sz w:val="20"/>
          <w:szCs w:val="20"/>
          <w:shd w:val="clear" w:color="auto" w:fill="FFFFFF"/>
        </w:rPr>
        <w:t>nformatica</w:t>
      </w:r>
      <w:proofErr w:type="spellEnd"/>
      <w:r w:rsidR="00D721A7" w:rsidRPr="003F675B">
        <w:rPr>
          <w:rFonts w:ascii="Times New Roman" w:hAnsi="Times New Roman" w:cs="Times New Roman"/>
          <w:bCs/>
          <w:color w:val="222222"/>
          <w:sz w:val="20"/>
          <w:szCs w:val="20"/>
          <w:shd w:val="clear" w:color="auto" w:fill="FFFFFF"/>
        </w:rPr>
        <w:t xml:space="preserve"> </w:t>
      </w:r>
      <w:proofErr w:type="spellStart"/>
      <w:r w:rsidR="00D721A7" w:rsidRPr="003F675B">
        <w:rPr>
          <w:rFonts w:ascii="Times New Roman" w:hAnsi="Times New Roman" w:cs="Times New Roman"/>
          <w:bCs/>
          <w:color w:val="222222"/>
          <w:sz w:val="20"/>
          <w:szCs w:val="20"/>
          <w:shd w:val="clear" w:color="auto" w:fill="FFFFFF"/>
        </w:rPr>
        <w:t>Medica</w:t>
      </w:r>
      <w:proofErr w:type="spellEnd"/>
      <w:r w:rsidR="00D721A7" w:rsidRPr="003F675B">
        <w:rPr>
          <w:rFonts w:ascii="Times New Roman" w:hAnsi="Times New Roman" w:cs="Times New Roman"/>
          <w:bCs/>
          <w:color w:val="222222"/>
          <w:sz w:val="20"/>
          <w:szCs w:val="20"/>
          <w:shd w:val="clear" w:color="auto" w:fill="FFFFFF"/>
        </w:rPr>
        <w:t xml:space="preserve"> 2013;21:89-92.</w:t>
      </w:r>
    </w:p>
    <w:p w:rsidR="00D721A7" w:rsidRPr="003F675B" w:rsidRDefault="00D721A7" w:rsidP="003F675B">
      <w:pPr>
        <w:pStyle w:val="ListParagraph"/>
        <w:numPr>
          <w:ilvl w:val="0"/>
          <w:numId w:val="5"/>
        </w:numPr>
        <w:tabs>
          <w:tab w:val="left" w:pos="1980"/>
        </w:tabs>
        <w:autoSpaceDE w:val="0"/>
        <w:autoSpaceDN w:val="0"/>
        <w:adjustRightInd w:val="0"/>
        <w:spacing w:after="0" w:line="360" w:lineRule="auto"/>
        <w:jc w:val="both"/>
        <w:rPr>
          <w:rFonts w:ascii="Times New Roman" w:hAnsi="Times New Roman" w:cs="Times New Roman"/>
          <w:bCs/>
          <w:color w:val="222222"/>
          <w:sz w:val="20"/>
          <w:szCs w:val="20"/>
          <w:shd w:val="clear" w:color="auto" w:fill="FFFFFF"/>
        </w:rPr>
      </w:pPr>
      <w:r w:rsidRPr="003F675B">
        <w:rPr>
          <w:rFonts w:ascii="Times New Roman" w:hAnsi="Times New Roman" w:cs="Times New Roman"/>
          <w:bCs/>
          <w:color w:val="000000" w:themeColor="text1"/>
          <w:sz w:val="20"/>
          <w:szCs w:val="20"/>
          <w:shd w:val="clear" w:color="auto" w:fill="FFFFFF"/>
        </w:rPr>
        <w:t>Bowie</w:t>
      </w:r>
      <w:r w:rsidRPr="003F675B">
        <w:rPr>
          <w:rFonts w:ascii="Times New Roman" w:hAnsi="Times New Roman" w:cs="Times New Roman"/>
          <w:bCs/>
          <w:color w:val="222222"/>
          <w:sz w:val="20"/>
          <w:szCs w:val="20"/>
          <w:shd w:val="clear" w:color="auto" w:fill="FFFFFF"/>
        </w:rPr>
        <w:t xml:space="preserve"> CR, Harvey PD. Cognitive deficits and functional outcome in schizophrenia. </w:t>
      </w:r>
      <w:proofErr w:type="spellStart"/>
      <w:r w:rsidRPr="003F675B">
        <w:rPr>
          <w:rFonts w:ascii="Times New Roman" w:hAnsi="Times New Roman" w:cs="Times New Roman"/>
          <w:bCs/>
          <w:color w:val="222222"/>
          <w:sz w:val="20"/>
          <w:szCs w:val="20"/>
          <w:shd w:val="clear" w:color="auto" w:fill="FFFFFF"/>
        </w:rPr>
        <w:t>Neuropsychiatr</w:t>
      </w:r>
      <w:proofErr w:type="spellEnd"/>
      <w:r w:rsidRPr="003F675B">
        <w:rPr>
          <w:rFonts w:ascii="Times New Roman" w:hAnsi="Times New Roman" w:cs="Times New Roman"/>
          <w:bCs/>
          <w:color w:val="222222"/>
          <w:sz w:val="20"/>
          <w:szCs w:val="20"/>
          <w:shd w:val="clear" w:color="auto" w:fill="FFFFFF"/>
        </w:rPr>
        <w:t xml:space="preserve"> Dis Treat. 2006;2(4):531-536.</w:t>
      </w:r>
    </w:p>
    <w:p w:rsidR="00234735" w:rsidRPr="003F675B" w:rsidRDefault="00D721A7" w:rsidP="003F675B">
      <w:pPr>
        <w:pStyle w:val="ListParagraph"/>
        <w:numPr>
          <w:ilvl w:val="0"/>
          <w:numId w:val="5"/>
        </w:numPr>
        <w:tabs>
          <w:tab w:val="left" w:pos="1980"/>
        </w:tabs>
        <w:spacing w:after="0" w:line="360" w:lineRule="auto"/>
        <w:jc w:val="both"/>
        <w:rPr>
          <w:rFonts w:ascii="Times New Roman" w:hAnsi="Times New Roman" w:cs="Times New Roman"/>
          <w:bCs/>
          <w:color w:val="222222"/>
          <w:sz w:val="20"/>
          <w:szCs w:val="20"/>
          <w:shd w:val="clear" w:color="auto" w:fill="FFFFFF"/>
        </w:rPr>
      </w:pPr>
      <w:proofErr w:type="spellStart"/>
      <w:r w:rsidRPr="003F675B">
        <w:rPr>
          <w:rFonts w:ascii="Times New Roman" w:hAnsi="Times New Roman" w:cs="Times New Roman"/>
          <w:bCs/>
          <w:color w:val="222222"/>
          <w:sz w:val="20"/>
          <w:szCs w:val="20"/>
          <w:shd w:val="clear" w:color="auto" w:fill="FFFFFF"/>
        </w:rPr>
        <w:t>Tripathi</w:t>
      </w:r>
      <w:proofErr w:type="spellEnd"/>
      <w:r w:rsidRPr="003F675B">
        <w:rPr>
          <w:rFonts w:ascii="Times New Roman" w:hAnsi="Times New Roman" w:cs="Times New Roman"/>
          <w:bCs/>
          <w:color w:val="222222"/>
          <w:sz w:val="20"/>
          <w:szCs w:val="20"/>
          <w:shd w:val="clear" w:color="auto" w:fill="FFFFFF"/>
        </w:rPr>
        <w:t xml:space="preserve"> A, </w:t>
      </w:r>
      <w:proofErr w:type="spellStart"/>
      <w:r w:rsidRPr="003F675B">
        <w:rPr>
          <w:rFonts w:ascii="Times New Roman" w:hAnsi="Times New Roman" w:cs="Times New Roman"/>
          <w:bCs/>
          <w:color w:val="222222"/>
          <w:sz w:val="20"/>
          <w:szCs w:val="20"/>
          <w:shd w:val="clear" w:color="auto" w:fill="FFFFFF"/>
        </w:rPr>
        <w:t>Kar</w:t>
      </w:r>
      <w:proofErr w:type="spellEnd"/>
      <w:r w:rsidRPr="003F675B">
        <w:rPr>
          <w:rFonts w:ascii="Times New Roman" w:hAnsi="Times New Roman" w:cs="Times New Roman"/>
          <w:bCs/>
          <w:color w:val="222222"/>
          <w:sz w:val="20"/>
          <w:szCs w:val="20"/>
          <w:shd w:val="clear" w:color="auto" w:fill="FFFFFF"/>
        </w:rPr>
        <w:t xml:space="preserve"> SK, </w:t>
      </w:r>
      <w:proofErr w:type="spellStart"/>
      <w:r w:rsidRPr="003F675B">
        <w:rPr>
          <w:rFonts w:ascii="Times New Roman" w:hAnsi="Times New Roman" w:cs="Times New Roman"/>
          <w:bCs/>
          <w:color w:val="222222"/>
          <w:sz w:val="20"/>
          <w:szCs w:val="20"/>
          <w:shd w:val="clear" w:color="auto" w:fill="FFFFFF"/>
        </w:rPr>
        <w:t>Shukla</w:t>
      </w:r>
      <w:proofErr w:type="spellEnd"/>
      <w:r w:rsidRPr="003F675B">
        <w:rPr>
          <w:rFonts w:ascii="Times New Roman" w:hAnsi="Times New Roman" w:cs="Times New Roman"/>
          <w:bCs/>
          <w:color w:val="222222"/>
          <w:sz w:val="20"/>
          <w:szCs w:val="20"/>
          <w:shd w:val="clear" w:color="auto" w:fill="FFFFFF"/>
        </w:rPr>
        <w:t xml:space="preserve"> R. Cognitive Deficits in Schizophrenia: Understanding the Biological Correlates and Remediation Strategies. </w:t>
      </w:r>
      <w:proofErr w:type="spellStart"/>
      <w:r w:rsidRPr="003F675B">
        <w:rPr>
          <w:rFonts w:ascii="Times New Roman" w:hAnsi="Times New Roman" w:cs="Times New Roman"/>
          <w:bCs/>
          <w:color w:val="222222"/>
          <w:sz w:val="20"/>
          <w:szCs w:val="20"/>
          <w:shd w:val="clear" w:color="auto" w:fill="FFFFFF"/>
        </w:rPr>
        <w:t>Clin</w:t>
      </w:r>
      <w:proofErr w:type="spellEnd"/>
      <w:r w:rsidRPr="003F675B">
        <w:rPr>
          <w:rFonts w:ascii="Times New Roman" w:hAnsi="Times New Roman" w:cs="Times New Roman"/>
          <w:bCs/>
          <w:color w:val="222222"/>
          <w:sz w:val="20"/>
          <w:szCs w:val="20"/>
          <w:shd w:val="clear" w:color="auto" w:fill="FFFFFF"/>
        </w:rPr>
        <w:t xml:space="preserve"> </w:t>
      </w:r>
      <w:proofErr w:type="spellStart"/>
      <w:r w:rsidRPr="003F675B">
        <w:rPr>
          <w:rFonts w:ascii="Times New Roman" w:hAnsi="Times New Roman" w:cs="Times New Roman"/>
          <w:bCs/>
          <w:color w:val="222222"/>
          <w:sz w:val="20"/>
          <w:szCs w:val="20"/>
          <w:shd w:val="clear" w:color="auto" w:fill="FFFFFF"/>
        </w:rPr>
        <w:t>Psychopharmacol</w:t>
      </w:r>
      <w:proofErr w:type="spellEnd"/>
      <w:r w:rsidRPr="003F675B">
        <w:rPr>
          <w:rFonts w:ascii="Times New Roman" w:hAnsi="Times New Roman" w:cs="Times New Roman"/>
          <w:bCs/>
          <w:color w:val="222222"/>
          <w:sz w:val="20"/>
          <w:szCs w:val="20"/>
          <w:shd w:val="clear" w:color="auto" w:fill="FFFFFF"/>
        </w:rPr>
        <w:t xml:space="preserve"> </w:t>
      </w:r>
      <w:proofErr w:type="spellStart"/>
      <w:r w:rsidRPr="003F675B">
        <w:rPr>
          <w:rFonts w:ascii="Times New Roman" w:hAnsi="Times New Roman" w:cs="Times New Roman"/>
          <w:bCs/>
          <w:color w:val="222222"/>
          <w:sz w:val="20"/>
          <w:szCs w:val="20"/>
          <w:shd w:val="clear" w:color="auto" w:fill="FFFFFF"/>
        </w:rPr>
        <w:t>Neurosci</w:t>
      </w:r>
      <w:proofErr w:type="spellEnd"/>
      <w:r w:rsidRPr="003F675B">
        <w:rPr>
          <w:rFonts w:ascii="Times New Roman" w:hAnsi="Times New Roman" w:cs="Times New Roman"/>
          <w:bCs/>
          <w:color w:val="222222"/>
          <w:sz w:val="20"/>
          <w:szCs w:val="20"/>
          <w:shd w:val="clear" w:color="auto" w:fill="FFFFFF"/>
        </w:rPr>
        <w:t>. 2018;16(1):7-17.</w:t>
      </w:r>
    </w:p>
    <w:p w:rsidR="00D721A7" w:rsidRPr="003F675B" w:rsidRDefault="00590454" w:rsidP="003F675B">
      <w:pPr>
        <w:pStyle w:val="ListParagraph"/>
        <w:numPr>
          <w:ilvl w:val="0"/>
          <w:numId w:val="5"/>
        </w:numPr>
        <w:tabs>
          <w:tab w:val="left" w:pos="1980"/>
        </w:tabs>
        <w:spacing w:after="0" w:line="360" w:lineRule="auto"/>
        <w:jc w:val="both"/>
        <w:rPr>
          <w:rFonts w:ascii="Times New Roman" w:hAnsi="Times New Roman" w:cs="Times New Roman"/>
          <w:bCs/>
          <w:color w:val="222222"/>
          <w:sz w:val="20"/>
          <w:szCs w:val="20"/>
          <w:shd w:val="clear" w:color="auto" w:fill="FFFFFF"/>
        </w:rPr>
      </w:pPr>
      <w:proofErr w:type="spellStart"/>
      <w:r w:rsidRPr="003F675B">
        <w:rPr>
          <w:rFonts w:ascii="Times New Roman" w:hAnsi="Times New Roman" w:cs="Times New Roman"/>
          <w:bCs/>
          <w:color w:val="222222"/>
          <w:sz w:val="20"/>
          <w:szCs w:val="20"/>
          <w:shd w:val="clear" w:color="auto" w:fill="FFFFFF"/>
        </w:rPr>
        <w:t>Turetsky</w:t>
      </w:r>
      <w:proofErr w:type="spellEnd"/>
      <w:r w:rsidRPr="003F675B">
        <w:rPr>
          <w:rFonts w:ascii="Times New Roman" w:hAnsi="Times New Roman" w:cs="Times New Roman"/>
          <w:bCs/>
          <w:color w:val="222222"/>
          <w:sz w:val="20"/>
          <w:szCs w:val="20"/>
          <w:shd w:val="clear" w:color="auto" w:fill="FFFFFF"/>
        </w:rPr>
        <w:t xml:space="preserve"> BI, Dress EM, </w:t>
      </w:r>
      <w:proofErr w:type="spellStart"/>
      <w:r w:rsidRPr="003F675B">
        <w:rPr>
          <w:rFonts w:ascii="Times New Roman" w:hAnsi="Times New Roman" w:cs="Times New Roman"/>
          <w:bCs/>
          <w:color w:val="222222"/>
          <w:sz w:val="20"/>
          <w:szCs w:val="20"/>
          <w:shd w:val="clear" w:color="auto" w:fill="FFFFFF"/>
        </w:rPr>
        <w:t>Braff</w:t>
      </w:r>
      <w:proofErr w:type="spellEnd"/>
      <w:r w:rsidRPr="003F675B">
        <w:rPr>
          <w:rFonts w:ascii="Times New Roman" w:hAnsi="Times New Roman" w:cs="Times New Roman"/>
          <w:bCs/>
          <w:color w:val="222222"/>
          <w:sz w:val="20"/>
          <w:szCs w:val="20"/>
          <w:shd w:val="clear" w:color="auto" w:fill="FFFFFF"/>
        </w:rPr>
        <w:t xml:space="preserve"> DL, et al. The utility of P300 as a schizophrenia </w:t>
      </w:r>
      <w:proofErr w:type="spellStart"/>
      <w:r w:rsidRPr="003F675B">
        <w:rPr>
          <w:rFonts w:ascii="Times New Roman" w:hAnsi="Times New Roman" w:cs="Times New Roman"/>
          <w:bCs/>
          <w:color w:val="222222"/>
          <w:sz w:val="20"/>
          <w:szCs w:val="20"/>
          <w:shd w:val="clear" w:color="auto" w:fill="FFFFFF"/>
        </w:rPr>
        <w:t>endophenotype</w:t>
      </w:r>
      <w:proofErr w:type="spellEnd"/>
      <w:r w:rsidRPr="003F675B">
        <w:rPr>
          <w:rFonts w:ascii="Times New Roman" w:hAnsi="Times New Roman" w:cs="Times New Roman"/>
          <w:bCs/>
          <w:color w:val="222222"/>
          <w:sz w:val="20"/>
          <w:szCs w:val="20"/>
          <w:shd w:val="clear" w:color="auto" w:fill="FFFFFF"/>
        </w:rPr>
        <w:t xml:space="preserve"> and predictive biomarker: clinical and socio-demographic modulators in COGS-2. </w:t>
      </w:r>
      <w:proofErr w:type="spellStart"/>
      <w:r w:rsidRPr="003F675B">
        <w:rPr>
          <w:rFonts w:ascii="Times New Roman" w:hAnsi="Times New Roman" w:cs="Times New Roman"/>
          <w:bCs/>
          <w:color w:val="222222"/>
          <w:sz w:val="20"/>
          <w:szCs w:val="20"/>
          <w:shd w:val="clear" w:color="auto" w:fill="FFFFFF"/>
        </w:rPr>
        <w:t>Schizophr</w:t>
      </w:r>
      <w:proofErr w:type="spellEnd"/>
      <w:r w:rsidRPr="003F675B">
        <w:rPr>
          <w:rFonts w:ascii="Times New Roman" w:hAnsi="Times New Roman" w:cs="Times New Roman"/>
          <w:bCs/>
          <w:color w:val="222222"/>
          <w:sz w:val="20"/>
          <w:szCs w:val="20"/>
          <w:shd w:val="clear" w:color="auto" w:fill="FFFFFF"/>
        </w:rPr>
        <w:t xml:space="preserve"> Res. 2015;163(1-3):53-62. </w:t>
      </w:r>
    </w:p>
    <w:p w:rsidR="00BE16AB" w:rsidRPr="003F675B" w:rsidRDefault="00BE16AB" w:rsidP="003F675B">
      <w:pPr>
        <w:pStyle w:val="ListParagraph"/>
        <w:numPr>
          <w:ilvl w:val="0"/>
          <w:numId w:val="5"/>
        </w:numPr>
        <w:shd w:val="clear" w:color="auto" w:fill="FFFFFF"/>
        <w:tabs>
          <w:tab w:val="left" w:pos="1980"/>
        </w:tabs>
        <w:spacing w:after="0" w:line="360" w:lineRule="auto"/>
        <w:ind w:right="75"/>
        <w:jc w:val="both"/>
        <w:rPr>
          <w:rFonts w:ascii="Times New Roman" w:hAnsi="Times New Roman" w:cs="Times New Roman"/>
          <w:bCs/>
          <w:color w:val="222222"/>
          <w:sz w:val="20"/>
          <w:szCs w:val="20"/>
          <w:shd w:val="clear" w:color="auto" w:fill="FFFFFF"/>
        </w:rPr>
      </w:pPr>
      <w:r w:rsidRPr="003F675B">
        <w:rPr>
          <w:rFonts w:ascii="Times New Roman" w:hAnsi="Times New Roman" w:cs="Times New Roman"/>
          <w:bCs/>
          <w:color w:val="222222"/>
          <w:sz w:val="20"/>
          <w:szCs w:val="20"/>
          <w:shd w:val="clear" w:color="auto" w:fill="FFFFFF"/>
        </w:rPr>
        <w:t xml:space="preserve">Roth WT Cannon </w:t>
      </w:r>
      <w:proofErr w:type="spellStart"/>
      <w:r w:rsidRPr="003F675B">
        <w:rPr>
          <w:rFonts w:ascii="Times New Roman" w:hAnsi="Times New Roman" w:cs="Times New Roman"/>
          <w:bCs/>
          <w:color w:val="222222"/>
          <w:sz w:val="20"/>
          <w:szCs w:val="20"/>
          <w:shd w:val="clear" w:color="auto" w:fill="FFFFFF"/>
        </w:rPr>
        <w:t>EH</w:t>
      </w:r>
      <w:r w:rsidR="00D7512C" w:rsidRPr="003F675B">
        <w:rPr>
          <w:rFonts w:ascii="Times New Roman" w:hAnsi="Times New Roman" w:cs="Times New Roman"/>
          <w:bCs/>
          <w:color w:val="222222"/>
          <w:sz w:val="20"/>
          <w:szCs w:val="20"/>
          <w:shd w:val="clear" w:color="auto" w:fill="FFFFFF"/>
        </w:rPr>
        <w:t>,</w:t>
      </w:r>
      <w:r w:rsidRPr="003F675B">
        <w:rPr>
          <w:rFonts w:ascii="Times New Roman" w:hAnsi="Times New Roman" w:cs="Times New Roman"/>
          <w:bCs/>
          <w:color w:val="222222"/>
          <w:sz w:val="20"/>
          <w:szCs w:val="20"/>
          <w:shd w:val="clear" w:color="auto" w:fill="FFFFFF"/>
        </w:rPr>
        <w:t>Some</w:t>
      </w:r>
      <w:proofErr w:type="spellEnd"/>
      <w:r w:rsidRPr="003F675B">
        <w:rPr>
          <w:rFonts w:ascii="Times New Roman" w:hAnsi="Times New Roman" w:cs="Times New Roman"/>
          <w:bCs/>
          <w:color w:val="222222"/>
          <w:sz w:val="20"/>
          <w:szCs w:val="20"/>
          <w:shd w:val="clear" w:color="auto" w:fill="FFFFFF"/>
        </w:rPr>
        <w:t xml:space="preserve"> features of the auditory evoked responses in schizophrenics.</w:t>
      </w:r>
      <w:r w:rsidR="00D7512C" w:rsidRPr="003F675B">
        <w:rPr>
          <w:rFonts w:ascii="Times New Roman" w:hAnsi="Times New Roman" w:cs="Times New Roman"/>
          <w:bCs/>
          <w:color w:val="222222"/>
          <w:sz w:val="20"/>
          <w:szCs w:val="20"/>
          <w:shd w:val="clear" w:color="auto" w:fill="FFFFFF"/>
        </w:rPr>
        <w:t xml:space="preserve"> </w:t>
      </w:r>
      <w:r w:rsidRPr="003F675B">
        <w:rPr>
          <w:rFonts w:ascii="Times New Roman" w:hAnsi="Times New Roman" w:cs="Times New Roman"/>
          <w:bCs/>
          <w:color w:val="222222"/>
          <w:sz w:val="20"/>
          <w:szCs w:val="20"/>
          <w:shd w:val="clear" w:color="auto" w:fill="FFFFFF"/>
        </w:rPr>
        <w:t>Arch Gen Psychiatry. 1972; 27: 466-477</w:t>
      </w:r>
      <w:r w:rsidR="00D7512C" w:rsidRPr="003F675B">
        <w:rPr>
          <w:rFonts w:ascii="Times New Roman" w:hAnsi="Times New Roman" w:cs="Times New Roman"/>
          <w:bCs/>
          <w:color w:val="222222"/>
          <w:sz w:val="20"/>
          <w:szCs w:val="20"/>
          <w:shd w:val="clear" w:color="auto" w:fill="FFFFFF"/>
        </w:rPr>
        <w:t>.</w:t>
      </w:r>
    </w:p>
    <w:p w:rsidR="00804A1E" w:rsidRPr="003F675B" w:rsidRDefault="006E2D51" w:rsidP="003F675B">
      <w:pPr>
        <w:pStyle w:val="Heading1"/>
        <w:numPr>
          <w:ilvl w:val="0"/>
          <w:numId w:val="5"/>
        </w:numPr>
        <w:tabs>
          <w:tab w:val="left" w:pos="1980"/>
        </w:tabs>
        <w:spacing w:before="0" w:line="360" w:lineRule="auto"/>
        <w:jc w:val="both"/>
        <w:rPr>
          <w:rFonts w:eastAsiaTheme="minorEastAsia"/>
          <w:b w:val="0"/>
          <w:color w:val="222222"/>
          <w:sz w:val="20"/>
          <w:szCs w:val="20"/>
          <w:u w:val="none"/>
          <w:shd w:val="clear" w:color="auto" w:fill="FFFFFF"/>
        </w:rPr>
      </w:pPr>
      <w:hyperlink r:id="rId11" w:tgtFrame="_blank" w:history="1">
        <w:r w:rsidR="00D7512C" w:rsidRPr="003F675B">
          <w:rPr>
            <w:rFonts w:eastAsiaTheme="minorEastAsia"/>
            <w:b w:val="0"/>
            <w:color w:val="222222"/>
            <w:sz w:val="20"/>
            <w:szCs w:val="20"/>
            <w:u w:val="none"/>
            <w:shd w:val="clear" w:color="auto" w:fill="FFFFFF"/>
          </w:rPr>
          <w:t>Georg Winterer, MD</w:t>
        </w:r>
      </w:hyperlink>
      <w:r w:rsidR="00D7512C" w:rsidRPr="003F675B">
        <w:rPr>
          <w:rFonts w:eastAsiaTheme="minorEastAsia"/>
          <w:b w:val="0"/>
          <w:color w:val="222222"/>
          <w:sz w:val="20"/>
          <w:szCs w:val="20"/>
          <w:u w:val="none"/>
          <w:shd w:val="clear" w:color="auto" w:fill="FFFFFF"/>
        </w:rPr>
        <w:t>; </w:t>
      </w:r>
      <w:hyperlink r:id="rId12" w:tgtFrame="_blank" w:history="1">
        <w:r w:rsidR="00D7512C" w:rsidRPr="003F675B">
          <w:rPr>
            <w:rFonts w:eastAsiaTheme="minorEastAsia"/>
            <w:b w:val="0"/>
            <w:color w:val="222222"/>
            <w:sz w:val="20"/>
            <w:szCs w:val="20"/>
            <w:u w:val="none"/>
            <w:shd w:val="clear" w:color="auto" w:fill="FFFFFF"/>
          </w:rPr>
          <w:t>Michael F. Egan, MD</w:t>
        </w:r>
      </w:hyperlink>
      <w:r w:rsidR="00D7512C" w:rsidRPr="003F675B">
        <w:rPr>
          <w:rFonts w:eastAsiaTheme="minorEastAsia"/>
          <w:b w:val="0"/>
          <w:color w:val="222222"/>
          <w:sz w:val="20"/>
          <w:szCs w:val="20"/>
          <w:u w:val="none"/>
          <w:shd w:val="clear" w:color="auto" w:fill="FFFFFF"/>
        </w:rPr>
        <w:t>; </w:t>
      </w:r>
      <w:hyperlink r:id="rId13" w:tgtFrame="_blank" w:history="1">
        <w:r w:rsidR="00D7512C" w:rsidRPr="003F675B">
          <w:rPr>
            <w:rFonts w:eastAsiaTheme="minorEastAsia"/>
            <w:b w:val="0"/>
            <w:color w:val="222222"/>
            <w:sz w:val="20"/>
            <w:szCs w:val="20"/>
            <w:u w:val="none"/>
            <w:shd w:val="clear" w:color="auto" w:fill="FFFFFF"/>
          </w:rPr>
          <w:t xml:space="preserve">Thomas </w:t>
        </w:r>
        <w:proofErr w:type="spellStart"/>
        <w:r w:rsidR="00D7512C" w:rsidRPr="003F675B">
          <w:rPr>
            <w:rFonts w:eastAsiaTheme="minorEastAsia"/>
            <w:b w:val="0"/>
            <w:color w:val="222222"/>
            <w:sz w:val="20"/>
            <w:szCs w:val="20"/>
            <w:u w:val="none"/>
            <w:shd w:val="clear" w:color="auto" w:fill="FFFFFF"/>
          </w:rPr>
          <w:t>Raedler</w:t>
        </w:r>
        <w:proofErr w:type="spellEnd"/>
        <w:r w:rsidR="00D7512C" w:rsidRPr="003F675B">
          <w:rPr>
            <w:rFonts w:eastAsiaTheme="minorEastAsia"/>
            <w:b w:val="0"/>
            <w:color w:val="222222"/>
            <w:sz w:val="20"/>
            <w:szCs w:val="20"/>
            <w:u w:val="none"/>
            <w:shd w:val="clear" w:color="auto" w:fill="FFFFFF"/>
          </w:rPr>
          <w:t>, MD</w:t>
        </w:r>
      </w:hyperlink>
      <w:r w:rsidR="00D7512C" w:rsidRPr="003F675B">
        <w:rPr>
          <w:rFonts w:eastAsiaTheme="minorEastAsia"/>
          <w:b w:val="0"/>
          <w:color w:val="222222"/>
          <w:sz w:val="20"/>
          <w:szCs w:val="20"/>
          <w:u w:val="none"/>
          <w:shd w:val="clear" w:color="auto" w:fill="FFFFFF"/>
        </w:rPr>
        <w:t xml:space="preserve">; et al P300 and Genetic Risk for </w:t>
      </w:r>
      <w:proofErr w:type="spellStart"/>
      <w:r w:rsidR="00D7512C" w:rsidRPr="003F675B">
        <w:rPr>
          <w:rFonts w:eastAsiaTheme="minorEastAsia"/>
          <w:b w:val="0"/>
          <w:color w:val="222222"/>
          <w:sz w:val="20"/>
          <w:szCs w:val="20"/>
          <w:u w:val="none"/>
          <w:shd w:val="clear" w:color="auto" w:fill="FFFFFF"/>
        </w:rPr>
        <w:t>Schizophrenia,Arch</w:t>
      </w:r>
      <w:proofErr w:type="spellEnd"/>
      <w:r w:rsidR="00D7512C" w:rsidRPr="003F675B">
        <w:rPr>
          <w:rFonts w:eastAsiaTheme="minorEastAsia"/>
          <w:b w:val="0"/>
          <w:color w:val="222222"/>
          <w:sz w:val="20"/>
          <w:szCs w:val="20"/>
          <w:u w:val="none"/>
          <w:shd w:val="clear" w:color="auto" w:fill="FFFFFF"/>
        </w:rPr>
        <w:t xml:space="preserve"> Gen Psychiatry. 2003;60(11):1158-1167.</w:t>
      </w:r>
    </w:p>
    <w:p w:rsidR="00804A1E" w:rsidRPr="003F675B" w:rsidRDefault="00804A1E" w:rsidP="003F675B">
      <w:pPr>
        <w:pStyle w:val="Heading1"/>
        <w:numPr>
          <w:ilvl w:val="0"/>
          <w:numId w:val="5"/>
        </w:numPr>
        <w:tabs>
          <w:tab w:val="left" w:pos="1980"/>
        </w:tabs>
        <w:spacing w:before="0" w:line="360" w:lineRule="auto"/>
        <w:jc w:val="both"/>
        <w:rPr>
          <w:rFonts w:eastAsiaTheme="minorEastAsia"/>
          <w:b w:val="0"/>
          <w:color w:val="222222"/>
          <w:sz w:val="20"/>
          <w:szCs w:val="20"/>
          <w:u w:val="none"/>
          <w:shd w:val="clear" w:color="auto" w:fill="FFFFFF"/>
        </w:rPr>
      </w:pPr>
      <w:proofErr w:type="spellStart"/>
      <w:r w:rsidRPr="003F675B">
        <w:rPr>
          <w:rFonts w:eastAsiaTheme="minorEastAsia"/>
          <w:b w:val="0"/>
          <w:color w:val="222222"/>
          <w:sz w:val="20"/>
          <w:szCs w:val="20"/>
          <w:u w:val="none"/>
          <w:shd w:val="clear" w:color="auto" w:fill="FFFFFF"/>
        </w:rPr>
        <w:t>Jeon</w:t>
      </w:r>
      <w:proofErr w:type="spellEnd"/>
      <w:r w:rsidRPr="003F675B">
        <w:rPr>
          <w:rFonts w:eastAsiaTheme="minorEastAsia"/>
          <w:b w:val="0"/>
          <w:color w:val="222222"/>
          <w:sz w:val="20"/>
          <w:szCs w:val="20"/>
          <w:u w:val="none"/>
          <w:shd w:val="clear" w:color="auto" w:fill="FFFFFF"/>
        </w:rPr>
        <w:t xml:space="preserve"> YW, </w:t>
      </w:r>
      <w:proofErr w:type="spellStart"/>
      <w:r w:rsidRPr="003F675B">
        <w:rPr>
          <w:rFonts w:eastAsiaTheme="minorEastAsia"/>
          <w:b w:val="0"/>
          <w:color w:val="222222"/>
          <w:sz w:val="20"/>
          <w:szCs w:val="20"/>
          <w:u w:val="none"/>
          <w:shd w:val="clear" w:color="auto" w:fill="FFFFFF"/>
        </w:rPr>
        <w:t>Polich</w:t>
      </w:r>
      <w:proofErr w:type="spellEnd"/>
      <w:r w:rsidRPr="003F675B">
        <w:rPr>
          <w:rFonts w:eastAsiaTheme="minorEastAsia"/>
          <w:b w:val="0"/>
          <w:color w:val="222222"/>
          <w:sz w:val="20"/>
          <w:szCs w:val="20"/>
          <w:u w:val="none"/>
          <w:shd w:val="clear" w:color="auto" w:fill="FFFFFF"/>
        </w:rPr>
        <w:t xml:space="preserve"> J. Meta-analysis of P300 and schizophrenia: patients, paradigms, and practical implications. Psychophysiology. 2003 Sep;40(5):684-701. </w:t>
      </w:r>
    </w:p>
    <w:p w:rsidR="00804A1E" w:rsidRPr="003F675B" w:rsidRDefault="00804A1E" w:rsidP="003F675B">
      <w:pPr>
        <w:pStyle w:val="Heading1"/>
        <w:numPr>
          <w:ilvl w:val="0"/>
          <w:numId w:val="5"/>
        </w:numPr>
        <w:tabs>
          <w:tab w:val="left" w:pos="1980"/>
        </w:tabs>
        <w:spacing w:before="0" w:line="360" w:lineRule="auto"/>
        <w:jc w:val="both"/>
        <w:rPr>
          <w:b w:val="0"/>
          <w:bCs w:val="0"/>
          <w:color w:val="000000" w:themeColor="text1"/>
          <w:sz w:val="20"/>
          <w:szCs w:val="20"/>
          <w:u w:val="none"/>
          <w:shd w:val="clear" w:color="auto" w:fill="FFFFFF"/>
        </w:rPr>
      </w:pPr>
      <w:r w:rsidRPr="003F675B">
        <w:rPr>
          <w:b w:val="0"/>
          <w:bCs w:val="0"/>
          <w:color w:val="000000" w:themeColor="text1"/>
          <w:sz w:val="20"/>
          <w:szCs w:val="20"/>
          <w:u w:val="none"/>
          <w:shd w:val="clear" w:color="auto" w:fill="FFFFFF"/>
        </w:rPr>
        <w:t xml:space="preserve">Alain C, </w:t>
      </w:r>
      <w:proofErr w:type="spellStart"/>
      <w:r w:rsidRPr="003F675B">
        <w:rPr>
          <w:b w:val="0"/>
          <w:bCs w:val="0"/>
          <w:color w:val="000000" w:themeColor="text1"/>
          <w:sz w:val="20"/>
          <w:szCs w:val="20"/>
          <w:u w:val="none"/>
          <w:shd w:val="clear" w:color="auto" w:fill="FFFFFF"/>
        </w:rPr>
        <w:t>Cortese</w:t>
      </w:r>
      <w:proofErr w:type="spellEnd"/>
      <w:r w:rsidRPr="003F675B">
        <w:rPr>
          <w:b w:val="0"/>
          <w:bCs w:val="0"/>
          <w:color w:val="000000" w:themeColor="text1"/>
          <w:sz w:val="20"/>
          <w:szCs w:val="20"/>
          <w:u w:val="none"/>
          <w:shd w:val="clear" w:color="auto" w:fill="FFFFFF"/>
        </w:rPr>
        <w:t xml:space="preserve"> F, Bernstein LJ, He Y, </w:t>
      </w:r>
      <w:proofErr w:type="spellStart"/>
      <w:r w:rsidRPr="003F675B">
        <w:rPr>
          <w:b w:val="0"/>
          <w:bCs w:val="0"/>
          <w:color w:val="000000" w:themeColor="text1"/>
          <w:sz w:val="20"/>
          <w:szCs w:val="20"/>
          <w:u w:val="none"/>
          <w:shd w:val="clear" w:color="auto" w:fill="FFFFFF"/>
        </w:rPr>
        <w:t>Zipursky</w:t>
      </w:r>
      <w:proofErr w:type="spellEnd"/>
      <w:r w:rsidRPr="003F675B">
        <w:rPr>
          <w:b w:val="0"/>
          <w:bCs w:val="0"/>
          <w:color w:val="000000" w:themeColor="text1"/>
          <w:sz w:val="20"/>
          <w:szCs w:val="20"/>
          <w:u w:val="none"/>
          <w:shd w:val="clear" w:color="auto" w:fill="FFFFFF"/>
        </w:rPr>
        <w:t xml:space="preserve"> RB (2001) Auditory feature conjunction in patients with schizophrenia. </w:t>
      </w:r>
      <w:proofErr w:type="spellStart"/>
      <w:r w:rsidRPr="003F675B">
        <w:rPr>
          <w:b w:val="0"/>
          <w:bCs w:val="0"/>
          <w:color w:val="000000" w:themeColor="text1"/>
          <w:sz w:val="20"/>
          <w:szCs w:val="20"/>
          <w:u w:val="none"/>
          <w:shd w:val="clear" w:color="auto" w:fill="FFFFFF"/>
        </w:rPr>
        <w:t>Schizophr</w:t>
      </w:r>
      <w:proofErr w:type="spellEnd"/>
      <w:r w:rsidRPr="003F675B">
        <w:rPr>
          <w:b w:val="0"/>
          <w:bCs w:val="0"/>
          <w:color w:val="000000" w:themeColor="text1"/>
          <w:sz w:val="20"/>
          <w:szCs w:val="20"/>
          <w:u w:val="none"/>
          <w:shd w:val="clear" w:color="auto" w:fill="FFFFFF"/>
        </w:rPr>
        <w:t xml:space="preserve"> Res 49: 179–91.</w:t>
      </w:r>
    </w:p>
    <w:p w:rsidR="00804A1E" w:rsidRPr="003F675B" w:rsidRDefault="00804A1E" w:rsidP="003F675B">
      <w:pPr>
        <w:pStyle w:val="Heading1"/>
        <w:numPr>
          <w:ilvl w:val="0"/>
          <w:numId w:val="5"/>
        </w:numPr>
        <w:tabs>
          <w:tab w:val="left" w:pos="1980"/>
        </w:tabs>
        <w:spacing w:before="0" w:line="360" w:lineRule="auto"/>
        <w:jc w:val="both"/>
        <w:rPr>
          <w:b w:val="0"/>
          <w:bCs w:val="0"/>
          <w:color w:val="000000" w:themeColor="text1"/>
          <w:sz w:val="20"/>
          <w:szCs w:val="20"/>
          <w:u w:val="none"/>
          <w:shd w:val="clear" w:color="auto" w:fill="FFFFFF"/>
        </w:rPr>
      </w:pPr>
      <w:proofErr w:type="spellStart"/>
      <w:r w:rsidRPr="003F675B">
        <w:rPr>
          <w:b w:val="0"/>
          <w:bCs w:val="0"/>
          <w:color w:val="000000" w:themeColor="text1"/>
          <w:sz w:val="20"/>
          <w:szCs w:val="20"/>
          <w:u w:val="none"/>
          <w:shd w:val="clear" w:color="auto" w:fill="FFFFFF"/>
        </w:rPr>
        <w:t>Korostenskaja</w:t>
      </w:r>
      <w:proofErr w:type="spellEnd"/>
      <w:r w:rsidRPr="003F675B">
        <w:rPr>
          <w:b w:val="0"/>
          <w:bCs w:val="0"/>
          <w:color w:val="000000" w:themeColor="text1"/>
          <w:sz w:val="20"/>
          <w:szCs w:val="20"/>
          <w:u w:val="none"/>
          <w:shd w:val="clear" w:color="auto" w:fill="FFFFFF"/>
        </w:rPr>
        <w:t xml:space="preserve"> M, </w:t>
      </w:r>
      <w:proofErr w:type="spellStart"/>
      <w:r w:rsidRPr="003F675B">
        <w:rPr>
          <w:b w:val="0"/>
          <w:bCs w:val="0"/>
          <w:color w:val="000000" w:themeColor="text1"/>
          <w:sz w:val="20"/>
          <w:szCs w:val="20"/>
          <w:u w:val="none"/>
          <w:shd w:val="clear" w:color="auto" w:fill="FFFFFF"/>
        </w:rPr>
        <w:t>Dapsys</w:t>
      </w:r>
      <w:proofErr w:type="spellEnd"/>
      <w:r w:rsidRPr="003F675B">
        <w:rPr>
          <w:b w:val="0"/>
          <w:bCs w:val="0"/>
          <w:color w:val="000000" w:themeColor="text1"/>
          <w:sz w:val="20"/>
          <w:szCs w:val="20"/>
          <w:u w:val="none"/>
          <w:shd w:val="clear" w:color="auto" w:fill="FFFFFF"/>
        </w:rPr>
        <w:t xml:space="preserve"> K, </w:t>
      </w:r>
      <w:proofErr w:type="spellStart"/>
      <w:r w:rsidRPr="003F675B">
        <w:rPr>
          <w:b w:val="0"/>
          <w:bCs w:val="0"/>
          <w:color w:val="000000" w:themeColor="text1"/>
          <w:sz w:val="20"/>
          <w:szCs w:val="20"/>
          <w:u w:val="none"/>
          <w:shd w:val="clear" w:color="auto" w:fill="FFFFFF"/>
        </w:rPr>
        <w:t>Siurkute</w:t>
      </w:r>
      <w:proofErr w:type="spellEnd"/>
      <w:r w:rsidRPr="003F675B">
        <w:rPr>
          <w:b w:val="0"/>
          <w:bCs w:val="0"/>
          <w:color w:val="000000" w:themeColor="text1"/>
          <w:sz w:val="20"/>
          <w:szCs w:val="20"/>
          <w:u w:val="none"/>
          <w:shd w:val="clear" w:color="auto" w:fill="FFFFFF"/>
        </w:rPr>
        <w:t xml:space="preserve"> A, </w:t>
      </w:r>
      <w:proofErr w:type="spellStart"/>
      <w:r w:rsidRPr="003F675B">
        <w:rPr>
          <w:b w:val="0"/>
          <w:bCs w:val="0"/>
          <w:color w:val="000000" w:themeColor="text1"/>
          <w:sz w:val="20"/>
          <w:szCs w:val="20"/>
          <w:u w:val="none"/>
          <w:shd w:val="clear" w:color="auto" w:fill="FFFFFF"/>
        </w:rPr>
        <w:t>Maciulis</w:t>
      </w:r>
      <w:proofErr w:type="spellEnd"/>
      <w:r w:rsidRPr="003F675B">
        <w:rPr>
          <w:b w:val="0"/>
          <w:bCs w:val="0"/>
          <w:color w:val="000000" w:themeColor="text1"/>
          <w:sz w:val="20"/>
          <w:szCs w:val="20"/>
          <w:u w:val="none"/>
          <w:shd w:val="clear" w:color="auto" w:fill="FFFFFF"/>
        </w:rPr>
        <w:t xml:space="preserve"> V, </w:t>
      </w:r>
      <w:proofErr w:type="spellStart"/>
      <w:r w:rsidRPr="003F675B">
        <w:rPr>
          <w:b w:val="0"/>
          <w:bCs w:val="0"/>
          <w:color w:val="000000" w:themeColor="text1"/>
          <w:sz w:val="20"/>
          <w:szCs w:val="20"/>
          <w:u w:val="none"/>
          <w:shd w:val="clear" w:color="auto" w:fill="FFFFFF"/>
        </w:rPr>
        <w:t>Ruksenas</w:t>
      </w:r>
      <w:proofErr w:type="spellEnd"/>
      <w:r w:rsidRPr="003F675B">
        <w:rPr>
          <w:b w:val="0"/>
          <w:bCs w:val="0"/>
          <w:color w:val="000000" w:themeColor="text1"/>
          <w:sz w:val="20"/>
          <w:szCs w:val="20"/>
          <w:u w:val="none"/>
          <w:shd w:val="clear" w:color="auto" w:fill="FFFFFF"/>
        </w:rPr>
        <w:t xml:space="preserve"> O, et al. (2006) Effects of </w:t>
      </w:r>
      <w:proofErr w:type="spellStart"/>
      <w:r w:rsidRPr="003F675B">
        <w:rPr>
          <w:b w:val="0"/>
          <w:bCs w:val="0"/>
          <w:color w:val="000000" w:themeColor="text1"/>
          <w:sz w:val="20"/>
          <w:szCs w:val="20"/>
          <w:u w:val="none"/>
          <w:shd w:val="clear" w:color="auto" w:fill="FFFFFF"/>
        </w:rPr>
        <w:t>risperidone</w:t>
      </w:r>
      <w:proofErr w:type="spellEnd"/>
      <w:r w:rsidRPr="003F675B">
        <w:rPr>
          <w:b w:val="0"/>
          <w:bCs w:val="0"/>
          <w:color w:val="000000" w:themeColor="text1"/>
          <w:sz w:val="20"/>
          <w:szCs w:val="20"/>
          <w:u w:val="none"/>
          <w:shd w:val="clear" w:color="auto" w:fill="FFFFFF"/>
        </w:rPr>
        <w:t xml:space="preserve"> on auditory information processing in neuroleptic-naïve patients with schizophrenia spectrum disorders. </w:t>
      </w:r>
      <w:proofErr w:type="spellStart"/>
      <w:r w:rsidRPr="003F675B">
        <w:rPr>
          <w:b w:val="0"/>
          <w:bCs w:val="0"/>
          <w:color w:val="000000" w:themeColor="text1"/>
          <w:sz w:val="20"/>
          <w:szCs w:val="20"/>
          <w:u w:val="none"/>
          <w:shd w:val="clear" w:color="auto" w:fill="FFFFFF"/>
        </w:rPr>
        <w:t>Acta</w:t>
      </w:r>
      <w:proofErr w:type="spellEnd"/>
      <w:r w:rsidRPr="003F675B">
        <w:rPr>
          <w:b w:val="0"/>
          <w:bCs w:val="0"/>
          <w:color w:val="000000" w:themeColor="text1"/>
          <w:sz w:val="20"/>
          <w:szCs w:val="20"/>
          <w:u w:val="none"/>
          <w:shd w:val="clear" w:color="auto" w:fill="FFFFFF"/>
        </w:rPr>
        <w:t xml:space="preserve"> </w:t>
      </w:r>
      <w:proofErr w:type="spellStart"/>
      <w:r w:rsidRPr="003F675B">
        <w:rPr>
          <w:b w:val="0"/>
          <w:bCs w:val="0"/>
          <w:color w:val="000000" w:themeColor="text1"/>
          <w:sz w:val="20"/>
          <w:szCs w:val="20"/>
          <w:u w:val="none"/>
          <w:shd w:val="clear" w:color="auto" w:fill="FFFFFF"/>
        </w:rPr>
        <w:t>Neurobiol</w:t>
      </w:r>
      <w:proofErr w:type="spellEnd"/>
      <w:r w:rsidRPr="003F675B">
        <w:rPr>
          <w:b w:val="0"/>
          <w:bCs w:val="0"/>
          <w:color w:val="000000" w:themeColor="text1"/>
          <w:sz w:val="20"/>
          <w:szCs w:val="20"/>
          <w:u w:val="none"/>
          <w:shd w:val="clear" w:color="auto" w:fill="FFFFFF"/>
        </w:rPr>
        <w:t xml:space="preserve"> </w:t>
      </w:r>
      <w:proofErr w:type="spellStart"/>
      <w:r w:rsidRPr="003F675B">
        <w:rPr>
          <w:b w:val="0"/>
          <w:bCs w:val="0"/>
          <w:color w:val="000000" w:themeColor="text1"/>
          <w:sz w:val="20"/>
          <w:szCs w:val="20"/>
          <w:u w:val="none"/>
          <w:shd w:val="clear" w:color="auto" w:fill="FFFFFF"/>
        </w:rPr>
        <w:t>Exp</w:t>
      </w:r>
      <w:proofErr w:type="spellEnd"/>
      <w:r w:rsidRPr="003F675B">
        <w:rPr>
          <w:b w:val="0"/>
          <w:bCs w:val="0"/>
          <w:color w:val="000000" w:themeColor="text1"/>
          <w:sz w:val="20"/>
          <w:szCs w:val="20"/>
          <w:u w:val="none"/>
          <w:shd w:val="clear" w:color="auto" w:fill="FFFFFF"/>
        </w:rPr>
        <w:t xml:space="preserve"> (Wars) 66: 139–144.</w:t>
      </w:r>
    </w:p>
    <w:p w:rsidR="0083298B" w:rsidRPr="003F675B" w:rsidRDefault="0070743E" w:rsidP="003F675B">
      <w:pPr>
        <w:pStyle w:val="Heading1"/>
        <w:numPr>
          <w:ilvl w:val="0"/>
          <w:numId w:val="5"/>
        </w:numPr>
        <w:tabs>
          <w:tab w:val="left" w:pos="1980"/>
        </w:tabs>
        <w:spacing w:before="0" w:line="360" w:lineRule="auto"/>
        <w:jc w:val="both"/>
        <w:rPr>
          <w:b w:val="0"/>
          <w:bCs w:val="0"/>
          <w:color w:val="000000" w:themeColor="text1"/>
          <w:sz w:val="20"/>
          <w:szCs w:val="20"/>
          <w:u w:val="none"/>
          <w:shd w:val="clear" w:color="auto" w:fill="FFFFFF"/>
        </w:rPr>
      </w:pPr>
      <w:r w:rsidRPr="003F675B">
        <w:rPr>
          <w:b w:val="0"/>
          <w:bCs w:val="0"/>
          <w:color w:val="000000" w:themeColor="text1"/>
          <w:sz w:val="20"/>
          <w:szCs w:val="20"/>
          <w:u w:val="none"/>
          <w:shd w:val="clear" w:color="auto" w:fill="FFFFFF"/>
        </w:rPr>
        <w:t xml:space="preserve">DE </w:t>
      </w:r>
      <w:proofErr w:type="spellStart"/>
      <w:r w:rsidRPr="003F675B">
        <w:rPr>
          <w:b w:val="0"/>
          <w:bCs w:val="0"/>
          <w:color w:val="000000" w:themeColor="text1"/>
          <w:sz w:val="20"/>
          <w:szCs w:val="20"/>
          <w:u w:val="none"/>
          <w:shd w:val="clear" w:color="auto" w:fill="FFFFFF"/>
        </w:rPr>
        <w:t>Hert</w:t>
      </w:r>
      <w:proofErr w:type="spellEnd"/>
      <w:r w:rsidRPr="003F675B">
        <w:rPr>
          <w:b w:val="0"/>
          <w:bCs w:val="0"/>
          <w:color w:val="000000" w:themeColor="text1"/>
          <w:sz w:val="20"/>
          <w:szCs w:val="20"/>
          <w:u w:val="none"/>
          <w:shd w:val="clear" w:color="auto" w:fill="FFFFFF"/>
        </w:rPr>
        <w:t xml:space="preserve"> M, </w:t>
      </w:r>
      <w:proofErr w:type="spellStart"/>
      <w:r w:rsidRPr="003F675B">
        <w:rPr>
          <w:b w:val="0"/>
          <w:bCs w:val="0"/>
          <w:color w:val="000000" w:themeColor="text1"/>
          <w:sz w:val="20"/>
          <w:szCs w:val="20"/>
          <w:u w:val="none"/>
          <w:shd w:val="clear" w:color="auto" w:fill="FFFFFF"/>
        </w:rPr>
        <w:t>Schreurs</w:t>
      </w:r>
      <w:proofErr w:type="spellEnd"/>
      <w:r w:rsidRPr="003F675B">
        <w:rPr>
          <w:b w:val="0"/>
          <w:bCs w:val="0"/>
          <w:color w:val="000000" w:themeColor="text1"/>
          <w:sz w:val="20"/>
          <w:szCs w:val="20"/>
          <w:u w:val="none"/>
          <w:shd w:val="clear" w:color="auto" w:fill="FFFFFF"/>
        </w:rPr>
        <w:t xml:space="preserve"> V, </w:t>
      </w:r>
      <w:proofErr w:type="spellStart"/>
      <w:r w:rsidRPr="003F675B">
        <w:rPr>
          <w:b w:val="0"/>
          <w:bCs w:val="0"/>
          <w:color w:val="000000" w:themeColor="text1"/>
          <w:sz w:val="20"/>
          <w:szCs w:val="20"/>
          <w:u w:val="none"/>
          <w:shd w:val="clear" w:color="auto" w:fill="FFFFFF"/>
        </w:rPr>
        <w:t>Vancampfort</w:t>
      </w:r>
      <w:proofErr w:type="spellEnd"/>
      <w:r w:rsidRPr="003F675B">
        <w:rPr>
          <w:b w:val="0"/>
          <w:bCs w:val="0"/>
          <w:color w:val="000000" w:themeColor="text1"/>
          <w:sz w:val="20"/>
          <w:szCs w:val="20"/>
          <w:u w:val="none"/>
          <w:shd w:val="clear" w:color="auto" w:fill="FFFFFF"/>
        </w:rPr>
        <w:t xml:space="preserve"> D, VAN </w:t>
      </w:r>
      <w:proofErr w:type="spellStart"/>
      <w:r w:rsidRPr="003F675B">
        <w:rPr>
          <w:b w:val="0"/>
          <w:bCs w:val="0"/>
          <w:color w:val="000000" w:themeColor="text1"/>
          <w:sz w:val="20"/>
          <w:szCs w:val="20"/>
          <w:u w:val="none"/>
          <w:shd w:val="clear" w:color="auto" w:fill="FFFFFF"/>
        </w:rPr>
        <w:t>Winkel</w:t>
      </w:r>
      <w:proofErr w:type="spellEnd"/>
      <w:r w:rsidRPr="003F675B">
        <w:rPr>
          <w:b w:val="0"/>
          <w:bCs w:val="0"/>
          <w:color w:val="000000" w:themeColor="text1"/>
          <w:sz w:val="20"/>
          <w:szCs w:val="20"/>
          <w:u w:val="none"/>
          <w:shd w:val="clear" w:color="auto" w:fill="FFFFFF"/>
        </w:rPr>
        <w:t xml:space="preserve"> R. Metabolic syndrome in people with schizophrenia: a review. </w:t>
      </w:r>
      <w:r w:rsidRPr="003F675B">
        <w:rPr>
          <w:b w:val="0"/>
          <w:bCs w:val="0"/>
          <w:color w:val="000000" w:themeColor="text1"/>
          <w:sz w:val="20"/>
          <w:szCs w:val="20"/>
          <w:u w:val="none"/>
        </w:rPr>
        <w:t>World Psychiatry. </w:t>
      </w:r>
      <w:r w:rsidRPr="003F675B">
        <w:rPr>
          <w:b w:val="0"/>
          <w:bCs w:val="0"/>
          <w:color w:val="000000" w:themeColor="text1"/>
          <w:sz w:val="20"/>
          <w:szCs w:val="20"/>
          <w:u w:val="none"/>
          <w:shd w:val="clear" w:color="auto" w:fill="FFFFFF"/>
        </w:rPr>
        <w:t>2009;</w:t>
      </w:r>
      <w:r w:rsidRPr="003F675B">
        <w:rPr>
          <w:b w:val="0"/>
          <w:bCs w:val="0"/>
          <w:color w:val="000000" w:themeColor="text1"/>
          <w:sz w:val="20"/>
          <w:szCs w:val="20"/>
          <w:u w:val="none"/>
        </w:rPr>
        <w:t>8</w:t>
      </w:r>
      <w:r w:rsidRPr="003F675B">
        <w:rPr>
          <w:b w:val="0"/>
          <w:bCs w:val="0"/>
          <w:color w:val="000000" w:themeColor="text1"/>
          <w:sz w:val="20"/>
          <w:szCs w:val="20"/>
          <w:u w:val="none"/>
          <w:shd w:val="clear" w:color="auto" w:fill="FFFFFF"/>
        </w:rPr>
        <w:t>:15–22.</w:t>
      </w:r>
    </w:p>
    <w:p w:rsidR="0083298B" w:rsidRPr="003F675B" w:rsidRDefault="0083298B" w:rsidP="003F675B">
      <w:pPr>
        <w:pStyle w:val="Heading1"/>
        <w:numPr>
          <w:ilvl w:val="0"/>
          <w:numId w:val="5"/>
        </w:numPr>
        <w:tabs>
          <w:tab w:val="left" w:pos="1980"/>
        </w:tabs>
        <w:spacing w:before="0" w:line="360" w:lineRule="auto"/>
        <w:jc w:val="both"/>
        <w:rPr>
          <w:b w:val="0"/>
          <w:bCs w:val="0"/>
          <w:color w:val="000000" w:themeColor="text1"/>
          <w:sz w:val="20"/>
          <w:szCs w:val="20"/>
          <w:u w:val="none"/>
          <w:shd w:val="clear" w:color="auto" w:fill="FFFFFF"/>
        </w:rPr>
      </w:pPr>
      <w:proofErr w:type="spellStart"/>
      <w:r w:rsidRPr="003F675B">
        <w:rPr>
          <w:b w:val="0"/>
          <w:bCs w:val="0"/>
          <w:color w:val="000000" w:themeColor="text1"/>
          <w:sz w:val="20"/>
          <w:szCs w:val="20"/>
          <w:u w:val="none"/>
          <w:shd w:val="clear" w:color="auto" w:fill="FFFFFF"/>
        </w:rPr>
        <w:t>Coodin</w:t>
      </w:r>
      <w:proofErr w:type="spellEnd"/>
      <w:r w:rsidRPr="003F675B">
        <w:rPr>
          <w:b w:val="0"/>
          <w:bCs w:val="0"/>
          <w:color w:val="000000" w:themeColor="text1"/>
          <w:sz w:val="20"/>
          <w:szCs w:val="20"/>
          <w:u w:val="none"/>
          <w:shd w:val="clear" w:color="auto" w:fill="FFFFFF"/>
        </w:rPr>
        <w:t xml:space="preserve"> S. Body mass index in persons with schizophrenia. Can J Psychiatry. 2001 Aug;46(6):549-55. </w:t>
      </w:r>
    </w:p>
    <w:p w:rsidR="0070743E" w:rsidRPr="003F675B" w:rsidRDefault="00F7044B" w:rsidP="003F675B">
      <w:pPr>
        <w:pStyle w:val="Heading1"/>
        <w:numPr>
          <w:ilvl w:val="0"/>
          <w:numId w:val="5"/>
        </w:numPr>
        <w:tabs>
          <w:tab w:val="left" w:pos="1980"/>
        </w:tabs>
        <w:spacing w:before="0" w:line="360" w:lineRule="auto"/>
        <w:jc w:val="both"/>
        <w:rPr>
          <w:b w:val="0"/>
          <w:bCs w:val="0"/>
          <w:color w:val="000000" w:themeColor="text1"/>
          <w:sz w:val="20"/>
          <w:szCs w:val="20"/>
          <w:u w:val="none"/>
          <w:shd w:val="clear" w:color="auto" w:fill="FFFFFF"/>
        </w:rPr>
      </w:pPr>
      <w:r w:rsidRPr="003F675B">
        <w:rPr>
          <w:b w:val="0"/>
          <w:bCs w:val="0"/>
          <w:color w:val="000000" w:themeColor="text1"/>
          <w:sz w:val="20"/>
          <w:szCs w:val="20"/>
          <w:u w:val="none"/>
          <w:shd w:val="clear" w:color="auto" w:fill="FFFFFF"/>
        </w:rPr>
        <w:t xml:space="preserve"> </w:t>
      </w:r>
      <w:proofErr w:type="spellStart"/>
      <w:r w:rsidR="0070743E" w:rsidRPr="003F675B">
        <w:rPr>
          <w:b w:val="0"/>
          <w:bCs w:val="0"/>
          <w:color w:val="000000" w:themeColor="text1"/>
          <w:sz w:val="20"/>
          <w:szCs w:val="20"/>
          <w:u w:val="none"/>
          <w:shd w:val="clear" w:color="auto" w:fill="FFFFFF"/>
        </w:rPr>
        <w:t>Annamalai</w:t>
      </w:r>
      <w:proofErr w:type="spellEnd"/>
      <w:r w:rsidR="0070743E" w:rsidRPr="003F675B">
        <w:rPr>
          <w:b w:val="0"/>
          <w:bCs w:val="0"/>
          <w:color w:val="000000" w:themeColor="text1"/>
          <w:sz w:val="20"/>
          <w:szCs w:val="20"/>
          <w:u w:val="none"/>
          <w:shd w:val="clear" w:color="auto" w:fill="FFFFFF"/>
        </w:rPr>
        <w:t xml:space="preserve"> A, </w:t>
      </w:r>
      <w:proofErr w:type="spellStart"/>
      <w:r w:rsidR="0070743E" w:rsidRPr="003F675B">
        <w:rPr>
          <w:b w:val="0"/>
          <w:bCs w:val="0"/>
          <w:color w:val="000000" w:themeColor="text1"/>
          <w:sz w:val="20"/>
          <w:szCs w:val="20"/>
          <w:u w:val="none"/>
          <w:shd w:val="clear" w:color="auto" w:fill="FFFFFF"/>
        </w:rPr>
        <w:t>Tek</w:t>
      </w:r>
      <w:proofErr w:type="spellEnd"/>
      <w:r w:rsidR="0070743E" w:rsidRPr="003F675B">
        <w:rPr>
          <w:b w:val="0"/>
          <w:bCs w:val="0"/>
          <w:color w:val="000000" w:themeColor="text1"/>
          <w:sz w:val="20"/>
          <w:szCs w:val="20"/>
          <w:u w:val="none"/>
          <w:shd w:val="clear" w:color="auto" w:fill="FFFFFF"/>
        </w:rPr>
        <w:t xml:space="preserve"> C. An overview of diabetes management in schizophrenia patients: office based strategies for primary care practitioners and endocrinologists. </w:t>
      </w:r>
      <w:proofErr w:type="spellStart"/>
      <w:r w:rsidR="0070743E" w:rsidRPr="003F675B">
        <w:rPr>
          <w:b w:val="0"/>
          <w:bCs w:val="0"/>
          <w:color w:val="000000" w:themeColor="text1"/>
          <w:sz w:val="20"/>
          <w:szCs w:val="20"/>
          <w:u w:val="none"/>
        </w:rPr>
        <w:t>Int</w:t>
      </w:r>
      <w:proofErr w:type="spellEnd"/>
      <w:r w:rsidR="0070743E" w:rsidRPr="003F675B">
        <w:rPr>
          <w:b w:val="0"/>
          <w:bCs w:val="0"/>
          <w:color w:val="000000" w:themeColor="text1"/>
          <w:sz w:val="20"/>
          <w:szCs w:val="20"/>
          <w:u w:val="none"/>
        </w:rPr>
        <w:t xml:space="preserve"> J </w:t>
      </w:r>
      <w:proofErr w:type="spellStart"/>
      <w:r w:rsidR="0070743E" w:rsidRPr="003F675B">
        <w:rPr>
          <w:b w:val="0"/>
          <w:bCs w:val="0"/>
          <w:color w:val="000000" w:themeColor="text1"/>
          <w:sz w:val="20"/>
          <w:szCs w:val="20"/>
          <w:u w:val="none"/>
        </w:rPr>
        <w:t>Endocrinol</w:t>
      </w:r>
      <w:proofErr w:type="spellEnd"/>
      <w:r w:rsidR="0070743E" w:rsidRPr="003F675B">
        <w:rPr>
          <w:b w:val="0"/>
          <w:bCs w:val="0"/>
          <w:color w:val="000000" w:themeColor="text1"/>
          <w:sz w:val="20"/>
          <w:szCs w:val="20"/>
          <w:u w:val="none"/>
        </w:rPr>
        <w:t>. </w:t>
      </w:r>
      <w:r w:rsidR="0070743E" w:rsidRPr="003F675B">
        <w:rPr>
          <w:b w:val="0"/>
          <w:bCs w:val="0"/>
          <w:color w:val="000000" w:themeColor="text1"/>
          <w:sz w:val="20"/>
          <w:szCs w:val="20"/>
          <w:u w:val="none"/>
          <w:shd w:val="clear" w:color="auto" w:fill="FFFFFF"/>
        </w:rPr>
        <w:t>2015;</w:t>
      </w:r>
      <w:r w:rsidR="0070743E" w:rsidRPr="003F675B">
        <w:rPr>
          <w:b w:val="0"/>
          <w:bCs w:val="0"/>
          <w:color w:val="000000" w:themeColor="text1"/>
          <w:sz w:val="20"/>
          <w:szCs w:val="20"/>
          <w:u w:val="none"/>
        </w:rPr>
        <w:t>2015</w:t>
      </w:r>
      <w:r w:rsidR="0070743E" w:rsidRPr="003F675B">
        <w:rPr>
          <w:b w:val="0"/>
          <w:bCs w:val="0"/>
          <w:color w:val="000000" w:themeColor="text1"/>
          <w:sz w:val="20"/>
          <w:szCs w:val="20"/>
          <w:u w:val="none"/>
          <w:shd w:val="clear" w:color="auto" w:fill="FFFFFF"/>
        </w:rPr>
        <w:t>:969182.</w:t>
      </w:r>
    </w:p>
    <w:p w:rsidR="00685CD7" w:rsidRPr="003F675B" w:rsidRDefault="00F7044B" w:rsidP="003F675B">
      <w:pPr>
        <w:pStyle w:val="Heading1"/>
        <w:numPr>
          <w:ilvl w:val="0"/>
          <w:numId w:val="5"/>
        </w:numPr>
        <w:tabs>
          <w:tab w:val="left" w:pos="1980"/>
        </w:tabs>
        <w:spacing w:before="0" w:line="360" w:lineRule="auto"/>
        <w:jc w:val="both"/>
        <w:rPr>
          <w:b w:val="0"/>
          <w:bCs w:val="0"/>
          <w:color w:val="000000" w:themeColor="text1"/>
          <w:sz w:val="20"/>
          <w:szCs w:val="20"/>
          <w:u w:val="none"/>
          <w:shd w:val="clear" w:color="auto" w:fill="FFFFFF"/>
        </w:rPr>
      </w:pPr>
      <w:r w:rsidRPr="003F675B">
        <w:rPr>
          <w:b w:val="0"/>
          <w:bCs w:val="0"/>
          <w:color w:val="000000" w:themeColor="text1"/>
          <w:sz w:val="20"/>
          <w:szCs w:val="20"/>
          <w:u w:val="none"/>
          <w:shd w:val="clear" w:color="auto" w:fill="FFFFFF"/>
        </w:rPr>
        <w:t xml:space="preserve"> </w:t>
      </w:r>
      <w:proofErr w:type="spellStart"/>
      <w:r w:rsidR="00020D8D" w:rsidRPr="003F675B">
        <w:rPr>
          <w:b w:val="0"/>
          <w:bCs w:val="0"/>
          <w:color w:val="000000" w:themeColor="text1"/>
          <w:sz w:val="20"/>
          <w:szCs w:val="20"/>
          <w:u w:val="none"/>
          <w:shd w:val="clear" w:color="auto" w:fill="FFFFFF"/>
        </w:rPr>
        <w:t>Tascilar</w:t>
      </w:r>
      <w:proofErr w:type="spellEnd"/>
      <w:r w:rsidR="00020D8D" w:rsidRPr="003F675B">
        <w:rPr>
          <w:b w:val="0"/>
          <w:bCs w:val="0"/>
          <w:color w:val="000000" w:themeColor="text1"/>
          <w:sz w:val="20"/>
          <w:szCs w:val="20"/>
          <w:u w:val="none"/>
          <w:shd w:val="clear" w:color="auto" w:fill="FFFFFF"/>
        </w:rPr>
        <w:t xml:space="preserve"> ME, </w:t>
      </w:r>
      <w:proofErr w:type="spellStart"/>
      <w:r w:rsidR="00020D8D" w:rsidRPr="003F675B">
        <w:rPr>
          <w:b w:val="0"/>
          <w:bCs w:val="0"/>
          <w:color w:val="000000" w:themeColor="text1"/>
          <w:sz w:val="20"/>
          <w:szCs w:val="20"/>
          <w:u w:val="none"/>
          <w:shd w:val="clear" w:color="auto" w:fill="FFFFFF"/>
        </w:rPr>
        <w:t>Turkkahraman</w:t>
      </w:r>
      <w:proofErr w:type="spellEnd"/>
      <w:r w:rsidR="00020D8D" w:rsidRPr="003F675B">
        <w:rPr>
          <w:b w:val="0"/>
          <w:bCs w:val="0"/>
          <w:color w:val="000000" w:themeColor="text1"/>
          <w:sz w:val="20"/>
          <w:szCs w:val="20"/>
          <w:u w:val="none"/>
          <w:shd w:val="clear" w:color="auto" w:fill="FFFFFF"/>
        </w:rPr>
        <w:t xml:space="preserve"> D, Oz O, </w:t>
      </w:r>
      <w:proofErr w:type="spellStart"/>
      <w:r w:rsidR="00020D8D" w:rsidRPr="003F675B">
        <w:rPr>
          <w:b w:val="0"/>
          <w:bCs w:val="0"/>
          <w:color w:val="000000" w:themeColor="text1"/>
          <w:sz w:val="20"/>
          <w:szCs w:val="20"/>
          <w:u w:val="none"/>
          <w:shd w:val="clear" w:color="auto" w:fill="FFFFFF"/>
        </w:rPr>
        <w:t>Yucel</w:t>
      </w:r>
      <w:proofErr w:type="spellEnd"/>
      <w:r w:rsidR="00020D8D" w:rsidRPr="003F675B">
        <w:rPr>
          <w:b w:val="0"/>
          <w:bCs w:val="0"/>
          <w:color w:val="000000" w:themeColor="text1"/>
          <w:sz w:val="20"/>
          <w:szCs w:val="20"/>
          <w:u w:val="none"/>
          <w:shd w:val="clear" w:color="auto" w:fill="FFFFFF"/>
        </w:rPr>
        <w:t xml:space="preserve"> M, </w:t>
      </w:r>
      <w:proofErr w:type="spellStart"/>
      <w:r w:rsidR="00020D8D" w:rsidRPr="003F675B">
        <w:rPr>
          <w:b w:val="0"/>
          <w:bCs w:val="0"/>
          <w:color w:val="000000" w:themeColor="text1"/>
          <w:sz w:val="20"/>
          <w:szCs w:val="20"/>
          <w:u w:val="none"/>
          <w:shd w:val="clear" w:color="auto" w:fill="FFFFFF"/>
        </w:rPr>
        <w:t>Taskesen</w:t>
      </w:r>
      <w:proofErr w:type="spellEnd"/>
      <w:r w:rsidR="00020D8D" w:rsidRPr="003F675B">
        <w:rPr>
          <w:b w:val="0"/>
          <w:bCs w:val="0"/>
          <w:color w:val="000000" w:themeColor="text1"/>
          <w:sz w:val="20"/>
          <w:szCs w:val="20"/>
          <w:u w:val="none"/>
          <w:shd w:val="clear" w:color="auto" w:fill="FFFFFF"/>
        </w:rPr>
        <w:t xml:space="preserve"> M, </w:t>
      </w:r>
      <w:proofErr w:type="spellStart"/>
      <w:r w:rsidR="00020D8D" w:rsidRPr="003F675B">
        <w:rPr>
          <w:b w:val="0"/>
          <w:bCs w:val="0"/>
          <w:color w:val="000000" w:themeColor="text1"/>
          <w:sz w:val="20"/>
          <w:szCs w:val="20"/>
          <w:u w:val="none"/>
          <w:shd w:val="clear" w:color="auto" w:fill="FFFFFF"/>
        </w:rPr>
        <w:t>Eker</w:t>
      </w:r>
      <w:proofErr w:type="spellEnd"/>
      <w:r w:rsidR="00020D8D" w:rsidRPr="003F675B">
        <w:rPr>
          <w:b w:val="0"/>
          <w:bCs w:val="0"/>
          <w:color w:val="000000" w:themeColor="text1"/>
          <w:sz w:val="20"/>
          <w:szCs w:val="20"/>
          <w:u w:val="none"/>
          <w:shd w:val="clear" w:color="auto" w:fill="FFFFFF"/>
        </w:rPr>
        <w:t xml:space="preserve"> I, Abaci A, </w:t>
      </w:r>
      <w:proofErr w:type="spellStart"/>
      <w:r w:rsidR="00020D8D" w:rsidRPr="003F675B">
        <w:rPr>
          <w:b w:val="0"/>
          <w:bCs w:val="0"/>
          <w:color w:val="000000" w:themeColor="text1"/>
          <w:sz w:val="20"/>
          <w:szCs w:val="20"/>
          <w:u w:val="none"/>
          <w:shd w:val="clear" w:color="auto" w:fill="FFFFFF"/>
        </w:rPr>
        <w:t>Dundaroz</w:t>
      </w:r>
      <w:proofErr w:type="spellEnd"/>
      <w:r w:rsidR="00020D8D" w:rsidRPr="003F675B">
        <w:rPr>
          <w:b w:val="0"/>
          <w:bCs w:val="0"/>
          <w:color w:val="000000" w:themeColor="text1"/>
          <w:sz w:val="20"/>
          <w:szCs w:val="20"/>
          <w:u w:val="none"/>
          <w:shd w:val="clear" w:color="auto" w:fill="FFFFFF"/>
        </w:rPr>
        <w:t xml:space="preserve"> R, </w:t>
      </w:r>
      <w:proofErr w:type="spellStart"/>
      <w:r w:rsidR="00020D8D" w:rsidRPr="003F675B">
        <w:rPr>
          <w:b w:val="0"/>
          <w:bCs w:val="0"/>
          <w:color w:val="000000" w:themeColor="text1"/>
          <w:sz w:val="20"/>
          <w:szCs w:val="20"/>
          <w:u w:val="none"/>
          <w:shd w:val="clear" w:color="auto" w:fill="FFFFFF"/>
        </w:rPr>
        <w:t>Ulas</w:t>
      </w:r>
      <w:proofErr w:type="spellEnd"/>
      <w:r w:rsidR="00020D8D" w:rsidRPr="003F675B">
        <w:rPr>
          <w:b w:val="0"/>
          <w:bCs w:val="0"/>
          <w:color w:val="000000" w:themeColor="text1"/>
          <w:sz w:val="20"/>
          <w:szCs w:val="20"/>
          <w:u w:val="none"/>
          <w:shd w:val="clear" w:color="auto" w:fill="FFFFFF"/>
        </w:rPr>
        <w:t xml:space="preserve"> UH. P300 auditory event-related potentials in children with obesity: is childhood obesity related to impairment in cognitive functions? </w:t>
      </w:r>
      <w:proofErr w:type="spellStart"/>
      <w:r w:rsidR="00020D8D" w:rsidRPr="003F675B">
        <w:rPr>
          <w:b w:val="0"/>
          <w:bCs w:val="0"/>
          <w:color w:val="000000" w:themeColor="text1"/>
          <w:sz w:val="20"/>
          <w:szCs w:val="20"/>
          <w:u w:val="none"/>
          <w:shd w:val="clear" w:color="auto" w:fill="FFFFFF"/>
        </w:rPr>
        <w:t>Pediatr</w:t>
      </w:r>
      <w:proofErr w:type="spellEnd"/>
      <w:r w:rsidR="00020D8D" w:rsidRPr="003F675B">
        <w:rPr>
          <w:b w:val="0"/>
          <w:bCs w:val="0"/>
          <w:color w:val="000000" w:themeColor="text1"/>
          <w:sz w:val="20"/>
          <w:szCs w:val="20"/>
          <w:u w:val="none"/>
          <w:shd w:val="clear" w:color="auto" w:fill="FFFFFF"/>
        </w:rPr>
        <w:t xml:space="preserve"> Diabetes. 2011 Nov;12(7):589-95. </w:t>
      </w:r>
    </w:p>
    <w:p w:rsidR="00D7512C" w:rsidRDefault="00C7242C" w:rsidP="003F675B">
      <w:pPr>
        <w:pStyle w:val="Heading1"/>
        <w:numPr>
          <w:ilvl w:val="0"/>
          <w:numId w:val="5"/>
        </w:numPr>
        <w:tabs>
          <w:tab w:val="left" w:pos="1980"/>
        </w:tabs>
        <w:spacing w:before="0" w:line="360" w:lineRule="auto"/>
        <w:jc w:val="both"/>
        <w:rPr>
          <w:b w:val="0"/>
          <w:bCs w:val="0"/>
          <w:color w:val="000000" w:themeColor="text1"/>
          <w:sz w:val="20"/>
          <w:szCs w:val="20"/>
          <w:u w:val="none"/>
          <w:shd w:val="clear" w:color="auto" w:fill="FFFFFF"/>
        </w:rPr>
      </w:pPr>
      <w:r w:rsidRPr="003F675B">
        <w:rPr>
          <w:b w:val="0"/>
          <w:bCs w:val="0"/>
          <w:color w:val="000000" w:themeColor="text1"/>
          <w:sz w:val="20"/>
          <w:szCs w:val="20"/>
          <w:u w:val="none"/>
          <w:shd w:val="clear" w:color="auto" w:fill="FFFFFF"/>
        </w:rPr>
        <w:t xml:space="preserve">Winkler, I., </w:t>
      </w:r>
      <w:proofErr w:type="spellStart"/>
      <w:r w:rsidRPr="003F675B">
        <w:rPr>
          <w:b w:val="0"/>
          <w:bCs w:val="0"/>
          <w:color w:val="000000" w:themeColor="text1"/>
          <w:sz w:val="20"/>
          <w:szCs w:val="20"/>
          <w:u w:val="none"/>
          <w:shd w:val="clear" w:color="auto" w:fill="FFFFFF"/>
        </w:rPr>
        <w:t>Karmos</w:t>
      </w:r>
      <w:proofErr w:type="spellEnd"/>
      <w:r w:rsidRPr="003F675B">
        <w:rPr>
          <w:b w:val="0"/>
          <w:bCs w:val="0"/>
          <w:color w:val="000000" w:themeColor="text1"/>
          <w:sz w:val="20"/>
          <w:szCs w:val="20"/>
          <w:u w:val="none"/>
          <w:shd w:val="clear" w:color="auto" w:fill="FFFFFF"/>
        </w:rPr>
        <w:t xml:space="preserve">, G.,&amp; </w:t>
      </w:r>
      <w:proofErr w:type="spellStart"/>
      <w:r w:rsidRPr="003F675B">
        <w:rPr>
          <w:b w:val="0"/>
          <w:bCs w:val="0"/>
          <w:color w:val="000000" w:themeColor="text1"/>
          <w:sz w:val="20"/>
          <w:szCs w:val="20"/>
          <w:u w:val="none"/>
          <w:shd w:val="clear" w:color="auto" w:fill="FFFFFF"/>
        </w:rPr>
        <w:t>Nδδtδnen</w:t>
      </w:r>
      <w:proofErr w:type="spellEnd"/>
      <w:r w:rsidRPr="003F675B">
        <w:rPr>
          <w:b w:val="0"/>
          <w:bCs w:val="0"/>
          <w:color w:val="000000" w:themeColor="text1"/>
          <w:sz w:val="20"/>
          <w:szCs w:val="20"/>
          <w:u w:val="none"/>
          <w:shd w:val="clear" w:color="auto" w:fill="FFFFFF"/>
        </w:rPr>
        <w:t xml:space="preserve">, R. (1996). Adaptive </w:t>
      </w:r>
      <w:proofErr w:type="spellStart"/>
      <w:r w:rsidRPr="003F675B">
        <w:rPr>
          <w:b w:val="0"/>
          <w:bCs w:val="0"/>
          <w:color w:val="000000" w:themeColor="text1"/>
          <w:sz w:val="20"/>
          <w:szCs w:val="20"/>
          <w:u w:val="none"/>
          <w:shd w:val="clear" w:color="auto" w:fill="FFFFFF"/>
        </w:rPr>
        <w:t>modeling</w:t>
      </w:r>
      <w:proofErr w:type="spellEnd"/>
      <w:r w:rsidRPr="003F675B">
        <w:rPr>
          <w:b w:val="0"/>
          <w:bCs w:val="0"/>
          <w:color w:val="000000" w:themeColor="text1"/>
          <w:sz w:val="20"/>
          <w:szCs w:val="20"/>
          <w:u w:val="none"/>
          <w:shd w:val="clear" w:color="auto" w:fill="FFFFFF"/>
        </w:rPr>
        <w:t xml:space="preserve"> of the unattended acoustic environment reflected in the mismatch negativity event-related potential. Brain Research, 742:239-252. </w:t>
      </w:r>
    </w:p>
    <w:p w:rsidR="003F675B" w:rsidRDefault="003F675B" w:rsidP="003F675B">
      <w:pPr>
        <w:pStyle w:val="Heading1"/>
        <w:tabs>
          <w:tab w:val="left" w:pos="1980"/>
        </w:tabs>
        <w:spacing w:before="0" w:line="360" w:lineRule="auto"/>
        <w:jc w:val="both"/>
        <w:rPr>
          <w:b w:val="0"/>
          <w:bCs w:val="0"/>
          <w:color w:val="000000" w:themeColor="text1"/>
          <w:sz w:val="20"/>
          <w:szCs w:val="20"/>
          <w:u w:val="none"/>
          <w:shd w:val="clear" w:color="auto" w:fill="FFFFFF"/>
        </w:rPr>
      </w:pPr>
    </w:p>
    <w:p w:rsidR="003F675B" w:rsidRDefault="003F675B" w:rsidP="003F675B">
      <w:pPr>
        <w:pStyle w:val="Heading1"/>
        <w:tabs>
          <w:tab w:val="left" w:pos="1980"/>
        </w:tabs>
        <w:spacing w:before="0" w:line="360" w:lineRule="auto"/>
        <w:jc w:val="both"/>
        <w:rPr>
          <w:b w:val="0"/>
          <w:bCs w:val="0"/>
          <w:color w:val="000000" w:themeColor="text1"/>
          <w:sz w:val="20"/>
          <w:szCs w:val="20"/>
          <w:u w:val="none"/>
          <w:shd w:val="clear" w:color="auto" w:fill="FFFFFF"/>
        </w:rPr>
      </w:pPr>
    </w:p>
    <w:p w:rsidR="003F675B" w:rsidRPr="00B000AE" w:rsidRDefault="003F675B" w:rsidP="003F675B">
      <w:pPr>
        <w:spacing w:after="0"/>
        <w:ind w:left="454"/>
        <w:jc w:val="both"/>
        <w:rPr>
          <w:rFonts w:asciiTheme="majorHAnsi" w:eastAsiaTheme="minorHAnsi" w:hAnsiTheme="majorHAnsi" w:cs="Times New Roman"/>
          <w:sz w:val="18"/>
          <w:szCs w:val="18"/>
          <w:lang w:val="en-US" w:eastAsia="en-US"/>
        </w:rPr>
      </w:pPr>
      <w:r w:rsidRPr="00B000AE">
        <w:rPr>
          <w:rFonts w:asciiTheme="majorHAnsi" w:eastAsiaTheme="minorHAnsi" w:hAnsiTheme="majorHAnsi" w:cs="Times New Roman"/>
          <w:sz w:val="18"/>
          <w:szCs w:val="18"/>
          <w:lang w:val="en-US" w:eastAsia="en-US"/>
        </w:rPr>
        <w:t xml:space="preserve">Date of Publishing:  05 March 2021 </w:t>
      </w:r>
    </w:p>
    <w:p w:rsidR="003F675B" w:rsidRPr="00B000AE" w:rsidRDefault="003F675B" w:rsidP="003F675B">
      <w:pPr>
        <w:spacing w:after="0"/>
        <w:ind w:left="454"/>
        <w:jc w:val="both"/>
        <w:rPr>
          <w:rFonts w:asciiTheme="majorHAnsi" w:eastAsiaTheme="minorHAnsi" w:hAnsiTheme="majorHAnsi" w:cs="Times New Roman"/>
          <w:sz w:val="18"/>
          <w:szCs w:val="18"/>
          <w:lang w:val="en-US" w:eastAsia="en-US"/>
        </w:rPr>
      </w:pPr>
      <w:r w:rsidRPr="00B000AE">
        <w:rPr>
          <w:rFonts w:asciiTheme="majorHAnsi" w:eastAsiaTheme="minorHAnsi" w:hAnsiTheme="majorHAnsi" w:cs="Times New Roman"/>
          <w:sz w:val="18"/>
          <w:szCs w:val="18"/>
          <w:lang w:val="en-US" w:eastAsia="en-US"/>
        </w:rPr>
        <w:t xml:space="preserve">Author Declaration:  Source of support: Nil, Conflict of interest: Nil </w:t>
      </w:r>
    </w:p>
    <w:p w:rsidR="003F675B" w:rsidRPr="00B000AE" w:rsidRDefault="003F675B" w:rsidP="003F675B">
      <w:pPr>
        <w:spacing w:after="0"/>
        <w:ind w:left="454"/>
        <w:jc w:val="both"/>
        <w:rPr>
          <w:rFonts w:asciiTheme="majorHAnsi" w:eastAsiaTheme="minorHAnsi" w:hAnsiTheme="majorHAnsi" w:cs="Times New Roman"/>
          <w:sz w:val="18"/>
          <w:szCs w:val="18"/>
          <w:lang w:val="en-US" w:eastAsia="en-US"/>
        </w:rPr>
      </w:pPr>
      <w:r w:rsidRPr="00B000AE">
        <w:rPr>
          <w:rFonts w:asciiTheme="majorHAnsi" w:eastAsiaTheme="minorHAnsi" w:hAnsiTheme="majorHAnsi" w:cs="Times New Roman"/>
          <w:sz w:val="18"/>
          <w:szCs w:val="18"/>
          <w:lang w:val="en-US" w:eastAsia="en-US"/>
        </w:rPr>
        <w:t>Ethics Committee Approval obtained for this study?  YES</w:t>
      </w:r>
    </w:p>
    <w:p w:rsidR="003F675B" w:rsidRPr="00B000AE" w:rsidRDefault="003F675B" w:rsidP="003F675B">
      <w:pPr>
        <w:spacing w:after="0"/>
        <w:ind w:left="454"/>
        <w:jc w:val="both"/>
        <w:rPr>
          <w:rFonts w:asciiTheme="majorHAnsi" w:eastAsiaTheme="minorHAnsi" w:hAnsiTheme="majorHAnsi" w:cs="Times New Roman"/>
          <w:sz w:val="18"/>
          <w:szCs w:val="18"/>
          <w:lang w:val="en-US" w:eastAsia="en-US"/>
        </w:rPr>
      </w:pPr>
      <w:r w:rsidRPr="00B000AE">
        <w:rPr>
          <w:rFonts w:asciiTheme="majorHAnsi" w:eastAsiaTheme="minorHAnsi" w:hAnsiTheme="majorHAnsi" w:cs="Times New Roman"/>
          <w:sz w:val="18"/>
          <w:szCs w:val="18"/>
          <w:lang w:val="en-US" w:eastAsia="en-US"/>
        </w:rPr>
        <w:t>Was informed consent obtained from the subjects involved in the study?  YES</w:t>
      </w:r>
    </w:p>
    <w:p w:rsidR="003F675B" w:rsidRPr="00B000AE" w:rsidRDefault="003F675B" w:rsidP="003F675B">
      <w:pPr>
        <w:spacing w:after="0"/>
        <w:ind w:left="454"/>
        <w:jc w:val="both"/>
        <w:rPr>
          <w:rFonts w:asciiTheme="majorHAnsi" w:eastAsiaTheme="minorHAnsi" w:hAnsiTheme="majorHAnsi" w:cs="Times New Roman"/>
          <w:sz w:val="18"/>
          <w:szCs w:val="18"/>
          <w:lang w:val="en-US" w:eastAsia="en-US"/>
        </w:rPr>
      </w:pPr>
      <w:r w:rsidRPr="00B000AE">
        <w:rPr>
          <w:rFonts w:asciiTheme="majorHAnsi" w:eastAsiaTheme="minorHAnsi" w:hAnsiTheme="majorHAnsi" w:cs="Times New Roman"/>
          <w:sz w:val="18"/>
          <w:szCs w:val="18"/>
          <w:lang w:val="en-US" w:eastAsia="en-US"/>
        </w:rPr>
        <w:t>For any images presented appropriate consent has been obtained from the subjects: NA</w:t>
      </w:r>
    </w:p>
    <w:p w:rsidR="003F675B" w:rsidRPr="00B000AE" w:rsidRDefault="003F675B" w:rsidP="003F675B">
      <w:pPr>
        <w:spacing w:after="0"/>
        <w:ind w:left="454"/>
        <w:jc w:val="both"/>
        <w:rPr>
          <w:rFonts w:asciiTheme="majorHAnsi" w:eastAsiaTheme="minorHAnsi" w:hAnsiTheme="majorHAnsi" w:cs="Times New Roman"/>
          <w:sz w:val="18"/>
          <w:szCs w:val="18"/>
          <w:lang w:val="en-US" w:eastAsia="en-US"/>
        </w:rPr>
      </w:pPr>
      <w:r w:rsidRPr="00B000AE">
        <w:rPr>
          <w:rFonts w:asciiTheme="majorHAnsi" w:eastAsiaTheme="minorHAnsi" w:hAnsiTheme="majorHAnsi" w:cs="Times New Roman"/>
          <w:sz w:val="18"/>
          <w:szCs w:val="18"/>
          <w:lang w:val="en-US" w:eastAsia="en-US"/>
        </w:rPr>
        <w:t xml:space="preserve">Plagiarism Checked: </w:t>
      </w:r>
      <w:proofErr w:type="spellStart"/>
      <w:r w:rsidRPr="00B000AE">
        <w:rPr>
          <w:rFonts w:asciiTheme="majorHAnsi" w:eastAsiaTheme="minorHAnsi" w:hAnsiTheme="majorHAnsi" w:cs="Times New Roman"/>
          <w:sz w:val="18"/>
          <w:szCs w:val="18"/>
          <w:lang w:val="en-US" w:eastAsia="en-US"/>
        </w:rPr>
        <w:t>Urkund</w:t>
      </w:r>
      <w:proofErr w:type="spellEnd"/>
      <w:r w:rsidRPr="00B000AE">
        <w:rPr>
          <w:rFonts w:asciiTheme="majorHAnsi" w:eastAsiaTheme="minorHAnsi" w:hAnsiTheme="majorHAnsi" w:cs="Times New Roman"/>
          <w:sz w:val="18"/>
          <w:szCs w:val="18"/>
          <w:lang w:val="en-US" w:eastAsia="en-US"/>
        </w:rPr>
        <w:t xml:space="preserve"> Software </w:t>
      </w:r>
    </w:p>
    <w:p w:rsidR="003F675B" w:rsidRPr="00B000AE" w:rsidRDefault="003F675B" w:rsidP="003F675B">
      <w:pPr>
        <w:spacing w:after="0"/>
        <w:ind w:left="454"/>
        <w:jc w:val="both"/>
        <w:rPr>
          <w:rFonts w:asciiTheme="majorHAnsi" w:eastAsiaTheme="minorHAnsi" w:hAnsiTheme="majorHAnsi" w:cs="Times New Roman"/>
          <w:sz w:val="18"/>
          <w:szCs w:val="18"/>
          <w:lang w:val="en-US" w:eastAsia="en-US"/>
        </w:rPr>
      </w:pPr>
      <w:bookmarkStart w:id="0" w:name="_GoBack"/>
      <w:bookmarkEnd w:id="0"/>
    </w:p>
    <w:p w:rsidR="003F675B" w:rsidRPr="00B000AE" w:rsidRDefault="003F675B" w:rsidP="003F675B">
      <w:pPr>
        <w:spacing w:after="0"/>
        <w:ind w:left="454"/>
        <w:jc w:val="both"/>
        <w:rPr>
          <w:rFonts w:asciiTheme="majorHAnsi" w:eastAsiaTheme="minorHAnsi" w:hAnsiTheme="majorHAnsi" w:cs="Times New Roman"/>
          <w:spacing w:val="2"/>
          <w:sz w:val="18"/>
          <w:szCs w:val="18"/>
          <w:shd w:val="clear" w:color="auto" w:fill="FFFFFF"/>
          <w:lang w:val="en-US" w:eastAsia="en-US"/>
        </w:rPr>
      </w:pPr>
      <w:r w:rsidRPr="00B000AE">
        <w:rPr>
          <w:rFonts w:asciiTheme="majorHAnsi" w:eastAsiaTheme="minorHAnsi" w:hAnsiTheme="majorHAnsi" w:cs="Times New Roman"/>
          <w:sz w:val="18"/>
          <w:szCs w:val="18"/>
          <w:lang w:val="en-US" w:eastAsia="en-US"/>
        </w:rPr>
        <w:t xml:space="preserve">Author work published under </w:t>
      </w:r>
      <w:r w:rsidRPr="00B000AE">
        <w:rPr>
          <w:rFonts w:asciiTheme="majorHAnsi" w:eastAsiaTheme="minorHAnsi" w:hAnsiTheme="majorHAnsi" w:cs="Times New Roman"/>
          <w:spacing w:val="2"/>
          <w:sz w:val="18"/>
          <w:szCs w:val="18"/>
          <w:shd w:val="clear" w:color="auto" w:fill="FFFFFF"/>
          <w:lang w:val="en-US" w:eastAsia="en-US"/>
        </w:rPr>
        <w:t>a Creative Commons Attribution 4.0 International License</w:t>
      </w:r>
    </w:p>
    <w:p w:rsidR="003F675B" w:rsidRPr="00B000AE" w:rsidRDefault="003F675B" w:rsidP="003F675B">
      <w:pPr>
        <w:spacing w:after="0"/>
        <w:ind w:left="454"/>
        <w:jc w:val="both"/>
        <w:rPr>
          <w:rFonts w:asciiTheme="majorHAnsi" w:eastAsiaTheme="minorHAnsi" w:hAnsiTheme="majorHAnsi" w:cs="Calibri Light"/>
          <w:bCs/>
          <w:sz w:val="18"/>
          <w:szCs w:val="18"/>
          <w:shd w:val="clear" w:color="auto" w:fill="FFFFFF"/>
          <w:lang w:val="en-US" w:eastAsia="en-US"/>
        </w:rPr>
      </w:pPr>
      <w:r w:rsidRPr="00B000AE">
        <w:rPr>
          <w:rFonts w:asciiTheme="majorHAnsi" w:eastAsiaTheme="minorHAnsi" w:hAnsiTheme="majorHAnsi" w:cs="Times New Roman"/>
          <w:noProof/>
          <w:sz w:val="18"/>
          <w:szCs w:val="18"/>
        </w:rPr>
        <w:drawing>
          <wp:anchor distT="0" distB="0" distL="114300" distR="114300" simplePos="0" relativeHeight="251661312" behindDoc="0" locked="0" layoutInCell="1" allowOverlap="1" wp14:anchorId="7B852FA8" wp14:editId="3F824B9F">
            <wp:simplePos x="0" y="0"/>
            <wp:positionH relativeFrom="column">
              <wp:posOffset>292735</wp:posOffset>
            </wp:positionH>
            <wp:positionV relativeFrom="paragraph">
              <wp:posOffset>75565</wp:posOffset>
            </wp:positionV>
            <wp:extent cx="810260" cy="605790"/>
            <wp:effectExtent l="0" t="0" r="8890" b="3810"/>
            <wp:wrapSquare wrapText="bothSides"/>
            <wp:docPr id="3" name="Picture 1" descr="C:\Users\tayade\Desktop\Screen-Shot-2018-01-09-at-2.32.41-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yade\Desktop\Screen-Shot-2018-01-09-at-2.32.41-PM.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10260" cy="605790"/>
                    </a:xfrm>
                    <a:prstGeom prst="rect">
                      <a:avLst/>
                    </a:prstGeom>
                    <a:noFill/>
                    <a:ln w="9525">
                      <a:noFill/>
                      <a:miter lim="800000"/>
                      <a:headEnd/>
                      <a:tailEnd/>
                    </a:ln>
                  </pic:spPr>
                </pic:pic>
              </a:graphicData>
            </a:graphic>
          </wp:anchor>
        </w:drawing>
      </w:r>
    </w:p>
    <w:p w:rsidR="003F675B" w:rsidRPr="00B000AE" w:rsidRDefault="003F675B" w:rsidP="003F675B">
      <w:pPr>
        <w:spacing w:after="0"/>
        <w:ind w:left="454"/>
        <w:jc w:val="both"/>
        <w:rPr>
          <w:rFonts w:asciiTheme="majorHAnsi" w:eastAsiaTheme="minorHAnsi" w:hAnsiTheme="majorHAnsi" w:cs="Calibri Light"/>
          <w:bCs/>
          <w:sz w:val="18"/>
          <w:szCs w:val="18"/>
          <w:shd w:val="clear" w:color="auto" w:fill="FFFFFF"/>
          <w:lang w:val="en-US" w:eastAsia="en-US"/>
        </w:rPr>
      </w:pPr>
    </w:p>
    <w:p w:rsidR="003F675B" w:rsidRPr="00B000AE" w:rsidRDefault="003F675B" w:rsidP="003F675B">
      <w:pPr>
        <w:spacing w:after="0"/>
        <w:ind w:left="454"/>
        <w:jc w:val="both"/>
        <w:rPr>
          <w:rFonts w:asciiTheme="majorHAnsi" w:eastAsiaTheme="minorHAnsi" w:hAnsiTheme="majorHAnsi" w:cs="Calibri Light"/>
          <w:bCs/>
          <w:sz w:val="18"/>
          <w:szCs w:val="18"/>
          <w:shd w:val="clear" w:color="auto" w:fill="FFFFFF"/>
          <w:lang w:val="en-US" w:eastAsia="en-US"/>
        </w:rPr>
      </w:pPr>
    </w:p>
    <w:p w:rsidR="003F675B" w:rsidRPr="00B000AE" w:rsidRDefault="003F675B" w:rsidP="003F675B">
      <w:pPr>
        <w:spacing w:after="0"/>
        <w:ind w:left="454"/>
        <w:jc w:val="both"/>
        <w:rPr>
          <w:rFonts w:asciiTheme="majorHAnsi" w:eastAsiaTheme="minorHAnsi" w:hAnsiTheme="majorHAnsi" w:cs="Calibri Light"/>
          <w:bCs/>
          <w:sz w:val="18"/>
          <w:szCs w:val="18"/>
          <w:shd w:val="clear" w:color="auto" w:fill="FFFFFF"/>
          <w:lang w:val="en-US" w:eastAsia="en-US"/>
        </w:rPr>
      </w:pPr>
    </w:p>
    <w:p w:rsidR="003F675B" w:rsidRPr="00B000AE" w:rsidRDefault="003F675B" w:rsidP="003F675B">
      <w:pPr>
        <w:spacing w:after="0"/>
        <w:ind w:left="454"/>
        <w:jc w:val="both"/>
        <w:rPr>
          <w:rFonts w:asciiTheme="majorHAnsi" w:eastAsiaTheme="minorHAnsi" w:hAnsiTheme="majorHAnsi" w:cs="Calibri Light"/>
          <w:bCs/>
          <w:sz w:val="18"/>
          <w:szCs w:val="18"/>
          <w:shd w:val="clear" w:color="auto" w:fill="FFFFFF"/>
          <w:lang w:val="en-US" w:eastAsia="en-US"/>
        </w:rPr>
      </w:pPr>
    </w:p>
    <w:p w:rsidR="003F675B" w:rsidRPr="00B000AE" w:rsidRDefault="003F675B" w:rsidP="003F675B">
      <w:pPr>
        <w:tabs>
          <w:tab w:val="left" w:pos="496"/>
          <w:tab w:val="center" w:pos="4680"/>
          <w:tab w:val="right" w:pos="9360"/>
        </w:tabs>
        <w:spacing w:after="0" w:line="240" w:lineRule="auto"/>
        <w:ind w:right="-567"/>
        <w:jc w:val="both"/>
        <w:rPr>
          <w:rFonts w:asciiTheme="majorHAnsi" w:eastAsiaTheme="minorHAnsi" w:hAnsiTheme="majorHAnsi"/>
          <w:sz w:val="18"/>
          <w:szCs w:val="18"/>
          <w:lang w:val="en-US" w:eastAsia="en-US"/>
        </w:rPr>
      </w:pPr>
      <w:r w:rsidRPr="00B000AE">
        <w:rPr>
          <w:rFonts w:asciiTheme="majorHAnsi" w:eastAsiaTheme="minorHAnsi" w:hAnsiTheme="majorHAnsi" w:cs="Calibri Light"/>
          <w:bCs/>
          <w:sz w:val="18"/>
          <w:szCs w:val="18"/>
          <w:shd w:val="clear" w:color="auto" w:fill="FFFFFF"/>
          <w:lang w:val="en-US" w:eastAsia="en-US"/>
        </w:rPr>
        <w:t xml:space="preserve">           DOI: </w:t>
      </w:r>
      <w:r>
        <w:rPr>
          <w:rFonts w:asciiTheme="majorHAnsi" w:eastAsiaTheme="minorHAnsi" w:hAnsiTheme="majorHAnsi" w:cs="Calibri Light"/>
          <w:bCs/>
          <w:sz w:val="18"/>
          <w:szCs w:val="18"/>
          <w:shd w:val="clear" w:color="auto" w:fill="FFFFFF"/>
          <w:lang w:val="en-US" w:eastAsia="en-US"/>
        </w:rPr>
        <w:t>10.36848/IJBAMR/2020/26215.55558</w:t>
      </w:r>
    </w:p>
    <w:p w:rsidR="003F675B" w:rsidRPr="003F675B" w:rsidRDefault="003F675B" w:rsidP="003F675B">
      <w:pPr>
        <w:pStyle w:val="Heading1"/>
        <w:tabs>
          <w:tab w:val="left" w:pos="1980"/>
        </w:tabs>
        <w:spacing w:before="0" w:line="360" w:lineRule="auto"/>
        <w:jc w:val="both"/>
        <w:rPr>
          <w:b w:val="0"/>
          <w:bCs w:val="0"/>
          <w:color w:val="000000" w:themeColor="text1"/>
          <w:sz w:val="20"/>
          <w:szCs w:val="20"/>
          <w:u w:val="none"/>
          <w:shd w:val="clear" w:color="auto" w:fill="FFFFFF"/>
        </w:rPr>
      </w:pPr>
    </w:p>
    <w:sectPr w:rsidR="003F675B" w:rsidRPr="003F675B" w:rsidSect="003F675B">
      <w:headerReference w:type="default" r:id="rId15"/>
      <w:footerReference w:type="default" r:id="rId16"/>
      <w:pgSz w:w="12240" w:h="15840"/>
      <w:pgMar w:top="1440" w:right="1440" w:bottom="1440" w:left="1440" w:header="720" w:footer="720" w:gutter="0"/>
      <w:pgNumType w:start="2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2D51" w:rsidRDefault="006E2D51" w:rsidP="00F26BD4">
      <w:pPr>
        <w:spacing w:after="0" w:line="240" w:lineRule="auto"/>
      </w:pPr>
      <w:r>
        <w:separator/>
      </w:r>
    </w:p>
  </w:endnote>
  <w:endnote w:type="continuationSeparator" w:id="0">
    <w:p w:rsidR="006E2D51" w:rsidRDefault="006E2D51" w:rsidP="00F26B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8064A2" w:themeColor="accent4"/>
      </w:tblBorders>
      <w:tblLook w:val="04A0" w:firstRow="1" w:lastRow="0" w:firstColumn="1" w:lastColumn="0" w:noHBand="0" w:noVBand="1"/>
    </w:tblPr>
    <w:tblGrid>
      <w:gridCol w:w="6703"/>
      <w:gridCol w:w="2873"/>
    </w:tblGrid>
    <w:tr w:rsidR="003F675B">
      <w:trPr>
        <w:trHeight w:val="360"/>
      </w:trPr>
      <w:tc>
        <w:tcPr>
          <w:tcW w:w="3500" w:type="pct"/>
        </w:tcPr>
        <w:p w:rsidR="003F675B" w:rsidRDefault="003F675B">
          <w:pPr>
            <w:pStyle w:val="Footer"/>
            <w:jc w:val="right"/>
          </w:pPr>
          <w:r w:rsidRPr="00B41CDB">
            <w:rPr>
              <w:rFonts w:ascii="Cambria" w:eastAsia="Batang" w:hAnsi="Cambria"/>
              <w:sz w:val="20"/>
              <w:lang w:eastAsia="ko-KR"/>
            </w:rPr>
            <w:t>www.ijbamr.com   P ISSN: 2250-284X, E ISSN: 2250-2858</w:t>
          </w:r>
        </w:p>
      </w:tc>
      <w:tc>
        <w:tcPr>
          <w:tcW w:w="1500" w:type="pct"/>
          <w:shd w:val="clear" w:color="auto" w:fill="8064A2" w:themeFill="accent4"/>
        </w:tcPr>
        <w:p w:rsidR="003F675B" w:rsidRDefault="003F675B">
          <w:pPr>
            <w:pStyle w:val="Footer"/>
            <w:jc w:val="right"/>
            <w:rPr>
              <w:color w:val="FFFFFF" w:themeColor="background1"/>
            </w:rPr>
          </w:pPr>
          <w:r>
            <w:fldChar w:fldCharType="begin"/>
          </w:r>
          <w:r>
            <w:instrText xml:space="preserve"> PAGE    \* MERGEFORMAT </w:instrText>
          </w:r>
          <w:r>
            <w:fldChar w:fldCharType="separate"/>
          </w:r>
          <w:r w:rsidRPr="003F675B">
            <w:rPr>
              <w:noProof/>
              <w:color w:val="FFFFFF" w:themeColor="background1"/>
            </w:rPr>
            <w:t>27</w:t>
          </w:r>
          <w:r>
            <w:rPr>
              <w:noProof/>
              <w:color w:val="FFFFFF" w:themeColor="background1"/>
            </w:rPr>
            <w:fldChar w:fldCharType="end"/>
          </w:r>
        </w:p>
      </w:tc>
    </w:tr>
  </w:tbl>
  <w:p w:rsidR="003F675B" w:rsidRDefault="003F67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2D51" w:rsidRDefault="006E2D51" w:rsidP="00F26BD4">
      <w:pPr>
        <w:spacing w:after="0" w:line="240" w:lineRule="auto"/>
      </w:pPr>
      <w:r>
        <w:separator/>
      </w:r>
    </w:p>
  </w:footnote>
  <w:footnote w:type="continuationSeparator" w:id="0">
    <w:p w:rsidR="006E2D51" w:rsidRDefault="006E2D51" w:rsidP="00F26B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675B" w:rsidRPr="00B000AE" w:rsidRDefault="003F675B" w:rsidP="003F675B">
    <w:pPr>
      <w:tabs>
        <w:tab w:val="left" w:pos="496"/>
        <w:tab w:val="center" w:pos="4680"/>
        <w:tab w:val="right" w:pos="9360"/>
      </w:tabs>
      <w:spacing w:after="0" w:line="240" w:lineRule="auto"/>
      <w:ind w:right="-567"/>
      <w:jc w:val="both"/>
      <w:rPr>
        <w:rFonts w:ascii="Cambria" w:eastAsia="Cambria" w:hAnsi="Cambria"/>
        <w:sz w:val="20"/>
        <w:lang w:val="en-US" w:eastAsia="en-US"/>
      </w:rPr>
    </w:pPr>
    <w:r w:rsidRPr="00B000AE">
      <w:rPr>
        <w:rFonts w:ascii="Cambria" w:eastAsia="Cambria" w:hAnsi="Cambria"/>
        <w:sz w:val="20"/>
        <w:lang w:val="en-US" w:eastAsia="en-US"/>
      </w:rPr>
      <w:t xml:space="preserve">Indian Journal of Basic and Applied Medical Research; March 2021: Vol.-10, Issue- 2,  P. </w:t>
    </w:r>
    <w:r>
      <w:rPr>
        <w:rFonts w:ascii="Cambria" w:eastAsia="Cambria" w:hAnsi="Cambria"/>
        <w:sz w:val="20"/>
        <w:lang w:val="en-US" w:eastAsia="en-US"/>
      </w:rPr>
      <w:t xml:space="preserve">20 – 27 </w:t>
    </w:r>
  </w:p>
  <w:p w:rsidR="003F675B" w:rsidRPr="00B000AE" w:rsidRDefault="003F675B" w:rsidP="003F675B">
    <w:pPr>
      <w:tabs>
        <w:tab w:val="left" w:pos="496"/>
        <w:tab w:val="center" w:pos="4680"/>
        <w:tab w:val="right" w:pos="9360"/>
      </w:tabs>
      <w:spacing w:after="0" w:line="240" w:lineRule="auto"/>
      <w:ind w:right="-567"/>
      <w:jc w:val="both"/>
      <w:rPr>
        <w:rFonts w:ascii="Cambria" w:eastAsiaTheme="minorHAnsi" w:hAnsi="Cambria"/>
        <w:sz w:val="20"/>
        <w:lang w:val="en-US" w:eastAsia="en-US"/>
      </w:rPr>
    </w:pPr>
    <w:r w:rsidRPr="00B000AE">
      <w:rPr>
        <w:rFonts w:ascii="Cambria" w:eastAsiaTheme="minorHAnsi" w:hAnsi="Cambria" w:cs="Calibri Light"/>
        <w:bCs/>
        <w:sz w:val="20"/>
        <w:shd w:val="clear" w:color="auto" w:fill="FFFFFF"/>
        <w:lang w:val="en-US" w:eastAsia="en-US"/>
      </w:rPr>
      <w:t xml:space="preserve">DOI: </w:t>
    </w:r>
    <w:r>
      <w:rPr>
        <w:rFonts w:ascii="Cambria" w:eastAsiaTheme="minorHAnsi" w:hAnsi="Cambria" w:cs="Calibri Light"/>
        <w:bCs/>
        <w:sz w:val="20"/>
        <w:shd w:val="clear" w:color="auto" w:fill="FFFFFF"/>
        <w:lang w:val="en-US" w:eastAsia="en-US"/>
      </w:rPr>
      <w:t>10.36848/IJBAMR/2020/26215.55558</w:t>
    </w:r>
  </w:p>
  <w:p w:rsidR="003F675B" w:rsidRDefault="003F675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E509EC"/>
    <w:multiLevelType w:val="hybridMultilevel"/>
    <w:tmpl w:val="B0B8F24C"/>
    <w:lvl w:ilvl="0" w:tplc="E20A57AA">
      <w:start w:val="4"/>
      <w:numFmt w:val="decimal"/>
      <w:lvlText w:val="%1."/>
      <w:lvlJc w:val="left"/>
      <w:pPr>
        <w:ind w:left="100" w:hanging="269"/>
      </w:pPr>
      <w:rPr>
        <w:rFonts w:ascii="Times New Roman" w:eastAsia="Times New Roman" w:hAnsi="Times New Roman" w:cs="Times New Roman" w:hint="default"/>
        <w:w w:val="100"/>
        <w:sz w:val="24"/>
        <w:szCs w:val="24"/>
        <w:lang w:val="en-US" w:eastAsia="en-US" w:bidi="ar-SA"/>
      </w:rPr>
    </w:lvl>
    <w:lvl w:ilvl="1" w:tplc="723A81E2">
      <w:start w:val="1"/>
      <w:numFmt w:val="decimal"/>
      <w:lvlText w:val="%2."/>
      <w:lvlJc w:val="left"/>
      <w:pPr>
        <w:ind w:left="1541" w:hanging="360"/>
      </w:pPr>
      <w:rPr>
        <w:rFonts w:ascii="Times New Roman" w:eastAsia="Times New Roman" w:hAnsi="Times New Roman" w:cs="Times New Roman" w:hint="default"/>
        <w:spacing w:val="-10"/>
        <w:w w:val="99"/>
        <w:sz w:val="24"/>
        <w:szCs w:val="24"/>
        <w:lang w:val="en-US" w:eastAsia="en-US" w:bidi="ar-SA"/>
      </w:rPr>
    </w:lvl>
    <w:lvl w:ilvl="2" w:tplc="4F4EC2E0">
      <w:numFmt w:val="bullet"/>
      <w:lvlText w:val="•"/>
      <w:lvlJc w:val="left"/>
      <w:pPr>
        <w:ind w:left="2433" w:hanging="360"/>
      </w:pPr>
      <w:rPr>
        <w:rFonts w:hint="default"/>
        <w:lang w:val="en-US" w:eastAsia="en-US" w:bidi="ar-SA"/>
      </w:rPr>
    </w:lvl>
    <w:lvl w:ilvl="3" w:tplc="8028F990">
      <w:numFmt w:val="bullet"/>
      <w:lvlText w:val="•"/>
      <w:lvlJc w:val="left"/>
      <w:pPr>
        <w:ind w:left="3326" w:hanging="360"/>
      </w:pPr>
      <w:rPr>
        <w:rFonts w:hint="default"/>
        <w:lang w:val="en-US" w:eastAsia="en-US" w:bidi="ar-SA"/>
      </w:rPr>
    </w:lvl>
    <w:lvl w:ilvl="4" w:tplc="D14E2018">
      <w:numFmt w:val="bullet"/>
      <w:lvlText w:val="•"/>
      <w:lvlJc w:val="left"/>
      <w:pPr>
        <w:ind w:left="4220" w:hanging="360"/>
      </w:pPr>
      <w:rPr>
        <w:rFonts w:hint="default"/>
        <w:lang w:val="en-US" w:eastAsia="en-US" w:bidi="ar-SA"/>
      </w:rPr>
    </w:lvl>
    <w:lvl w:ilvl="5" w:tplc="B406E712">
      <w:numFmt w:val="bullet"/>
      <w:lvlText w:val="•"/>
      <w:lvlJc w:val="left"/>
      <w:pPr>
        <w:ind w:left="5113" w:hanging="360"/>
      </w:pPr>
      <w:rPr>
        <w:rFonts w:hint="default"/>
        <w:lang w:val="en-US" w:eastAsia="en-US" w:bidi="ar-SA"/>
      </w:rPr>
    </w:lvl>
    <w:lvl w:ilvl="6" w:tplc="5E6A90BE">
      <w:numFmt w:val="bullet"/>
      <w:lvlText w:val="•"/>
      <w:lvlJc w:val="left"/>
      <w:pPr>
        <w:ind w:left="6006" w:hanging="360"/>
      </w:pPr>
      <w:rPr>
        <w:rFonts w:hint="default"/>
        <w:lang w:val="en-US" w:eastAsia="en-US" w:bidi="ar-SA"/>
      </w:rPr>
    </w:lvl>
    <w:lvl w:ilvl="7" w:tplc="4E9AC182">
      <w:numFmt w:val="bullet"/>
      <w:lvlText w:val="•"/>
      <w:lvlJc w:val="left"/>
      <w:pPr>
        <w:ind w:left="6900" w:hanging="360"/>
      </w:pPr>
      <w:rPr>
        <w:rFonts w:hint="default"/>
        <w:lang w:val="en-US" w:eastAsia="en-US" w:bidi="ar-SA"/>
      </w:rPr>
    </w:lvl>
    <w:lvl w:ilvl="8" w:tplc="160ACBA4">
      <w:numFmt w:val="bullet"/>
      <w:lvlText w:val="•"/>
      <w:lvlJc w:val="left"/>
      <w:pPr>
        <w:ind w:left="7793" w:hanging="360"/>
      </w:pPr>
      <w:rPr>
        <w:rFonts w:hint="default"/>
        <w:lang w:val="en-US" w:eastAsia="en-US" w:bidi="ar-SA"/>
      </w:rPr>
    </w:lvl>
  </w:abstractNum>
  <w:abstractNum w:abstractNumId="1">
    <w:nsid w:val="2A970B6F"/>
    <w:multiLevelType w:val="hybridMultilevel"/>
    <w:tmpl w:val="B0B8F24C"/>
    <w:lvl w:ilvl="0" w:tplc="E20A57AA">
      <w:start w:val="4"/>
      <w:numFmt w:val="decimal"/>
      <w:lvlText w:val="%1."/>
      <w:lvlJc w:val="left"/>
      <w:pPr>
        <w:ind w:left="100" w:hanging="269"/>
      </w:pPr>
      <w:rPr>
        <w:rFonts w:ascii="Times New Roman" w:eastAsia="Times New Roman" w:hAnsi="Times New Roman" w:cs="Times New Roman" w:hint="default"/>
        <w:w w:val="100"/>
        <w:sz w:val="24"/>
        <w:szCs w:val="24"/>
        <w:lang w:val="en-US" w:eastAsia="en-US" w:bidi="ar-SA"/>
      </w:rPr>
    </w:lvl>
    <w:lvl w:ilvl="1" w:tplc="723A81E2">
      <w:start w:val="1"/>
      <w:numFmt w:val="decimal"/>
      <w:lvlText w:val="%2."/>
      <w:lvlJc w:val="left"/>
      <w:pPr>
        <w:ind w:left="1541" w:hanging="360"/>
      </w:pPr>
      <w:rPr>
        <w:rFonts w:ascii="Times New Roman" w:eastAsia="Times New Roman" w:hAnsi="Times New Roman" w:cs="Times New Roman" w:hint="default"/>
        <w:spacing w:val="-10"/>
        <w:w w:val="99"/>
        <w:sz w:val="24"/>
        <w:szCs w:val="24"/>
        <w:lang w:val="en-US" w:eastAsia="en-US" w:bidi="ar-SA"/>
      </w:rPr>
    </w:lvl>
    <w:lvl w:ilvl="2" w:tplc="4F4EC2E0">
      <w:numFmt w:val="bullet"/>
      <w:lvlText w:val="•"/>
      <w:lvlJc w:val="left"/>
      <w:pPr>
        <w:ind w:left="2433" w:hanging="360"/>
      </w:pPr>
      <w:rPr>
        <w:rFonts w:hint="default"/>
        <w:lang w:val="en-US" w:eastAsia="en-US" w:bidi="ar-SA"/>
      </w:rPr>
    </w:lvl>
    <w:lvl w:ilvl="3" w:tplc="8028F990">
      <w:numFmt w:val="bullet"/>
      <w:lvlText w:val="•"/>
      <w:lvlJc w:val="left"/>
      <w:pPr>
        <w:ind w:left="3326" w:hanging="360"/>
      </w:pPr>
      <w:rPr>
        <w:rFonts w:hint="default"/>
        <w:lang w:val="en-US" w:eastAsia="en-US" w:bidi="ar-SA"/>
      </w:rPr>
    </w:lvl>
    <w:lvl w:ilvl="4" w:tplc="D14E2018">
      <w:numFmt w:val="bullet"/>
      <w:lvlText w:val="•"/>
      <w:lvlJc w:val="left"/>
      <w:pPr>
        <w:ind w:left="4220" w:hanging="360"/>
      </w:pPr>
      <w:rPr>
        <w:rFonts w:hint="default"/>
        <w:lang w:val="en-US" w:eastAsia="en-US" w:bidi="ar-SA"/>
      </w:rPr>
    </w:lvl>
    <w:lvl w:ilvl="5" w:tplc="B406E712">
      <w:numFmt w:val="bullet"/>
      <w:lvlText w:val="•"/>
      <w:lvlJc w:val="left"/>
      <w:pPr>
        <w:ind w:left="5113" w:hanging="360"/>
      </w:pPr>
      <w:rPr>
        <w:rFonts w:hint="default"/>
        <w:lang w:val="en-US" w:eastAsia="en-US" w:bidi="ar-SA"/>
      </w:rPr>
    </w:lvl>
    <w:lvl w:ilvl="6" w:tplc="5E6A90BE">
      <w:numFmt w:val="bullet"/>
      <w:lvlText w:val="•"/>
      <w:lvlJc w:val="left"/>
      <w:pPr>
        <w:ind w:left="6006" w:hanging="360"/>
      </w:pPr>
      <w:rPr>
        <w:rFonts w:hint="default"/>
        <w:lang w:val="en-US" w:eastAsia="en-US" w:bidi="ar-SA"/>
      </w:rPr>
    </w:lvl>
    <w:lvl w:ilvl="7" w:tplc="4E9AC182">
      <w:numFmt w:val="bullet"/>
      <w:lvlText w:val="•"/>
      <w:lvlJc w:val="left"/>
      <w:pPr>
        <w:ind w:left="6900" w:hanging="360"/>
      </w:pPr>
      <w:rPr>
        <w:rFonts w:hint="default"/>
        <w:lang w:val="en-US" w:eastAsia="en-US" w:bidi="ar-SA"/>
      </w:rPr>
    </w:lvl>
    <w:lvl w:ilvl="8" w:tplc="160ACBA4">
      <w:numFmt w:val="bullet"/>
      <w:lvlText w:val="•"/>
      <w:lvlJc w:val="left"/>
      <w:pPr>
        <w:ind w:left="7793" w:hanging="360"/>
      </w:pPr>
      <w:rPr>
        <w:rFonts w:hint="default"/>
        <w:lang w:val="en-US" w:eastAsia="en-US" w:bidi="ar-SA"/>
      </w:rPr>
    </w:lvl>
  </w:abstractNum>
  <w:abstractNum w:abstractNumId="2">
    <w:nsid w:val="58AD2B65"/>
    <w:multiLevelType w:val="hybridMultilevel"/>
    <w:tmpl w:val="1D9C5B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D1E48F7"/>
    <w:multiLevelType w:val="multilevel"/>
    <w:tmpl w:val="D8A01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E640F11"/>
    <w:multiLevelType w:val="multilevel"/>
    <w:tmpl w:val="47B8E2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4532"/>
    <w:rsid w:val="00011D92"/>
    <w:rsid w:val="00013CD6"/>
    <w:rsid w:val="00020D8D"/>
    <w:rsid w:val="00026CB6"/>
    <w:rsid w:val="00086000"/>
    <w:rsid w:val="000B1ADB"/>
    <w:rsid w:val="000C4DFF"/>
    <w:rsid w:val="000D4929"/>
    <w:rsid w:val="000D5039"/>
    <w:rsid w:val="0010508F"/>
    <w:rsid w:val="00133B06"/>
    <w:rsid w:val="0014155F"/>
    <w:rsid w:val="00155490"/>
    <w:rsid w:val="00176A1D"/>
    <w:rsid w:val="001774D9"/>
    <w:rsid w:val="001B1CEC"/>
    <w:rsid w:val="001D73FA"/>
    <w:rsid w:val="001F5CC1"/>
    <w:rsid w:val="00234735"/>
    <w:rsid w:val="002B611E"/>
    <w:rsid w:val="003835B2"/>
    <w:rsid w:val="0038689D"/>
    <w:rsid w:val="00391C84"/>
    <w:rsid w:val="003C2679"/>
    <w:rsid w:val="003F675B"/>
    <w:rsid w:val="00410A88"/>
    <w:rsid w:val="004150A4"/>
    <w:rsid w:val="00416A87"/>
    <w:rsid w:val="00424532"/>
    <w:rsid w:val="0042615B"/>
    <w:rsid w:val="004515A0"/>
    <w:rsid w:val="004877A8"/>
    <w:rsid w:val="004A6087"/>
    <w:rsid w:val="004D0270"/>
    <w:rsid w:val="004F4268"/>
    <w:rsid w:val="00503F77"/>
    <w:rsid w:val="005529AD"/>
    <w:rsid w:val="00590454"/>
    <w:rsid w:val="005936E6"/>
    <w:rsid w:val="005B1D1F"/>
    <w:rsid w:val="0062644E"/>
    <w:rsid w:val="00641840"/>
    <w:rsid w:val="006636E9"/>
    <w:rsid w:val="00685CD7"/>
    <w:rsid w:val="0069400F"/>
    <w:rsid w:val="006C4660"/>
    <w:rsid w:val="006D0709"/>
    <w:rsid w:val="006D5A0C"/>
    <w:rsid w:val="006E2D51"/>
    <w:rsid w:val="006F33B5"/>
    <w:rsid w:val="0070743E"/>
    <w:rsid w:val="00712D4E"/>
    <w:rsid w:val="0073584E"/>
    <w:rsid w:val="007373DA"/>
    <w:rsid w:val="00762240"/>
    <w:rsid w:val="0076658D"/>
    <w:rsid w:val="00790B22"/>
    <w:rsid w:val="007B0ECD"/>
    <w:rsid w:val="007D51D8"/>
    <w:rsid w:val="00804A1E"/>
    <w:rsid w:val="0081160E"/>
    <w:rsid w:val="00811FDC"/>
    <w:rsid w:val="0081711B"/>
    <w:rsid w:val="0083298B"/>
    <w:rsid w:val="00837477"/>
    <w:rsid w:val="0084561F"/>
    <w:rsid w:val="00863721"/>
    <w:rsid w:val="008824DE"/>
    <w:rsid w:val="0088291D"/>
    <w:rsid w:val="00891C7F"/>
    <w:rsid w:val="008D25C5"/>
    <w:rsid w:val="008F3610"/>
    <w:rsid w:val="009005DF"/>
    <w:rsid w:val="009320FF"/>
    <w:rsid w:val="00945416"/>
    <w:rsid w:val="00971985"/>
    <w:rsid w:val="00976AF7"/>
    <w:rsid w:val="009A595F"/>
    <w:rsid w:val="009F6003"/>
    <w:rsid w:val="00A33447"/>
    <w:rsid w:val="00A63F8E"/>
    <w:rsid w:val="00A90EFD"/>
    <w:rsid w:val="00AB06F4"/>
    <w:rsid w:val="00AD09C2"/>
    <w:rsid w:val="00AD5F36"/>
    <w:rsid w:val="00AF672C"/>
    <w:rsid w:val="00B12C2B"/>
    <w:rsid w:val="00B37B10"/>
    <w:rsid w:val="00BE16AB"/>
    <w:rsid w:val="00BE5F5C"/>
    <w:rsid w:val="00C024BB"/>
    <w:rsid w:val="00C02868"/>
    <w:rsid w:val="00C14154"/>
    <w:rsid w:val="00C35992"/>
    <w:rsid w:val="00C51BB0"/>
    <w:rsid w:val="00C57514"/>
    <w:rsid w:val="00C7242C"/>
    <w:rsid w:val="00CB79C2"/>
    <w:rsid w:val="00D23866"/>
    <w:rsid w:val="00D40265"/>
    <w:rsid w:val="00D51315"/>
    <w:rsid w:val="00D64148"/>
    <w:rsid w:val="00D660BB"/>
    <w:rsid w:val="00D721A7"/>
    <w:rsid w:val="00D7512C"/>
    <w:rsid w:val="00DE0C30"/>
    <w:rsid w:val="00DE6ABD"/>
    <w:rsid w:val="00E102DC"/>
    <w:rsid w:val="00E53EE7"/>
    <w:rsid w:val="00E77A6E"/>
    <w:rsid w:val="00E961CA"/>
    <w:rsid w:val="00EB059A"/>
    <w:rsid w:val="00EB1C52"/>
    <w:rsid w:val="00EB7082"/>
    <w:rsid w:val="00EC3763"/>
    <w:rsid w:val="00EC54C9"/>
    <w:rsid w:val="00ED2F26"/>
    <w:rsid w:val="00EF03E4"/>
    <w:rsid w:val="00F26BD4"/>
    <w:rsid w:val="00F404E9"/>
    <w:rsid w:val="00F628CA"/>
    <w:rsid w:val="00F7044B"/>
    <w:rsid w:val="00F72353"/>
    <w:rsid w:val="00F82A89"/>
    <w:rsid w:val="00F92799"/>
    <w:rsid w:val="00FC6A4F"/>
    <w:rsid w:val="00FF1A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EB1C52"/>
    <w:pPr>
      <w:widowControl w:val="0"/>
      <w:autoSpaceDE w:val="0"/>
      <w:autoSpaceDN w:val="0"/>
      <w:spacing w:before="77" w:after="0" w:line="240" w:lineRule="auto"/>
      <w:ind w:left="100"/>
      <w:outlineLvl w:val="0"/>
    </w:pPr>
    <w:rPr>
      <w:rFonts w:ascii="Times New Roman" w:eastAsia="Times New Roman" w:hAnsi="Times New Roman" w:cs="Times New Roman"/>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C3763"/>
    <w:rPr>
      <w:color w:val="0000FF"/>
      <w:u w:val="single"/>
    </w:rPr>
  </w:style>
  <w:style w:type="character" w:customStyle="1" w:styleId="element-citation">
    <w:name w:val="element-citation"/>
    <w:basedOn w:val="DefaultParagraphFont"/>
    <w:rsid w:val="00EC3763"/>
  </w:style>
  <w:style w:type="character" w:customStyle="1" w:styleId="ref-journal">
    <w:name w:val="ref-journal"/>
    <w:basedOn w:val="DefaultParagraphFont"/>
    <w:rsid w:val="00EC3763"/>
  </w:style>
  <w:style w:type="character" w:customStyle="1" w:styleId="nowrap">
    <w:name w:val="nowrap"/>
    <w:basedOn w:val="DefaultParagraphFont"/>
    <w:rsid w:val="00EC3763"/>
  </w:style>
  <w:style w:type="paragraph" w:styleId="BalloonText">
    <w:name w:val="Balloon Text"/>
    <w:basedOn w:val="Normal"/>
    <w:link w:val="BalloonTextChar"/>
    <w:uiPriority w:val="99"/>
    <w:semiHidden/>
    <w:unhideWhenUsed/>
    <w:rsid w:val="00F723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353"/>
    <w:rPr>
      <w:rFonts w:ascii="Tahoma" w:hAnsi="Tahoma" w:cs="Tahoma"/>
      <w:sz w:val="16"/>
      <w:szCs w:val="16"/>
    </w:rPr>
  </w:style>
  <w:style w:type="character" w:customStyle="1" w:styleId="mixed-citation">
    <w:name w:val="mixed-citation"/>
    <w:basedOn w:val="DefaultParagraphFont"/>
    <w:rsid w:val="00234735"/>
  </w:style>
  <w:style w:type="character" w:customStyle="1" w:styleId="ref-vol">
    <w:name w:val="ref-vol"/>
    <w:basedOn w:val="DefaultParagraphFont"/>
    <w:rsid w:val="00234735"/>
  </w:style>
  <w:style w:type="paragraph" w:styleId="ListParagraph">
    <w:name w:val="List Paragraph"/>
    <w:basedOn w:val="Normal"/>
    <w:uiPriority w:val="1"/>
    <w:qFormat/>
    <w:rsid w:val="005529AD"/>
    <w:pPr>
      <w:ind w:left="720"/>
      <w:contextualSpacing/>
    </w:pPr>
  </w:style>
  <w:style w:type="character" w:customStyle="1" w:styleId="Heading1Char">
    <w:name w:val="Heading 1 Char"/>
    <w:basedOn w:val="DefaultParagraphFont"/>
    <w:link w:val="Heading1"/>
    <w:uiPriority w:val="1"/>
    <w:rsid w:val="00EB1C52"/>
    <w:rPr>
      <w:rFonts w:ascii="Times New Roman" w:eastAsia="Times New Roman" w:hAnsi="Times New Roman" w:cs="Times New Roman"/>
      <w:b/>
      <w:bCs/>
      <w:sz w:val="24"/>
      <w:szCs w:val="24"/>
      <w:u w:val="single" w:color="000000"/>
    </w:rPr>
  </w:style>
  <w:style w:type="paragraph" w:styleId="BodyText">
    <w:name w:val="Body Text"/>
    <w:basedOn w:val="Normal"/>
    <w:link w:val="BodyTextChar"/>
    <w:uiPriority w:val="1"/>
    <w:qFormat/>
    <w:rsid w:val="00EB1C52"/>
    <w:pPr>
      <w:widowControl w:val="0"/>
      <w:autoSpaceDE w:val="0"/>
      <w:autoSpaceDN w:val="0"/>
      <w:spacing w:after="0" w:line="240" w:lineRule="auto"/>
      <w:ind w:left="100"/>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EB1C52"/>
    <w:rPr>
      <w:rFonts w:ascii="Times New Roman" w:eastAsia="Times New Roman" w:hAnsi="Times New Roman" w:cs="Times New Roman"/>
      <w:sz w:val="24"/>
      <w:szCs w:val="24"/>
    </w:rPr>
  </w:style>
  <w:style w:type="table" w:styleId="TableGrid">
    <w:name w:val="Table Grid"/>
    <w:basedOn w:val="TableNormal"/>
    <w:uiPriority w:val="59"/>
    <w:rsid w:val="00EB1C52"/>
    <w:pPr>
      <w:widowControl w:val="0"/>
      <w:autoSpaceDE w:val="0"/>
      <w:autoSpaceDN w:val="0"/>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refseries">
    <w:name w:val="ref__series"/>
    <w:basedOn w:val="DefaultParagraphFont"/>
    <w:rsid w:val="00BE16AB"/>
  </w:style>
  <w:style w:type="character" w:customStyle="1" w:styleId="refseriesdate">
    <w:name w:val="ref__seriesdate"/>
    <w:basedOn w:val="DefaultParagraphFont"/>
    <w:rsid w:val="00BE16AB"/>
  </w:style>
  <w:style w:type="character" w:customStyle="1" w:styleId="refseriesvolume">
    <w:name w:val="ref__seriesvolume"/>
    <w:basedOn w:val="DefaultParagraphFont"/>
    <w:rsid w:val="00BE16AB"/>
  </w:style>
  <w:style w:type="character" w:customStyle="1" w:styleId="refseriespages">
    <w:name w:val="ref__seriespages"/>
    <w:basedOn w:val="DefaultParagraphFont"/>
    <w:rsid w:val="00BE16AB"/>
  </w:style>
  <w:style w:type="character" w:customStyle="1" w:styleId="wi-fullname">
    <w:name w:val="wi-fullname"/>
    <w:basedOn w:val="DefaultParagraphFont"/>
    <w:rsid w:val="00D7512C"/>
  </w:style>
  <w:style w:type="character" w:customStyle="1" w:styleId="al-author-delim">
    <w:name w:val="al-author-delim"/>
    <w:basedOn w:val="DefaultParagraphFont"/>
    <w:rsid w:val="00D7512C"/>
  </w:style>
  <w:style w:type="character" w:customStyle="1" w:styleId="meta-citation-journal-name">
    <w:name w:val="meta-citation-journal-name"/>
    <w:basedOn w:val="DefaultParagraphFont"/>
    <w:rsid w:val="00D7512C"/>
  </w:style>
  <w:style w:type="character" w:customStyle="1" w:styleId="meta-citation">
    <w:name w:val="meta-citation"/>
    <w:basedOn w:val="DefaultParagraphFont"/>
    <w:rsid w:val="00D7512C"/>
  </w:style>
  <w:style w:type="paragraph" w:styleId="Header">
    <w:name w:val="header"/>
    <w:basedOn w:val="Normal"/>
    <w:link w:val="HeaderChar"/>
    <w:uiPriority w:val="99"/>
    <w:unhideWhenUsed/>
    <w:rsid w:val="00F26B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6BD4"/>
  </w:style>
  <w:style w:type="paragraph" w:styleId="Footer">
    <w:name w:val="footer"/>
    <w:basedOn w:val="Normal"/>
    <w:link w:val="FooterChar"/>
    <w:uiPriority w:val="99"/>
    <w:unhideWhenUsed/>
    <w:rsid w:val="00F26B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6BD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EB1C52"/>
    <w:pPr>
      <w:widowControl w:val="0"/>
      <w:autoSpaceDE w:val="0"/>
      <w:autoSpaceDN w:val="0"/>
      <w:spacing w:before="77" w:after="0" w:line="240" w:lineRule="auto"/>
      <w:ind w:left="100"/>
      <w:outlineLvl w:val="0"/>
    </w:pPr>
    <w:rPr>
      <w:rFonts w:ascii="Times New Roman" w:eastAsia="Times New Roman" w:hAnsi="Times New Roman" w:cs="Times New Roman"/>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C3763"/>
    <w:rPr>
      <w:color w:val="0000FF"/>
      <w:u w:val="single"/>
    </w:rPr>
  </w:style>
  <w:style w:type="character" w:customStyle="1" w:styleId="element-citation">
    <w:name w:val="element-citation"/>
    <w:basedOn w:val="DefaultParagraphFont"/>
    <w:rsid w:val="00EC3763"/>
  </w:style>
  <w:style w:type="character" w:customStyle="1" w:styleId="ref-journal">
    <w:name w:val="ref-journal"/>
    <w:basedOn w:val="DefaultParagraphFont"/>
    <w:rsid w:val="00EC3763"/>
  </w:style>
  <w:style w:type="character" w:customStyle="1" w:styleId="nowrap">
    <w:name w:val="nowrap"/>
    <w:basedOn w:val="DefaultParagraphFont"/>
    <w:rsid w:val="00EC3763"/>
  </w:style>
  <w:style w:type="paragraph" w:styleId="BalloonText">
    <w:name w:val="Balloon Text"/>
    <w:basedOn w:val="Normal"/>
    <w:link w:val="BalloonTextChar"/>
    <w:uiPriority w:val="99"/>
    <w:semiHidden/>
    <w:unhideWhenUsed/>
    <w:rsid w:val="00F723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353"/>
    <w:rPr>
      <w:rFonts w:ascii="Tahoma" w:hAnsi="Tahoma" w:cs="Tahoma"/>
      <w:sz w:val="16"/>
      <w:szCs w:val="16"/>
    </w:rPr>
  </w:style>
  <w:style w:type="character" w:customStyle="1" w:styleId="mixed-citation">
    <w:name w:val="mixed-citation"/>
    <w:basedOn w:val="DefaultParagraphFont"/>
    <w:rsid w:val="00234735"/>
  </w:style>
  <w:style w:type="character" w:customStyle="1" w:styleId="ref-vol">
    <w:name w:val="ref-vol"/>
    <w:basedOn w:val="DefaultParagraphFont"/>
    <w:rsid w:val="00234735"/>
  </w:style>
  <w:style w:type="paragraph" w:styleId="ListParagraph">
    <w:name w:val="List Paragraph"/>
    <w:basedOn w:val="Normal"/>
    <w:uiPriority w:val="1"/>
    <w:qFormat/>
    <w:rsid w:val="005529AD"/>
    <w:pPr>
      <w:ind w:left="720"/>
      <w:contextualSpacing/>
    </w:pPr>
  </w:style>
  <w:style w:type="character" w:customStyle="1" w:styleId="Heading1Char">
    <w:name w:val="Heading 1 Char"/>
    <w:basedOn w:val="DefaultParagraphFont"/>
    <w:link w:val="Heading1"/>
    <w:uiPriority w:val="1"/>
    <w:rsid w:val="00EB1C52"/>
    <w:rPr>
      <w:rFonts w:ascii="Times New Roman" w:eastAsia="Times New Roman" w:hAnsi="Times New Roman" w:cs="Times New Roman"/>
      <w:b/>
      <w:bCs/>
      <w:sz w:val="24"/>
      <w:szCs w:val="24"/>
      <w:u w:val="single" w:color="000000"/>
    </w:rPr>
  </w:style>
  <w:style w:type="paragraph" w:styleId="BodyText">
    <w:name w:val="Body Text"/>
    <w:basedOn w:val="Normal"/>
    <w:link w:val="BodyTextChar"/>
    <w:uiPriority w:val="1"/>
    <w:qFormat/>
    <w:rsid w:val="00EB1C52"/>
    <w:pPr>
      <w:widowControl w:val="0"/>
      <w:autoSpaceDE w:val="0"/>
      <w:autoSpaceDN w:val="0"/>
      <w:spacing w:after="0" w:line="240" w:lineRule="auto"/>
      <w:ind w:left="100"/>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EB1C52"/>
    <w:rPr>
      <w:rFonts w:ascii="Times New Roman" w:eastAsia="Times New Roman" w:hAnsi="Times New Roman" w:cs="Times New Roman"/>
      <w:sz w:val="24"/>
      <w:szCs w:val="24"/>
    </w:rPr>
  </w:style>
  <w:style w:type="table" w:styleId="TableGrid">
    <w:name w:val="Table Grid"/>
    <w:basedOn w:val="TableNormal"/>
    <w:uiPriority w:val="59"/>
    <w:rsid w:val="00EB1C52"/>
    <w:pPr>
      <w:widowControl w:val="0"/>
      <w:autoSpaceDE w:val="0"/>
      <w:autoSpaceDN w:val="0"/>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refseries">
    <w:name w:val="ref__series"/>
    <w:basedOn w:val="DefaultParagraphFont"/>
    <w:rsid w:val="00BE16AB"/>
  </w:style>
  <w:style w:type="character" w:customStyle="1" w:styleId="refseriesdate">
    <w:name w:val="ref__seriesdate"/>
    <w:basedOn w:val="DefaultParagraphFont"/>
    <w:rsid w:val="00BE16AB"/>
  </w:style>
  <w:style w:type="character" w:customStyle="1" w:styleId="refseriesvolume">
    <w:name w:val="ref__seriesvolume"/>
    <w:basedOn w:val="DefaultParagraphFont"/>
    <w:rsid w:val="00BE16AB"/>
  </w:style>
  <w:style w:type="character" w:customStyle="1" w:styleId="refseriespages">
    <w:name w:val="ref__seriespages"/>
    <w:basedOn w:val="DefaultParagraphFont"/>
    <w:rsid w:val="00BE16AB"/>
  </w:style>
  <w:style w:type="character" w:customStyle="1" w:styleId="wi-fullname">
    <w:name w:val="wi-fullname"/>
    <w:basedOn w:val="DefaultParagraphFont"/>
    <w:rsid w:val="00D7512C"/>
  </w:style>
  <w:style w:type="character" w:customStyle="1" w:styleId="al-author-delim">
    <w:name w:val="al-author-delim"/>
    <w:basedOn w:val="DefaultParagraphFont"/>
    <w:rsid w:val="00D7512C"/>
  </w:style>
  <w:style w:type="character" w:customStyle="1" w:styleId="meta-citation-journal-name">
    <w:name w:val="meta-citation-journal-name"/>
    <w:basedOn w:val="DefaultParagraphFont"/>
    <w:rsid w:val="00D7512C"/>
  </w:style>
  <w:style w:type="character" w:customStyle="1" w:styleId="meta-citation">
    <w:name w:val="meta-citation"/>
    <w:basedOn w:val="DefaultParagraphFont"/>
    <w:rsid w:val="00D7512C"/>
  </w:style>
  <w:style w:type="paragraph" w:styleId="Header">
    <w:name w:val="header"/>
    <w:basedOn w:val="Normal"/>
    <w:link w:val="HeaderChar"/>
    <w:uiPriority w:val="99"/>
    <w:unhideWhenUsed/>
    <w:rsid w:val="00F26B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6BD4"/>
  </w:style>
  <w:style w:type="paragraph" w:styleId="Footer">
    <w:name w:val="footer"/>
    <w:basedOn w:val="Normal"/>
    <w:link w:val="FooterChar"/>
    <w:uiPriority w:val="99"/>
    <w:unhideWhenUsed/>
    <w:rsid w:val="00F26B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6B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259117">
      <w:bodyDiv w:val="1"/>
      <w:marLeft w:val="0"/>
      <w:marRight w:val="0"/>
      <w:marTop w:val="0"/>
      <w:marBottom w:val="0"/>
      <w:divBdr>
        <w:top w:val="none" w:sz="0" w:space="0" w:color="auto"/>
        <w:left w:val="none" w:sz="0" w:space="0" w:color="auto"/>
        <w:bottom w:val="none" w:sz="0" w:space="0" w:color="auto"/>
        <w:right w:val="none" w:sz="0" w:space="0" w:color="auto"/>
      </w:divBdr>
    </w:div>
    <w:div w:id="442116653">
      <w:bodyDiv w:val="1"/>
      <w:marLeft w:val="0"/>
      <w:marRight w:val="0"/>
      <w:marTop w:val="0"/>
      <w:marBottom w:val="0"/>
      <w:divBdr>
        <w:top w:val="none" w:sz="0" w:space="0" w:color="auto"/>
        <w:left w:val="none" w:sz="0" w:space="0" w:color="auto"/>
        <w:bottom w:val="none" w:sz="0" w:space="0" w:color="auto"/>
        <w:right w:val="none" w:sz="0" w:space="0" w:color="auto"/>
      </w:divBdr>
      <w:divsChild>
        <w:div w:id="929123778">
          <w:marLeft w:val="0"/>
          <w:marRight w:val="0"/>
          <w:marTop w:val="0"/>
          <w:marBottom w:val="0"/>
          <w:divBdr>
            <w:top w:val="none" w:sz="0" w:space="0" w:color="auto"/>
            <w:left w:val="none" w:sz="0" w:space="0" w:color="auto"/>
            <w:bottom w:val="none" w:sz="0" w:space="0" w:color="auto"/>
            <w:right w:val="none" w:sz="0" w:space="0" w:color="auto"/>
          </w:divBdr>
        </w:div>
      </w:divsChild>
    </w:div>
    <w:div w:id="908149318">
      <w:bodyDiv w:val="1"/>
      <w:marLeft w:val="0"/>
      <w:marRight w:val="0"/>
      <w:marTop w:val="0"/>
      <w:marBottom w:val="0"/>
      <w:divBdr>
        <w:top w:val="none" w:sz="0" w:space="0" w:color="auto"/>
        <w:left w:val="none" w:sz="0" w:space="0" w:color="auto"/>
        <w:bottom w:val="none" w:sz="0" w:space="0" w:color="auto"/>
        <w:right w:val="none" w:sz="0" w:space="0" w:color="auto"/>
      </w:divBdr>
      <w:divsChild>
        <w:div w:id="914976278">
          <w:marLeft w:val="0"/>
          <w:marRight w:val="0"/>
          <w:marTop w:val="166"/>
          <w:marBottom w:val="166"/>
          <w:divBdr>
            <w:top w:val="none" w:sz="0" w:space="0" w:color="auto"/>
            <w:left w:val="none" w:sz="0" w:space="0" w:color="auto"/>
            <w:bottom w:val="none" w:sz="0" w:space="0" w:color="auto"/>
            <w:right w:val="none" w:sz="0" w:space="0" w:color="auto"/>
          </w:divBdr>
        </w:div>
        <w:div w:id="2036029868">
          <w:marLeft w:val="0"/>
          <w:marRight w:val="0"/>
          <w:marTop w:val="166"/>
          <w:marBottom w:val="166"/>
          <w:divBdr>
            <w:top w:val="none" w:sz="0" w:space="0" w:color="auto"/>
            <w:left w:val="none" w:sz="0" w:space="0" w:color="auto"/>
            <w:bottom w:val="none" w:sz="0" w:space="0" w:color="auto"/>
            <w:right w:val="none" w:sz="0" w:space="0" w:color="auto"/>
          </w:divBdr>
        </w:div>
      </w:divsChild>
    </w:div>
    <w:div w:id="1008948296">
      <w:bodyDiv w:val="1"/>
      <w:marLeft w:val="0"/>
      <w:marRight w:val="0"/>
      <w:marTop w:val="0"/>
      <w:marBottom w:val="0"/>
      <w:divBdr>
        <w:top w:val="none" w:sz="0" w:space="0" w:color="auto"/>
        <w:left w:val="none" w:sz="0" w:space="0" w:color="auto"/>
        <w:bottom w:val="none" w:sz="0" w:space="0" w:color="auto"/>
        <w:right w:val="none" w:sz="0" w:space="0" w:color="auto"/>
      </w:divBdr>
      <w:divsChild>
        <w:div w:id="1662194793">
          <w:marLeft w:val="0"/>
          <w:marRight w:val="0"/>
          <w:marTop w:val="166"/>
          <w:marBottom w:val="166"/>
          <w:divBdr>
            <w:top w:val="none" w:sz="0" w:space="0" w:color="auto"/>
            <w:left w:val="none" w:sz="0" w:space="0" w:color="auto"/>
            <w:bottom w:val="none" w:sz="0" w:space="0" w:color="auto"/>
            <w:right w:val="none" w:sz="0" w:space="0" w:color="auto"/>
          </w:divBdr>
        </w:div>
        <w:div w:id="204410274">
          <w:marLeft w:val="0"/>
          <w:marRight w:val="0"/>
          <w:marTop w:val="166"/>
          <w:marBottom w:val="166"/>
          <w:divBdr>
            <w:top w:val="none" w:sz="0" w:space="0" w:color="auto"/>
            <w:left w:val="none" w:sz="0" w:space="0" w:color="auto"/>
            <w:bottom w:val="none" w:sz="0" w:space="0" w:color="auto"/>
            <w:right w:val="none" w:sz="0" w:space="0" w:color="auto"/>
          </w:divBdr>
        </w:div>
        <w:div w:id="271212317">
          <w:marLeft w:val="0"/>
          <w:marRight w:val="0"/>
          <w:marTop w:val="166"/>
          <w:marBottom w:val="166"/>
          <w:divBdr>
            <w:top w:val="none" w:sz="0" w:space="0" w:color="auto"/>
            <w:left w:val="none" w:sz="0" w:space="0" w:color="auto"/>
            <w:bottom w:val="none" w:sz="0" w:space="0" w:color="auto"/>
            <w:right w:val="none" w:sz="0" w:space="0" w:color="auto"/>
          </w:divBdr>
        </w:div>
        <w:div w:id="1933587314">
          <w:marLeft w:val="0"/>
          <w:marRight w:val="0"/>
          <w:marTop w:val="166"/>
          <w:marBottom w:val="166"/>
          <w:divBdr>
            <w:top w:val="none" w:sz="0" w:space="0" w:color="auto"/>
            <w:left w:val="none" w:sz="0" w:space="0" w:color="auto"/>
            <w:bottom w:val="none" w:sz="0" w:space="0" w:color="auto"/>
            <w:right w:val="none" w:sz="0" w:space="0" w:color="auto"/>
          </w:divBdr>
        </w:div>
      </w:divsChild>
    </w:div>
    <w:div w:id="1424496919">
      <w:bodyDiv w:val="1"/>
      <w:marLeft w:val="0"/>
      <w:marRight w:val="0"/>
      <w:marTop w:val="0"/>
      <w:marBottom w:val="0"/>
      <w:divBdr>
        <w:top w:val="none" w:sz="0" w:space="0" w:color="auto"/>
        <w:left w:val="none" w:sz="0" w:space="0" w:color="auto"/>
        <w:bottom w:val="none" w:sz="0" w:space="0" w:color="auto"/>
        <w:right w:val="none" w:sz="0" w:space="0" w:color="auto"/>
      </w:divBdr>
    </w:div>
    <w:div w:id="1732121582">
      <w:bodyDiv w:val="1"/>
      <w:marLeft w:val="0"/>
      <w:marRight w:val="0"/>
      <w:marTop w:val="0"/>
      <w:marBottom w:val="0"/>
      <w:divBdr>
        <w:top w:val="none" w:sz="0" w:space="0" w:color="auto"/>
        <w:left w:val="none" w:sz="0" w:space="0" w:color="auto"/>
        <w:bottom w:val="none" w:sz="0" w:space="0" w:color="auto"/>
        <w:right w:val="none" w:sz="0" w:space="0" w:color="auto"/>
      </w:divBdr>
    </w:div>
    <w:div w:id="1846280395">
      <w:bodyDiv w:val="1"/>
      <w:marLeft w:val="0"/>
      <w:marRight w:val="0"/>
      <w:marTop w:val="0"/>
      <w:marBottom w:val="0"/>
      <w:divBdr>
        <w:top w:val="none" w:sz="0" w:space="0" w:color="auto"/>
        <w:left w:val="none" w:sz="0" w:space="0" w:color="auto"/>
        <w:bottom w:val="none" w:sz="0" w:space="0" w:color="auto"/>
        <w:right w:val="none" w:sz="0" w:space="0" w:color="auto"/>
      </w:divBdr>
    </w:div>
    <w:div w:id="1873305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jamanetwork.com/searchresults?author=Thomas+Raedler&amp;q=Thomas+Raedler"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jamanetwork.com/searchresults?author=Michael+F.+Egan&amp;q=Michael+F.+Egan"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jamanetwork.com/searchresults?author=Georg+Winterer&amp;q=Georg+Winterer"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who.int/news-room/fact%20sheets/detail/schizophrenia"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3352</Words>
  <Characters>19112</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22420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Dr.mangani</dc:creator>
  <cp:lastModifiedBy>RDRL</cp:lastModifiedBy>
  <cp:revision>4</cp:revision>
  <cp:lastPrinted>2021-03-15T10:49:00Z</cp:lastPrinted>
  <dcterms:created xsi:type="dcterms:W3CDTF">2021-03-09T10:30:00Z</dcterms:created>
  <dcterms:modified xsi:type="dcterms:W3CDTF">2021-03-15T10:49:00Z</dcterms:modified>
</cp:coreProperties>
</file>