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Indian Journal of Basic and Applied Medical Research; December 2015: Vol.-5, Issue- 1, P. 830 - 832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830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www.ijbamr.com P ISSN: 2250-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284X ,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E ISSN : 2250-2858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Original article: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70C1"/>
          <w:sz w:val="28"/>
          <w:szCs w:val="28"/>
        </w:rPr>
      </w:pPr>
      <w:r>
        <w:rPr>
          <w:rFonts w:ascii="CIDFont+F4" w:hAnsi="CIDFont+F4" w:cs="CIDFont+F4"/>
          <w:color w:val="0070C1"/>
          <w:sz w:val="28"/>
          <w:szCs w:val="28"/>
        </w:rPr>
        <w:t xml:space="preserve">Study of incidence and etiological factors in </w:t>
      </w:r>
      <w:proofErr w:type="spellStart"/>
      <w:r>
        <w:rPr>
          <w:rFonts w:ascii="CIDFont+F4" w:hAnsi="CIDFont+F4" w:cs="CIDFont+F4"/>
          <w:color w:val="0070C1"/>
          <w:sz w:val="28"/>
          <w:szCs w:val="28"/>
        </w:rPr>
        <w:t>cesarean</w:t>
      </w:r>
      <w:proofErr w:type="spellEnd"/>
      <w:r>
        <w:rPr>
          <w:rFonts w:ascii="CIDFont+F4" w:hAnsi="CIDFont+F4" w:cs="CIDFont+F4"/>
          <w:color w:val="0070C1"/>
          <w:sz w:val="28"/>
          <w:szCs w:val="28"/>
        </w:rPr>
        <w:t xml:space="preserve"> section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70C1"/>
          <w:sz w:val="28"/>
          <w:szCs w:val="28"/>
        </w:rPr>
      </w:pPr>
      <w:proofErr w:type="gramStart"/>
      <w:r>
        <w:rPr>
          <w:rFonts w:ascii="CIDFont+F4" w:hAnsi="CIDFont+F4" w:cs="CIDFont+F4"/>
          <w:color w:val="0070C1"/>
          <w:sz w:val="28"/>
          <w:szCs w:val="28"/>
        </w:rPr>
        <w:t>operatives</w:t>
      </w:r>
      <w:proofErr w:type="gramEnd"/>
      <w:r>
        <w:rPr>
          <w:rFonts w:ascii="CIDFont+F4" w:hAnsi="CIDFont+F4" w:cs="CIDFont+F4"/>
          <w:color w:val="0070C1"/>
          <w:sz w:val="28"/>
          <w:szCs w:val="28"/>
        </w:rPr>
        <w:t xml:space="preserve"> at tertiary care hospital</w:t>
      </w:r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Dr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Ramchandra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Gite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*, Dr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Vidya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IDFont+F4" w:hAnsi="CIDFont+F4" w:cs="CIDFont+F4"/>
          <w:color w:val="000000"/>
          <w:sz w:val="20"/>
          <w:szCs w:val="20"/>
        </w:rPr>
        <w:t>Gaikawad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,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Dr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Nirav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Patel , Dr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Preeti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Pande</w:t>
      </w:r>
      <w:proofErr w:type="spellEnd"/>
    </w:p>
    <w:p w:rsidR="00C11EA6" w:rsidRDefault="00C11EA6" w:rsidP="00C11E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  <w:r>
        <w:rPr>
          <w:rFonts w:ascii="CIDFont+F3" w:hAnsi="CIDFont+F3" w:cs="CIDFont+F3"/>
          <w:color w:val="000000"/>
          <w:sz w:val="18"/>
          <w:szCs w:val="18"/>
        </w:rPr>
        <w:t xml:space="preserve">Department of </w:t>
      </w:r>
      <w:proofErr w:type="gramStart"/>
      <w:r>
        <w:rPr>
          <w:rFonts w:ascii="CIDFont+F3" w:hAnsi="CIDFont+F3" w:cs="CIDFont+F3"/>
          <w:color w:val="000000"/>
          <w:sz w:val="18"/>
          <w:szCs w:val="18"/>
        </w:rPr>
        <w:t>OBGY ,</w:t>
      </w:r>
      <w:proofErr w:type="gramEnd"/>
      <w:r>
        <w:rPr>
          <w:rFonts w:ascii="CIDFont+F3" w:hAnsi="CIDFont+F3" w:cs="CIDFont+F3"/>
          <w:color w:val="000000"/>
          <w:sz w:val="18"/>
          <w:szCs w:val="18"/>
        </w:rPr>
        <w:t xml:space="preserve"> Dr D Y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Patil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Medical College ,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Pimpri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, Pune</w:t>
      </w:r>
    </w:p>
    <w:p w:rsidR="009027D7" w:rsidRPr="00C11EA6" w:rsidRDefault="00C11EA6" w:rsidP="00C11EA6">
      <w:r>
        <w:rPr>
          <w:rFonts w:ascii="CIDFont+F3" w:hAnsi="CIDFont+F3" w:cs="CIDFont+F3"/>
          <w:color w:val="000000"/>
          <w:sz w:val="18"/>
          <w:szCs w:val="18"/>
        </w:rPr>
        <w:t>Corresponding author*</w:t>
      </w:r>
      <w:bookmarkStart w:id="0" w:name="_GoBack"/>
      <w:bookmarkEnd w:id="0"/>
    </w:p>
    <w:sectPr w:rsidR="009027D7" w:rsidRPr="00C1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0"/>
    <w:rsid w:val="003A5D20"/>
    <w:rsid w:val="009027D7"/>
    <w:rsid w:val="00C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2020-12-31T04:34:00Z</dcterms:created>
  <dcterms:modified xsi:type="dcterms:W3CDTF">2020-12-31T04:35:00Z</dcterms:modified>
</cp:coreProperties>
</file>