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6A29E" w14:textId="15ABE576" w:rsidR="00C96439" w:rsidRPr="00C96439" w:rsidRDefault="00C96439" w:rsidP="00C96439">
      <w:pPr>
        <w:spacing w:after="0" w:line="360" w:lineRule="auto"/>
        <w:jc w:val="both"/>
        <w:rPr>
          <w:rFonts w:asciiTheme="majorHAnsi" w:hAnsiTheme="majorHAnsi" w:cs="Times New Roman"/>
          <w:b/>
          <w:color w:val="000000" w:themeColor="text1"/>
          <w:sz w:val="24"/>
          <w:szCs w:val="24"/>
        </w:rPr>
      </w:pPr>
      <w:r w:rsidRPr="00C96439">
        <w:rPr>
          <w:rFonts w:asciiTheme="majorHAnsi" w:hAnsiTheme="majorHAnsi" w:cs="Times New Roman"/>
          <w:b/>
          <w:color w:val="000000" w:themeColor="text1"/>
          <w:sz w:val="24"/>
          <w:szCs w:val="24"/>
          <w:highlight w:val="lightGray"/>
        </w:rPr>
        <w:t>Original article:</w:t>
      </w:r>
    </w:p>
    <w:p w14:paraId="7C276CC4" w14:textId="3BE96223" w:rsidR="005D7436" w:rsidRPr="00C96439" w:rsidRDefault="00E24E62" w:rsidP="00C96439">
      <w:pPr>
        <w:spacing w:after="0" w:line="360" w:lineRule="auto"/>
        <w:jc w:val="both"/>
        <w:rPr>
          <w:rFonts w:asciiTheme="majorHAnsi" w:hAnsiTheme="majorHAnsi" w:cs="Times New Roman"/>
          <w:b/>
          <w:color w:val="0070C0"/>
          <w:sz w:val="28"/>
          <w:szCs w:val="28"/>
        </w:rPr>
      </w:pPr>
      <w:r w:rsidRPr="00C96439">
        <w:rPr>
          <w:rFonts w:asciiTheme="majorHAnsi" w:hAnsiTheme="majorHAnsi" w:cs="Times New Roman"/>
          <w:b/>
          <w:color w:val="0070C0"/>
          <w:sz w:val="28"/>
          <w:szCs w:val="28"/>
        </w:rPr>
        <w:t xml:space="preserve">A Retrospective </w:t>
      </w:r>
      <w:r w:rsidR="00B77EBF" w:rsidRPr="00C96439">
        <w:rPr>
          <w:rFonts w:asciiTheme="majorHAnsi" w:hAnsiTheme="majorHAnsi" w:cs="Times New Roman"/>
          <w:b/>
          <w:color w:val="0070C0"/>
          <w:sz w:val="28"/>
          <w:szCs w:val="28"/>
        </w:rPr>
        <w:t>C</w:t>
      </w:r>
      <w:r w:rsidR="00CE0D95" w:rsidRPr="00C96439">
        <w:rPr>
          <w:rFonts w:asciiTheme="majorHAnsi" w:hAnsiTheme="majorHAnsi" w:cs="Times New Roman"/>
          <w:b/>
          <w:color w:val="0070C0"/>
          <w:sz w:val="28"/>
          <w:szCs w:val="28"/>
        </w:rPr>
        <w:t xml:space="preserve">linicopathological </w:t>
      </w:r>
      <w:r w:rsidR="00B77EBF" w:rsidRPr="00C96439">
        <w:rPr>
          <w:rFonts w:asciiTheme="majorHAnsi" w:hAnsiTheme="majorHAnsi" w:cs="Times New Roman"/>
          <w:b/>
          <w:color w:val="0070C0"/>
          <w:sz w:val="28"/>
          <w:szCs w:val="28"/>
        </w:rPr>
        <w:t>Evaluation</w:t>
      </w:r>
      <w:r w:rsidR="00CE0D95" w:rsidRPr="00C96439">
        <w:rPr>
          <w:rFonts w:asciiTheme="majorHAnsi" w:hAnsiTheme="majorHAnsi" w:cs="Times New Roman"/>
          <w:b/>
          <w:color w:val="0070C0"/>
          <w:sz w:val="28"/>
          <w:szCs w:val="28"/>
        </w:rPr>
        <w:t xml:space="preserve"> of </w:t>
      </w:r>
      <w:r w:rsidR="00B77EBF" w:rsidRPr="00C96439">
        <w:rPr>
          <w:rFonts w:asciiTheme="majorHAnsi" w:hAnsiTheme="majorHAnsi" w:cs="Times New Roman"/>
          <w:b/>
          <w:color w:val="0070C0"/>
          <w:sz w:val="28"/>
          <w:szCs w:val="28"/>
        </w:rPr>
        <w:t>Ovarian Endometriotic Cysts at a Tertiary Care Hospital</w:t>
      </w:r>
    </w:p>
    <w:p w14:paraId="714F08D1" w14:textId="41173C89" w:rsidR="005D7436" w:rsidRPr="00C96439" w:rsidRDefault="003D5CB6" w:rsidP="00C96439">
      <w:pPr>
        <w:spacing w:after="0" w:line="360" w:lineRule="auto"/>
        <w:jc w:val="both"/>
        <w:rPr>
          <w:rFonts w:asciiTheme="majorHAnsi" w:hAnsiTheme="majorHAnsi" w:cs="Times New Roman"/>
          <w:b/>
        </w:rPr>
      </w:pPr>
      <w:r w:rsidRPr="00C96439">
        <w:rPr>
          <w:rFonts w:asciiTheme="majorHAnsi" w:hAnsiTheme="majorHAnsi" w:cs="Times New Roman"/>
          <w:b/>
        </w:rPr>
        <w:t>Sudhir Porwal</w:t>
      </w:r>
    </w:p>
    <w:p w14:paraId="2317A3B4" w14:textId="77777777" w:rsidR="003528EC" w:rsidRPr="00C96439" w:rsidRDefault="003528EC" w:rsidP="00C96439">
      <w:pPr>
        <w:spacing w:after="0" w:line="360" w:lineRule="auto"/>
        <w:jc w:val="both"/>
        <w:rPr>
          <w:rFonts w:asciiTheme="majorHAnsi" w:hAnsiTheme="majorHAnsi" w:cs="Times New Roman"/>
          <w:b/>
        </w:rPr>
      </w:pPr>
    </w:p>
    <w:p w14:paraId="720661E6" w14:textId="5575CBC8" w:rsidR="003D5CB6" w:rsidRPr="00C96439" w:rsidRDefault="00CB4A82" w:rsidP="00C96439">
      <w:pPr>
        <w:spacing w:after="0" w:line="360" w:lineRule="auto"/>
        <w:jc w:val="both"/>
        <w:rPr>
          <w:rFonts w:asciiTheme="majorHAnsi" w:hAnsiTheme="majorHAnsi" w:cs="Times New Roman"/>
          <w:sz w:val="18"/>
          <w:szCs w:val="18"/>
        </w:rPr>
      </w:pPr>
      <w:r w:rsidRPr="00C96439">
        <w:rPr>
          <w:rFonts w:asciiTheme="majorHAnsi" w:hAnsiTheme="majorHAnsi" w:cs="Times New Roman"/>
          <w:sz w:val="18"/>
          <w:szCs w:val="18"/>
        </w:rPr>
        <w:t xml:space="preserve">Associate Professor, Department of Pathology, </w:t>
      </w:r>
      <w:r w:rsidR="00AF74AF" w:rsidRPr="00C96439">
        <w:rPr>
          <w:rFonts w:asciiTheme="majorHAnsi" w:hAnsiTheme="majorHAnsi" w:cs="Times New Roman"/>
          <w:sz w:val="18"/>
          <w:szCs w:val="18"/>
        </w:rPr>
        <w:t xml:space="preserve">Meenakshi Medical College Hospital and Research Institute, Kanchipuram, </w:t>
      </w:r>
      <w:r w:rsidR="006F5B55" w:rsidRPr="00C96439">
        <w:rPr>
          <w:rFonts w:asciiTheme="majorHAnsi" w:hAnsiTheme="majorHAnsi" w:cs="Times New Roman"/>
          <w:sz w:val="18"/>
          <w:szCs w:val="18"/>
        </w:rPr>
        <w:t>Tamil Nadu</w:t>
      </w:r>
      <w:r w:rsidR="00AF74AF" w:rsidRPr="00C96439">
        <w:rPr>
          <w:rFonts w:asciiTheme="majorHAnsi" w:hAnsiTheme="majorHAnsi" w:cs="Times New Roman"/>
          <w:sz w:val="18"/>
          <w:szCs w:val="18"/>
        </w:rPr>
        <w:t>, India.</w:t>
      </w:r>
    </w:p>
    <w:p w14:paraId="786F2A94" w14:textId="409279F0" w:rsidR="003528EC" w:rsidRPr="00C96439" w:rsidRDefault="003528EC" w:rsidP="00C96439">
      <w:pPr>
        <w:spacing w:after="0" w:line="360" w:lineRule="auto"/>
        <w:jc w:val="both"/>
        <w:rPr>
          <w:rFonts w:asciiTheme="majorHAnsi" w:hAnsiTheme="majorHAnsi" w:cs="Times New Roman"/>
          <w:sz w:val="18"/>
          <w:szCs w:val="18"/>
        </w:rPr>
      </w:pPr>
      <w:r w:rsidRPr="00C96439">
        <w:rPr>
          <w:rFonts w:asciiTheme="majorHAnsi" w:hAnsiTheme="majorHAnsi" w:cs="Times New Roman"/>
          <w:sz w:val="18"/>
          <w:szCs w:val="18"/>
        </w:rPr>
        <w:t>Corresponding Author:</w:t>
      </w:r>
      <w:r w:rsidR="00C96439" w:rsidRPr="00C96439">
        <w:rPr>
          <w:rFonts w:asciiTheme="majorHAnsi" w:hAnsiTheme="majorHAnsi" w:cs="Times New Roman"/>
          <w:sz w:val="18"/>
          <w:szCs w:val="18"/>
        </w:rPr>
        <w:t xml:space="preserve"> </w:t>
      </w:r>
      <w:r w:rsidRPr="00C96439">
        <w:rPr>
          <w:rFonts w:asciiTheme="majorHAnsi" w:hAnsiTheme="majorHAnsi" w:cs="Times New Roman"/>
          <w:bCs/>
          <w:sz w:val="18"/>
          <w:szCs w:val="18"/>
        </w:rPr>
        <w:t>Dr. Sudhir Porwal, Associate Professor, Department of Pathology, Meenakshi Medical College Hospital and Research Institute, Kanchipuram, Tamil Nadu, India.</w:t>
      </w:r>
    </w:p>
    <w:p w14:paraId="1A62AE23" w14:textId="77777777" w:rsidR="00C96439" w:rsidRPr="00C96439" w:rsidRDefault="00C96439" w:rsidP="00C96439">
      <w:pPr>
        <w:spacing w:after="0" w:line="360" w:lineRule="auto"/>
        <w:jc w:val="both"/>
        <w:rPr>
          <w:rFonts w:asciiTheme="majorHAnsi" w:hAnsiTheme="majorHAnsi" w:cs="Times New Roman"/>
          <w:sz w:val="18"/>
          <w:szCs w:val="18"/>
        </w:rPr>
      </w:pPr>
      <w:r w:rsidRPr="00C96439">
        <w:rPr>
          <w:rFonts w:asciiTheme="majorHAnsi" w:hAnsiTheme="majorHAnsi" w:cs="Times New Roman"/>
          <w:sz w:val="18"/>
          <w:szCs w:val="18"/>
        </w:rPr>
        <w:t>Acceptance Date: 16 Feb 2013</w:t>
      </w:r>
    </w:p>
    <w:p w14:paraId="5BC15D9C" w14:textId="77777777" w:rsidR="003528EC" w:rsidRPr="00C96439" w:rsidRDefault="003528EC" w:rsidP="00C96439">
      <w:pPr>
        <w:spacing w:after="0" w:line="360" w:lineRule="auto"/>
        <w:jc w:val="both"/>
        <w:rPr>
          <w:rFonts w:ascii="Times New Roman" w:hAnsi="Times New Roman" w:cs="Times New Roman"/>
          <w:b/>
          <w:color w:val="000000" w:themeColor="text1"/>
          <w:sz w:val="18"/>
          <w:szCs w:val="18"/>
        </w:rPr>
      </w:pPr>
    </w:p>
    <w:p w14:paraId="75D9CA3A" w14:textId="001223A7" w:rsidR="00CE0D95" w:rsidRPr="005D7436" w:rsidRDefault="00CE0D95" w:rsidP="00C96439">
      <w:pPr>
        <w:spacing w:after="0" w:line="360" w:lineRule="auto"/>
        <w:jc w:val="both"/>
        <w:rPr>
          <w:rFonts w:ascii="Times New Roman" w:hAnsi="Times New Roman" w:cs="Times New Roman"/>
          <w:b/>
          <w:color w:val="000000" w:themeColor="text1"/>
        </w:rPr>
      </w:pPr>
      <w:r w:rsidRPr="005D7436">
        <w:rPr>
          <w:rFonts w:ascii="Times New Roman" w:hAnsi="Times New Roman" w:cs="Times New Roman"/>
          <w:b/>
          <w:color w:val="000000" w:themeColor="text1"/>
        </w:rPr>
        <w:t>Abstract:</w:t>
      </w:r>
    </w:p>
    <w:p w14:paraId="75D9CA3C" w14:textId="3F9E4BAC" w:rsidR="00681E70" w:rsidRPr="00C96439" w:rsidRDefault="00CE0D95" w:rsidP="00C96439">
      <w:pPr>
        <w:spacing w:after="0" w:line="360" w:lineRule="auto"/>
        <w:jc w:val="both"/>
        <w:rPr>
          <w:rFonts w:ascii="Times New Roman" w:hAnsi="Times New Roman" w:cs="Times New Roman"/>
          <w:b/>
          <w:color w:val="000000" w:themeColor="text1"/>
          <w:sz w:val="18"/>
          <w:szCs w:val="18"/>
        </w:rPr>
      </w:pPr>
      <w:r w:rsidRPr="00C96439">
        <w:rPr>
          <w:rFonts w:ascii="Times New Roman" w:hAnsi="Times New Roman" w:cs="Times New Roman"/>
          <w:b/>
          <w:color w:val="000000" w:themeColor="text1"/>
          <w:sz w:val="18"/>
          <w:szCs w:val="18"/>
        </w:rPr>
        <w:t>Background:</w:t>
      </w:r>
      <w:r w:rsidR="00E24E62" w:rsidRPr="00C96439">
        <w:rPr>
          <w:rFonts w:ascii="Times New Roman" w:hAnsi="Times New Roman" w:cs="Times New Roman"/>
          <w:b/>
          <w:color w:val="000000" w:themeColor="text1"/>
          <w:sz w:val="18"/>
          <w:szCs w:val="18"/>
        </w:rPr>
        <w:t xml:space="preserve"> </w:t>
      </w:r>
      <w:r w:rsidR="00681E70" w:rsidRPr="00C96439">
        <w:rPr>
          <w:rFonts w:ascii="Times New Roman" w:hAnsi="Times New Roman" w:cs="Times New Roman"/>
          <w:color w:val="000000" w:themeColor="text1"/>
          <w:sz w:val="18"/>
          <w:szCs w:val="18"/>
        </w:rPr>
        <w:t>Endometriosis is an important gynecologic disorder with multifactorial causes, primarily affecting women during their reproductive years. The present study was a clinicopathological study to assess ovarian endometriotic cysts.</w:t>
      </w:r>
    </w:p>
    <w:p w14:paraId="75D9CA3E" w14:textId="296F1EFB" w:rsidR="00681E70" w:rsidRPr="00C96439" w:rsidRDefault="00CE0D95" w:rsidP="00C96439">
      <w:pPr>
        <w:spacing w:after="0" w:line="360" w:lineRule="auto"/>
        <w:jc w:val="both"/>
        <w:rPr>
          <w:rFonts w:ascii="Times New Roman" w:hAnsi="Times New Roman" w:cs="Times New Roman"/>
          <w:b/>
          <w:color w:val="000000" w:themeColor="text1"/>
          <w:sz w:val="18"/>
          <w:szCs w:val="18"/>
        </w:rPr>
      </w:pPr>
      <w:r w:rsidRPr="00C96439">
        <w:rPr>
          <w:rFonts w:ascii="Times New Roman" w:hAnsi="Times New Roman" w:cs="Times New Roman"/>
          <w:b/>
          <w:color w:val="000000" w:themeColor="text1"/>
          <w:sz w:val="18"/>
          <w:szCs w:val="18"/>
        </w:rPr>
        <w:t>Material</w:t>
      </w:r>
      <w:r w:rsidR="00E24E62" w:rsidRPr="00C96439">
        <w:rPr>
          <w:rFonts w:ascii="Times New Roman" w:hAnsi="Times New Roman" w:cs="Times New Roman"/>
          <w:b/>
          <w:color w:val="000000" w:themeColor="text1"/>
          <w:sz w:val="18"/>
          <w:szCs w:val="18"/>
        </w:rPr>
        <w:t>s</w:t>
      </w:r>
      <w:r w:rsidRPr="00C96439">
        <w:rPr>
          <w:rFonts w:ascii="Times New Roman" w:hAnsi="Times New Roman" w:cs="Times New Roman"/>
          <w:b/>
          <w:color w:val="000000" w:themeColor="text1"/>
          <w:sz w:val="18"/>
          <w:szCs w:val="18"/>
        </w:rPr>
        <w:t xml:space="preserve"> &amp; </w:t>
      </w:r>
      <w:r w:rsidR="00E24E62" w:rsidRPr="00C96439">
        <w:rPr>
          <w:rFonts w:ascii="Times New Roman" w:hAnsi="Times New Roman" w:cs="Times New Roman"/>
          <w:b/>
          <w:color w:val="000000" w:themeColor="text1"/>
          <w:sz w:val="18"/>
          <w:szCs w:val="18"/>
        </w:rPr>
        <w:t>M</w:t>
      </w:r>
      <w:r w:rsidRPr="00C96439">
        <w:rPr>
          <w:rFonts w:ascii="Times New Roman" w:hAnsi="Times New Roman" w:cs="Times New Roman"/>
          <w:b/>
          <w:color w:val="000000" w:themeColor="text1"/>
          <w:sz w:val="18"/>
          <w:szCs w:val="18"/>
        </w:rPr>
        <w:t>ethods:</w:t>
      </w:r>
      <w:r w:rsidR="00E24E62" w:rsidRPr="00C96439">
        <w:rPr>
          <w:rFonts w:ascii="Times New Roman" w:hAnsi="Times New Roman" w:cs="Times New Roman"/>
          <w:b/>
          <w:color w:val="000000" w:themeColor="text1"/>
          <w:sz w:val="18"/>
          <w:szCs w:val="18"/>
        </w:rPr>
        <w:t xml:space="preserve"> </w:t>
      </w:r>
      <w:r w:rsidR="00681E70" w:rsidRPr="00C96439">
        <w:rPr>
          <w:rFonts w:ascii="Times New Roman" w:hAnsi="Times New Roman" w:cs="Times New Roman"/>
          <w:color w:val="000000" w:themeColor="text1"/>
          <w:sz w:val="18"/>
          <w:szCs w:val="18"/>
          <w:shd w:val="clear" w:color="auto" w:fill="FFFFFF"/>
        </w:rPr>
        <w:t xml:space="preserve">The case records of 50 histopathologically confirmed cases of EM over the 1 year were retrieved. Details about the demographic profile, presenting complaints, histopathological features were recorded and analyzed. </w:t>
      </w:r>
    </w:p>
    <w:p w14:paraId="75D9CA41" w14:textId="4860D4E8" w:rsidR="00681E70" w:rsidRPr="00C96439" w:rsidRDefault="00CE0D95" w:rsidP="00C96439">
      <w:pPr>
        <w:spacing w:after="0" w:line="360" w:lineRule="auto"/>
        <w:jc w:val="both"/>
        <w:rPr>
          <w:rFonts w:ascii="Times New Roman" w:hAnsi="Times New Roman" w:cs="Times New Roman"/>
          <w:b/>
          <w:color w:val="000000" w:themeColor="text1"/>
          <w:sz w:val="18"/>
          <w:szCs w:val="18"/>
        </w:rPr>
      </w:pPr>
      <w:r w:rsidRPr="00C96439">
        <w:rPr>
          <w:rFonts w:ascii="Times New Roman" w:hAnsi="Times New Roman" w:cs="Times New Roman"/>
          <w:b/>
          <w:color w:val="000000" w:themeColor="text1"/>
          <w:sz w:val="18"/>
          <w:szCs w:val="18"/>
        </w:rPr>
        <w:t>Results:</w:t>
      </w:r>
      <w:r w:rsidR="00E24E62" w:rsidRPr="00C96439">
        <w:rPr>
          <w:rFonts w:ascii="Times New Roman" w:hAnsi="Times New Roman" w:cs="Times New Roman"/>
          <w:b/>
          <w:color w:val="000000" w:themeColor="text1"/>
          <w:sz w:val="18"/>
          <w:szCs w:val="18"/>
        </w:rPr>
        <w:t xml:space="preserve"> </w:t>
      </w:r>
      <w:r w:rsidR="00681E70" w:rsidRPr="00C96439">
        <w:rPr>
          <w:rFonts w:ascii="Times New Roman" w:hAnsi="Times New Roman" w:cs="Times New Roman"/>
          <w:color w:val="000000" w:themeColor="text1"/>
          <w:sz w:val="18"/>
          <w:szCs w:val="18"/>
          <w:shd w:val="clear" w:color="auto" w:fill="FFFFFF"/>
        </w:rPr>
        <w:t>The majority of the patients were in the age group of 40 to 50 years (40%), followed by 31 to 40 years (34%), and 18 to 30 years (26%). The presence of chronic pelvic pain was the most common complaint, which was seen in 50% of cases, followed by dysmenorrhea (30%) and menorrhagia (12%). </w:t>
      </w:r>
      <w:r w:rsidR="00681E70" w:rsidRPr="00C96439">
        <w:rPr>
          <w:rFonts w:ascii="Times New Roman" w:hAnsi="Times New Roman" w:cs="Times New Roman"/>
          <w:color w:val="000000" w:themeColor="text1"/>
          <w:sz w:val="18"/>
          <w:szCs w:val="18"/>
        </w:rPr>
        <w:t xml:space="preserve">On analysis of the various histopathological features, the lining epithelium was identified in about 68% of cases. Fibrosis and hemosiderin laden macrophages were present in 70% and 80% of cases respectively. </w:t>
      </w:r>
    </w:p>
    <w:p w14:paraId="75D9CA43" w14:textId="2DED4A01" w:rsidR="00AF4AD7" w:rsidRPr="00C96439" w:rsidRDefault="00CE0D95" w:rsidP="00C96439">
      <w:pPr>
        <w:spacing w:after="0" w:line="360" w:lineRule="auto"/>
        <w:jc w:val="both"/>
        <w:rPr>
          <w:rFonts w:ascii="Times New Roman" w:hAnsi="Times New Roman" w:cs="Times New Roman"/>
          <w:b/>
          <w:color w:val="000000" w:themeColor="text1"/>
          <w:sz w:val="18"/>
          <w:szCs w:val="18"/>
        </w:rPr>
      </w:pPr>
      <w:r w:rsidRPr="00C96439">
        <w:rPr>
          <w:rFonts w:ascii="Times New Roman" w:hAnsi="Times New Roman" w:cs="Times New Roman"/>
          <w:b/>
          <w:color w:val="000000" w:themeColor="text1"/>
          <w:sz w:val="18"/>
          <w:szCs w:val="18"/>
        </w:rPr>
        <w:t>Conclusion:</w:t>
      </w:r>
      <w:r w:rsidR="00062D0B" w:rsidRPr="00C96439">
        <w:rPr>
          <w:rFonts w:ascii="Times New Roman" w:hAnsi="Times New Roman" w:cs="Times New Roman"/>
          <w:b/>
          <w:color w:val="000000" w:themeColor="text1"/>
          <w:sz w:val="18"/>
          <w:szCs w:val="18"/>
        </w:rPr>
        <w:t xml:space="preserve"> </w:t>
      </w:r>
      <w:r w:rsidR="00681E70" w:rsidRPr="00C96439">
        <w:rPr>
          <w:rFonts w:ascii="Times New Roman" w:hAnsi="Times New Roman" w:cs="Times New Roman"/>
          <w:color w:val="000000" w:themeColor="text1"/>
          <w:sz w:val="18"/>
          <w:szCs w:val="18"/>
        </w:rPr>
        <w:t xml:space="preserve">The study concluded that </w:t>
      </w:r>
      <w:r w:rsidR="00681E70" w:rsidRPr="00C96439">
        <w:rPr>
          <w:rFonts w:ascii="Times New Roman" w:hAnsi="Times New Roman" w:cs="Times New Roman"/>
          <w:color w:val="000000" w:themeColor="text1"/>
          <w:sz w:val="18"/>
          <w:szCs w:val="18"/>
          <w:shd w:val="clear" w:color="auto" w:fill="FFFFFF"/>
        </w:rPr>
        <w:t xml:space="preserve">the presence of chronic pelvic pain was the most common clinical feature of </w:t>
      </w:r>
      <w:r w:rsidR="00681E70" w:rsidRPr="00C96439">
        <w:rPr>
          <w:rFonts w:ascii="Times New Roman" w:hAnsi="Times New Roman" w:cs="Times New Roman"/>
          <w:color w:val="000000" w:themeColor="text1"/>
          <w:sz w:val="18"/>
          <w:szCs w:val="18"/>
        </w:rPr>
        <w:t xml:space="preserve">ovarian endometriotic cysts patient. Recognition of these cysts on histopathological examination can be challenging at times when endometrial stroma is scant. </w:t>
      </w:r>
    </w:p>
    <w:p w14:paraId="75D9CA45" w14:textId="2DEE3E70" w:rsidR="00AF4AD7" w:rsidRPr="00C96439" w:rsidRDefault="00CE0D95" w:rsidP="00C96439">
      <w:pPr>
        <w:spacing w:after="0" w:line="360" w:lineRule="auto"/>
        <w:jc w:val="both"/>
        <w:rPr>
          <w:rFonts w:ascii="Times New Roman" w:hAnsi="Times New Roman" w:cs="Times New Roman"/>
          <w:b/>
          <w:color w:val="000000" w:themeColor="text1"/>
          <w:sz w:val="18"/>
          <w:szCs w:val="18"/>
        </w:rPr>
      </w:pPr>
      <w:r w:rsidRPr="00C96439">
        <w:rPr>
          <w:rFonts w:ascii="Times New Roman" w:hAnsi="Times New Roman" w:cs="Times New Roman"/>
          <w:b/>
          <w:color w:val="000000" w:themeColor="text1"/>
          <w:sz w:val="18"/>
          <w:szCs w:val="18"/>
        </w:rPr>
        <w:t>Keywords:</w:t>
      </w:r>
      <w:r w:rsidR="00062D0B" w:rsidRPr="00C96439">
        <w:rPr>
          <w:rFonts w:ascii="Times New Roman" w:hAnsi="Times New Roman" w:cs="Times New Roman"/>
          <w:b/>
          <w:color w:val="000000" w:themeColor="text1"/>
          <w:sz w:val="18"/>
          <w:szCs w:val="18"/>
        </w:rPr>
        <w:t xml:space="preserve"> </w:t>
      </w:r>
      <w:r w:rsidR="00AF4AD7" w:rsidRPr="00C96439">
        <w:rPr>
          <w:rFonts w:ascii="Times New Roman" w:hAnsi="Times New Roman" w:cs="Times New Roman"/>
          <w:color w:val="000000" w:themeColor="text1"/>
          <w:sz w:val="18"/>
          <w:szCs w:val="18"/>
          <w:shd w:val="clear" w:color="auto" w:fill="FFFFFF"/>
        </w:rPr>
        <w:t xml:space="preserve">Clinical </w:t>
      </w:r>
      <w:r w:rsidR="00062D0B" w:rsidRPr="00C96439">
        <w:rPr>
          <w:rFonts w:ascii="Times New Roman" w:hAnsi="Times New Roman" w:cs="Times New Roman"/>
          <w:color w:val="000000" w:themeColor="text1"/>
          <w:sz w:val="18"/>
          <w:szCs w:val="18"/>
          <w:shd w:val="clear" w:color="auto" w:fill="FFFFFF"/>
        </w:rPr>
        <w:t xml:space="preserve">Feature, </w:t>
      </w:r>
      <w:r w:rsidR="00062D0B" w:rsidRPr="00C96439">
        <w:rPr>
          <w:rFonts w:ascii="Times New Roman" w:hAnsi="Times New Roman" w:cs="Times New Roman"/>
          <w:color w:val="000000" w:themeColor="text1"/>
          <w:sz w:val="18"/>
          <w:szCs w:val="18"/>
        </w:rPr>
        <w:t>Ovarian Endometriotic Cysts, Histopathological Examination</w:t>
      </w:r>
      <w:r w:rsidR="00AF4AD7" w:rsidRPr="00C96439">
        <w:rPr>
          <w:rFonts w:ascii="Times New Roman" w:hAnsi="Times New Roman" w:cs="Times New Roman"/>
          <w:color w:val="000000" w:themeColor="text1"/>
          <w:sz w:val="18"/>
          <w:szCs w:val="18"/>
          <w:shd w:val="clear" w:color="auto" w:fill="FFFFFF"/>
        </w:rPr>
        <w:t>.</w:t>
      </w:r>
    </w:p>
    <w:p w14:paraId="0E0DB6EB" w14:textId="77777777" w:rsidR="00062D0B" w:rsidRDefault="00062D0B" w:rsidP="00C96439">
      <w:pPr>
        <w:spacing w:after="0" w:line="360" w:lineRule="auto"/>
        <w:jc w:val="both"/>
        <w:rPr>
          <w:rFonts w:ascii="Times New Roman" w:hAnsi="Times New Roman" w:cs="Times New Roman"/>
          <w:b/>
          <w:color w:val="000000" w:themeColor="text1"/>
        </w:rPr>
      </w:pPr>
    </w:p>
    <w:p w14:paraId="09BE26A8" w14:textId="77777777" w:rsidR="00062D0B" w:rsidRDefault="00062D0B" w:rsidP="00C96439">
      <w:pPr>
        <w:spacing w:after="0" w:line="360" w:lineRule="auto"/>
        <w:jc w:val="both"/>
        <w:rPr>
          <w:rFonts w:ascii="Times New Roman" w:hAnsi="Times New Roman" w:cs="Times New Roman"/>
          <w:b/>
          <w:color w:val="000000" w:themeColor="text1"/>
        </w:rPr>
      </w:pPr>
    </w:p>
    <w:p w14:paraId="75D9CA46" w14:textId="5EDDA524" w:rsidR="00CE0D95" w:rsidRPr="00C96439" w:rsidRDefault="00062D0B" w:rsidP="00C96439">
      <w:pPr>
        <w:spacing w:after="0"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INTRODUCTION</w:t>
      </w:r>
    </w:p>
    <w:p w14:paraId="75D9CA47" w14:textId="31BA0ACB" w:rsidR="00AF4AD7" w:rsidRPr="00C96439" w:rsidRDefault="00AF4AD7" w:rsidP="00C96439">
      <w:pPr>
        <w:spacing w:after="0" w:line="360" w:lineRule="auto"/>
        <w:jc w:val="both"/>
        <w:rPr>
          <w:rFonts w:ascii="Times New Roman" w:hAnsi="Times New Roman" w:cs="Times New Roman"/>
          <w:color w:val="000000" w:themeColor="text1"/>
          <w:sz w:val="20"/>
          <w:szCs w:val="20"/>
        </w:rPr>
      </w:pPr>
      <w:r w:rsidRPr="00C96439">
        <w:rPr>
          <w:rFonts w:ascii="Times New Roman" w:hAnsi="Times New Roman" w:cs="Times New Roman"/>
          <w:color w:val="000000" w:themeColor="text1"/>
          <w:sz w:val="20"/>
          <w:szCs w:val="20"/>
          <w:shd w:val="clear" w:color="auto" w:fill="FFFFFF"/>
        </w:rPr>
        <w:t>Endometriosis is a common gynecological disease in women of reproductive age.</w:t>
      </w:r>
      <w:r w:rsidRPr="00C96439">
        <w:rPr>
          <w:rFonts w:ascii="Times New Roman" w:hAnsi="Times New Roman" w:cs="Times New Roman"/>
          <w:color w:val="000000" w:themeColor="text1"/>
          <w:sz w:val="20"/>
          <w:szCs w:val="20"/>
          <w:shd w:val="clear" w:color="auto" w:fill="FFFFFF"/>
          <w:vertAlign w:val="superscript"/>
        </w:rPr>
        <w:t>1</w:t>
      </w:r>
      <w:r w:rsidRPr="00C96439">
        <w:rPr>
          <w:rFonts w:ascii="Times New Roman" w:hAnsi="Times New Roman" w:cs="Times New Roman"/>
          <w:color w:val="000000" w:themeColor="text1"/>
          <w:sz w:val="20"/>
          <w:szCs w:val="20"/>
          <w:shd w:val="clear" w:color="auto" w:fill="FFFFFF"/>
        </w:rPr>
        <w:t xml:space="preserve"> Endometriosis (EM) is the presence of endometrial tissue comprising glands and stroma located outside the uterus.</w:t>
      </w:r>
      <w:r w:rsidRPr="00C96439">
        <w:rPr>
          <w:rFonts w:ascii="Times New Roman" w:hAnsi="Times New Roman" w:cs="Times New Roman"/>
          <w:color w:val="000000" w:themeColor="text1"/>
          <w:sz w:val="20"/>
          <w:szCs w:val="20"/>
          <w:shd w:val="clear" w:color="auto" w:fill="FFFFFF"/>
          <w:vertAlign w:val="superscript"/>
        </w:rPr>
        <w:t>2</w:t>
      </w:r>
      <w:r w:rsidRPr="00C96439">
        <w:rPr>
          <w:rFonts w:ascii="Times New Roman" w:hAnsi="Times New Roman" w:cs="Times New Roman"/>
          <w:color w:val="000000" w:themeColor="text1"/>
          <w:sz w:val="20"/>
          <w:szCs w:val="20"/>
          <w:shd w:val="clear" w:color="auto" w:fill="FFFFFF"/>
        </w:rPr>
        <w:t> Endometriosis is a pathologically benign disease that is classified into ovarian endometriosis, superficial peritoneal disease, or deep infiltrating endometriosis. Endometriosis most commonly affects the ovaries and is associated with pelvic pain, infertility, or malignant transformation.</w:t>
      </w:r>
      <w:r w:rsidRPr="00C96439">
        <w:rPr>
          <w:rFonts w:ascii="Times New Roman" w:hAnsi="Times New Roman" w:cs="Times New Roman"/>
          <w:color w:val="000000" w:themeColor="text1"/>
          <w:sz w:val="20"/>
          <w:szCs w:val="20"/>
          <w:shd w:val="clear" w:color="auto" w:fill="FFFFFF"/>
          <w:vertAlign w:val="superscript"/>
        </w:rPr>
        <w:t>1</w:t>
      </w:r>
      <w:r w:rsidRPr="00C96439">
        <w:rPr>
          <w:rFonts w:ascii="Times New Roman" w:hAnsi="Times New Roman" w:cs="Times New Roman"/>
          <w:color w:val="000000" w:themeColor="text1"/>
          <w:sz w:val="20"/>
          <w:szCs w:val="20"/>
          <w:shd w:val="clear" w:color="auto" w:fill="FFFFFF"/>
        </w:rPr>
        <w:t xml:space="preserve"> The exact prevalence of EM is difficult to estimate, as many cases go </w:t>
      </w:r>
      <w:r w:rsidR="00062D0B" w:rsidRPr="00C96439">
        <w:rPr>
          <w:rFonts w:ascii="Times New Roman" w:hAnsi="Times New Roman" w:cs="Times New Roman"/>
          <w:color w:val="000000" w:themeColor="text1"/>
          <w:sz w:val="20"/>
          <w:szCs w:val="20"/>
          <w:shd w:val="clear" w:color="auto" w:fill="FFFFFF"/>
        </w:rPr>
        <w:t>underdiagnosed,</w:t>
      </w:r>
      <w:r w:rsidRPr="00C96439">
        <w:rPr>
          <w:rFonts w:ascii="Times New Roman" w:hAnsi="Times New Roman" w:cs="Times New Roman"/>
          <w:color w:val="000000" w:themeColor="text1"/>
          <w:sz w:val="20"/>
          <w:szCs w:val="20"/>
          <w:shd w:val="clear" w:color="auto" w:fill="FFFFFF"/>
        </w:rPr>
        <w:t xml:space="preserve"> and the diagnosis requires invasive testing. Estimates ranges up to 10% among general population, 0.5 to 5% among fertile women, and 25 to 40% in infertile women. </w:t>
      </w:r>
      <w:r w:rsidRPr="00C96439">
        <w:rPr>
          <w:rFonts w:ascii="Times New Roman" w:hAnsi="Times New Roman" w:cs="Times New Roman"/>
          <w:color w:val="000000" w:themeColor="text1"/>
          <w:sz w:val="20"/>
          <w:szCs w:val="20"/>
          <w:vertAlign w:val="superscript"/>
        </w:rPr>
        <w:t>3</w:t>
      </w:r>
      <w:r w:rsidRPr="00C96439">
        <w:rPr>
          <w:rFonts w:ascii="Times New Roman" w:hAnsi="Times New Roman" w:cs="Times New Roman"/>
          <w:color w:val="000000" w:themeColor="text1"/>
          <w:sz w:val="20"/>
          <w:szCs w:val="20"/>
          <w:shd w:val="clear" w:color="auto" w:fill="FFFFFF"/>
        </w:rPr>
        <w:t> The most common symptoms of EM are chronic pelvic pain, dysmenorrhea, dyspareunia, and infertility.</w:t>
      </w:r>
      <w:r w:rsidRPr="00C96439">
        <w:rPr>
          <w:rFonts w:ascii="Times New Roman" w:hAnsi="Times New Roman" w:cs="Times New Roman"/>
          <w:color w:val="000000" w:themeColor="text1"/>
          <w:sz w:val="20"/>
          <w:szCs w:val="20"/>
          <w:shd w:val="clear" w:color="auto" w:fill="FFFFFF"/>
          <w:vertAlign w:val="superscript"/>
        </w:rPr>
        <w:t>4</w:t>
      </w:r>
      <w:r w:rsidRPr="00C96439">
        <w:rPr>
          <w:rFonts w:ascii="Times New Roman" w:hAnsi="Times New Roman" w:cs="Times New Roman"/>
          <w:color w:val="000000" w:themeColor="text1"/>
          <w:sz w:val="20"/>
          <w:szCs w:val="20"/>
          <w:shd w:val="clear" w:color="auto" w:fill="FFFFFF"/>
        </w:rPr>
        <w:t> Areas commonly affected by endometriosis include the surface of the ovaries and the pelvic peritoneum and can result in pelvic inflammation, adhesions, chronic pain and infertility.</w:t>
      </w:r>
      <w:r w:rsidRPr="00C96439">
        <w:rPr>
          <w:rFonts w:ascii="Times New Roman" w:hAnsi="Times New Roman" w:cs="Times New Roman"/>
          <w:color w:val="000000" w:themeColor="text1"/>
          <w:sz w:val="20"/>
          <w:szCs w:val="20"/>
          <w:shd w:val="clear" w:color="auto" w:fill="FFFFFF"/>
          <w:vertAlign w:val="superscript"/>
        </w:rPr>
        <w:t>5</w:t>
      </w:r>
      <w:r w:rsidRPr="00C96439">
        <w:rPr>
          <w:rFonts w:ascii="Times New Roman" w:hAnsi="Times New Roman" w:cs="Times New Roman"/>
          <w:color w:val="000000" w:themeColor="text1"/>
          <w:sz w:val="20"/>
          <w:szCs w:val="20"/>
        </w:rPr>
        <w:t xml:space="preserve"> The present study was a clinicopathological study to assess ovarian endometriotic cysts.</w:t>
      </w:r>
    </w:p>
    <w:p w14:paraId="412B500D" w14:textId="77777777" w:rsidR="00062D0B" w:rsidRPr="00C96439" w:rsidRDefault="00062D0B" w:rsidP="00C96439">
      <w:pPr>
        <w:spacing w:after="0" w:line="360" w:lineRule="auto"/>
        <w:jc w:val="both"/>
        <w:rPr>
          <w:rFonts w:ascii="Times New Roman" w:hAnsi="Times New Roman" w:cs="Times New Roman"/>
          <w:b/>
          <w:color w:val="000000" w:themeColor="text1"/>
          <w:sz w:val="20"/>
          <w:szCs w:val="20"/>
        </w:rPr>
      </w:pPr>
    </w:p>
    <w:p w14:paraId="75D9CA48" w14:textId="4255E9BC" w:rsidR="00CE0D95" w:rsidRPr="00C96439" w:rsidRDefault="00062D0B" w:rsidP="00C96439">
      <w:pPr>
        <w:spacing w:after="0"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MATERIALS AND METHODS</w:t>
      </w:r>
    </w:p>
    <w:p w14:paraId="75D9CA49" w14:textId="2D292F0B" w:rsidR="00CE0D95" w:rsidRPr="00C96439" w:rsidRDefault="00CE0D95" w:rsidP="00C96439">
      <w:pPr>
        <w:spacing w:after="0" w:line="360" w:lineRule="auto"/>
        <w:jc w:val="both"/>
        <w:rPr>
          <w:rFonts w:ascii="Times New Roman" w:hAnsi="Times New Roman" w:cs="Times New Roman"/>
          <w:color w:val="000000" w:themeColor="text1"/>
          <w:sz w:val="20"/>
          <w:szCs w:val="20"/>
        </w:rPr>
      </w:pPr>
      <w:r w:rsidRPr="00C96439">
        <w:rPr>
          <w:rFonts w:ascii="Times New Roman" w:hAnsi="Times New Roman" w:cs="Times New Roman"/>
          <w:color w:val="000000" w:themeColor="text1"/>
          <w:sz w:val="20"/>
          <w:szCs w:val="20"/>
        </w:rPr>
        <w:t>The present study was a clinicopathological study to assess ovarian endometriotic cysts</w:t>
      </w:r>
      <w:r w:rsidR="00062D0B" w:rsidRPr="00C96439">
        <w:rPr>
          <w:rFonts w:ascii="Times New Roman" w:hAnsi="Times New Roman" w:cs="Times New Roman"/>
          <w:color w:val="000000" w:themeColor="text1"/>
          <w:sz w:val="20"/>
          <w:szCs w:val="20"/>
        </w:rPr>
        <w:t xml:space="preserve"> conducted at Department of Pathology, Meenakshi Medical College Hospital and Research Institute, Kanchipuram, Tamil Nadu, India</w:t>
      </w:r>
      <w:r w:rsidRPr="00C96439">
        <w:rPr>
          <w:rFonts w:ascii="Times New Roman" w:hAnsi="Times New Roman" w:cs="Times New Roman"/>
          <w:color w:val="000000" w:themeColor="text1"/>
          <w:sz w:val="20"/>
          <w:szCs w:val="20"/>
        </w:rPr>
        <w:t xml:space="preserve">. </w:t>
      </w:r>
      <w:r w:rsidRPr="00C96439">
        <w:rPr>
          <w:rFonts w:ascii="Times New Roman" w:hAnsi="Times New Roman" w:cs="Times New Roman"/>
          <w:color w:val="000000" w:themeColor="text1"/>
          <w:sz w:val="20"/>
          <w:szCs w:val="20"/>
          <w:shd w:val="clear" w:color="auto" w:fill="FFFFFF"/>
        </w:rPr>
        <w:t xml:space="preserve">The case records of 50 histopathologically confirmed cases of EM over the 1 year were retrieved. Details about the demographic profile, </w:t>
      </w:r>
      <w:r w:rsidR="00681E70" w:rsidRPr="00C96439">
        <w:rPr>
          <w:rFonts w:ascii="Times New Roman" w:hAnsi="Times New Roman" w:cs="Times New Roman"/>
          <w:color w:val="000000" w:themeColor="text1"/>
          <w:sz w:val="20"/>
          <w:szCs w:val="20"/>
          <w:shd w:val="clear" w:color="auto" w:fill="FFFFFF"/>
        </w:rPr>
        <w:t>presenting complaints, histopathological features</w:t>
      </w:r>
      <w:r w:rsidRPr="00C96439">
        <w:rPr>
          <w:rFonts w:ascii="Times New Roman" w:hAnsi="Times New Roman" w:cs="Times New Roman"/>
          <w:color w:val="000000" w:themeColor="text1"/>
          <w:sz w:val="20"/>
          <w:szCs w:val="20"/>
          <w:shd w:val="clear" w:color="auto" w:fill="FFFFFF"/>
        </w:rPr>
        <w:t xml:space="preserve"> were recorded and analyzed. Simple descriptive statistics were used and data represented in the form of tables, proportions by using pie diagrams and bar charts wherever necessary.</w:t>
      </w:r>
    </w:p>
    <w:p w14:paraId="75D9CA4A" w14:textId="54561EB0" w:rsidR="00CE0D95" w:rsidRPr="00C96439" w:rsidRDefault="00062D0B" w:rsidP="00C96439">
      <w:pPr>
        <w:spacing w:after="0"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RESULTS</w:t>
      </w:r>
    </w:p>
    <w:p w14:paraId="3DD3A6F3" w14:textId="77777777" w:rsidR="00232C98" w:rsidRPr="00C96439" w:rsidRDefault="00CE0D95" w:rsidP="00C96439">
      <w:pPr>
        <w:spacing w:after="0" w:line="360" w:lineRule="auto"/>
        <w:jc w:val="both"/>
        <w:rPr>
          <w:rFonts w:ascii="Times New Roman" w:hAnsi="Times New Roman" w:cs="Times New Roman"/>
          <w:color w:val="000000" w:themeColor="text1"/>
          <w:sz w:val="20"/>
          <w:szCs w:val="20"/>
        </w:rPr>
      </w:pPr>
      <w:r w:rsidRPr="00C96439">
        <w:rPr>
          <w:rFonts w:ascii="Times New Roman" w:hAnsi="Times New Roman" w:cs="Times New Roman"/>
          <w:color w:val="000000" w:themeColor="text1"/>
          <w:sz w:val="20"/>
          <w:szCs w:val="20"/>
          <w:shd w:val="clear" w:color="auto" w:fill="FFFFFF"/>
        </w:rPr>
        <w:t>The present s</w:t>
      </w:r>
      <w:r w:rsidR="00AE5818" w:rsidRPr="00C96439">
        <w:rPr>
          <w:rFonts w:ascii="Times New Roman" w:hAnsi="Times New Roman" w:cs="Times New Roman"/>
          <w:color w:val="000000" w:themeColor="text1"/>
          <w:sz w:val="20"/>
          <w:szCs w:val="20"/>
          <w:shd w:val="clear" w:color="auto" w:fill="FFFFFF"/>
        </w:rPr>
        <w:t xml:space="preserve">tudy included </w:t>
      </w:r>
      <w:r w:rsidRPr="00C96439">
        <w:rPr>
          <w:rFonts w:ascii="Times New Roman" w:hAnsi="Times New Roman" w:cs="Times New Roman"/>
          <w:color w:val="000000" w:themeColor="text1"/>
          <w:sz w:val="20"/>
          <w:szCs w:val="20"/>
          <w:shd w:val="clear" w:color="auto" w:fill="FFFFFF"/>
        </w:rPr>
        <w:t>50 females with EM. The majority of the patients were in t</w:t>
      </w:r>
      <w:r w:rsidR="00AE5818" w:rsidRPr="00C96439">
        <w:rPr>
          <w:rFonts w:ascii="Times New Roman" w:hAnsi="Times New Roman" w:cs="Times New Roman"/>
          <w:color w:val="000000" w:themeColor="text1"/>
          <w:sz w:val="20"/>
          <w:szCs w:val="20"/>
          <w:shd w:val="clear" w:color="auto" w:fill="FFFFFF"/>
        </w:rPr>
        <w:t>he age group of 40 to 50 years (40%), followed by 31 to 40 years (34</w:t>
      </w:r>
      <w:r w:rsidRPr="00C96439">
        <w:rPr>
          <w:rFonts w:ascii="Times New Roman" w:hAnsi="Times New Roman" w:cs="Times New Roman"/>
          <w:color w:val="000000" w:themeColor="text1"/>
          <w:sz w:val="20"/>
          <w:szCs w:val="20"/>
          <w:shd w:val="clear" w:color="auto" w:fill="FFFFFF"/>
        </w:rPr>
        <w:t xml:space="preserve">%), and </w:t>
      </w:r>
      <w:r w:rsidR="00AE5818" w:rsidRPr="00C96439">
        <w:rPr>
          <w:rFonts w:ascii="Times New Roman" w:hAnsi="Times New Roman" w:cs="Times New Roman"/>
          <w:color w:val="000000" w:themeColor="text1"/>
          <w:sz w:val="20"/>
          <w:szCs w:val="20"/>
          <w:shd w:val="clear" w:color="auto" w:fill="FFFFFF"/>
        </w:rPr>
        <w:t>18 to 30 years (26</w:t>
      </w:r>
      <w:r w:rsidRPr="00C96439">
        <w:rPr>
          <w:rFonts w:ascii="Times New Roman" w:hAnsi="Times New Roman" w:cs="Times New Roman"/>
          <w:color w:val="000000" w:themeColor="text1"/>
          <w:sz w:val="20"/>
          <w:szCs w:val="20"/>
          <w:shd w:val="clear" w:color="auto" w:fill="FFFFFF"/>
        </w:rPr>
        <w:t>%).</w:t>
      </w:r>
      <w:r w:rsidR="00232C98" w:rsidRPr="00C96439">
        <w:rPr>
          <w:rFonts w:ascii="Times New Roman" w:hAnsi="Times New Roman" w:cs="Times New Roman"/>
          <w:color w:val="000000" w:themeColor="text1"/>
          <w:sz w:val="20"/>
          <w:szCs w:val="20"/>
          <w:shd w:val="clear" w:color="auto" w:fill="FFFFFF"/>
        </w:rPr>
        <w:t xml:space="preserve"> The presence of chronic pelvic pain was the most common complaint, which was seen in 50% of cases, followed by dysmenorrhea (30%) and menorrhagia (12%). </w:t>
      </w:r>
      <w:r w:rsidR="00232C98" w:rsidRPr="00C96439">
        <w:rPr>
          <w:rFonts w:ascii="Times New Roman" w:hAnsi="Times New Roman" w:cs="Times New Roman"/>
          <w:color w:val="000000" w:themeColor="text1"/>
          <w:sz w:val="20"/>
          <w:szCs w:val="20"/>
        </w:rPr>
        <w:t xml:space="preserve">On analysis of the various histopathological features, the lining epithelium was identified in about 68% of cases. Fibrosis and hemosiderin laden macrophages were present in 70% and 80% of cases respectively. </w:t>
      </w:r>
    </w:p>
    <w:p w14:paraId="75D9CA4B" w14:textId="00564800" w:rsidR="00CE0D95" w:rsidRPr="00C96439" w:rsidRDefault="00CE0D95" w:rsidP="00C96439">
      <w:pPr>
        <w:spacing w:after="0" w:line="360" w:lineRule="auto"/>
        <w:jc w:val="both"/>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shd w:val="clear" w:color="auto" w:fill="FFFFFF"/>
        </w:rPr>
        <w:t>Table1: Distribution of data according to age group</w:t>
      </w:r>
    </w:p>
    <w:tbl>
      <w:tblPr>
        <w:tblStyle w:val="TableGrid"/>
        <w:tblW w:w="0" w:type="auto"/>
        <w:tblLook w:val="04A0" w:firstRow="1" w:lastRow="0" w:firstColumn="1" w:lastColumn="0" w:noHBand="0" w:noVBand="1"/>
      </w:tblPr>
      <w:tblGrid>
        <w:gridCol w:w="4788"/>
        <w:gridCol w:w="2408"/>
      </w:tblGrid>
      <w:tr w:rsidR="00CE0D95" w:rsidRPr="00C96439" w14:paraId="75D9CA4E" w14:textId="77777777" w:rsidTr="00232C98">
        <w:tc>
          <w:tcPr>
            <w:tcW w:w="4788" w:type="dxa"/>
          </w:tcPr>
          <w:p w14:paraId="75D9CA4C" w14:textId="77777777" w:rsidR="00CE0D95" w:rsidRPr="00C96439" w:rsidRDefault="00AE5818" w:rsidP="00C96439">
            <w:pPr>
              <w:spacing w:line="360" w:lineRule="auto"/>
              <w:jc w:val="both"/>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shd w:val="clear" w:color="auto" w:fill="FFFFFF"/>
              </w:rPr>
              <w:t>Age group</w:t>
            </w:r>
          </w:p>
        </w:tc>
        <w:tc>
          <w:tcPr>
            <w:tcW w:w="2408" w:type="dxa"/>
          </w:tcPr>
          <w:p w14:paraId="75D9CA4D" w14:textId="77777777" w:rsidR="00CE0D95" w:rsidRPr="00C96439" w:rsidRDefault="00CE0D95" w:rsidP="00C96439">
            <w:pPr>
              <w:spacing w:line="360" w:lineRule="auto"/>
              <w:jc w:val="center"/>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shd w:val="clear" w:color="auto" w:fill="FFFFFF"/>
              </w:rPr>
              <w:t>N (%)</w:t>
            </w:r>
          </w:p>
        </w:tc>
      </w:tr>
      <w:tr w:rsidR="00CE0D95" w:rsidRPr="00C96439" w14:paraId="75D9CA51" w14:textId="77777777" w:rsidTr="00232C98">
        <w:tc>
          <w:tcPr>
            <w:tcW w:w="4788" w:type="dxa"/>
          </w:tcPr>
          <w:p w14:paraId="75D9CA4F" w14:textId="77777777" w:rsidR="00CE0D95" w:rsidRPr="00C96439" w:rsidRDefault="00CE0D95" w:rsidP="00C96439">
            <w:pPr>
              <w:spacing w:line="360" w:lineRule="auto"/>
              <w:jc w:val="both"/>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shd w:val="clear" w:color="auto" w:fill="FFFFFF"/>
              </w:rPr>
              <w:t>18-30 years</w:t>
            </w:r>
          </w:p>
        </w:tc>
        <w:tc>
          <w:tcPr>
            <w:tcW w:w="2408" w:type="dxa"/>
          </w:tcPr>
          <w:p w14:paraId="75D9CA50" w14:textId="77777777" w:rsidR="00CE0D95" w:rsidRPr="00C96439" w:rsidRDefault="00AE5818"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13</w:t>
            </w:r>
            <w:r w:rsidR="00CE0D95"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26</w:t>
            </w:r>
            <w:r w:rsidR="00CE0D95" w:rsidRPr="00C96439">
              <w:rPr>
                <w:rFonts w:ascii="Times New Roman" w:hAnsi="Times New Roman" w:cs="Times New Roman"/>
                <w:bCs/>
                <w:color w:val="000000" w:themeColor="text1"/>
                <w:sz w:val="20"/>
                <w:szCs w:val="20"/>
                <w:shd w:val="clear" w:color="auto" w:fill="FFFFFF"/>
              </w:rPr>
              <w:t>%)</w:t>
            </w:r>
          </w:p>
        </w:tc>
      </w:tr>
      <w:tr w:rsidR="00CE0D95" w:rsidRPr="00C96439" w14:paraId="75D9CA54" w14:textId="77777777" w:rsidTr="00232C98">
        <w:tc>
          <w:tcPr>
            <w:tcW w:w="4788" w:type="dxa"/>
          </w:tcPr>
          <w:p w14:paraId="75D9CA52" w14:textId="77777777" w:rsidR="00CE0D95" w:rsidRPr="00C96439" w:rsidRDefault="00CE0D95" w:rsidP="00C96439">
            <w:pPr>
              <w:spacing w:line="360" w:lineRule="auto"/>
              <w:jc w:val="both"/>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shd w:val="clear" w:color="auto" w:fill="FFFFFF"/>
              </w:rPr>
              <w:t xml:space="preserve">31-40 years </w:t>
            </w:r>
          </w:p>
        </w:tc>
        <w:tc>
          <w:tcPr>
            <w:tcW w:w="2408" w:type="dxa"/>
          </w:tcPr>
          <w:p w14:paraId="75D9CA53" w14:textId="77777777" w:rsidR="00CE0D95" w:rsidRPr="00C96439" w:rsidRDefault="00AE5818"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17</w:t>
            </w:r>
            <w:r w:rsidR="00CE0D95"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34</w:t>
            </w:r>
            <w:r w:rsidR="00CE0D95" w:rsidRPr="00C96439">
              <w:rPr>
                <w:rFonts w:ascii="Times New Roman" w:hAnsi="Times New Roman" w:cs="Times New Roman"/>
                <w:bCs/>
                <w:color w:val="000000" w:themeColor="text1"/>
                <w:sz w:val="20"/>
                <w:szCs w:val="20"/>
                <w:shd w:val="clear" w:color="auto" w:fill="FFFFFF"/>
              </w:rPr>
              <w:t>%)</w:t>
            </w:r>
          </w:p>
        </w:tc>
      </w:tr>
      <w:tr w:rsidR="00CE0D95" w:rsidRPr="00C96439" w14:paraId="75D9CA57" w14:textId="77777777" w:rsidTr="00232C98">
        <w:tc>
          <w:tcPr>
            <w:tcW w:w="4788" w:type="dxa"/>
          </w:tcPr>
          <w:p w14:paraId="75D9CA55" w14:textId="77777777" w:rsidR="00CE0D95" w:rsidRPr="00C96439" w:rsidRDefault="00CE0D95" w:rsidP="00C96439">
            <w:pPr>
              <w:spacing w:line="360" w:lineRule="auto"/>
              <w:jc w:val="both"/>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shd w:val="clear" w:color="auto" w:fill="FFFFFF"/>
              </w:rPr>
              <w:t>41-50 years</w:t>
            </w:r>
          </w:p>
        </w:tc>
        <w:tc>
          <w:tcPr>
            <w:tcW w:w="2408" w:type="dxa"/>
          </w:tcPr>
          <w:p w14:paraId="75D9CA56" w14:textId="77777777" w:rsidR="00CE0D95" w:rsidRPr="00C96439" w:rsidRDefault="00AE5818"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20</w:t>
            </w:r>
            <w:r w:rsidR="00CE0D95"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40</w:t>
            </w:r>
            <w:r w:rsidR="00CE0D95" w:rsidRPr="00C96439">
              <w:rPr>
                <w:rFonts w:ascii="Times New Roman" w:hAnsi="Times New Roman" w:cs="Times New Roman"/>
                <w:bCs/>
                <w:color w:val="000000" w:themeColor="text1"/>
                <w:sz w:val="20"/>
                <w:szCs w:val="20"/>
                <w:shd w:val="clear" w:color="auto" w:fill="FFFFFF"/>
              </w:rPr>
              <w:t>%)</w:t>
            </w:r>
          </w:p>
        </w:tc>
      </w:tr>
    </w:tbl>
    <w:p w14:paraId="75D9CA58" w14:textId="77777777" w:rsidR="00CE0D95" w:rsidRPr="00C96439" w:rsidRDefault="00CE0D95" w:rsidP="00C96439">
      <w:pPr>
        <w:spacing w:after="0" w:line="360" w:lineRule="auto"/>
        <w:jc w:val="both"/>
        <w:rPr>
          <w:rFonts w:ascii="Times New Roman" w:hAnsi="Times New Roman" w:cs="Times New Roman"/>
          <w:b/>
          <w:color w:val="000000" w:themeColor="text1"/>
          <w:sz w:val="20"/>
          <w:szCs w:val="20"/>
          <w:shd w:val="clear" w:color="auto" w:fill="FFFFFF"/>
        </w:rPr>
      </w:pPr>
    </w:p>
    <w:p w14:paraId="75D9CA59" w14:textId="77777777" w:rsidR="00AE5818" w:rsidRPr="00C96439" w:rsidRDefault="00AE5818" w:rsidP="00C96439">
      <w:pPr>
        <w:spacing w:after="0" w:line="360" w:lineRule="auto"/>
        <w:jc w:val="both"/>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shd w:val="clear" w:color="auto" w:fill="FFFFFF"/>
        </w:rPr>
        <w:t>Table 2: Clinical features</w:t>
      </w:r>
    </w:p>
    <w:tbl>
      <w:tblPr>
        <w:tblStyle w:val="TableGrid"/>
        <w:tblW w:w="0" w:type="auto"/>
        <w:tblLook w:val="04A0" w:firstRow="1" w:lastRow="0" w:firstColumn="1" w:lastColumn="0" w:noHBand="0" w:noVBand="1"/>
      </w:tblPr>
      <w:tblGrid>
        <w:gridCol w:w="4788"/>
        <w:gridCol w:w="2408"/>
      </w:tblGrid>
      <w:tr w:rsidR="00AE5818" w:rsidRPr="00C96439" w14:paraId="75D9CA5C" w14:textId="77777777" w:rsidTr="00232C98">
        <w:tc>
          <w:tcPr>
            <w:tcW w:w="4788" w:type="dxa"/>
          </w:tcPr>
          <w:p w14:paraId="75D9CA5A"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Clinical features</w:t>
            </w:r>
          </w:p>
        </w:tc>
        <w:tc>
          <w:tcPr>
            <w:tcW w:w="2408" w:type="dxa"/>
          </w:tcPr>
          <w:p w14:paraId="75D9CA5B" w14:textId="77777777" w:rsidR="00AE5818" w:rsidRPr="00C96439" w:rsidRDefault="00AE5818" w:rsidP="00C96439">
            <w:pPr>
              <w:spacing w:line="360" w:lineRule="auto"/>
              <w:jc w:val="center"/>
              <w:rPr>
                <w:rFonts w:ascii="Times New Roman" w:hAnsi="Times New Roman" w:cs="Times New Roman"/>
                <w:b/>
                <w:bCs/>
                <w:sz w:val="20"/>
                <w:szCs w:val="20"/>
              </w:rPr>
            </w:pPr>
            <w:r w:rsidRPr="00C96439">
              <w:rPr>
                <w:rFonts w:ascii="Times New Roman" w:hAnsi="Times New Roman" w:cs="Times New Roman"/>
                <w:b/>
                <w:bCs/>
                <w:sz w:val="20"/>
                <w:szCs w:val="20"/>
              </w:rPr>
              <w:t>N (%)</w:t>
            </w:r>
          </w:p>
        </w:tc>
      </w:tr>
      <w:tr w:rsidR="00AE5818" w:rsidRPr="00C96439" w14:paraId="75D9CA5F" w14:textId="77777777" w:rsidTr="00232C98">
        <w:tc>
          <w:tcPr>
            <w:tcW w:w="4788" w:type="dxa"/>
          </w:tcPr>
          <w:p w14:paraId="75D9CA5D"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Chronic pelvic pain</w:t>
            </w:r>
          </w:p>
        </w:tc>
        <w:tc>
          <w:tcPr>
            <w:tcW w:w="2408" w:type="dxa"/>
          </w:tcPr>
          <w:p w14:paraId="75D9CA5E" w14:textId="77777777" w:rsidR="00AE5818" w:rsidRPr="00C96439" w:rsidRDefault="00AE581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25(50%)</w:t>
            </w:r>
          </w:p>
        </w:tc>
      </w:tr>
      <w:tr w:rsidR="00AE5818" w:rsidRPr="00C96439" w14:paraId="75D9CA62" w14:textId="77777777" w:rsidTr="00232C98">
        <w:tc>
          <w:tcPr>
            <w:tcW w:w="4788" w:type="dxa"/>
          </w:tcPr>
          <w:p w14:paraId="75D9CA60"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Dysmenorrhea</w:t>
            </w:r>
          </w:p>
        </w:tc>
        <w:tc>
          <w:tcPr>
            <w:tcW w:w="2408" w:type="dxa"/>
          </w:tcPr>
          <w:p w14:paraId="75D9CA61" w14:textId="77777777" w:rsidR="00AE5818" w:rsidRPr="00C96439" w:rsidRDefault="00AE581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15(30%)</w:t>
            </w:r>
          </w:p>
        </w:tc>
      </w:tr>
      <w:tr w:rsidR="00AE5818" w:rsidRPr="00C96439" w14:paraId="75D9CA65" w14:textId="77777777" w:rsidTr="00232C98">
        <w:tc>
          <w:tcPr>
            <w:tcW w:w="4788" w:type="dxa"/>
          </w:tcPr>
          <w:p w14:paraId="75D9CA63"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Dyspareunia</w:t>
            </w:r>
          </w:p>
        </w:tc>
        <w:tc>
          <w:tcPr>
            <w:tcW w:w="2408" w:type="dxa"/>
          </w:tcPr>
          <w:p w14:paraId="75D9CA64" w14:textId="77777777" w:rsidR="00AE5818" w:rsidRPr="00C96439" w:rsidRDefault="00AE581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1(2%)</w:t>
            </w:r>
          </w:p>
        </w:tc>
      </w:tr>
      <w:tr w:rsidR="00AE5818" w:rsidRPr="00C96439" w14:paraId="75D9CA68" w14:textId="77777777" w:rsidTr="00232C98">
        <w:tc>
          <w:tcPr>
            <w:tcW w:w="4788" w:type="dxa"/>
          </w:tcPr>
          <w:p w14:paraId="75D9CA66"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Menorrhagia</w:t>
            </w:r>
          </w:p>
        </w:tc>
        <w:tc>
          <w:tcPr>
            <w:tcW w:w="2408" w:type="dxa"/>
          </w:tcPr>
          <w:p w14:paraId="75D9CA67" w14:textId="77777777" w:rsidR="00AE5818" w:rsidRPr="00C96439" w:rsidRDefault="00D1102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6</w:t>
            </w:r>
            <w:r w:rsidR="00AE5818" w:rsidRPr="00C96439">
              <w:rPr>
                <w:rFonts w:ascii="Times New Roman" w:hAnsi="Times New Roman" w:cs="Times New Roman"/>
                <w:sz w:val="20"/>
                <w:szCs w:val="20"/>
              </w:rPr>
              <w:t>(</w:t>
            </w:r>
            <w:r w:rsidRPr="00C96439">
              <w:rPr>
                <w:rFonts w:ascii="Times New Roman" w:hAnsi="Times New Roman" w:cs="Times New Roman"/>
                <w:sz w:val="20"/>
                <w:szCs w:val="20"/>
              </w:rPr>
              <w:t>12</w:t>
            </w:r>
            <w:r w:rsidR="00AE5818" w:rsidRPr="00C96439">
              <w:rPr>
                <w:rFonts w:ascii="Times New Roman" w:hAnsi="Times New Roman" w:cs="Times New Roman"/>
                <w:sz w:val="20"/>
                <w:szCs w:val="20"/>
              </w:rPr>
              <w:t>%)</w:t>
            </w:r>
          </w:p>
        </w:tc>
      </w:tr>
      <w:tr w:rsidR="00AE5818" w:rsidRPr="00C96439" w14:paraId="75D9CA6B" w14:textId="77777777" w:rsidTr="00232C98">
        <w:tc>
          <w:tcPr>
            <w:tcW w:w="4788" w:type="dxa"/>
          </w:tcPr>
          <w:p w14:paraId="75D9CA69"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Infertility</w:t>
            </w:r>
          </w:p>
        </w:tc>
        <w:tc>
          <w:tcPr>
            <w:tcW w:w="2408" w:type="dxa"/>
          </w:tcPr>
          <w:p w14:paraId="75D9CA6A" w14:textId="77777777" w:rsidR="00AE5818" w:rsidRPr="00C96439" w:rsidRDefault="00D1102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4</w:t>
            </w:r>
            <w:r w:rsidR="00AE5818" w:rsidRPr="00C96439">
              <w:rPr>
                <w:rFonts w:ascii="Times New Roman" w:hAnsi="Times New Roman" w:cs="Times New Roman"/>
                <w:sz w:val="20"/>
                <w:szCs w:val="20"/>
              </w:rPr>
              <w:t>(</w:t>
            </w:r>
            <w:r w:rsidRPr="00C96439">
              <w:rPr>
                <w:rFonts w:ascii="Times New Roman" w:hAnsi="Times New Roman" w:cs="Times New Roman"/>
                <w:sz w:val="20"/>
                <w:szCs w:val="20"/>
              </w:rPr>
              <w:t>8</w:t>
            </w:r>
            <w:r w:rsidR="00AE5818" w:rsidRPr="00C96439">
              <w:rPr>
                <w:rFonts w:ascii="Times New Roman" w:hAnsi="Times New Roman" w:cs="Times New Roman"/>
                <w:sz w:val="20"/>
                <w:szCs w:val="20"/>
              </w:rPr>
              <w:t>%)</w:t>
            </w:r>
          </w:p>
        </w:tc>
      </w:tr>
      <w:tr w:rsidR="00AE5818" w:rsidRPr="00C96439" w14:paraId="75D9CA6E" w14:textId="77777777" w:rsidTr="00232C98">
        <w:tc>
          <w:tcPr>
            <w:tcW w:w="4788" w:type="dxa"/>
          </w:tcPr>
          <w:p w14:paraId="75D9CA6C"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Nodule/wound gaping</w:t>
            </w:r>
          </w:p>
        </w:tc>
        <w:tc>
          <w:tcPr>
            <w:tcW w:w="2408" w:type="dxa"/>
          </w:tcPr>
          <w:p w14:paraId="75D9CA6D" w14:textId="77777777" w:rsidR="00AE5818" w:rsidRPr="00C96439" w:rsidRDefault="00D1102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4</w:t>
            </w:r>
            <w:r w:rsidR="00AE5818" w:rsidRPr="00C96439">
              <w:rPr>
                <w:rFonts w:ascii="Times New Roman" w:hAnsi="Times New Roman" w:cs="Times New Roman"/>
                <w:sz w:val="20"/>
                <w:szCs w:val="20"/>
              </w:rPr>
              <w:t>(</w:t>
            </w:r>
            <w:r w:rsidRPr="00C96439">
              <w:rPr>
                <w:rFonts w:ascii="Times New Roman" w:hAnsi="Times New Roman" w:cs="Times New Roman"/>
                <w:sz w:val="20"/>
                <w:szCs w:val="20"/>
              </w:rPr>
              <w:t>8</w:t>
            </w:r>
            <w:r w:rsidR="00AE5818" w:rsidRPr="00C96439">
              <w:rPr>
                <w:rFonts w:ascii="Times New Roman" w:hAnsi="Times New Roman" w:cs="Times New Roman"/>
                <w:sz w:val="20"/>
                <w:szCs w:val="20"/>
              </w:rPr>
              <w:t>%)</w:t>
            </w:r>
          </w:p>
        </w:tc>
      </w:tr>
      <w:tr w:rsidR="00AE5818" w:rsidRPr="00C96439" w14:paraId="75D9CA71" w14:textId="77777777" w:rsidTr="00232C98">
        <w:tc>
          <w:tcPr>
            <w:tcW w:w="4788" w:type="dxa"/>
          </w:tcPr>
          <w:p w14:paraId="75D9CA6F"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Mass per abdomen</w:t>
            </w:r>
          </w:p>
        </w:tc>
        <w:tc>
          <w:tcPr>
            <w:tcW w:w="2408" w:type="dxa"/>
          </w:tcPr>
          <w:p w14:paraId="75D9CA70" w14:textId="77777777" w:rsidR="00AE5818" w:rsidRPr="00C96439" w:rsidRDefault="00D1102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3</w:t>
            </w:r>
            <w:r w:rsidR="00AE5818" w:rsidRPr="00C96439">
              <w:rPr>
                <w:rFonts w:ascii="Times New Roman" w:hAnsi="Times New Roman" w:cs="Times New Roman"/>
                <w:sz w:val="20"/>
                <w:szCs w:val="20"/>
              </w:rPr>
              <w:t>(</w:t>
            </w:r>
            <w:r w:rsidRPr="00C96439">
              <w:rPr>
                <w:rFonts w:ascii="Times New Roman" w:hAnsi="Times New Roman" w:cs="Times New Roman"/>
                <w:sz w:val="20"/>
                <w:szCs w:val="20"/>
              </w:rPr>
              <w:t>6</w:t>
            </w:r>
            <w:r w:rsidR="00AE5818" w:rsidRPr="00C96439">
              <w:rPr>
                <w:rFonts w:ascii="Times New Roman" w:hAnsi="Times New Roman" w:cs="Times New Roman"/>
                <w:sz w:val="20"/>
                <w:szCs w:val="20"/>
              </w:rPr>
              <w:t>%)</w:t>
            </w:r>
          </w:p>
        </w:tc>
      </w:tr>
      <w:tr w:rsidR="00AE5818" w:rsidRPr="00C96439" w14:paraId="75D9CA74" w14:textId="77777777" w:rsidTr="00232C98">
        <w:tc>
          <w:tcPr>
            <w:tcW w:w="4788" w:type="dxa"/>
          </w:tcPr>
          <w:p w14:paraId="75D9CA72"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Polymenorrhea</w:t>
            </w:r>
          </w:p>
        </w:tc>
        <w:tc>
          <w:tcPr>
            <w:tcW w:w="2408" w:type="dxa"/>
          </w:tcPr>
          <w:p w14:paraId="75D9CA73" w14:textId="77777777" w:rsidR="00AE5818" w:rsidRPr="00C96439" w:rsidRDefault="00D1102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2</w:t>
            </w:r>
            <w:r w:rsidR="00AE5818" w:rsidRPr="00C96439">
              <w:rPr>
                <w:rFonts w:ascii="Times New Roman" w:hAnsi="Times New Roman" w:cs="Times New Roman"/>
                <w:sz w:val="20"/>
                <w:szCs w:val="20"/>
              </w:rPr>
              <w:t>(</w:t>
            </w:r>
            <w:r w:rsidRPr="00C96439">
              <w:rPr>
                <w:rFonts w:ascii="Times New Roman" w:hAnsi="Times New Roman" w:cs="Times New Roman"/>
                <w:sz w:val="20"/>
                <w:szCs w:val="20"/>
              </w:rPr>
              <w:t>4</w:t>
            </w:r>
            <w:r w:rsidR="00AE5818" w:rsidRPr="00C96439">
              <w:rPr>
                <w:rFonts w:ascii="Times New Roman" w:hAnsi="Times New Roman" w:cs="Times New Roman"/>
                <w:sz w:val="20"/>
                <w:szCs w:val="20"/>
              </w:rPr>
              <w:t>%)</w:t>
            </w:r>
          </w:p>
        </w:tc>
      </w:tr>
      <w:tr w:rsidR="00AE5818" w:rsidRPr="00C96439" w14:paraId="75D9CA77" w14:textId="77777777" w:rsidTr="00232C98">
        <w:tc>
          <w:tcPr>
            <w:tcW w:w="4788" w:type="dxa"/>
          </w:tcPr>
          <w:p w14:paraId="75D9CA75"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Irregular cycles</w:t>
            </w:r>
          </w:p>
        </w:tc>
        <w:tc>
          <w:tcPr>
            <w:tcW w:w="2408" w:type="dxa"/>
          </w:tcPr>
          <w:p w14:paraId="75D9CA76" w14:textId="77777777" w:rsidR="00AE5818" w:rsidRPr="00C96439" w:rsidRDefault="00D1102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2</w:t>
            </w:r>
            <w:r w:rsidR="00AE5818" w:rsidRPr="00C96439">
              <w:rPr>
                <w:rFonts w:ascii="Times New Roman" w:hAnsi="Times New Roman" w:cs="Times New Roman"/>
                <w:sz w:val="20"/>
                <w:szCs w:val="20"/>
              </w:rPr>
              <w:t>(</w:t>
            </w:r>
            <w:r w:rsidRPr="00C96439">
              <w:rPr>
                <w:rFonts w:ascii="Times New Roman" w:hAnsi="Times New Roman" w:cs="Times New Roman"/>
                <w:sz w:val="20"/>
                <w:szCs w:val="20"/>
              </w:rPr>
              <w:t>4</w:t>
            </w:r>
            <w:r w:rsidR="00AE5818" w:rsidRPr="00C96439">
              <w:rPr>
                <w:rFonts w:ascii="Times New Roman" w:hAnsi="Times New Roman" w:cs="Times New Roman"/>
                <w:sz w:val="20"/>
                <w:szCs w:val="20"/>
              </w:rPr>
              <w:t>%)</w:t>
            </w:r>
          </w:p>
        </w:tc>
      </w:tr>
      <w:tr w:rsidR="00AE5818" w:rsidRPr="00C96439" w14:paraId="75D9CA7A" w14:textId="77777777" w:rsidTr="00232C98">
        <w:tc>
          <w:tcPr>
            <w:tcW w:w="4788" w:type="dxa"/>
          </w:tcPr>
          <w:p w14:paraId="75D9CA78"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dysfunctional uterine bleeding</w:t>
            </w:r>
          </w:p>
        </w:tc>
        <w:tc>
          <w:tcPr>
            <w:tcW w:w="2408" w:type="dxa"/>
          </w:tcPr>
          <w:p w14:paraId="75D9CA79" w14:textId="77777777" w:rsidR="00AE5818" w:rsidRPr="00C96439" w:rsidRDefault="00D1102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3</w:t>
            </w:r>
            <w:r w:rsidR="00AE5818" w:rsidRPr="00C96439">
              <w:rPr>
                <w:rFonts w:ascii="Times New Roman" w:hAnsi="Times New Roman" w:cs="Times New Roman"/>
                <w:sz w:val="20"/>
                <w:szCs w:val="20"/>
              </w:rPr>
              <w:t>(</w:t>
            </w:r>
            <w:r w:rsidRPr="00C96439">
              <w:rPr>
                <w:rFonts w:ascii="Times New Roman" w:hAnsi="Times New Roman" w:cs="Times New Roman"/>
                <w:sz w:val="20"/>
                <w:szCs w:val="20"/>
              </w:rPr>
              <w:t>6</w:t>
            </w:r>
            <w:r w:rsidR="00AE5818" w:rsidRPr="00C96439">
              <w:rPr>
                <w:rFonts w:ascii="Times New Roman" w:hAnsi="Times New Roman" w:cs="Times New Roman"/>
                <w:sz w:val="20"/>
                <w:szCs w:val="20"/>
              </w:rPr>
              <w:t>%)</w:t>
            </w:r>
          </w:p>
        </w:tc>
      </w:tr>
      <w:tr w:rsidR="00AE5818" w:rsidRPr="00C96439" w14:paraId="75D9CA7D" w14:textId="77777777" w:rsidTr="00232C98">
        <w:tc>
          <w:tcPr>
            <w:tcW w:w="4788" w:type="dxa"/>
          </w:tcPr>
          <w:p w14:paraId="75D9CA7B" w14:textId="77777777" w:rsidR="00AE5818" w:rsidRPr="00C96439" w:rsidRDefault="00AE5818" w:rsidP="00C96439">
            <w:pPr>
              <w:spacing w:line="360" w:lineRule="auto"/>
              <w:rPr>
                <w:rFonts w:ascii="Times New Roman" w:hAnsi="Times New Roman" w:cs="Times New Roman"/>
                <w:b/>
                <w:bCs/>
                <w:sz w:val="20"/>
                <w:szCs w:val="20"/>
              </w:rPr>
            </w:pPr>
            <w:r w:rsidRPr="00C96439">
              <w:rPr>
                <w:rFonts w:ascii="Times New Roman" w:hAnsi="Times New Roman" w:cs="Times New Roman"/>
                <w:b/>
                <w:bCs/>
                <w:sz w:val="20"/>
                <w:szCs w:val="20"/>
              </w:rPr>
              <w:t>Cough and breathlessness</w:t>
            </w:r>
          </w:p>
        </w:tc>
        <w:tc>
          <w:tcPr>
            <w:tcW w:w="2408" w:type="dxa"/>
          </w:tcPr>
          <w:p w14:paraId="75D9CA7C" w14:textId="77777777" w:rsidR="00AE5818" w:rsidRPr="00C96439" w:rsidRDefault="00D11028" w:rsidP="00C96439">
            <w:pPr>
              <w:spacing w:line="360" w:lineRule="auto"/>
              <w:jc w:val="center"/>
              <w:rPr>
                <w:rFonts w:ascii="Times New Roman" w:hAnsi="Times New Roman" w:cs="Times New Roman"/>
                <w:sz w:val="20"/>
                <w:szCs w:val="20"/>
              </w:rPr>
            </w:pPr>
            <w:r w:rsidRPr="00C96439">
              <w:rPr>
                <w:rFonts w:ascii="Times New Roman" w:hAnsi="Times New Roman" w:cs="Times New Roman"/>
                <w:sz w:val="20"/>
                <w:szCs w:val="20"/>
              </w:rPr>
              <w:t>1</w:t>
            </w:r>
            <w:r w:rsidR="00AE5818" w:rsidRPr="00C96439">
              <w:rPr>
                <w:rFonts w:ascii="Times New Roman" w:hAnsi="Times New Roman" w:cs="Times New Roman"/>
                <w:sz w:val="20"/>
                <w:szCs w:val="20"/>
              </w:rPr>
              <w:t>(</w:t>
            </w:r>
            <w:r w:rsidRPr="00C96439">
              <w:rPr>
                <w:rFonts w:ascii="Times New Roman" w:hAnsi="Times New Roman" w:cs="Times New Roman"/>
                <w:sz w:val="20"/>
                <w:szCs w:val="20"/>
              </w:rPr>
              <w:t>2</w:t>
            </w:r>
            <w:r w:rsidR="00AE5818" w:rsidRPr="00C96439">
              <w:rPr>
                <w:rFonts w:ascii="Times New Roman" w:hAnsi="Times New Roman" w:cs="Times New Roman"/>
                <w:sz w:val="20"/>
                <w:szCs w:val="20"/>
              </w:rPr>
              <w:t>%)</w:t>
            </w:r>
          </w:p>
        </w:tc>
      </w:tr>
    </w:tbl>
    <w:p w14:paraId="75D9CA7E" w14:textId="77777777" w:rsidR="00AE5818" w:rsidRPr="00C96439" w:rsidRDefault="00AE5818" w:rsidP="00C96439">
      <w:pPr>
        <w:spacing w:after="0" w:line="360" w:lineRule="auto"/>
        <w:jc w:val="both"/>
        <w:rPr>
          <w:rFonts w:ascii="Times New Roman" w:hAnsi="Times New Roman" w:cs="Times New Roman"/>
          <w:b/>
          <w:color w:val="000000" w:themeColor="text1"/>
          <w:sz w:val="20"/>
          <w:szCs w:val="20"/>
          <w:shd w:val="clear" w:color="auto" w:fill="FFFFFF"/>
        </w:rPr>
      </w:pPr>
    </w:p>
    <w:p w14:paraId="780686FC" w14:textId="77777777" w:rsidR="00C96439" w:rsidRDefault="00C96439" w:rsidP="00C96439">
      <w:pPr>
        <w:spacing w:after="0" w:line="360" w:lineRule="auto"/>
        <w:jc w:val="both"/>
        <w:rPr>
          <w:rFonts w:ascii="Times New Roman" w:hAnsi="Times New Roman" w:cs="Times New Roman"/>
          <w:b/>
          <w:color w:val="000000" w:themeColor="text1"/>
          <w:sz w:val="20"/>
          <w:szCs w:val="20"/>
          <w:shd w:val="clear" w:color="auto" w:fill="FFFFFF"/>
        </w:rPr>
      </w:pPr>
    </w:p>
    <w:p w14:paraId="2D7563AA" w14:textId="77777777" w:rsidR="00C96439" w:rsidRDefault="00C96439" w:rsidP="00C96439">
      <w:pPr>
        <w:spacing w:after="0" w:line="360" w:lineRule="auto"/>
        <w:jc w:val="both"/>
        <w:rPr>
          <w:rFonts w:ascii="Times New Roman" w:hAnsi="Times New Roman" w:cs="Times New Roman"/>
          <w:b/>
          <w:color w:val="000000" w:themeColor="text1"/>
          <w:sz w:val="20"/>
          <w:szCs w:val="20"/>
          <w:shd w:val="clear" w:color="auto" w:fill="FFFFFF"/>
        </w:rPr>
      </w:pPr>
    </w:p>
    <w:p w14:paraId="0B7D3CD0" w14:textId="77777777" w:rsidR="00C96439" w:rsidRDefault="00C96439" w:rsidP="00C96439">
      <w:pPr>
        <w:spacing w:after="0" w:line="360" w:lineRule="auto"/>
        <w:jc w:val="both"/>
        <w:rPr>
          <w:rFonts w:ascii="Times New Roman" w:hAnsi="Times New Roman" w:cs="Times New Roman"/>
          <w:b/>
          <w:color w:val="000000" w:themeColor="text1"/>
          <w:sz w:val="20"/>
          <w:szCs w:val="20"/>
          <w:shd w:val="clear" w:color="auto" w:fill="FFFFFF"/>
        </w:rPr>
      </w:pPr>
    </w:p>
    <w:p w14:paraId="5E92B90C" w14:textId="77777777" w:rsidR="00C96439" w:rsidRDefault="00C96439" w:rsidP="00C96439">
      <w:pPr>
        <w:spacing w:after="0" w:line="360" w:lineRule="auto"/>
        <w:jc w:val="both"/>
        <w:rPr>
          <w:rFonts w:ascii="Times New Roman" w:hAnsi="Times New Roman" w:cs="Times New Roman"/>
          <w:b/>
          <w:color w:val="000000" w:themeColor="text1"/>
          <w:sz w:val="20"/>
          <w:szCs w:val="20"/>
          <w:shd w:val="clear" w:color="auto" w:fill="FFFFFF"/>
        </w:rPr>
      </w:pPr>
    </w:p>
    <w:p w14:paraId="75D9CA80" w14:textId="77777777" w:rsidR="00CE0D95" w:rsidRPr="00C96439" w:rsidRDefault="00D11028" w:rsidP="00C96439">
      <w:pPr>
        <w:spacing w:after="0"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shd w:val="clear" w:color="auto" w:fill="FFFFFF"/>
        </w:rPr>
        <w:t xml:space="preserve">Table 3: </w:t>
      </w:r>
      <w:r w:rsidRPr="00C96439">
        <w:rPr>
          <w:rFonts w:ascii="Times New Roman" w:hAnsi="Times New Roman" w:cs="Times New Roman"/>
          <w:b/>
          <w:color w:val="000000" w:themeColor="text1"/>
          <w:sz w:val="20"/>
          <w:szCs w:val="20"/>
        </w:rPr>
        <w:t xml:space="preserve">Histopathological features of endometriotic cysts </w:t>
      </w:r>
    </w:p>
    <w:tbl>
      <w:tblPr>
        <w:tblStyle w:val="TableGrid"/>
        <w:tblW w:w="0" w:type="auto"/>
        <w:tblLook w:val="04A0" w:firstRow="1" w:lastRow="0" w:firstColumn="1" w:lastColumn="0" w:noHBand="0" w:noVBand="1"/>
      </w:tblPr>
      <w:tblGrid>
        <w:gridCol w:w="4788"/>
        <w:gridCol w:w="2408"/>
      </w:tblGrid>
      <w:tr w:rsidR="00D11028" w:rsidRPr="00C96439" w14:paraId="75D9CA83" w14:textId="77777777" w:rsidTr="00232C98">
        <w:tc>
          <w:tcPr>
            <w:tcW w:w="4788" w:type="dxa"/>
          </w:tcPr>
          <w:p w14:paraId="75D9CA81" w14:textId="77777777" w:rsidR="00D11028" w:rsidRPr="00C96439" w:rsidRDefault="00D11028" w:rsidP="00C96439">
            <w:pPr>
              <w:spacing w:line="360" w:lineRule="auto"/>
              <w:jc w:val="both"/>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rPr>
              <w:t>Histopathological</w:t>
            </w:r>
            <w:r w:rsidRPr="00C96439">
              <w:rPr>
                <w:rFonts w:ascii="Times New Roman" w:hAnsi="Times New Roman" w:cs="Times New Roman"/>
                <w:b/>
                <w:color w:val="000000" w:themeColor="text1"/>
                <w:sz w:val="20"/>
                <w:szCs w:val="20"/>
                <w:shd w:val="clear" w:color="auto" w:fill="FFFFFF"/>
              </w:rPr>
              <w:t xml:space="preserve"> features</w:t>
            </w:r>
          </w:p>
        </w:tc>
        <w:tc>
          <w:tcPr>
            <w:tcW w:w="2408" w:type="dxa"/>
          </w:tcPr>
          <w:p w14:paraId="75D9CA82" w14:textId="77777777" w:rsidR="00D11028" w:rsidRPr="00C96439" w:rsidRDefault="00D11028" w:rsidP="00C96439">
            <w:pPr>
              <w:spacing w:line="360" w:lineRule="auto"/>
              <w:jc w:val="center"/>
              <w:rPr>
                <w:rFonts w:ascii="Times New Roman" w:hAnsi="Times New Roman" w:cs="Times New Roman"/>
                <w:b/>
                <w:color w:val="000000" w:themeColor="text1"/>
                <w:sz w:val="20"/>
                <w:szCs w:val="20"/>
                <w:shd w:val="clear" w:color="auto" w:fill="FFFFFF"/>
              </w:rPr>
            </w:pPr>
            <w:r w:rsidRPr="00C96439">
              <w:rPr>
                <w:rFonts w:ascii="Times New Roman" w:hAnsi="Times New Roman" w:cs="Times New Roman"/>
                <w:b/>
                <w:color w:val="000000" w:themeColor="text1"/>
                <w:sz w:val="20"/>
                <w:szCs w:val="20"/>
                <w:shd w:val="clear" w:color="auto" w:fill="FFFFFF"/>
              </w:rPr>
              <w:t>N (%)</w:t>
            </w:r>
          </w:p>
        </w:tc>
      </w:tr>
      <w:tr w:rsidR="00D11028" w:rsidRPr="00C96439" w14:paraId="75D9CA86" w14:textId="77777777" w:rsidTr="00232C98">
        <w:tc>
          <w:tcPr>
            <w:tcW w:w="4788" w:type="dxa"/>
          </w:tcPr>
          <w:p w14:paraId="75D9CA84"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Lining Epithelium</w:t>
            </w:r>
          </w:p>
        </w:tc>
        <w:tc>
          <w:tcPr>
            <w:tcW w:w="2408" w:type="dxa"/>
          </w:tcPr>
          <w:p w14:paraId="75D9CA85" w14:textId="77777777" w:rsidR="00D11028" w:rsidRPr="00C96439" w:rsidRDefault="00D11028"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34(68%)</w:t>
            </w:r>
          </w:p>
        </w:tc>
      </w:tr>
      <w:tr w:rsidR="00D11028" w:rsidRPr="00C96439" w14:paraId="75D9CA89" w14:textId="77777777" w:rsidTr="00232C98">
        <w:tc>
          <w:tcPr>
            <w:tcW w:w="4788" w:type="dxa"/>
          </w:tcPr>
          <w:p w14:paraId="75D9CA87"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Present with atypia</w:t>
            </w:r>
          </w:p>
        </w:tc>
        <w:tc>
          <w:tcPr>
            <w:tcW w:w="2408" w:type="dxa"/>
          </w:tcPr>
          <w:p w14:paraId="75D9CA88" w14:textId="77777777" w:rsidR="00D11028" w:rsidRPr="00C96439" w:rsidRDefault="00D11028"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2(4%)</w:t>
            </w:r>
          </w:p>
        </w:tc>
      </w:tr>
      <w:tr w:rsidR="00D11028" w:rsidRPr="00C96439" w14:paraId="75D9CA8C" w14:textId="77777777" w:rsidTr="00232C98">
        <w:tc>
          <w:tcPr>
            <w:tcW w:w="4788" w:type="dxa"/>
          </w:tcPr>
          <w:p w14:paraId="75D9CA8A"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Oncocytic change</w:t>
            </w:r>
          </w:p>
        </w:tc>
        <w:tc>
          <w:tcPr>
            <w:tcW w:w="2408" w:type="dxa"/>
          </w:tcPr>
          <w:p w14:paraId="75D9CA8B" w14:textId="77777777" w:rsidR="00D11028" w:rsidRPr="00C96439" w:rsidRDefault="00D11028" w:rsidP="00C96439">
            <w:pPr>
              <w:spacing w:line="360" w:lineRule="auto"/>
              <w:jc w:val="center"/>
              <w:rPr>
                <w:rFonts w:ascii="Times New Roman" w:hAnsi="Times New Roman" w:cs="Times New Roman"/>
                <w:bCs/>
                <w:color w:val="000000" w:themeColor="text1"/>
                <w:sz w:val="20"/>
                <w:szCs w:val="20"/>
                <w:shd w:val="clear" w:color="auto" w:fill="FFFFFF"/>
              </w:rPr>
            </w:pPr>
            <w:r w:rsidRPr="00C96439">
              <w:rPr>
                <w:rFonts w:ascii="Times New Roman" w:hAnsi="Times New Roman" w:cs="Times New Roman"/>
                <w:bCs/>
                <w:color w:val="000000" w:themeColor="text1"/>
                <w:sz w:val="20"/>
                <w:szCs w:val="20"/>
                <w:shd w:val="clear" w:color="auto" w:fill="FFFFFF"/>
              </w:rPr>
              <w:t>2(4%)</w:t>
            </w:r>
          </w:p>
        </w:tc>
      </w:tr>
      <w:tr w:rsidR="00D11028" w:rsidRPr="00C96439" w14:paraId="75D9CA8F" w14:textId="77777777" w:rsidTr="00232C98">
        <w:tc>
          <w:tcPr>
            <w:tcW w:w="4788" w:type="dxa"/>
          </w:tcPr>
          <w:p w14:paraId="75D9CA8D"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Fibrosis</w:t>
            </w:r>
          </w:p>
        </w:tc>
        <w:tc>
          <w:tcPr>
            <w:tcW w:w="2408" w:type="dxa"/>
          </w:tcPr>
          <w:p w14:paraId="75D9CA8E" w14:textId="77777777" w:rsidR="00D11028" w:rsidRPr="00C96439" w:rsidRDefault="00D11028" w:rsidP="00C96439">
            <w:pPr>
              <w:spacing w:line="360" w:lineRule="auto"/>
              <w:jc w:val="center"/>
              <w:rPr>
                <w:rFonts w:ascii="Times New Roman" w:hAnsi="Times New Roman" w:cs="Times New Roman"/>
                <w:bCs/>
                <w:color w:val="000000" w:themeColor="text1"/>
                <w:sz w:val="20"/>
                <w:szCs w:val="20"/>
                <w:shd w:val="clear" w:color="auto" w:fill="FFFFFF"/>
              </w:rPr>
            </w:pPr>
            <w:r w:rsidRPr="00C96439">
              <w:rPr>
                <w:rFonts w:ascii="Times New Roman" w:hAnsi="Times New Roman" w:cs="Times New Roman"/>
                <w:bCs/>
                <w:color w:val="000000" w:themeColor="text1"/>
                <w:sz w:val="20"/>
                <w:szCs w:val="20"/>
                <w:shd w:val="clear" w:color="auto" w:fill="FFFFFF"/>
              </w:rPr>
              <w:t>35(70%)</w:t>
            </w:r>
          </w:p>
        </w:tc>
      </w:tr>
      <w:tr w:rsidR="00D11028" w:rsidRPr="00C96439" w14:paraId="75D9CA92" w14:textId="77777777" w:rsidTr="00232C98">
        <w:tc>
          <w:tcPr>
            <w:tcW w:w="4788" w:type="dxa"/>
          </w:tcPr>
          <w:p w14:paraId="75D9CA90"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Adjacent endometrial glands</w:t>
            </w:r>
          </w:p>
        </w:tc>
        <w:tc>
          <w:tcPr>
            <w:tcW w:w="2408" w:type="dxa"/>
          </w:tcPr>
          <w:p w14:paraId="75D9CA91" w14:textId="77777777" w:rsidR="00D11028" w:rsidRPr="00C96439" w:rsidRDefault="00681E70"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36</w:t>
            </w:r>
            <w:r w:rsidR="00D11028"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52</w:t>
            </w:r>
            <w:r w:rsidR="00D11028" w:rsidRPr="00C96439">
              <w:rPr>
                <w:rFonts w:ascii="Times New Roman" w:hAnsi="Times New Roman" w:cs="Times New Roman"/>
                <w:bCs/>
                <w:color w:val="000000" w:themeColor="text1"/>
                <w:sz w:val="20"/>
                <w:szCs w:val="20"/>
                <w:shd w:val="clear" w:color="auto" w:fill="FFFFFF"/>
              </w:rPr>
              <w:t>%)</w:t>
            </w:r>
          </w:p>
        </w:tc>
      </w:tr>
      <w:tr w:rsidR="00D11028" w:rsidRPr="00C96439" w14:paraId="75D9CA95" w14:textId="77777777" w:rsidTr="00232C98">
        <w:tc>
          <w:tcPr>
            <w:tcW w:w="4788" w:type="dxa"/>
          </w:tcPr>
          <w:p w14:paraId="75D9CA93"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Endometrial stroma</w:t>
            </w:r>
          </w:p>
        </w:tc>
        <w:tc>
          <w:tcPr>
            <w:tcW w:w="2408" w:type="dxa"/>
          </w:tcPr>
          <w:p w14:paraId="75D9CA94" w14:textId="77777777" w:rsidR="00D11028" w:rsidRPr="00C96439" w:rsidRDefault="00681E70"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30</w:t>
            </w:r>
            <w:r w:rsidR="00D11028"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60</w:t>
            </w:r>
            <w:r w:rsidR="00D11028" w:rsidRPr="00C96439">
              <w:rPr>
                <w:rFonts w:ascii="Times New Roman" w:hAnsi="Times New Roman" w:cs="Times New Roman"/>
                <w:bCs/>
                <w:color w:val="000000" w:themeColor="text1"/>
                <w:sz w:val="20"/>
                <w:szCs w:val="20"/>
                <w:shd w:val="clear" w:color="auto" w:fill="FFFFFF"/>
              </w:rPr>
              <w:t>%)</w:t>
            </w:r>
          </w:p>
        </w:tc>
      </w:tr>
      <w:tr w:rsidR="00D11028" w:rsidRPr="00C96439" w14:paraId="75D9CA98" w14:textId="77777777" w:rsidTr="00232C98">
        <w:tc>
          <w:tcPr>
            <w:tcW w:w="4788" w:type="dxa"/>
          </w:tcPr>
          <w:p w14:paraId="75D9CA96"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Hemosiderin laden macrophages</w:t>
            </w:r>
          </w:p>
        </w:tc>
        <w:tc>
          <w:tcPr>
            <w:tcW w:w="2408" w:type="dxa"/>
          </w:tcPr>
          <w:p w14:paraId="75D9CA97" w14:textId="77777777" w:rsidR="00D11028" w:rsidRPr="00C96439" w:rsidRDefault="00681E70"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40</w:t>
            </w:r>
            <w:r w:rsidR="00D11028"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80</w:t>
            </w:r>
            <w:r w:rsidR="00D11028" w:rsidRPr="00C96439">
              <w:rPr>
                <w:rFonts w:ascii="Times New Roman" w:hAnsi="Times New Roman" w:cs="Times New Roman"/>
                <w:bCs/>
                <w:color w:val="000000" w:themeColor="text1"/>
                <w:sz w:val="20"/>
                <w:szCs w:val="20"/>
                <w:shd w:val="clear" w:color="auto" w:fill="FFFFFF"/>
              </w:rPr>
              <w:t>%)</w:t>
            </w:r>
          </w:p>
        </w:tc>
      </w:tr>
      <w:tr w:rsidR="00D11028" w:rsidRPr="00C96439" w14:paraId="75D9CA9B" w14:textId="77777777" w:rsidTr="00232C98">
        <w:tc>
          <w:tcPr>
            <w:tcW w:w="4788" w:type="dxa"/>
          </w:tcPr>
          <w:p w14:paraId="75D9CA99"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Ceroid laden macrophages</w:t>
            </w:r>
          </w:p>
        </w:tc>
        <w:tc>
          <w:tcPr>
            <w:tcW w:w="2408" w:type="dxa"/>
          </w:tcPr>
          <w:p w14:paraId="75D9CA9A" w14:textId="77777777" w:rsidR="00D11028" w:rsidRPr="00C96439" w:rsidRDefault="00681E70"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3</w:t>
            </w:r>
            <w:r w:rsidR="00D11028"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6</w:t>
            </w:r>
            <w:r w:rsidR="00D11028" w:rsidRPr="00C96439">
              <w:rPr>
                <w:rFonts w:ascii="Times New Roman" w:hAnsi="Times New Roman" w:cs="Times New Roman"/>
                <w:bCs/>
                <w:color w:val="000000" w:themeColor="text1"/>
                <w:sz w:val="20"/>
                <w:szCs w:val="20"/>
                <w:shd w:val="clear" w:color="auto" w:fill="FFFFFF"/>
              </w:rPr>
              <w:t>%)</w:t>
            </w:r>
          </w:p>
        </w:tc>
      </w:tr>
      <w:tr w:rsidR="00D11028" w:rsidRPr="00C96439" w14:paraId="75D9CA9E" w14:textId="77777777" w:rsidTr="00232C98">
        <w:tc>
          <w:tcPr>
            <w:tcW w:w="4788" w:type="dxa"/>
          </w:tcPr>
          <w:p w14:paraId="75D9CA9C"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Inflammatory Component</w:t>
            </w:r>
          </w:p>
        </w:tc>
        <w:tc>
          <w:tcPr>
            <w:tcW w:w="2408" w:type="dxa"/>
          </w:tcPr>
          <w:p w14:paraId="75D9CA9D" w14:textId="77777777" w:rsidR="00D11028" w:rsidRPr="00C96439" w:rsidRDefault="00D11028" w:rsidP="00C96439">
            <w:pPr>
              <w:spacing w:line="360" w:lineRule="auto"/>
              <w:jc w:val="center"/>
              <w:rPr>
                <w:rFonts w:ascii="Times New Roman" w:hAnsi="Times New Roman" w:cs="Times New Roman"/>
                <w:bCs/>
                <w:color w:val="000000" w:themeColor="text1"/>
                <w:sz w:val="20"/>
                <w:szCs w:val="20"/>
                <w:shd w:val="clear" w:color="auto" w:fill="FFFFFF"/>
              </w:rPr>
            </w:pPr>
          </w:p>
        </w:tc>
      </w:tr>
      <w:tr w:rsidR="00D11028" w:rsidRPr="00C96439" w14:paraId="75D9CAA1" w14:textId="77777777" w:rsidTr="00232C98">
        <w:tc>
          <w:tcPr>
            <w:tcW w:w="4788" w:type="dxa"/>
          </w:tcPr>
          <w:p w14:paraId="75D9CA9F"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Lymphocytes</w:t>
            </w:r>
          </w:p>
        </w:tc>
        <w:tc>
          <w:tcPr>
            <w:tcW w:w="2408" w:type="dxa"/>
          </w:tcPr>
          <w:p w14:paraId="75D9CAA0" w14:textId="77777777" w:rsidR="00D11028" w:rsidRPr="00C96439" w:rsidRDefault="00681E70"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29</w:t>
            </w:r>
            <w:r w:rsidR="00D11028"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58</w:t>
            </w:r>
            <w:r w:rsidR="00D11028" w:rsidRPr="00C96439">
              <w:rPr>
                <w:rFonts w:ascii="Times New Roman" w:hAnsi="Times New Roman" w:cs="Times New Roman"/>
                <w:bCs/>
                <w:color w:val="000000" w:themeColor="text1"/>
                <w:sz w:val="20"/>
                <w:szCs w:val="20"/>
                <w:shd w:val="clear" w:color="auto" w:fill="FFFFFF"/>
              </w:rPr>
              <w:t>%)</w:t>
            </w:r>
          </w:p>
        </w:tc>
      </w:tr>
      <w:tr w:rsidR="00D11028" w:rsidRPr="00C96439" w14:paraId="75D9CAA4" w14:textId="77777777" w:rsidTr="00232C98">
        <w:tc>
          <w:tcPr>
            <w:tcW w:w="4788" w:type="dxa"/>
          </w:tcPr>
          <w:p w14:paraId="75D9CAA2"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Plasma cells</w:t>
            </w:r>
          </w:p>
        </w:tc>
        <w:tc>
          <w:tcPr>
            <w:tcW w:w="2408" w:type="dxa"/>
          </w:tcPr>
          <w:p w14:paraId="75D9CAA3" w14:textId="77777777" w:rsidR="00D11028" w:rsidRPr="00C96439" w:rsidRDefault="00681E70"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21</w:t>
            </w:r>
            <w:r w:rsidR="00D11028"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42</w:t>
            </w:r>
            <w:r w:rsidR="00D11028" w:rsidRPr="00C96439">
              <w:rPr>
                <w:rFonts w:ascii="Times New Roman" w:hAnsi="Times New Roman" w:cs="Times New Roman"/>
                <w:bCs/>
                <w:color w:val="000000" w:themeColor="text1"/>
                <w:sz w:val="20"/>
                <w:szCs w:val="20"/>
                <w:shd w:val="clear" w:color="auto" w:fill="FFFFFF"/>
              </w:rPr>
              <w:t>%)</w:t>
            </w:r>
          </w:p>
        </w:tc>
      </w:tr>
      <w:tr w:rsidR="00D11028" w:rsidRPr="00C96439" w14:paraId="75D9CAA7" w14:textId="77777777" w:rsidTr="00232C98">
        <w:tc>
          <w:tcPr>
            <w:tcW w:w="4788" w:type="dxa"/>
          </w:tcPr>
          <w:p w14:paraId="75D9CAA5" w14:textId="54F928AB" w:rsidR="00D11028" w:rsidRPr="00C96439" w:rsidRDefault="00232C9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Eosinophils</w:t>
            </w:r>
          </w:p>
        </w:tc>
        <w:tc>
          <w:tcPr>
            <w:tcW w:w="2408" w:type="dxa"/>
          </w:tcPr>
          <w:p w14:paraId="75D9CAA6" w14:textId="77777777" w:rsidR="00D11028" w:rsidRPr="00C96439" w:rsidRDefault="00681E70"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1</w:t>
            </w:r>
            <w:r w:rsidR="00D11028"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2</w:t>
            </w:r>
            <w:r w:rsidR="00D11028" w:rsidRPr="00C96439">
              <w:rPr>
                <w:rFonts w:ascii="Times New Roman" w:hAnsi="Times New Roman" w:cs="Times New Roman"/>
                <w:bCs/>
                <w:color w:val="000000" w:themeColor="text1"/>
                <w:sz w:val="20"/>
                <w:szCs w:val="20"/>
                <w:shd w:val="clear" w:color="auto" w:fill="FFFFFF"/>
              </w:rPr>
              <w:t>%)</w:t>
            </w:r>
          </w:p>
        </w:tc>
      </w:tr>
      <w:tr w:rsidR="00D11028" w:rsidRPr="00C96439" w14:paraId="75D9CAAA" w14:textId="77777777" w:rsidTr="00232C98">
        <w:tc>
          <w:tcPr>
            <w:tcW w:w="4788" w:type="dxa"/>
          </w:tcPr>
          <w:p w14:paraId="75D9CAA8"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Neutrophils</w:t>
            </w:r>
          </w:p>
        </w:tc>
        <w:tc>
          <w:tcPr>
            <w:tcW w:w="2408" w:type="dxa"/>
          </w:tcPr>
          <w:p w14:paraId="75D9CAA9" w14:textId="77777777" w:rsidR="00D11028" w:rsidRPr="00C96439" w:rsidRDefault="00681E70"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2</w:t>
            </w:r>
            <w:r w:rsidR="00D11028" w:rsidRPr="00C96439">
              <w:rPr>
                <w:rFonts w:ascii="Times New Roman" w:hAnsi="Times New Roman" w:cs="Times New Roman"/>
                <w:bCs/>
                <w:color w:val="000000" w:themeColor="text1"/>
                <w:sz w:val="20"/>
                <w:szCs w:val="20"/>
                <w:shd w:val="clear" w:color="auto" w:fill="FFFFFF"/>
              </w:rPr>
              <w:t>(</w:t>
            </w:r>
            <w:r w:rsidRPr="00C96439">
              <w:rPr>
                <w:rFonts w:ascii="Times New Roman" w:hAnsi="Times New Roman" w:cs="Times New Roman"/>
                <w:bCs/>
                <w:color w:val="000000" w:themeColor="text1"/>
                <w:sz w:val="20"/>
                <w:szCs w:val="20"/>
                <w:shd w:val="clear" w:color="auto" w:fill="FFFFFF"/>
              </w:rPr>
              <w:t>4</w:t>
            </w:r>
            <w:r w:rsidR="00D11028" w:rsidRPr="00C96439">
              <w:rPr>
                <w:rFonts w:ascii="Times New Roman" w:hAnsi="Times New Roman" w:cs="Times New Roman"/>
                <w:bCs/>
                <w:color w:val="000000" w:themeColor="text1"/>
                <w:sz w:val="20"/>
                <w:szCs w:val="20"/>
                <w:shd w:val="clear" w:color="auto" w:fill="FFFFFF"/>
              </w:rPr>
              <w:t>%)</w:t>
            </w:r>
          </w:p>
        </w:tc>
      </w:tr>
      <w:tr w:rsidR="00D11028" w:rsidRPr="00C96439" w14:paraId="75D9CAAD" w14:textId="77777777" w:rsidTr="00232C98">
        <w:tc>
          <w:tcPr>
            <w:tcW w:w="4788" w:type="dxa"/>
          </w:tcPr>
          <w:p w14:paraId="75D9CAAB" w14:textId="77777777" w:rsidR="00D11028" w:rsidRPr="00C96439" w:rsidRDefault="00D11028" w:rsidP="00C96439">
            <w:pPr>
              <w:spacing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Histiocytes</w:t>
            </w:r>
          </w:p>
        </w:tc>
        <w:tc>
          <w:tcPr>
            <w:tcW w:w="2408" w:type="dxa"/>
          </w:tcPr>
          <w:p w14:paraId="75D9CAAC" w14:textId="77777777" w:rsidR="00D11028" w:rsidRPr="00C96439" w:rsidRDefault="00D11028" w:rsidP="00C96439">
            <w:pPr>
              <w:spacing w:line="360" w:lineRule="auto"/>
              <w:jc w:val="center"/>
              <w:rPr>
                <w:rFonts w:ascii="Times New Roman" w:hAnsi="Times New Roman" w:cs="Times New Roman"/>
                <w:bCs/>
                <w:color w:val="000000" w:themeColor="text1"/>
                <w:sz w:val="20"/>
                <w:szCs w:val="20"/>
              </w:rPr>
            </w:pPr>
            <w:r w:rsidRPr="00C96439">
              <w:rPr>
                <w:rFonts w:ascii="Times New Roman" w:hAnsi="Times New Roman" w:cs="Times New Roman"/>
                <w:bCs/>
                <w:color w:val="000000" w:themeColor="text1"/>
                <w:sz w:val="20"/>
                <w:szCs w:val="20"/>
                <w:shd w:val="clear" w:color="auto" w:fill="FFFFFF"/>
              </w:rPr>
              <w:t>47(94%)</w:t>
            </w:r>
          </w:p>
        </w:tc>
      </w:tr>
    </w:tbl>
    <w:p w14:paraId="75D9CAAE" w14:textId="77777777" w:rsidR="00D11028" w:rsidRPr="00C96439" w:rsidRDefault="00D11028" w:rsidP="00C96439">
      <w:pPr>
        <w:spacing w:after="0" w:line="360" w:lineRule="auto"/>
        <w:jc w:val="both"/>
        <w:rPr>
          <w:rFonts w:ascii="Times New Roman" w:hAnsi="Times New Roman" w:cs="Times New Roman"/>
          <w:b/>
          <w:color w:val="000000" w:themeColor="text1"/>
          <w:sz w:val="20"/>
          <w:szCs w:val="20"/>
        </w:rPr>
      </w:pPr>
    </w:p>
    <w:p w14:paraId="22DAB753" w14:textId="77777777" w:rsidR="00232C98" w:rsidRPr="00C96439" w:rsidRDefault="00232C98" w:rsidP="00C96439">
      <w:pPr>
        <w:spacing w:after="0" w:line="360" w:lineRule="auto"/>
        <w:jc w:val="both"/>
        <w:rPr>
          <w:rFonts w:ascii="Times New Roman" w:hAnsi="Times New Roman" w:cs="Times New Roman"/>
          <w:b/>
          <w:color w:val="000000" w:themeColor="text1"/>
          <w:sz w:val="20"/>
          <w:szCs w:val="20"/>
        </w:rPr>
      </w:pPr>
    </w:p>
    <w:p w14:paraId="75D9CAB0" w14:textId="3BB7AB24" w:rsidR="00CE0D95" w:rsidRPr="00C96439" w:rsidRDefault="00232C98" w:rsidP="00C96439">
      <w:pPr>
        <w:spacing w:after="0"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DISCUSSION</w:t>
      </w:r>
    </w:p>
    <w:p w14:paraId="75D9CAB1" w14:textId="102D6291" w:rsidR="00E84DEA" w:rsidRPr="00C96439" w:rsidRDefault="00E84DEA" w:rsidP="00C96439">
      <w:pPr>
        <w:spacing w:after="0" w:line="360" w:lineRule="auto"/>
        <w:jc w:val="both"/>
        <w:rPr>
          <w:rFonts w:ascii="Times New Roman" w:hAnsi="Times New Roman" w:cs="Times New Roman"/>
          <w:b/>
          <w:color w:val="000000" w:themeColor="text1"/>
          <w:sz w:val="20"/>
          <w:szCs w:val="20"/>
          <w:vertAlign w:val="superscript"/>
        </w:rPr>
      </w:pPr>
      <w:r w:rsidRPr="00C96439">
        <w:rPr>
          <w:rFonts w:ascii="Times New Roman" w:hAnsi="Times New Roman" w:cs="Times New Roman"/>
          <w:color w:val="000000" w:themeColor="text1"/>
          <w:sz w:val="20"/>
          <w:szCs w:val="20"/>
        </w:rPr>
        <w:t>Endometriosis is a hormone</w:t>
      </w:r>
      <w:r w:rsidR="00232C98" w:rsidRPr="00C96439">
        <w:rPr>
          <w:rFonts w:ascii="Times New Roman" w:hAnsi="Times New Roman" w:cs="Times New Roman"/>
          <w:color w:val="000000" w:themeColor="text1"/>
          <w:sz w:val="20"/>
          <w:szCs w:val="20"/>
        </w:rPr>
        <w:t xml:space="preserve"> </w:t>
      </w:r>
      <w:r w:rsidRPr="00C96439">
        <w:rPr>
          <w:rFonts w:ascii="Times New Roman" w:hAnsi="Times New Roman" w:cs="Times New Roman"/>
          <w:color w:val="000000" w:themeColor="text1"/>
          <w:sz w:val="20"/>
          <w:szCs w:val="20"/>
        </w:rPr>
        <w:t>dependent disease and estrogen stimulates its growth.</w:t>
      </w:r>
      <w:r w:rsidRPr="00C96439">
        <w:rPr>
          <w:rFonts w:ascii="Times New Roman" w:hAnsi="Times New Roman" w:cs="Times New Roman"/>
          <w:color w:val="000000" w:themeColor="text1"/>
          <w:sz w:val="20"/>
          <w:szCs w:val="20"/>
          <w:vertAlign w:val="superscript"/>
        </w:rPr>
        <w:t>6</w:t>
      </w:r>
      <w:r w:rsidRPr="00C96439">
        <w:rPr>
          <w:rFonts w:ascii="Times New Roman" w:hAnsi="Times New Roman" w:cs="Times New Roman"/>
          <w:color w:val="000000" w:themeColor="text1"/>
          <w:sz w:val="20"/>
          <w:szCs w:val="20"/>
        </w:rPr>
        <w:t xml:space="preserve"> Today, superficial endometriosis is thought to be a physiological and intermittent condition in women during their reproductive years, whereas evolving disease characterized as deep infiltrative endometriosis and endometrial ovarian cysts is considered to be the true disease.</w:t>
      </w:r>
      <w:r w:rsidRPr="00C96439">
        <w:rPr>
          <w:rFonts w:ascii="Times New Roman" w:hAnsi="Times New Roman" w:cs="Times New Roman"/>
          <w:color w:val="000000" w:themeColor="text1"/>
          <w:sz w:val="20"/>
          <w:szCs w:val="20"/>
          <w:vertAlign w:val="superscript"/>
        </w:rPr>
        <w:t>7</w:t>
      </w:r>
    </w:p>
    <w:p w14:paraId="75D9CAB2" w14:textId="77777777" w:rsidR="00AF4AD7" w:rsidRPr="00C96439" w:rsidRDefault="00AF4AD7" w:rsidP="00C96439">
      <w:pPr>
        <w:spacing w:after="0" w:line="360" w:lineRule="auto"/>
        <w:jc w:val="both"/>
        <w:rPr>
          <w:rFonts w:ascii="Times New Roman" w:hAnsi="Times New Roman" w:cs="Times New Roman"/>
          <w:color w:val="000000" w:themeColor="text1"/>
          <w:sz w:val="20"/>
          <w:szCs w:val="20"/>
        </w:rPr>
      </w:pPr>
      <w:r w:rsidRPr="00C96439">
        <w:rPr>
          <w:rFonts w:ascii="Times New Roman" w:hAnsi="Times New Roman" w:cs="Times New Roman"/>
          <w:color w:val="000000" w:themeColor="text1"/>
          <w:sz w:val="20"/>
          <w:szCs w:val="20"/>
          <w:shd w:val="clear" w:color="auto" w:fill="FFFFFF"/>
        </w:rPr>
        <w:t>The majority of the patients were in the age group of 40 to 50 years (40%), followed by 31 to 40 years (34%), and 18 to 30 years (26%). The presence of chronic pelvic pain was the most common complaint, which was seen in 50% of cases, followed by dysmenorrhea (30%) and menorrhagia (12%). </w:t>
      </w:r>
      <w:r w:rsidRPr="00C96439">
        <w:rPr>
          <w:rFonts w:ascii="Times New Roman" w:hAnsi="Times New Roman" w:cs="Times New Roman"/>
          <w:color w:val="000000" w:themeColor="text1"/>
          <w:sz w:val="20"/>
          <w:szCs w:val="20"/>
        </w:rPr>
        <w:t xml:space="preserve">On analysis of the various histopathological features, the lining epithelium was identified in about 68% of cases. Fibrosis and hemosiderin laden macrophages were present in 70% and 80% of cases respectively. </w:t>
      </w:r>
    </w:p>
    <w:p w14:paraId="75D9CAB3" w14:textId="77777777" w:rsidR="00E84DEA" w:rsidRPr="00C96439" w:rsidRDefault="00E84DEA" w:rsidP="00C96439">
      <w:pPr>
        <w:spacing w:after="0" w:line="360" w:lineRule="auto"/>
        <w:jc w:val="both"/>
        <w:rPr>
          <w:rFonts w:ascii="Times New Roman" w:hAnsi="Times New Roman" w:cs="Times New Roman"/>
          <w:color w:val="000000" w:themeColor="text1"/>
          <w:sz w:val="20"/>
          <w:szCs w:val="20"/>
          <w:shd w:val="clear" w:color="auto" w:fill="FFFFFF"/>
          <w:vertAlign w:val="superscript"/>
        </w:rPr>
      </w:pPr>
      <w:r w:rsidRPr="00C96439">
        <w:rPr>
          <w:rFonts w:ascii="Times New Roman" w:hAnsi="Times New Roman" w:cs="Times New Roman"/>
          <w:color w:val="000000" w:themeColor="text1"/>
          <w:sz w:val="20"/>
          <w:szCs w:val="20"/>
          <w:shd w:val="clear" w:color="auto" w:fill="FFFFFF"/>
        </w:rPr>
        <w:t>The mean age of EM in a study done by Amaral et al, was 29.2 ± 5.6.</w:t>
      </w:r>
      <w:r w:rsidR="003341F4" w:rsidRPr="00C96439">
        <w:rPr>
          <w:rFonts w:ascii="Times New Roman" w:hAnsi="Times New Roman" w:cs="Times New Roman"/>
          <w:color w:val="000000" w:themeColor="text1"/>
          <w:sz w:val="20"/>
          <w:szCs w:val="20"/>
          <w:shd w:val="clear" w:color="auto" w:fill="FFFFFF"/>
          <w:vertAlign w:val="superscript"/>
        </w:rPr>
        <w:t>8</w:t>
      </w:r>
    </w:p>
    <w:p w14:paraId="75D9CAB4" w14:textId="77777777" w:rsidR="00E84DEA" w:rsidRPr="00C96439" w:rsidRDefault="00E84DEA" w:rsidP="00C96439">
      <w:pPr>
        <w:spacing w:after="0" w:line="360" w:lineRule="auto"/>
        <w:jc w:val="both"/>
        <w:rPr>
          <w:rFonts w:ascii="Times New Roman" w:hAnsi="Times New Roman" w:cs="Times New Roman"/>
          <w:color w:val="000000" w:themeColor="text1"/>
          <w:sz w:val="20"/>
          <w:szCs w:val="20"/>
          <w:shd w:val="clear" w:color="auto" w:fill="FFFFFF"/>
          <w:vertAlign w:val="superscript"/>
        </w:rPr>
      </w:pPr>
      <w:r w:rsidRPr="00C96439">
        <w:rPr>
          <w:rFonts w:ascii="Times New Roman" w:hAnsi="Times New Roman" w:cs="Times New Roman"/>
          <w:color w:val="000000" w:themeColor="text1"/>
          <w:sz w:val="20"/>
          <w:szCs w:val="20"/>
          <w:shd w:val="clear" w:color="auto" w:fill="FFFFFF"/>
        </w:rPr>
        <w:t>There is a high risk of premature menopause in patients with EM, which is associated with infertility. These women are treated with hormone replacement therapy (HRT). The use of HRT raises concerns like recurrence of pain, need for surgery, and 1% malignant transformation of residual EM. </w:t>
      </w:r>
      <w:r w:rsidR="003341F4" w:rsidRPr="00C96439">
        <w:rPr>
          <w:rFonts w:ascii="Times New Roman" w:hAnsi="Times New Roman" w:cs="Times New Roman"/>
          <w:color w:val="000000" w:themeColor="text1"/>
          <w:sz w:val="20"/>
          <w:szCs w:val="20"/>
          <w:shd w:val="clear" w:color="auto" w:fill="FFFFFF"/>
          <w:vertAlign w:val="superscript"/>
        </w:rPr>
        <w:t>6</w:t>
      </w:r>
    </w:p>
    <w:p w14:paraId="75D9CAB5" w14:textId="77777777" w:rsidR="00AF4AD7" w:rsidRPr="00C96439" w:rsidRDefault="003341F4" w:rsidP="00C96439">
      <w:pPr>
        <w:spacing w:after="0"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color w:val="000000" w:themeColor="text1"/>
          <w:sz w:val="20"/>
          <w:szCs w:val="20"/>
          <w:shd w:val="clear" w:color="auto" w:fill="FFFFFF"/>
        </w:rPr>
        <w:t>Adolescent EM can occur in association with obstructive Mullerian duct anomalies, with an estimated incidence being 11 to 40%.</w:t>
      </w:r>
      <w:r w:rsidRPr="00C96439">
        <w:rPr>
          <w:rFonts w:ascii="Times New Roman" w:hAnsi="Times New Roman" w:cs="Times New Roman"/>
          <w:color w:val="000000" w:themeColor="text1"/>
          <w:sz w:val="20"/>
          <w:szCs w:val="20"/>
          <w:shd w:val="clear" w:color="auto" w:fill="FFFFFF"/>
          <w:vertAlign w:val="superscript"/>
        </w:rPr>
        <w:t>9</w:t>
      </w:r>
      <w:r w:rsidRPr="00C96439">
        <w:rPr>
          <w:rFonts w:ascii="Times New Roman" w:hAnsi="Times New Roman" w:cs="Times New Roman"/>
          <w:color w:val="000000" w:themeColor="text1"/>
          <w:sz w:val="20"/>
          <w:szCs w:val="20"/>
          <w:shd w:val="clear" w:color="auto" w:fill="FFFFFF"/>
        </w:rPr>
        <w:t> The lesions are located in peritoneum and ovaries, with peritoneal implants categorized into early-active (red, glandular), advanced (black, puckered), and healed (white, fibrotic). </w:t>
      </w:r>
      <w:r w:rsidRPr="00C96439">
        <w:rPr>
          <w:rFonts w:ascii="Times New Roman" w:hAnsi="Times New Roman" w:cs="Times New Roman"/>
          <w:color w:val="000000" w:themeColor="text1"/>
          <w:sz w:val="20"/>
          <w:szCs w:val="20"/>
          <w:vertAlign w:val="superscript"/>
        </w:rPr>
        <w:t>10</w:t>
      </w:r>
    </w:p>
    <w:p w14:paraId="6BFBB16E" w14:textId="77777777" w:rsidR="00232C98" w:rsidRPr="00C96439" w:rsidRDefault="00232C98" w:rsidP="00C96439">
      <w:pPr>
        <w:spacing w:after="0" w:line="360" w:lineRule="auto"/>
        <w:jc w:val="both"/>
        <w:rPr>
          <w:rFonts w:ascii="Times New Roman" w:hAnsi="Times New Roman" w:cs="Times New Roman"/>
          <w:b/>
          <w:color w:val="000000" w:themeColor="text1"/>
          <w:sz w:val="20"/>
          <w:szCs w:val="20"/>
        </w:rPr>
      </w:pPr>
    </w:p>
    <w:p w14:paraId="75D9CAB6" w14:textId="31D2AFC4" w:rsidR="00CE0D95" w:rsidRPr="00C96439" w:rsidRDefault="00232C98" w:rsidP="00C96439">
      <w:pPr>
        <w:spacing w:after="0"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CONCLUSION</w:t>
      </w:r>
    </w:p>
    <w:p w14:paraId="75D9CAB7" w14:textId="6403C4D5" w:rsidR="00AF4AD7" w:rsidRPr="00C96439" w:rsidRDefault="00AF4AD7" w:rsidP="00C96439">
      <w:pPr>
        <w:spacing w:after="0" w:line="360" w:lineRule="auto"/>
        <w:jc w:val="both"/>
        <w:rPr>
          <w:rFonts w:ascii="Times New Roman" w:hAnsi="Times New Roman" w:cs="Times New Roman"/>
          <w:color w:val="000000" w:themeColor="text1"/>
          <w:sz w:val="20"/>
          <w:szCs w:val="20"/>
        </w:rPr>
      </w:pPr>
      <w:r w:rsidRPr="00C96439">
        <w:rPr>
          <w:rFonts w:ascii="Times New Roman" w:hAnsi="Times New Roman" w:cs="Times New Roman"/>
          <w:color w:val="000000" w:themeColor="text1"/>
          <w:sz w:val="20"/>
          <w:szCs w:val="20"/>
        </w:rPr>
        <w:t xml:space="preserve">The study concluded that </w:t>
      </w:r>
      <w:r w:rsidRPr="00C96439">
        <w:rPr>
          <w:rFonts w:ascii="Times New Roman" w:hAnsi="Times New Roman" w:cs="Times New Roman"/>
          <w:color w:val="000000" w:themeColor="text1"/>
          <w:sz w:val="20"/>
          <w:szCs w:val="20"/>
          <w:shd w:val="clear" w:color="auto" w:fill="FFFFFF"/>
        </w:rPr>
        <w:t xml:space="preserve">the presence of chronic pelvic pain was the most common clinical feature of </w:t>
      </w:r>
      <w:r w:rsidRPr="00C96439">
        <w:rPr>
          <w:rFonts w:ascii="Times New Roman" w:hAnsi="Times New Roman" w:cs="Times New Roman"/>
          <w:color w:val="000000" w:themeColor="text1"/>
          <w:sz w:val="20"/>
          <w:szCs w:val="20"/>
        </w:rPr>
        <w:t xml:space="preserve">ovarian endometriotic cysts </w:t>
      </w:r>
      <w:r w:rsidR="00232C98" w:rsidRPr="00C96439">
        <w:rPr>
          <w:rFonts w:ascii="Times New Roman" w:hAnsi="Times New Roman" w:cs="Times New Roman"/>
          <w:color w:val="000000" w:themeColor="text1"/>
          <w:sz w:val="20"/>
          <w:szCs w:val="20"/>
        </w:rPr>
        <w:t>patients</w:t>
      </w:r>
      <w:r w:rsidRPr="00C96439">
        <w:rPr>
          <w:rFonts w:ascii="Times New Roman" w:hAnsi="Times New Roman" w:cs="Times New Roman"/>
          <w:color w:val="000000" w:themeColor="text1"/>
          <w:sz w:val="20"/>
          <w:szCs w:val="20"/>
        </w:rPr>
        <w:t xml:space="preserve">. Recognition of these cysts on histopathological examination can be challenging at times when endometrial stroma is scant. </w:t>
      </w:r>
      <w:r w:rsidRPr="00C96439">
        <w:rPr>
          <w:rFonts w:ascii="Times New Roman" w:hAnsi="Times New Roman" w:cs="Times New Roman"/>
          <w:color w:val="000000" w:themeColor="text1"/>
          <w:sz w:val="20"/>
          <w:szCs w:val="20"/>
          <w:shd w:val="clear" w:color="auto" w:fill="FFFFFF"/>
        </w:rPr>
        <w:t>Therefore, careful histological assessment and related clinical information are critical for the correct interpretation of these rare entities.</w:t>
      </w:r>
    </w:p>
    <w:p w14:paraId="76206599" w14:textId="77777777" w:rsidR="00232C98" w:rsidRPr="00C96439" w:rsidRDefault="00232C98" w:rsidP="00C96439">
      <w:pPr>
        <w:spacing w:after="0" w:line="360" w:lineRule="auto"/>
        <w:jc w:val="both"/>
        <w:rPr>
          <w:rFonts w:ascii="Times New Roman" w:hAnsi="Times New Roman" w:cs="Times New Roman"/>
          <w:b/>
          <w:color w:val="000000" w:themeColor="text1"/>
          <w:sz w:val="20"/>
          <w:szCs w:val="20"/>
        </w:rPr>
      </w:pPr>
    </w:p>
    <w:p w14:paraId="75D9CAB8" w14:textId="4011636F" w:rsidR="00CE0D95" w:rsidRPr="00C96439" w:rsidRDefault="00232C98" w:rsidP="00C96439">
      <w:pPr>
        <w:spacing w:after="0" w:line="360" w:lineRule="auto"/>
        <w:jc w:val="both"/>
        <w:rPr>
          <w:rFonts w:ascii="Times New Roman" w:hAnsi="Times New Roman" w:cs="Times New Roman"/>
          <w:b/>
          <w:color w:val="000000" w:themeColor="text1"/>
          <w:sz w:val="20"/>
          <w:szCs w:val="20"/>
        </w:rPr>
      </w:pPr>
      <w:r w:rsidRPr="00C96439">
        <w:rPr>
          <w:rFonts w:ascii="Times New Roman" w:hAnsi="Times New Roman" w:cs="Times New Roman"/>
          <w:b/>
          <w:color w:val="000000" w:themeColor="text1"/>
          <w:sz w:val="20"/>
          <w:szCs w:val="20"/>
        </w:rPr>
        <w:t>REFERENCES:</w:t>
      </w:r>
    </w:p>
    <w:p w14:paraId="75D9CAB9" w14:textId="77777777" w:rsidR="003341F4" w:rsidRPr="00C96439" w:rsidRDefault="003341F4" w:rsidP="00C96439">
      <w:pPr>
        <w:pStyle w:val="ListParagraph"/>
        <w:numPr>
          <w:ilvl w:val="0"/>
          <w:numId w:val="1"/>
        </w:numPr>
        <w:spacing w:after="0" w:line="360" w:lineRule="auto"/>
        <w:jc w:val="both"/>
        <w:textAlignment w:val="baseline"/>
        <w:rPr>
          <w:rFonts w:ascii="Times New Roman" w:eastAsia="Times New Roman" w:hAnsi="Times New Roman" w:cs="Times New Roman"/>
          <w:color w:val="000000" w:themeColor="text1"/>
          <w:sz w:val="20"/>
          <w:szCs w:val="20"/>
        </w:rPr>
      </w:pPr>
      <w:r w:rsidRPr="00C96439">
        <w:rPr>
          <w:rFonts w:ascii="Times New Roman" w:eastAsia="Times New Roman" w:hAnsi="Times New Roman" w:cs="Times New Roman"/>
          <w:color w:val="000000" w:themeColor="text1"/>
          <w:sz w:val="20"/>
          <w:szCs w:val="20"/>
        </w:rPr>
        <w:t>Giudice LC: Clinical practice. Endometriosis. N Engl J Med. 362:2389–2398. 2010.</w:t>
      </w:r>
      <w:bookmarkStart w:id="0" w:name="d7e918"/>
      <w:r w:rsidRPr="00C96439">
        <w:rPr>
          <w:rFonts w:ascii="Times New Roman" w:eastAsia="Times New Roman" w:hAnsi="Times New Roman" w:cs="Times New Roman"/>
          <w:color w:val="000000" w:themeColor="text1"/>
          <w:sz w:val="20"/>
          <w:szCs w:val="20"/>
        </w:rPr>
        <w:fldChar w:fldCharType="begin"/>
      </w:r>
      <w:r w:rsidRPr="00C96439">
        <w:rPr>
          <w:rFonts w:ascii="Times New Roman" w:eastAsia="Times New Roman" w:hAnsi="Times New Roman" w:cs="Times New Roman"/>
          <w:color w:val="000000" w:themeColor="text1"/>
          <w:sz w:val="20"/>
          <w:szCs w:val="20"/>
        </w:rPr>
        <w:instrText xml:space="preserve"> HYPERLINK "http://www.ncbi.nlm.nih.gov/pubmed/20573927" \t "xrefwindow" </w:instrText>
      </w:r>
      <w:r w:rsidRPr="00C96439">
        <w:rPr>
          <w:rFonts w:ascii="Times New Roman" w:eastAsia="Times New Roman" w:hAnsi="Times New Roman" w:cs="Times New Roman"/>
          <w:color w:val="000000" w:themeColor="text1"/>
          <w:sz w:val="20"/>
          <w:szCs w:val="20"/>
        </w:rPr>
        <w:fldChar w:fldCharType="separate"/>
      </w:r>
      <w:r w:rsidRPr="00C96439">
        <w:rPr>
          <w:rFonts w:ascii="Times New Roman" w:eastAsia="Times New Roman" w:hAnsi="Times New Roman" w:cs="Times New Roman"/>
          <w:color w:val="000000" w:themeColor="text1"/>
          <w:sz w:val="20"/>
          <w:szCs w:val="20"/>
        </w:rPr>
        <w:t>PubMed/NCBI</w:t>
      </w:r>
      <w:r w:rsidRPr="00C96439">
        <w:rPr>
          <w:rFonts w:ascii="Times New Roman" w:eastAsia="Times New Roman" w:hAnsi="Times New Roman" w:cs="Times New Roman"/>
          <w:color w:val="000000" w:themeColor="text1"/>
          <w:sz w:val="20"/>
          <w:szCs w:val="20"/>
        </w:rPr>
        <w:fldChar w:fldCharType="end"/>
      </w:r>
      <w:bookmarkEnd w:id="0"/>
      <w:r w:rsidRPr="00C96439">
        <w:rPr>
          <w:rFonts w:ascii="Times New Roman" w:eastAsia="Times New Roman" w:hAnsi="Times New Roman" w:cs="Times New Roman"/>
          <w:color w:val="000000" w:themeColor="text1"/>
          <w:sz w:val="20"/>
          <w:szCs w:val="20"/>
        </w:rPr>
        <w:t> </w:t>
      </w:r>
    </w:p>
    <w:p w14:paraId="75D9CABA" w14:textId="77777777" w:rsidR="003341F4" w:rsidRPr="00C96439" w:rsidRDefault="003341F4" w:rsidP="00C96439">
      <w:pPr>
        <w:pStyle w:val="ListParagraph"/>
        <w:numPr>
          <w:ilvl w:val="0"/>
          <w:numId w:val="1"/>
        </w:numPr>
        <w:spacing w:after="0" w:line="360" w:lineRule="auto"/>
        <w:jc w:val="both"/>
        <w:rPr>
          <w:rFonts w:ascii="Times New Roman" w:hAnsi="Times New Roman" w:cs="Times New Roman"/>
          <w:color w:val="000000" w:themeColor="text1"/>
          <w:sz w:val="20"/>
          <w:szCs w:val="20"/>
          <w:shd w:val="clear" w:color="auto" w:fill="FFFFFF"/>
        </w:rPr>
      </w:pPr>
      <w:r w:rsidRPr="00C96439">
        <w:rPr>
          <w:rFonts w:ascii="Times New Roman" w:hAnsi="Times New Roman" w:cs="Times New Roman"/>
          <w:color w:val="000000" w:themeColor="text1"/>
          <w:sz w:val="20"/>
          <w:szCs w:val="20"/>
          <w:shd w:val="clear" w:color="auto" w:fill="FFFFFF"/>
        </w:rPr>
        <w:t>Agarwal N, Subramanian A. Endometriosis - morphology, clinical presentations and molecular pathology. </w:t>
      </w:r>
      <w:r w:rsidRPr="00C96439">
        <w:rPr>
          <w:rStyle w:val="ref-journal"/>
          <w:rFonts w:ascii="Times New Roman" w:hAnsi="Times New Roman" w:cs="Times New Roman"/>
          <w:color w:val="000000" w:themeColor="text1"/>
          <w:sz w:val="20"/>
          <w:szCs w:val="20"/>
          <w:shd w:val="clear" w:color="auto" w:fill="FFFFFF"/>
        </w:rPr>
        <w:t>J Lab Physicians.</w:t>
      </w:r>
      <w:r w:rsidRPr="00C96439">
        <w:rPr>
          <w:rFonts w:ascii="Times New Roman" w:hAnsi="Times New Roman" w:cs="Times New Roman"/>
          <w:sz w:val="20"/>
          <w:szCs w:val="20"/>
        </w:rPr>
        <w:t> </w:t>
      </w:r>
      <w:r w:rsidRPr="00C96439">
        <w:rPr>
          <w:rFonts w:ascii="Times New Roman" w:hAnsi="Times New Roman" w:cs="Times New Roman"/>
          <w:color w:val="000000" w:themeColor="text1"/>
          <w:sz w:val="20"/>
          <w:szCs w:val="20"/>
          <w:shd w:val="clear" w:color="auto" w:fill="FFFFFF"/>
        </w:rPr>
        <w:t>2010;</w:t>
      </w:r>
      <w:r w:rsidRPr="00C96439">
        <w:rPr>
          <w:rStyle w:val="ref-vol"/>
          <w:rFonts w:ascii="Times New Roman" w:hAnsi="Times New Roman" w:cs="Times New Roman"/>
          <w:color w:val="000000" w:themeColor="text1"/>
          <w:sz w:val="20"/>
          <w:szCs w:val="20"/>
          <w:shd w:val="clear" w:color="auto" w:fill="FFFFFF"/>
        </w:rPr>
        <w:t>2</w:t>
      </w:r>
      <w:r w:rsidRPr="00C96439">
        <w:rPr>
          <w:rFonts w:ascii="Times New Roman" w:hAnsi="Times New Roman" w:cs="Times New Roman"/>
          <w:color w:val="000000" w:themeColor="text1"/>
          <w:sz w:val="20"/>
          <w:szCs w:val="20"/>
          <w:shd w:val="clear" w:color="auto" w:fill="FFFFFF"/>
        </w:rPr>
        <w:t>(01):1–9. </w:t>
      </w:r>
    </w:p>
    <w:p w14:paraId="75D9CABB" w14:textId="77777777" w:rsidR="003341F4" w:rsidRPr="00C96439" w:rsidRDefault="003341F4" w:rsidP="00C96439">
      <w:pPr>
        <w:pStyle w:val="ListParagraph"/>
        <w:numPr>
          <w:ilvl w:val="0"/>
          <w:numId w:val="1"/>
        </w:numPr>
        <w:spacing w:after="0" w:line="360" w:lineRule="auto"/>
        <w:jc w:val="both"/>
        <w:rPr>
          <w:rStyle w:val="mixed-citation"/>
          <w:rFonts w:ascii="Times New Roman" w:hAnsi="Times New Roman" w:cs="Times New Roman"/>
          <w:color w:val="000000" w:themeColor="text1"/>
          <w:sz w:val="20"/>
          <w:szCs w:val="20"/>
          <w:shd w:val="clear" w:color="auto" w:fill="FFFFFF"/>
        </w:rPr>
      </w:pPr>
      <w:r w:rsidRPr="00C96439">
        <w:rPr>
          <w:rFonts w:ascii="Times New Roman" w:hAnsi="Times New Roman" w:cs="Times New Roman"/>
          <w:color w:val="000000" w:themeColor="text1"/>
          <w:sz w:val="20"/>
          <w:szCs w:val="20"/>
          <w:shd w:val="clear" w:color="auto" w:fill="FFFFFF"/>
        </w:rPr>
        <w:t> </w:t>
      </w:r>
      <w:r w:rsidRPr="00C96439">
        <w:rPr>
          <w:rStyle w:val="mixed-citation"/>
          <w:rFonts w:ascii="Times New Roman" w:hAnsi="Times New Roman" w:cs="Times New Roman"/>
          <w:color w:val="000000" w:themeColor="text1"/>
          <w:sz w:val="20"/>
          <w:szCs w:val="20"/>
        </w:rPr>
        <w:t>Ozkan S, Murk W, Arici A. Endometriosis and infertility: epidemiology and evidence-based treatments. </w:t>
      </w:r>
      <w:r w:rsidRPr="00C96439">
        <w:rPr>
          <w:rStyle w:val="ref-journal"/>
          <w:rFonts w:ascii="Times New Roman" w:hAnsi="Times New Roman" w:cs="Times New Roman"/>
          <w:color w:val="000000" w:themeColor="text1"/>
          <w:sz w:val="20"/>
          <w:szCs w:val="20"/>
        </w:rPr>
        <w:t xml:space="preserve">Ann N Y </w:t>
      </w:r>
      <w:bookmarkStart w:id="1" w:name="_GoBack"/>
      <w:bookmarkEnd w:id="1"/>
      <w:r w:rsidRPr="00C96439">
        <w:rPr>
          <w:rStyle w:val="ref-journal"/>
          <w:rFonts w:ascii="Times New Roman" w:hAnsi="Times New Roman" w:cs="Times New Roman"/>
          <w:color w:val="000000" w:themeColor="text1"/>
          <w:sz w:val="20"/>
          <w:szCs w:val="20"/>
        </w:rPr>
        <w:t>Acad Sci</w:t>
      </w:r>
      <w:r w:rsidRPr="00C96439">
        <w:rPr>
          <w:rStyle w:val="ref-journal"/>
          <w:rFonts w:ascii="Times New Roman" w:hAnsi="Times New Roman" w:cs="Times New Roman"/>
          <w:i/>
          <w:iCs/>
          <w:color w:val="000000" w:themeColor="text1"/>
          <w:sz w:val="20"/>
          <w:szCs w:val="20"/>
        </w:rPr>
        <w:t>. </w:t>
      </w:r>
      <w:r w:rsidRPr="00C96439">
        <w:rPr>
          <w:rStyle w:val="mixed-citation"/>
          <w:rFonts w:ascii="Times New Roman" w:hAnsi="Times New Roman" w:cs="Times New Roman"/>
          <w:color w:val="000000" w:themeColor="text1"/>
          <w:sz w:val="20"/>
          <w:szCs w:val="20"/>
        </w:rPr>
        <w:t>2008;</w:t>
      </w:r>
      <w:r w:rsidRPr="00C96439">
        <w:rPr>
          <w:rStyle w:val="ref-vol"/>
          <w:rFonts w:ascii="Times New Roman" w:hAnsi="Times New Roman" w:cs="Times New Roman"/>
          <w:color w:val="000000" w:themeColor="text1"/>
          <w:sz w:val="20"/>
          <w:szCs w:val="20"/>
        </w:rPr>
        <w:t>1127</w:t>
      </w:r>
      <w:r w:rsidRPr="00C96439">
        <w:rPr>
          <w:rStyle w:val="mixed-citation"/>
          <w:rFonts w:ascii="Times New Roman" w:hAnsi="Times New Roman" w:cs="Times New Roman"/>
          <w:color w:val="000000" w:themeColor="text1"/>
          <w:sz w:val="20"/>
          <w:szCs w:val="20"/>
        </w:rPr>
        <w:t>:92–100.</w:t>
      </w:r>
    </w:p>
    <w:p w14:paraId="75D9CABC" w14:textId="77777777" w:rsidR="003341F4" w:rsidRPr="00C96439" w:rsidRDefault="003341F4" w:rsidP="00C96439">
      <w:pPr>
        <w:pStyle w:val="ListParagraph"/>
        <w:numPr>
          <w:ilvl w:val="0"/>
          <w:numId w:val="1"/>
        </w:numPr>
        <w:spacing w:after="0" w:line="360" w:lineRule="auto"/>
        <w:jc w:val="both"/>
        <w:rPr>
          <w:rFonts w:ascii="Times New Roman" w:hAnsi="Times New Roman" w:cs="Times New Roman"/>
          <w:color w:val="000000" w:themeColor="text1"/>
          <w:sz w:val="20"/>
          <w:szCs w:val="20"/>
          <w:shd w:val="clear" w:color="auto" w:fill="FFFFFF"/>
        </w:rPr>
      </w:pPr>
      <w:r w:rsidRPr="00C96439">
        <w:rPr>
          <w:rFonts w:ascii="Times New Roman" w:hAnsi="Times New Roman" w:cs="Times New Roman"/>
          <w:color w:val="000000" w:themeColor="text1"/>
          <w:sz w:val="20"/>
          <w:szCs w:val="20"/>
          <w:shd w:val="clear" w:color="auto" w:fill="FFFFFF"/>
        </w:rPr>
        <w:t>Almeida F ilho, DP, Oliveira L J, Amaral V F. Accuracy of laparoscopy for assessing patients with endometriosis. </w:t>
      </w:r>
      <w:r w:rsidRPr="00C96439">
        <w:rPr>
          <w:rStyle w:val="ref-journal"/>
          <w:rFonts w:ascii="Times New Roman" w:hAnsi="Times New Roman" w:cs="Times New Roman"/>
          <w:color w:val="000000" w:themeColor="text1"/>
          <w:sz w:val="20"/>
          <w:szCs w:val="20"/>
          <w:shd w:val="clear" w:color="auto" w:fill="FFFFFF"/>
        </w:rPr>
        <w:t>Sao Paulo Med J.</w:t>
      </w:r>
      <w:r w:rsidRPr="00C96439">
        <w:rPr>
          <w:rStyle w:val="ref-journal"/>
          <w:rFonts w:ascii="Times New Roman" w:hAnsi="Times New Roman" w:cs="Times New Roman"/>
          <w:i/>
          <w:iCs/>
          <w:color w:val="000000" w:themeColor="text1"/>
          <w:sz w:val="20"/>
          <w:szCs w:val="20"/>
          <w:shd w:val="clear" w:color="auto" w:fill="FFFFFF"/>
        </w:rPr>
        <w:t> </w:t>
      </w:r>
      <w:r w:rsidRPr="00C96439">
        <w:rPr>
          <w:rFonts w:ascii="Times New Roman" w:hAnsi="Times New Roman" w:cs="Times New Roman"/>
          <w:color w:val="000000" w:themeColor="text1"/>
          <w:sz w:val="20"/>
          <w:szCs w:val="20"/>
          <w:shd w:val="clear" w:color="auto" w:fill="FFFFFF"/>
        </w:rPr>
        <w:t>2008;</w:t>
      </w:r>
      <w:r w:rsidRPr="00C96439">
        <w:rPr>
          <w:rStyle w:val="ref-vol"/>
          <w:rFonts w:ascii="Times New Roman" w:hAnsi="Times New Roman" w:cs="Times New Roman"/>
          <w:color w:val="000000" w:themeColor="text1"/>
          <w:sz w:val="20"/>
          <w:szCs w:val="20"/>
          <w:shd w:val="clear" w:color="auto" w:fill="FFFFFF"/>
        </w:rPr>
        <w:t>126</w:t>
      </w:r>
      <w:r w:rsidRPr="00C96439">
        <w:rPr>
          <w:rFonts w:ascii="Times New Roman" w:hAnsi="Times New Roman" w:cs="Times New Roman"/>
          <w:color w:val="000000" w:themeColor="text1"/>
          <w:sz w:val="20"/>
          <w:szCs w:val="20"/>
          <w:shd w:val="clear" w:color="auto" w:fill="FFFFFF"/>
        </w:rPr>
        <w:t>(06):305–308. </w:t>
      </w:r>
    </w:p>
    <w:p w14:paraId="75D9CABD" w14:textId="77777777" w:rsidR="003341F4" w:rsidRPr="00C96439" w:rsidRDefault="003341F4" w:rsidP="00C96439">
      <w:pPr>
        <w:pStyle w:val="ListParagraph"/>
        <w:numPr>
          <w:ilvl w:val="0"/>
          <w:numId w:val="1"/>
        </w:numPr>
        <w:spacing w:after="0" w:line="360" w:lineRule="auto"/>
        <w:jc w:val="both"/>
        <w:rPr>
          <w:rFonts w:ascii="Times New Roman" w:hAnsi="Times New Roman" w:cs="Times New Roman"/>
          <w:color w:val="000000" w:themeColor="text1"/>
          <w:sz w:val="20"/>
          <w:szCs w:val="20"/>
          <w:shd w:val="clear" w:color="auto" w:fill="FFFFFF"/>
        </w:rPr>
      </w:pPr>
      <w:r w:rsidRPr="00C96439">
        <w:rPr>
          <w:rFonts w:ascii="Times New Roman" w:hAnsi="Times New Roman" w:cs="Times New Roman"/>
          <w:color w:val="000000" w:themeColor="text1"/>
          <w:sz w:val="20"/>
          <w:szCs w:val="20"/>
          <w:shd w:val="clear" w:color="auto" w:fill="FFFFFF"/>
        </w:rPr>
        <w:t>Sainz de la Cuesta, R.; Eichhorn, J.H.; Rice, L.W.; Fuller, A.F., Jr; Nikrui, N.; Goff, B.A. Histologic transformation of benign endometriosis to early epithelial ovarian cancer. </w:t>
      </w:r>
      <w:r w:rsidRPr="00C96439">
        <w:rPr>
          <w:rStyle w:val="html-italic"/>
          <w:rFonts w:ascii="Times New Roman" w:hAnsi="Times New Roman" w:cs="Times New Roman"/>
          <w:color w:val="000000" w:themeColor="text1"/>
          <w:sz w:val="20"/>
          <w:szCs w:val="20"/>
          <w:shd w:val="clear" w:color="auto" w:fill="FFFFFF"/>
        </w:rPr>
        <w:t>Gynecol. Oncol.</w:t>
      </w:r>
      <w:r w:rsidRPr="00C96439">
        <w:rPr>
          <w:rFonts w:ascii="Times New Roman" w:hAnsi="Times New Roman" w:cs="Times New Roman"/>
          <w:color w:val="000000" w:themeColor="text1"/>
          <w:sz w:val="20"/>
          <w:szCs w:val="20"/>
          <w:shd w:val="clear" w:color="auto" w:fill="FFFFFF"/>
        </w:rPr>
        <w:t> 1996, </w:t>
      </w:r>
      <w:r w:rsidRPr="00C96439">
        <w:rPr>
          <w:rStyle w:val="html-italic"/>
          <w:rFonts w:ascii="Times New Roman" w:hAnsi="Times New Roman" w:cs="Times New Roman"/>
          <w:i/>
          <w:iCs/>
          <w:color w:val="000000" w:themeColor="text1"/>
          <w:sz w:val="20"/>
          <w:szCs w:val="20"/>
          <w:shd w:val="clear" w:color="auto" w:fill="FFFFFF"/>
        </w:rPr>
        <w:t>60</w:t>
      </w:r>
      <w:r w:rsidRPr="00C96439">
        <w:rPr>
          <w:rFonts w:ascii="Times New Roman" w:hAnsi="Times New Roman" w:cs="Times New Roman"/>
          <w:color w:val="000000" w:themeColor="text1"/>
          <w:sz w:val="20"/>
          <w:szCs w:val="20"/>
          <w:shd w:val="clear" w:color="auto" w:fill="FFFFFF"/>
        </w:rPr>
        <w:t>, 238–244.</w:t>
      </w:r>
    </w:p>
    <w:p w14:paraId="75D9CABE" w14:textId="77777777" w:rsidR="003341F4" w:rsidRPr="00C96439" w:rsidRDefault="003341F4" w:rsidP="00C96439">
      <w:pPr>
        <w:pStyle w:val="ListParagraph"/>
        <w:numPr>
          <w:ilvl w:val="0"/>
          <w:numId w:val="1"/>
        </w:numPr>
        <w:spacing w:after="0" w:line="360" w:lineRule="auto"/>
        <w:jc w:val="both"/>
        <w:rPr>
          <w:rFonts w:ascii="Times New Roman" w:hAnsi="Times New Roman" w:cs="Times New Roman"/>
          <w:color w:val="000000" w:themeColor="text1"/>
          <w:sz w:val="20"/>
          <w:szCs w:val="20"/>
          <w:shd w:val="clear" w:color="auto" w:fill="FFFFFF"/>
        </w:rPr>
      </w:pPr>
      <w:r w:rsidRPr="00C96439">
        <w:rPr>
          <w:rFonts w:ascii="Times New Roman" w:hAnsi="Times New Roman" w:cs="Times New Roman"/>
          <w:color w:val="000000" w:themeColor="text1"/>
          <w:sz w:val="20"/>
          <w:szCs w:val="20"/>
          <w:shd w:val="clear" w:color="auto" w:fill="FFFFFF"/>
        </w:rPr>
        <w:t>Soliman N F, Hillard T C. Hormone replacement therapy in women with past history of endometriosis. </w:t>
      </w:r>
      <w:r w:rsidRPr="00C96439">
        <w:rPr>
          <w:rStyle w:val="ref-journal"/>
          <w:rFonts w:ascii="Times New Roman" w:hAnsi="Times New Roman" w:cs="Times New Roman"/>
          <w:color w:val="000000" w:themeColor="text1"/>
          <w:sz w:val="20"/>
          <w:szCs w:val="20"/>
          <w:shd w:val="clear" w:color="auto" w:fill="FFFFFF"/>
        </w:rPr>
        <w:t>Climacteric.</w:t>
      </w:r>
      <w:r w:rsidRPr="00C96439">
        <w:rPr>
          <w:rStyle w:val="ref-journal"/>
          <w:rFonts w:ascii="Times New Roman" w:hAnsi="Times New Roman" w:cs="Times New Roman"/>
          <w:i/>
          <w:iCs/>
          <w:color w:val="000000" w:themeColor="text1"/>
          <w:sz w:val="20"/>
          <w:szCs w:val="20"/>
          <w:shd w:val="clear" w:color="auto" w:fill="FFFFFF"/>
        </w:rPr>
        <w:t> </w:t>
      </w:r>
      <w:r w:rsidRPr="00C96439">
        <w:rPr>
          <w:rFonts w:ascii="Times New Roman" w:hAnsi="Times New Roman" w:cs="Times New Roman"/>
          <w:color w:val="000000" w:themeColor="text1"/>
          <w:sz w:val="20"/>
          <w:szCs w:val="20"/>
          <w:shd w:val="clear" w:color="auto" w:fill="FFFFFF"/>
        </w:rPr>
        <w:t>2006;</w:t>
      </w:r>
      <w:r w:rsidRPr="00C96439">
        <w:rPr>
          <w:rStyle w:val="ref-vol"/>
          <w:rFonts w:ascii="Times New Roman" w:hAnsi="Times New Roman" w:cs="Times New Roman"/>
          <w:color w:val="000000" w:themeColor="text1"/>
          <w:sz w:val="20"/>
          <w:szCs w:val="20"/>
          <w:shd w:val="clear" w:color="auto" w:fill="FFFFFF"/>
        </w:rPr>
        <w:t>9</w:t>
      </w:r>
      <w:r w:rsidRPr="00C96439">
        <w:rPr>
          <w:rFonts w:ascii="Times New Roman" w:hAnsi="Times New Roman" w:cs="Times New Roman"/>
          <w:color w:val="000000" w:themeColor="text1"/>
          <w:sz w:val="20"/>
          <w:szCs w:val="20"/>
          <w:shd w:val="clear" w:color="auto" w:fill="FFFFFF"/>
        </w:rPr>
        <w:t>(05):325–335.</w:t>
      </w:r>
    </w:p>
    <w:p w14:paraId="75D9CABF" w14:textId="77777777" w:rsidR="003341F4" w:rsidRPr="00C96439" w:rsidRDefault="003341F4" w:rsidP="00C96439">
      <w:pPr>
        <w:pStyle w:val="ListParagraph"/>
        <w:numPr>
          <w:ilvl w:val="0"/>
          <w:numId w:val="1"/>
        </w:numPr>
        <w:spacing w:after="0" w:line="360" w:lineRule="auto"/>
        <w:jc w:val="both"/>
        <w:rPr>
          <w:rFonts w:ascii="Times New Roman" w:hAnsi="Times New Roman" w:cs="Times New Roman"/>
          <w:color w:val="000000" w:themeColor="text1"/>
          <w:sz w:val="20"/>
          <w:szCs w:val="20"/>
          <w:shd w:val="clear" w:color="auto" w:fill="FFFFFF"/>
        </w:rPr>
      </w:pPr>
      <w:r w:rsidRPr="00C96439">
        <w:rPr>
          <w:rFonts w:ascii="Times New Roman" w:hAnsi="Times New Roman" w:cs="Times New Roman"/>
          <w:color w:val="000000" w:themeColor="text1"/>
          <w:sz w:val="20"/>
          <w:szCs w:val="20"/>
        </w:rPr>
        <w:t>Vercellini P, Trespidi L, De Giorgi O, Cortesi I, Parazzini F, Crosignani PG. Endometriosis and pelvic pain: relation to disease stage and localization. Fertil Steril. 1996;65(2):299-304.</w:t>
      </w:r>
    </w:p>
    <w:p w14:paraId="75D9CAC0" w14:textId="77777777" w:rsidR="003341F4" w:rsidRPr="00C96439" w:rsidRDefault="003341F4" w:rsidP="00C96439">
      <w:pPr>
        <w:pStyle w:val="ListParagraph"/>
        <w:numPr>
          <w:ilvl w:val="0"/>
          <w:numId w:val="1"/>
        </w:numPr>
        <w:spacing w:after="0" w:line="360" w:lineRule="auto"/>
        <w:jc w:val="both"/>
        <w:rPr>
          <w:rFonts w:ascii="Times New Roman" w:hAnsi="Times New Roman" w:cs="Times New Roman"/>
          <w:color w:val="000000" w:themeColor="text1"/>
          <w:sz w:val="20"/>
          <w:szCs w:val="20"/>
          <w:shd w:val="clear" w:color="auto" w:fill="FFFFFF"/>
        </w:rPr>
      </w:pPr>
      <w:r w:rsidRPr="00C96439">
        <w:rPr>
          <w:rFonts w:ascii="Times New Roman" w:hAnsi="Times New Roman" w:cs="Times New Roman"/>
          <w:color w:val="000000" w:themeColor="text1"/>
          <w:sz w:val="20"/>
          <w:szCs w:val="20"/>
          <w:shd w:val="clear" w:color="auto" w:fill="FFFFFF"/>
        </w:rPr>
        <w:t>Amaral V F, Ferriani R A, Sá M F et al. Positive correlation between serum and peritoneal fluid CA-125 levels in women with pelvic endometriosis. </w:t>
      </w:r>
      <w:r w:rsidRPr="00C96439">
        <w:rPr>
          <w:rStyle w:val="ref-journal"/>
          <w:rFonts w:ascii="Times New Roman" w:hAnsi="Times New Roman" w:cs="Times New Roman"/>
          <w:color w:val="000000" w:themeColor="text1"/>
          <w:sz w:val="20"/>
          <w:szCs w:val="20"/>
          <w:shd w:val="clear" w:color="auto" w:fill="FFFFFF"/>
        </w:rPr>
        <w:t>Sao Paulo Med J.</w:t>
      </w:r>
      <w:r w:rsidRPr="00C96439">
        <w:rPr>
          <w:rStyle w:val="ref-journal"/>
          <w:rFonts w:ascii="Times New Roman" w:hAnsi="Times New Roman" w:cs="Times New Roman"/>
          <w:i/>
          <w:iCs/>
          <w:color w:val="000000" w:themeColor="text1"/>
          <w:sz w:val="20"/>
          <w:szCs w:val="20"/>
          <w:shd w:val="clear" w:color="auto" w:fill="FFFFFF"/>
        </w:rPr>
        <w:t> </w:t>
      </w:r>
      <w:r w:rsidRPr="00C96439">
        <w:rPr>
          <w:rFonts w:ascii="Times New Roman" w:hAnsi="Times New Roman" w:cs="Times New Roman"/>
          <w:color w:val="000000" w:themeColor="text1"/>
          <w:sz w:val="20"/>
          <w:szCs w:val="20"/>
          <w:shd w:val="clear" w:color="auto" w:fill="FFFFFF"/>
        </w:rPr>
        <w:t>2006;</w:t>
      </w:r>
      <w:r w:rsidRPr="00C96439">
        <w:rPr>
          <w:rStyle w:val="ref-vol"/>
          <w:rFonts w:ascii="Times New Roman" w:hAnsi="Times New Roman" w:cs="Times New Roman"/>
          <w:color w:val="000000" w:themeColor="text1"/>
          <w:sz w:val="20"/>
          <w:szCs w:val="20"/>
          <w:shd w:val="clear" w:color="auto" w:fill="FFFFFF"/>
        </w:rPr>
        <w:t>124</w:t>
      </w:r>
      <w:r w:rsidRPr="00C96439">
        <w:rPr>
          <w:rFonts w:ascii="Times New Roman" w:hAnsi="Times New Roman" w:cs="Times New Roman"/>
          <w:color w:val="000000" w:themeColor="text1"/>
          <w:sz w:val="20"/>
          <w:szCs w:val="20"/>
          <w:shd w:val="clear" w:color="auto" w:fill="FFFFFF"/>
        </w:rPr>
        <w:t>(04):223–227.</w:t>
      </w:r>
    </w:p>
    <w:p w14:paraId="75D9CAC1" w14:textId="77777777" w:rsidR="003341F4" w:rsidRPr="00C96439" w:rsidRDefault="003341F4" w:rsidP="00C96439">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0"/>
          <w:szCs w:val="20"/>
        </w:rPr>
      </w:pPr>
      <w:r w:rsidRPr="00C96439">
        <w:rPr>
          <w:rFonts w:ascii="Times New Roman" w:eastAsia="Times New Roman" w:hAnsi="Times New Roman" w:cs="Times New Roman"/>
          <w:color w:val="000000" w:themeColor="text1"/>
          <w:sz w:val="20"/>
          <w:szCs w:val="20"/>
        </w:rPr>
        <w:t> Dovey S, Sanfilippo J. Endometriosis and the adolescent. Clin Obstet Gynecol</w:t>
      </w:r>
      <w:r w:rsidRPr="00C96439">
        <w:rPr>
          <w:rFonts w:ascii="Times New Roman" w:eastAsia="Times New Roman" w:hAnsi="Times New Roman" w:cs="Times New Roman"/>
          <w:i/>
          <w:iCs/>
          <w:color w:val="000000" w:themeColor="text1"/>
          <w:sz w:val="20"/>
          <w:szCs w:val="20"/>
        </w:rPr>
        <w:t>. </w:t>
      </w:r>
      <w:r w:rsidRPr="00C96439">
        <w:rPr>
          <w:rFonts w:ascii="Times New Roman" w:eastAsia="Times New Roman" w:hAnsi="Times New Roman" w:cs="Times New Roman"/>
          <w:color w:val="000000" w:themeColor="text1"/>
          <w:sz w:val="20"/>
          <w:szCs w:val="20"/>
        </w:rPr>
        <w:t>2010;53(02):420–428. </w:t>
      </w:r>
    </w:p>
    <w:p w14:paraId="75D9CAC2" w14:textId="77777777" w:rsidR="003341F4" w:rsidRPr="00C96439" w:rsidRDefault="003341F4" w:rsidP="00C96439">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themeColor="text1"/>
          <w:sz w:val="20"/>
          <w:szCs w:val="20"/>
        </w:rPr>
      </w:pPr>
      <w:r w:rsidRPr="00C96439">
        <w:rPr>
          <w:rFonts w:ascii="Times New Roman" w:eastAsia="Times New Roman" w:hAnsi="Times New Roman" w:cs="Times New Roman"/>
          <w:color w:val="000000" w:themeColor="text1"/>
          <w:sz w:val="20"/>
          <w:szCs w:val="20"/>
        </w:rPr>
        <w:t> Vasquez G, Cornillie F, Brosens I A. Peritoneal endometriosis: scanning electron microscopy and histology of minimal pelvic endometriotic lesions. Fertil Steril. 1984;42(05):696–703.</w:t>
      </w:r>
    </w:p>
    <w:p w14:paraId="75D9CAC3" w14:textId="77777777" w:rsidR="00CE0D95" w:rsidRPr="00C96439" w:rsidRDefault="00CE0D95" w:rsidP="00C96439">
      <w:pPr>
        <w:spacing w:after="0" w:line="360" w:lineRule="auto"/>
        <w:jc w:val="both"/>
        <w:rPr>
          <w:rFonts w:ascii="Times New Roman" w:hAnsi="Times New Roman" w:cs="Times New Roman"/>
          <w:b/>
          <w:color w:val="000000" w:themeColor="text1"/>
          <w:sz w:val="20"/>
          <w:szCs w:val="20"/>
        </w:rPr>
      </w:pPr>
    </w:p>
    <w:sectPr w:rsidR="00CE0D95" w:rsidRPr="00C96439" w:rsidSect="00C96439">
      <w:headerReference w:type="default" r:id="rId8"/>
      <w:footerReference w:type="default" r:id="rId9"/>
      <w:pgSz w:w="12240" w:h="15840"/>
      <w:pgMar w:top="1440" w:right="1440" w:bottom="1440" w:left="1440" w:header="708" w:footer="708" w:gutter="0"/>
      <w:pgNumType w:start="6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510D" w14:textId="77777777" w:rsidR="005D7504" w:rsidRDefault="005D7504" w:rsidP="00C96439">
      <w:pPr>
        <w:spacing w:after="0" w:line="240" w:lineRule="auto"/>
      </w:pPr>
      <w:r>
        <w:separator/>
      </w:r>
    </w:p>
  </w:endnote>
  <w:endnote w:type="continuationSeparator" w:id="0">
    <w:p w14:paraId="17EBAB06" w14:textId="77777777" w:rsidR="005D7504" w:rsidRDefault="005D7504" w:rsidP="00C9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84682"/>
      <w:docPartObj>
        <w:docPartGallery w:val="Page Numbers (Bottom of Page)"/>
        <w:docPartUnique/>
      </w:docPartObj>
    </w:sdtPr>
    <w:sdtEndPr>
      <w:rPr>
        <w:noProof/>
      </w:rPr>
    </w:sdtEndPr>
    <w:sdtContent>
      <w:p w14:paraId="609507AC" w14:textId="4B30DCBE" w:rsidR="00C96439" w:rsidRDefault="00C96439">
        <w:pPr>
          <w:pStyle w:val="Footer"/>
          <w:jc w:val="right"/>
        </w:pPr>
        <w:r>
          <w:fldChar w:fldCharType="begin"/>
        </w:r>
        <w:r>
          <w:instrText xml:space="preserve"> PAGE   \* MERGEFORMAT </w:instrText>
        </w:r>
        <w:r>
          <w:fldChar w:fldCharType="separate"/>
        </w:r>
        <w:r w:rsidR="005D7504">
          <w:rPr>
            <w:noProof/>
          </w:rPr>
          <w:t>697</w:t>
        </w:r>
        <w:r>
          <w:rPr>
            <w:noProof/>
          </w:rPr>
          <w:fldChar w:fldCharType="end"/>
        </w:r>
      </w:p>
    </w:sdtContent>
  </w:sdt>
  <w:p w14:paraId="70AB5DC4" w14:textId="491E5444" w:rsidR="00C96439" w:rsidRDefault="00C96439" w:rsidP="00C96439">
    <w:pPr>
      <w:pStyle w:val="Footer"/>
      <w:jc w:val="center"/>
    </w:pPr>
    <w:r>
      <w:t>Wwww.ijbamr.com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D266" w14:textId="77777777" w:rsidR="005D7504" w:rsidRDefault="005D7504" w:rsidP="00C96439">
      <w:pPr>
        <w:spacing w:after="0" w:line="240" w:lineRule="auto"/>
      </w:pPr>
      <w:r>
        <w:separator/>
      </w:r>
    </w:p>
  </w:footnote>
  <w:footnote w:type="continuationSeparator" w:id="0">
    <w:p w14:paraId="0F525697" w14:textId="77777777" w:rsidR="005D7504" w:rsidRDefault="005D7504" w:rsidP="00C96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6D2AB" w14:textId="3597F416" w:rsidR="00C96439" w:rsidRPr="00C96439" w:rsidRDefault="00C96439" w:rsidP="00C96439">
    <w:pPr>
      <w:pStyle w:val="Header"/>
      <w:jc w:val="center"/>
      <w:rPr>
        <w:rFonts w:ascii="Times New Roman" w:hAnsi="Times New Roman" w:cs="Times New Roman"/>
        <w:sz w:val="20"/>
        <w:szCs w:val="20"/>
      </w:rPr>
    </w:pPr>
    <w:r w:rsidRPr="00C96439">
      <w:rPr>
        <w:rFonts w:ascii="Times New Roman" w:hAnsi="Times New Roman" w:cs="Times New Roman"/>
        <w:sz w:val="20"/>
        <w:szCs w:val="20"/>
      </w:rPr>
      <w:t>Indian Journal of Basic &amp; Applied Medical Research; March 2013: Issue-6, Vol.-2, P. 69</w:t>
    </w:r>
    <w:r>
      <w:rPr>
        <w:rFonts w:ascii="Times New Roman" w:hAnsi="Times New Roman" w:cs="Times New Roman"/>
        <w:sz w:val="20"/>
        <w:szCs w:val="20"/>
      </w:rPr>
      <w:t>7 - 700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9664D"/>
    <w:multiLevelType w:val="hybridMultilevel"/>
    <w:tmpl w:val="DAA0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95"/>
    <w:rsid w:val="00062D0B"/>
    <w:rsid w:val="00142858"/>
    <w:rsid w:val="001616E8"/>
    <w:rsid w:val="00232C98"/>
    <w:rsid w:val="002D0DBF"/>
    <w:rsid w:val="003341F4"/>
    <w:rsid w:val="003528EC"/>
    <w:rsid w:val="003D5CB6"/>
    <w:rsid w:val="00413DF2"/>
    <w:rsid w:val="004B607E"/>
    <w:rsid w:val="005D7436"/>
    <w:rsid w:val="005D7504"/>
    <w:rsid w:val="00681E70"/>
    <w:rsid w:val="006F5B55"/>
    <w:rsid w:val="009913E9"/>
    <w:rsid w:val="00AE5818"/>
    <w:rsid w:val="00AF4AD7"/>
    <w:rsid w:val="00AF74AF"/>
    <w:rsid w:val="00B77EBF"/>
    <w:rsid w:val="00C64830"/>
    <w:rsid w:val="00C96439"/>
    <w:rsid w:val="00CB4A82"/>
    <w:rsid w:val="00CE0D95"/>
    <w:rsid w:val="00D11028"/>
    <w:rsid w:val="00E24E62"/>
    <w:rsid w:val="00E84D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4AD7"/>
    <w:rPr>
      <w:color w:val="0000FF"/>
      <w:u w:val="single"/>
    </w:rPr>
  </w:style>
  <w:style w:type="character" w:customStyle="1" w:styleId="ref-journal">
    <w:name w:val="ref-journal"/>
    <w:basedOn w:val="DefaultParagraphFont"/>
    <w:rsid w:val="003341F4"/>
  </w:style>
  <w:style w:type="character" w:customStyle="1" w:styleId="ref-vol">
    <w:name w:val="ref-vol"/>
    <w:basedOn w:val="DefaultParagraphFont"/>
    <w:rsid w:val="003341F4"/>
  </w:style>
  <w:style w:type="paragraph" w:styleId="ListParagraph">
    <w:name w:val="List Paragraph"/>
    <w:basedOn w:val="Normal"/>
    <w:uiPriority w:val="34"/>
    <w:qFormat/>
    <w:rsid w:val="003341F4"/>
    <w:pPr>
      <w:ind w:left="720"/>
      <w:contextualSpacing/>
    </w:pPr>
  </w:style>
  <w:style w:type="character" w:customStyle="1" w:styleId="mixed-citation">
    <w:name w:val="mixed-citation"/>
    <w:basedOn w:val="DefaultParagraphFont"/>
    <w:rsid w:val="003341F4"/>
  </w:style>
  <w:style w:type="character" w:customStyle="1" w:styleId="html-italic">
    <w:name w:val="html-italic"/>
    <w:basedOn w:val="DefaultParagraphFont"/>
    <w:rsid w:val="003341F4"/>
  </w:style>
  <w:style w:type="paragraph" w:styleId="Header">
    <w:name w:val="header"/>
    <w:basedOn w:val="Normal"/>
    <w:link w:val="HeaderChar"/>
    <w:uiPriority w:val="99"/>
    <w:unhideWhenUsed/>
    <w:rsid w:val="00C96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439"/>
  </w:style>
  <w:style w:type="paragraph" w:styleId="Footer">
    <w:name w:val="footer"/>
    <w:basedOn w:val="Normal"/>
    <w:link w:val="FooterChar"/>
    <w:uiPriority w:val="99"/>
    <w:unhideWhenUsed/>
    <w:rsid w:val="00C96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4AD7"/>
    <w:rPr>
      <w:color w:val="0000FF"/>
      <w:u w:val="single"/>
    </w:rPr>
  </w:style>
  <w:style w:type="character" w:customStyle="1" w:styleId="ref-journal">
    <w:name w:val="ref-journal"/>
    <w:basedOn w:val="DefaultParagraphFont"/>
    <w:rsid w:val="003341F4"/>
  </w:style>
  <w:style w:type="character" w:customStyle="1" w:styleId="ref-vol">
    <w:name w:val="ref-vol"/>
    <w:basedOn w:val="DefaultParagraphFont"/>
    <w:rsid w:val="003341F4"/>
  </w:style>
  <w:style w:type="paragraph" w:styleId="ListParagraph">
    <w:name w:val="List Paragraph"/>
    <w:basedOn w:val="Normal"/>
    <w:uiPriority w:val="34"/>
    <w:qFormat/>
    <w:rsid w:val="003341F4"/>
    <w:pPr>
      <w:ind w:left="720"/>
      <w:contextualSpacing/>
    </w:pPr>
  </w:style>
  <w:style w:type="character" w:customStyle="1" w:styleId="mixed-citation">
    <w:name w:val="mixed-citation"/>
    <w:basedOn w:val="DefaultParagraphFont"/>
    <w:rsid w:val="003341F4"/>
  </w:style>
  <w:style w:type="character" w:customStyle="1" w:styleId="html-italic">
    <w:name w:val="html-italic"/>
    <w:basedOn w:val="DefaultParagraphFont"/>
    <w:rsid w:val="003341F4"/>
  </w:style>
  <w:style w:type="paragraph" w:styleId="Header">
    <w:name w:val="header"/>
    <w:basedOn w:val="Normal"/>
    <w:link w:val="HeaderChar"/>
    <w:uiPriority w:val="99"/>
    <w:unhideWhenUsed/>
    <w:rsid w:val="00C96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439"/>
  </w:style>
  <w:style w:type="paragraph" w:styleId="Footer">
    <w:name w:val="footer"/>
    <w:basedOn w:val="Normal"/>
    <w:link w:val="FooterChar"/>
    <w:uiPriority w:val="99"/>
    <w:unhideWhenUsed/>
    <w:rsid w:val="00C96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RDRL</cp:lastModifiedBy>
  <cp:revision>4</cp:revision>
  <cp:lastPrinted>2024-04-10T11:48:00Z</cp:lastPrinted>
  <dcterms:created xsi:type="dcterms:W3CDTF">2024-04-10T11:43:00Z</dcterms:created>
  <dcterms:modified xsi:type="dcterms:W3CDTF">2024-04-10T11:48:00Z</dcterms:modified>
</cp:coreProperties>
</file>