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CB" w:rsidRPr="009C0ECB" w:rsidRDefault="009C0ECB" w:rsidP="009C0ECB">
      <w:pPr>
        <w:spacing w:after="0" w:line="360" w:lineRule="auto"/>
        <w:jc w:val="both"/>
        <w:rPr>
          <w:rFonts w:ascii="Times New Roman" w:hAnsi="Times New Roman" w:cs="Times New Roman"/>
          <w:b/>
          <w:color w:val="000000"/>
          <w:sz w:val="24"/>
          <w:szCs w:val="24"/>
          <w:shd w:val="clear" w:color="auto" w:fill="FFFFFF"/>
        </w:rPr>
      </w:pPr>
      <w:r w:rsidRPr="009C0ECB">
        <w:rPr>
          <w:rFonts w:ascii="Times New Roman" w:hAnsi="Times New Roman" w:cs="Times New Roman"/>
          <w:b/>
          <w:color w:val="000000"/>
          <w:sz w:val="24"/>
          <w:szCs w:val="24"/>
          <w:highlight w:val="lightGray"/>
          <w:shd w:val="clear" w:color="auto" w:fill="FFFFFF"/>
        </w:rPr>
        <w:t>Original Article</w:t>
      </w:r>
    </w:p>
    <w:p w:rsidR="00B071DE" w:rsidRPr="009C0ECB" w:rsidRDefault="00B071DE" w:rsidP="009C0ECB">
      <w:pPr>
        <w:spacing w:after="0" w:line="360" w:lineRule="auto"/>
        <w:jc w:val="both"/>
        <w:rPr>
          <w:rFonts w:ascii="Times New Roman" w:hAnsi="Times New Roman" w:cs="Times New Roman"/>
          <w:b/>
          <w:color w:val="0070C0"/>
          <w:sz w:val="28"/>
          <w:szCs w:val="28"/>
          <w:shd w:val="clear" w:color="auto" w:fill="FFFFFF"/>
        </w:rPr>
      </w:pPr>
      <w:r w:rsidRPr="009C0ECB">
        <w:rPr>
          <w:rFonts w:ascii="Times New Roman" w:hAnsi="Times New Roman" w:cs="Times New Roman"/>
          <w:b/>
          <w:color w:val="0070C0"/>
          <w:sz w:val="28"/>
          <w:szCs w:val="28"/>
        </w:rPr>
        <w:t xml:space="preserve">Study on Incidence of </w:t>
      </w:r>
      <w:proofErr w:type="spellStart"/>
      <w:r w:rsidRPr="009C0ECB">
        <w:rPr>
          <w:rFonts w:ascii="Times New Roman" w:hAnsi="Times New Roman" w:cs="Times New Roman"/>
          <w:b/>
          <w:color w:val="0070C0"/>
          <w:sz w:val="28"/>
          <w:szCs w:val="28"/>
        </w:rPr>
        <w:t>Carbapenem</w:t>
      </w:r>
      <w:proofErr w:type="spellEnd"/>
      <w:r w:rsidRPr="009C0ECB">
        <w:rPr>
          <w:rFonts w:ascii="Times New Roman" w:hAnsi="Times New Roman" w:cs="Times New Roman"/>
          <w:b/>
          <w:color w:val="0070C0"/>
          <w:sz w:val="28"/>
          <w:szCs w:val="28"/>
        </w:rPr>
        <w:t xml:space="preserve"> Resistant </w:t>
      </w:r>
      <w:proofErr w:type="spellStart"/>
      <w:r w:rsidRPr="009C0ECB">
        <w:rPr>
          <w:rFonts w:ascii="Times New Roman" w:hAnsi="Times New Roman" w:cs="Times New Roman"/>
          <w:b/>
          <w:color w:val="0070C0"/>
          <w:sz w:val="28"/>
          <w:szCs w:val="28"/>
        </w:rPr>
        <w:t>Nonfermenting</w:t>
      </w:r>
      <w:proofErr w:type="spellEnd"/>
      <w:r w:rsidRPr="009C0ECB">
        <w:rPr>
          <w:rFonts w:ascii="Times New Roman" w:hAnsi="Times New Roman" w:cs="Times New Roman"/>
          <w:b/>
          <w:color w:val="0070C0"/>
          <w:sz w:val="28"/>
          <w:szCs w:val="28"/>
        </w:rPr>
        <w:t xml:space="preserve"> Gram Negative Bacilli from patients with Respiratory Tract Infections among Intensive Care Units.</w:t>
      </w:r>
    </w:p>
    <w:p w:rsidR="00FE6859" w:rsidRDefault="00FE6859" w:rsidP="009C0ECB">
      <w:pPr>
        <w:spacing w:after="0" w:line="360" w:lineRule="auto"/>
        <w:contextualSpacing/>
        <w:rPr>
          <w:rFonts w:ascii="Times New Roman" w:hAnsi="Times New Roman" w:cs="Times New Roman"/>
          <w:b/>
          <w:sz w:val="20"/>
          <w:szCs w:val="20"/>
        </w:rPr>
      </w:pPr>
      <w:proofErr w:type="spellStart"/>
      <w:r w:rsidRPr="009C0ECB">
        <w:rPr>
          <w:rFonts w:ascii="Times New Roman" w:hAnsi="Times New Roman" w:cs="Times New Roman"/>
          <w:b/>
          <w:sz w:val="20"/>
          <w:szCs w:val="20"/>
        </w:rPr>
        <w:t>Ramanath</w:t>
      </w:r>
      <w:proofErr w:type="spellEnd"/>
      <w:r w:rsidRPr="009C0ECB">
        <w:rPr>
          <w:rFonts w:ascii="Times New Roman" w:hAnsi="Times New Roman" w:cs="Times New Roman"/>
          <w:b/>
          <w:sz w:val="20"/>
          <w:szCs w:val="20"/>
        </w:rPr>
        <w:t xml:space="preserve"> Karicheri</w:t>
      </w:r>
      <w:r w:rsidRPr="009C0ECB">
        <w:rPr>
          <w:rFonts w:ascii="Times New Roman" w:hAnsi="Times New Roman" w:cs="Times New Roman"/>
          <w:b/>
          <w:sz w:val="20"/>
          <w:szCs w:val="20"/>
          <w:vertAlign w:val="superscript"/>
        </w:rPr>
        <w:t>1</w:t>
      </w:r>
      <w:r w:rsidR="00AC261C" w:rsidRPr="009C0ECB">
        <w:rPr>
          <w:rFonts w:ascii="Times New Roman" w:hAnsi="Times New Roman" w:cs="Times New Roman"/>
          <w:b/>
          <w:sz w:val="20"/>
          <w:szCs w:val="20"/>
        </w:rPr>
        <w:t>, G.Bhargavi</w:t>
      </w:r>
      <w:r w:rsidR="00AC261C" w:rsidRPr="009C0ECB">
        <w:rPr>
          <w:rFonts w:ascii="Times New Roman" w:hAnsi="Times New Roman" w:cs="Times New Roman"/>
          <w:b/>
          <w:sz w:val="20"/>
          <w:szCs w:val="20"/>
          <w:vertAlign w:val="superscript"/>
        </w:rPr>
        <w:t>2</w:t>
      </w:r>
    </w:p>
    <w:p w:rsidR="009C0ECB" w:rsidRPr="009C0ECB" w:rsidRDefault="009C0ECB" w:rsidP="009C0ECB">
      <w:pPr>
        <w:spacing w:after="0" w:line="360" w:lineRule="auto"/>
        <w:contextualSpacing/>
        <w:rPr>
          <w:rFonts w:ascii="Times New Roman" w:hAnsi="Times New Roman" w:cs="Times New Roman"/>
          <w:b/>
          <w:sz w:val="20"/>
          <w:szCs w:val="20"/>
        </w:rPr>
      </w:pPr>
    </w:p>
    <w:p w:rsidR="00FE6859" w:rsidRPr="009C0ECB" w:rsidRDefault="00FE6859" w:rsidP="009C0ECB">
      <w:pPr>
        <w:spacing w:after="0" w:line="360" w:lineRule="auto"/>
        <w:contextualSpacing/>
        <w:rPr>
          <w:rFonts w:ascii="Times New Roman" w:hAnsi="Times New Roman" w:cs="Times New Roman"/>
          <w:sz w:val="18"/>
          <w:szCs w:val="18"/>
        </w:rPr>
      </w:pPr>
      <w:r w:rsidRPr="009C0ECB">
        <w:rPr>
          <w:rFonts w:ascii="Times New Roman" w:hAnsi="Times New Roman" w:cs="Times New Roman"/>
          <w:b/>
          <w:sz w:val="18"/>
          <w:szCs w:val="18"/>
          <w:vertAlign w:val="superscript"/>
        </w:rPr>
        <w:t>1</w:t>
      </w:r>
      <w:r w:rsidRPr="009C0ECB">
        <w:rPr>
          <w:rFonts w:ascii="Times New Roman" w:hAnsi="Times New Roman" w:cs="Times New Roman"/>
          <w:sz w:val="18"/>
          <w:szCs w:val="18"/>
        </w:rPr>
        <w:t>Assistant Professor</w:t>
      </w:r>
      <w:r w:rsidR="003F60FD" w:rsidRPr="009C0ECB">
        <w:rPr>
          <w:rFonts w:ascii="Times New Roman" w:hAnsi="Times New Roman" w:cs="Times New Roman"/>
          <w:sz w:val="18"/>
          <w:szCs w:val="18"/>
        </w:rPr>
        <w:t xml:space="preserve"> </w:t>
      </w:r>
      <w:r w:rsidR="00E83F08" w:rsidRPr="009C0ECB">
        <w:rPr>
          <w:rFonts w:ascii="Times New Roman" w:hAnsi="Times New Roman" w:cs="Times New Roman"/>
          <w:sz w:val="18"/>
          <w:szCs w:val="18"/>
        </w:rPr>
        <w:t>(Corresponding author)</w:t>
      </w:r>
      <w:r w:rsidR="00AC261C" w:rsidRPr="009C0ECB">
        <w:rPr>
          <w:rFonts w:ascii="Times New Roman" w:hAnsi="Times New Roman" w:cs="Times New Roman"/>
          <w:sz w:val="18"/>
          <w:szCs w:val="18"/>
        </w:rPr>
        <w:t>,</w:t>
      </w:r>
      <w:r w:rsidR="00AC261C" w:rsidRPr="009C0ECB">
        <w:rPr>
          <w:rFonts w:ascii="Times New Roman" w:hAnsi="Times New Roman" w:cs="Times New Roman"/>
          <w:b/>
          <w:sz w:val="18"/>
          <w:szCs w:val="18"/>
          <w:vertAlign w:val="superscript"/>
        </w:rPr>
        <w:t xml:space="preserve"> 2</w:t>
      </w:r>
      <w:r w:rsidRPr="009C0ECB">
        <w:rPr>
          <w:rFonts w:ascii="Times New Roman" w:hAnsi="Times New Roman" w:cs="Times New Roman"/>
          <w:sz w:val="18"/>
          <w:szCs w:val="18"/>
        </w:rPr>
        <w:t xml:space="preserve"> Post graduate </w:t>
      </w:r>
      <w:proofErr w:type="gramStart"/>
      <w:r w:rsidRPr="009C0ECB">
        <w:rPr>
          <w:rFonts w:ascii="Times New Roman" w:hAnsi="Times New Roman" w:cs="Times New Roman"/>
          <w:sz w:val="18"/>
          <w:szCs w:val="18"/>
        </w:rPr>
        <w:t>student</w:t>
      </w:r>
      <w:proofErr w:type="gramEnd"/>
      <w:r w:rsidRPr="009C0ECB">
        <w:rPr>
          <w:rFonts w:ascii="Times New Roman" w:hAnsi="Times New Roman" w:cs="Times New Roman"/>
          <w:sz w:val="18"/>
          <w:szCs w:val="18"/>
        </w:rPr>
        <w:t>.</w:t>
      </w:r>
      <w:bookmarkStart w:id="0" w:name="_GoBack"/>
      <w:bookmarkEnd w:id="0"/>
    </w:p>
    <w:p w:rsidR="00FE6859" w:rsidRPr="009C0ECB" w:rsidRDefault="00FE6859" w:rsidP="009C0ECB">
      <w:pPr>
        <w:spacing w:after="0" w:line="360" w:lineRule="auto"/>
        <w:contextualSpacing/>
        <w:rPr>
          <w:rFonts w:ascii="Times New Roman" w:hAnsi="Times New Roman" w:cs="Times New Roman"/>
          <w:sz w:val="18"/>
          <w:szCs w:val="18"/>
        </w:rPr>
      </w:pPr>
      <w:r w:rsidRPr="009C0ECB">
        <w:rPr>
          <w:rFonts w:ascii="Times New Roman" w:hAnsi="Times New Roman" w:cs="Times New Roman"/>
          <w:sz w:val="18"/>
          <w:szCs w:val="18"/>
        </w:rPr>
        <w:t>Department of Microbiology</w:t>
      </w:r>
      <w:r w:rsidR="007F3BBF" w:rsidRPr="009C0ECB">
        <w:rPr>
          <w:rFonts w:ascii="Times New Roman" w:hAnsi="Times New Roman" w:cs="Times New Roman"/>
          <w:sz w:val="18"/>
          <w:szCs w:val="18"/>
        </w:rPr>
        <w:t>,</w:t>
      </w:r>
    </w:p>
    <w:p w:rsidR="00FE6859" w:rsidRPr="009C0ECB" w:rsidRDefault="00FE6859" w:rsidP="009C0ECB">
      <w:pPr>
        <w:spacing w:after="0" w:line="360" w:lineRule="auto"/>
        <w:contextualSpacing/>
        <w:rPr>
          <w:rFonts w:ascii="Times New Roman" w:hAnsi="Times New Roman" w:cs="Times New Roman"/>
          <w:sz w:val="18"/>
          <w:szCs w:val="18"/>
        </w:rPr>
      </w:pPr>
      <w:proofErr w:type="spellStart"/>
      <w:r w:rsidRPr="009C0ECB">
        <w:rPr>
          <w:rFonts w:ascii="Times New Roman" w:hAnsi="Times New Roman" w:cs="Times New Roman"/>
          <w:sz w:val="18"/>
          <w:szCs w:val="18"/>
        </w:rPr>
        <w:t>Narayana</w:t>
      </w:r>
      <w:proofErr w:type="spellEnd"/>
      <w:r w:rsidRPr="009C0ECB">
        <w:rPr>
          <w:rFonts w:ascii="Times New Roman" w:hAnsi="Times New Roman" w:cs="Times New Roman"/>
          <w:sz w:val="18"/>
          <w:szCs w:val="18"/>
        </w:rPr>
        <w:t xml:space="preserve"> Medical College,</w:t>
      </w:r>
      <w:r w:rsidR="007F3BBF" w:rsidRPr="009C0ECB">
        <w:rPr>
          <w:rFonts w:ascii="Times New Roman" w:hAnsi="Times New Roman" w:cs="Times New Roman"/>
          <w:sz w:val="18"/>
          <w:szCs w:val="18"/>
        </w:rPr>
        <w:t xml:space="preserve"> </w:t>
      </w:r>
      <w:r w:rsidRPr="009C0ECB">
        <w:rPr>
          <w:rFonts w:ascii="Times New Roman" w:hAnsi="Times New Roman" w:cs="Times New Roman"/>
          <w:sz w:val="18"/>
          <w:szCs w:val="18"/>
        </w:rPr>
        <w:t>Nellore,</w:t>
      </w:r>
      <w:r w:rsidR="007F3BBF" w:rsidRPr="009C0ECB">
        <w:rPr>
          <w:rFonts w:ascii="Times New Roman" w:hAnsi="Times New Roman" w:cs="Times New Roman"/>
          <w:sz w:val="18"/>
          <w:szCs w:val="18"/>
        </w:rPr>
        <w:t xml:space="preserve"> </w:t>
      </w:r>
      <w:r w:rsidR="008A4EAF" w:rsidRPr="009C0ECB">
        <w:rPr>
          <w:rFonts w:ascii="Times New Roman" w:hAnsi="Times New Roman" w:cs="Times New Roman"/>
          <w:sz w:val="18"/>
          <w:szCs w:val="18"/>
        </w:rPr>
        <w:t>Andhra Pradesh-524001</w:t>
      </w:r>
    </w:p>
    <w:p w:rsidR="003F60FD" w:rsidRPr="009C0ECB" w:rsidRDefault="003F60FD" w:rsidP="009C0ECB">
      <w:pPr>
        <w:spacing w:after="0" w:line="360" w:lineRule="auto"/>
        <w:contextualSpacing/>
        <w:jc w:val="both"/>
        <w:rPr>
          <w:rFonts w:ascii="Times New Roman" w:hAnsi="Times New Roman" w:cs="Times New Roman"/>
          <w:sz w:val="20"/>
          <w:szCs w:val="20"/>
        </w:rPr>
      </w:pPr>
    </w:p>
    <w:p w:rsidR="00CE156B" w:rsidRPr="009C0ECB" w:rsidRDefault="00CE156B" w:rsidP="009C0ECB">
      <w:pPr>
        <w:spacing w:after="0" w:line="360" w:lineRule="auto"/>
        <w:contextualSpacing/>
        <w:jc w:val="both"/>
        <w:rPr>
          <w:rFonts w:ascii="Times New Roman" w:hAnsi="Times New Roman" w:cs="Times New Roman"/>
          <w:sz w:val="20"/>
          <w:szCs w:val="20"/>
        </w:rPr>
      </w:pPr>
    </w:p>
    <w:p w:rsidR="005966EA" w:rsidRPr="009C0ECB" w:rsidRDefault="005966EA" w:rsidP="009C0ECB">
      <w:pPr>
        <w:spacing w:after="0" w:line="360" w:lineRule="auto"/>
        <w:contextualSpacing/>
        <w:jc w:val="both"/>
        <w:rPr>
          <w:rFonts w:ascii="Times New Roman" w:hAnsi="Times New Roman" w:cs="Times New Roman"/>
          <w:b/>
          <w:sz w:val="20"/>
          <w:szCs w:val="20"/>
        </w:rPr>
      </w:pPr>
      <w:r w:rsidRPr="009C0ECB">
        <w:rPr>
          <w:rFonts w:ascii="Times New Roman" w:hAnsi="Times New Roman" w:cs="Times New Roman"/>
          <w:b/>
          <w:sz w:val="20"/>
          <w:szCs w:val="20"/>
        </w:rPr>
        <w:t>Abstract:</w:t>
      </w:r>
    </w:p>
    <w:p w:rsidR="009C0ECB" w:rsidRPr="009C0ECB" w:rsidRDefault="005966EA" w:rsidP="009C0ECB">
      <w:pPr>
        <w:spacing w:after="0" w:line="360" w:lineRule="auto"/>
        <w:contextualSpacing/>
        <w:jc w:val="both"/>
        <w:rPr>
          <w:rFonts w:ascii="Times New Roman" w:hAnsi="Times New Roman" w:cs="Times New Roman"/>
          <w:sz w:val="18"/>
          <w:szCs w:val="18"/>
        </w:rPr>
      </w:pPr>
      <w:r w:rsidRPr="009C0ECB">
        <w:rPr>
          <w:rFonts w:ascii="Times New Roman" w:hAnsi="Times New Roman" w:cs="Times New Roman"/>
          <w:b/>
          <w:sz w:val="18"/>
          <w:szCs w:val="18"/>
        </w:rPr>
        <w:t>Introduction:</w:t>
      </w:r>
      <w:r w:rsidRPr="009C0ECB">
        <w:rPr>
          <w:rFonts w:ascii="Times New Roman" w:hAnsi="Times New Roman" w:cs="Times New Roman"/>
          <w:sz w:val="18"/>
          <w:szCs w:val="18"/>
        </w:rPr>
        <w:t xml:space="preserve"> </w:t>
      </w:r>
      <w:proofErr w:type="spellStart"/>
      <w:r w:rsidRPr="009C0ECB">
        <w:rPr>
          <w:rFonts w:ascii="Times New Roman" w:hAnsi="Times New Roman" w:cs="Times New Roman"/>
          <w:sz w:val="18"/>
          <w:szCs w:val="18"/>
        </w:rPr>
        <w:t>Nonfermenting</w:t>
      </w:r>
      <w:proofErr w:type="spellEnd"/>
      <w:r w:rsidRPr="009C0ECB">
        <w:rPr>
          <w:rFonts w:ascii="Times New Roman" w:hAnsi="Times New Roman" w:cs="Times New Roman"/>
          <w:sz w:val="18"/>
          <w:szCs w:val="18"/>
        </w:rPr>
        <w:t xml:space="preserve"> gram negative bacilli like are known to produce serious lower respiratory inspections in ICU patients.</w:t>
      </w:r>
    </w:p>
    <w:p w:rsidR="009C0ECB" w:rsidRPr="009C0ECB" w:rsidRDefault="005966EA" w:rsidP="009C0ECB">
      <w:pPr>
        <w:spacing w:after="0" w:line="360" w:lineRule="auto"/>
        <w:contextualSpacing/>
        <w:jc w:val="both"/>
        <w:rPr>
          <w:rFonts w:ascii="Times New Roman" w:hAnsi="Times New Roman" w:cs="Times New Roman"/>
          <w:sz w:val="18"/>
          <w:szCs w:val="18"/>
        </w:rPr>
      </w:pPr>
      <w:r w:rsidRPr="009C0ECB">
        <w:rPr>
          <w:rFonts w:ascii="Times New Roman" w:hAnsi="Times New Roman" w:cs="Times New Roman"/>
          <w:b/>
          <w:sz w:val="18"/>
          <w:szCs w:val="18"/>
        </w:rPr>
        <w:t>Materials and Method</w:t>
      </w:r>
      <w:r w:rsidRPr="009C0ECB">
        <w:rPr>
          <w:rFonts w:ascii="Times New Roman" w:hAnsi="Times New Roman" w:cs="Times New Roman"/>
          <w:sz w:val="18"/>
          <w:szCs w:val="18"/>
        </w:rPr>
        <w:t>: 200</w:t>
      </w:r>
      <w:r w:rsidR="009E2931" w:rsidRPr="009C0ECB">
        <w:rPr>
          <w:rFonts w:ascii="Times New Roman" w:hAnsi="Times New Roman" w:cs="Times New Roman"/>
          <w:sz w:val="18"/>
          <w:szCs w:val="18"/>
        </w:rPr>
        <w:t xml:space="preserve"> </w:t>
      </w:r>
      <w:proofErr w:type="gramStart"/>
      <w:r w:rsidRPr="009C0ECB">
        <w:rPr>
          <w:rFonts w:ascii="Times New Roman" w:hAnsi="Times New Roman" w:cs="Times New Roman"/>
          <w:sz w:val="18"/>
          <w:szCs w:val="18"/>
        </w:rPr>
        <w:t>respiratory  specimens</w:t>
      </w:r>
      <w:proofErr w:type="gramEnd"/>
      <w:r w:rsidRPr="009C0ECB">
        <w:rPr>
          <w:rFonts w:ascii="Times New Roman" w:hAnsi="Times New Roman" w:cs="Times New Roman"/>
          <w:sz w:val="18"/>
          <w:szCs w:val="18"/>
        </w:rPr>
        <w:t xml:space="preserve">  were collected from patients</w:t>
      </w:r>
      <w:r w:rsidR="009E2931" w:rsidRPr="009C0ECB">
        <w:rPr>
          <w:rFonts w:ascii="Times New Roman" w:hAnsi="Times New Roman" w:cs="Times New Roman"/>
          <w:sz w:val="18"/>
          <w:szCs w:val="18"/>
        </w:rPr>
        <w:t xml:space="preserve"> admitted </w:t>
      </w:r>
      <w:r w:rsidRPr="009C0ECB">
        <w:rPr>
          <w:rFonts w:ascii="Times New Roman" w:hAnsi="Times New Roman" w:cs="Times New Roman"/>
          <w:sz w:val="18"/>
          <w:szCs w:val="18"/>
        </w:rPr>
        <w:t xml:space="preserve"> </w:t>
      </w:r>
      <w:r w:rsidR="009E2931" w:rsidRPr="009C0ECB">
        <w:rPr>
          <w:rFonts w:ascii="Times New Roman" w:hAnsi="Times New Roman" w:cs="Times New Roman"/>
          <w:sz w:val="18"/>
          <w:szCs w:val="18"/>
        </w:rPr>
        <w:t xml:space="preserve">in </w:t>
      </w:r>
      <w:proofErr w:type="spellStart"/>
      <w:r w:rsidR="009E2931" w:rsidRPr="009C0ECB">
        <w:rPr>
          <w:rFonts w:ascii="Times New Roman" w:hAnsi="Times New Roman" w:cs="Times New Roman"/>
          <w:sz w:val="18"/>
          <w:szCs w:val="18"/>
        </w:rPr>
        <w:t>ICU.Organisms</w:t>
      </w:r>
      <w:proofErr w:type="spellEnd"/>
      <w:r w:rsidR="009E2931" w:rsidRPr="009C0ECB">
        <w:rPr>
          <w:rFonts w:ascii="Times New Roman" w:hAnsi="Times New Roman" w:cs="Times New Roman"/>
          <w:sz w:val="18"/>
          <w:szCs w:val="18"/>
        </w:rPr>
        <w:t xml:space="preserve">  were identified by standard  procedures  and antibiotic sensitivity was performed by using disk diffusion methods.</w:t>
      </w:r>
    </w:p>
    <w:p w:rsidR="009C0ECB" w:rsidRPr="009C0ECB" w:rsidRDefault="009E2931" w:rsidP="009C0ECB">
      <w:pPr>
        <w:spacing w:after="0" w:line="360" w:lineRule="auto"/>
        <w:contextualSpacing/>
        <w:jc w:val="both"/>
        <w:rPr>
          <w:rFonts w:ascii="Times New Roman" w:hAnsi="Times New Roman" w:cs="Times New Roman"/>
          <w:sz w:val="18"/>
          <w:szCs w:val="18"/>
        </w:rPr>
      </w:pPr>
      <w:proofErr w:type="spellStart"/>
      <w:r w:rsidRPr="009C0ECB">
        <w:rPr>
          <w:rFonts w:ascii="Times New Roman" w:hAnsi="Times New Roman" w:cs="Times New Roman"/>
          <w:b/>
          <w:sz w:val="18"/>
          <w:szCs w:val="18"/>
        </w:rPr>
        <w:t>Results</w:t>
      </w:r>
      <w:proofErr w:type="gramStart"/>
      <w:r w:rsidRPr="009C0ECB">
        <w:rPr>
          <w:rFonts w:ascii="Times New Roman" w:hAnsi="Times New Roman" w:cs="Times New Roman"/>
          <w:sz w:val="18"/>
          <w:szCs w:val="18"/>
        </w:rPr>
        <w:t>:</w:t>
      </w:r>
      <w:r w:rsidRPr="009C0ECB">
        <w:rPr>
          <w:rFonts w:ascii="Times New Roman" w:hAnsi="Times New Roman" w:cs="Times New Roman"/>
          <w:i/>
          <w:sz w:val="18"/>
          <w:szCs w:val="18"/>
        </w:rPr>
        <w:t>Pseudomonas</w:t>
      </w:r>
      <w:proofErr w:type="spellEnd"/>
      <w:proofErr w:type="gramEnd"/>
      <w:r w:rsidRPr="009C0ECB">
        <w:rPr>
          <w:rFonts w:ascii="Times New Roman" w:hAnsi="Times New Roman" w:cs="Times New Roman"/>
          <w:i/>
          <w:sz w:val="18"/>
          <w:szCs w:val="18"/>
        </w:rPr>
        <w:t xml:space="preserve"> </w:t>
      </w:r>
      <w:r w:rsidRPr="009C0ECB">
        <w:rPr>
          <w:rFonts w:ascii="Times New Roman" w:hAnsi="Times New Roman" w:cs="Times New Roman"/>
          <w:sz w:val="18"/>
          <w:szCs w:val="18"/>
        </w:rPr>
        <w:t xml:space="preserve"> </w:t>
      </w:r>
      <w:proofErr w:type="spellStart"/>
      <w:r w:rsidRPr="009C0ECB">
        <w:rPr>
          <w:rFonts w:ascii="Times New Roman" w:hAnsi="Times New Roman" w:cs="Times New Roman"/>
          <w:i/>
          <w:sz w:val="18"/>
          <w:szCs w:val="18"/>
        </w:rPr>
        <w:t>aeruginosa</w:t>
      </w:r>
      <w:proofErr w:type="spellEnd"/>
      <w:r w:rsidRPr="009C0ECB">
        <w:rPr>
          <w:rFonts w:ascii="Times New Roman" w:hAnsi="Times New Roman" w:cs="Times New Roman"/>
          <w:sz w:val="18"/>
          <w:szCs w:val="18"/>
        </w:rPr>
        <w:t xml:space="preserve"> and  </w:t>
      </w:r>
      <w:proofErr w:type="spellStart"/>
      <w:r w:rsidRPr="009C0ECB">
        <w:rPr>
          <w:rFonts w:ascii="Times New Roman" w:hAnsi="Times New Roman" w:cs="Times New Roman"/>
          <w:i/>
          <w:sz w:val="18"/>
          <w:szCs w:val="18"/>
        </w:rPr>
        <w:t>Acinetobacter</w:t>
      </w:r>
      <w:proofErr w:type="spellEnd"/>
      <w:r w:rsidRPr="009C0ECB">
        <w:rPr>
          <w:rFonts w:ascii="Times New Roman" w:hAnsi="Times New Roman" w:cs="Times New Roman"/>
          <w:i/>
          <w:sz w:val="18"/>
          <w:szCs w:val="18"/>
        </w:rPr>
        <w:t xml:space="preserve"> </w:t>
      </w:r>
      <w:proofErr w:type="spellStart"/>
      <w:r w:rsidRPr="009C0ECB">
        <w:rPr>
          <w:rFonts w:ascii="Times New Roman" w:hAnsi="Times New Roman" w:cs="Times New Roman"/>
          <w:i/>
          <w:sz w:val="18"/>
          <w:szCs w:val="18"/>
        </w:rPr>
        <w:t>spp</w:t>
      </w:r>
      <w:proofErr w:type="spellEnd"/>
      <w:r w:rsidRPr="009C0ECB">
        <w:rPr>
          <w:rFonts w:ascii="Times New Roman" w:hAnsi="Times New Roman" w:cs="Times New Roman"/>
          <w:i/>
          <w:sz w:val="18"/>
          <w:szCs w:val="18"/>
        </w:rPr>
        <w:t xml:space="preserve"> </w:t>
      </w:r>
      <w:r w:rsidRPr="009C0ECB">
        <w:rPr>
          <w:rFonts w:ascii="Times New Roman" w:hAnsi="Times New Roman" w:cs="Times New Roman"/>
          <w:sz w:val="18"/>
          <w:szCs w:val="18"/>
        </w:rPr>
        <w:t>were the predominant non  fermentative gram negative bacilli isolated and shown multidrug resistance.</w:t>
      </w:r>
    </w:p>
    <w:p w:rsidR="005966EA" w:rsidRPr="009C0ECB" w:rsidRDefault="009E2931" w:rsidP="009C0ECB">
      <w:pPr>
        <w:spacing w:after="0" w:line="360" w:lineRule="auto"/>
        <w:contextualSpacing/>
        <w:jc w:val="both"/>
        <w:rPr>
          <w:rFonts w:ascii="Times New Roman" w:hAnsi="Times New Roman" w:cs="Times New Roman"/>
          <w:sz w:val="18"/>
          <w:szCs w:val="18"/>
        </w:rPr>
      </w:pPr>
      <w:r w:rsidRPr="009C0ECB">
        <w:rPr>
          <w:rFonts w:ascii="Times New Roman" w:hAnsi="Times New Roman" w:cs="Times New Roman"/>
          <w:b/>
          <w:sz w:val="18"/>
          <w:szCs w:val="18"/>
        </w:rPr>
        <w:t xml:space="preserve">Conclusion: </w:t>
      </w:r>
      <w:r w:rsidRPr="009C0ECB">
        <w:rPr>
          <w:rFonts w:ascii="Times New Roman" w:hAnsi="Times New Roman" w:cs="Times New Roman"/>
          <w:sz w:val="18"/>
          <w:szCs w:val="18"/>
        </w:rPr>
        <w:t xml:space="preserve">The </w:t>
      </w:r>
      <w:proofErr w:type="spellStart"/>
      <w:r w:rsidRPr="009C0ECB">
        <w:rPr>
          <w:rFonts w:ascii="Times New Roman" w:hAnsi="Times New Roman" w:cs="Times New Roman"/>
          <w:sz w:val="18"/>
          <w:szCs w:val="18"/>
        </w:rPr>
        <w:t>non fermentative</w:t>
      </w:r>
      <w:proofErr w:type="spellEnd"/>
      <w:r w:rsidRPr="009C0ECB">
        <w:rPr>
          <w:rFonts w:ascii="Times New Roman" w:hAnsi="Times New Roman" w:cs="Times New Roman"/>
          <w:sz w:val="18"/>
          <w:szCs w:val="18"/>
        </w:rPr>
        <w:t xml:space="preserve"> gram negative bacilli like </w:t>
      </w:r>
      <w:r w:rsidRPr="009C0ECB">
        <w:rPr>
          <w:rFonts w:ascii="Times New Roman" w:hAnsi="Times New Roman" w:cs="Times New Roman"/>
          <w:i/>
          <w:sz w:val="18"/>
          <w:szCs w:val="18"/>
        </w:rPr>
        <w:t xml:space="preserve">Pseudomonas </w:t>
      </w:r>
      <w:proofErr w:type="spellStart"/>
      <w:r w:rsidRPr="009C0ECB">
        <w:rPr>
          <w:rFonts w:ascii="Times New Roman" w:hAnsi="Times New Roman" w:cs="Times New Roman"/>
          <w:i/>
          <w:sz w:val="18"/>
          <w:szCs w:val="18"/>
        </w:rPr>
        <w:t>aeruginosa</w:t>
      </w:r>
      <w:proofErr w:type="spellEnd"/>
      <w:r w:rsidRPr="009C0ECB">
        <w:rPr>
          <w:rFonts w:ascii="Times New Roman" w:hAnsi="Times New Roman" w:cs="Times New Roman"/>
          <w:sz w:val="18"/>
          <w:szCs w:val="18"/>
        </w:rPr>
        <w:t xml:space="preserve"> and </w:t>
      </w:r>
      <w:proofErr w:type="spellStart"/>
      <w:r w:rsidRPr="009C0ECB">
        <w:rPr>
          <w:rFonts w:ascii="Times New Roman" w:hAnsi="Times New Roman" w:cs="Times New Roman"/>
          <w:i/>
          <w:sz w:val="18"/>
          <w:szCs w:val="18"/>
        </w:rPr>
        <w:t>Acinetobacter</w:t>
      </w:r>
      <w:proofErr w:type="spellEnd"/>
      <w:r w:rsidRPr="009C0ECB">
        <w:rPr>
          <w:rFonts w:ascii="Times New Roman" w:hAnsi="Times New Roman" w:cs="Times New Roman"/>
          <w:i/>
          <w:sz w:val="18"/>
          <w:szCs w:val="18"/>
        </w:rPr>
        <w:t xml:space="preserve"> </w:t>
      </w:r>
      <w:proofErr w:type="spellStart"/>
      <w:r w:rsidRPr="009C0ECB">
        <w:rPr>
          <w:rFonts w:ascii="Times New Roman" w:hAnsi="Times New Roman" w:cs="Times New Roman"/>
          <w:i/>
          <w:sz w:val="18"/>
          <w:szCs w:val="18"/>
        </w:rPr>
        <w:t>spp</w:t>
      </w:r>
      <w:proofErr w:type="spellEnd"/>
      <w:r w:rsidRPr="009C0ECB">
        <w:rPr>
          <w:rFonts w:ascii="Times New Roman" w:hAnsi="Times New Roman" w:cs="Times New Roman"/>
          <w:sz w:val="18"/>
          <w:szCs w:val="18"/>
        </w:rPr>
        <w:t xml:space="preserve"> showed </w:t>
      </w:r>
      <w:proofErr w:type="spellStart"/>
      <w:r w:rsidRPr="009C0ECB">
        <w:rPr>
          <w:rFonts w:ascii="Times New Roman" w:hAnsi="Times New Roman" w:cs="Times New Roman"/>
          <w:sz w:val="18"/>
          <w:szCs w:val="18"/>
        </w:rPr>
        <w:t>carbapenam</w:t>
      </w:r>
      <w:proofErr w:type="spellEnd"/>
      <w:r w:rsidRPr="009C0ECB">
        <w:rPr>
          <w:rFonts w:ascii="Times New Roman" w:hAnsi="Times New Roman" w:cs="Times New Roman"/>
          <w:sz w:val="18"/>
          <w:szCs w:val="18"/>
        </w:rPr>
        <w:t xml:space="preserve"> resistance and judicious use of antibiotics are warranted to control infections produced </w:t>
      </w:r>
      <w:proofErr w:type="spellStart"/>
      <w:r w:rsidRPr="009C0ECB">
        <w:rPr>
          <w:rFonts w:ascii="Times New Roman" w:hAnsi="Times New Roman" w:cs="Times New Roman"/>
          <w:sz w:val="18"/>
          <w:szCs w:val="18"/>
        </w:rPr>
        <w:t>bythem</w:t>
      </w:r>
      <w:proofErr w:type="spellEnd"/>
      <w:r w:rsidRPr="009C0ECB">
        <w:rPr>
          <w:rFonts w:ascii="Times New Roman" w:hAnsi="Times New Roman" w:cs="Times New Roman"/>
          <w:sz w:val="18"/>
          <w:szCs w:val="18"/>
        </w:rPr>
        <w:t>.</w:t>
      </w:r>
    </w:p>
    <w:p w:rsidR="009E2931" w:rsidRPr="009C0ECB" w:rsidRDefault="009E2931" w:rsidP="009C0ECB">
      <w:pPr>
        <w:spacing w:after="0" w:line="360" w:lineRule="auto"/>
        <w:contextualSpacing/>
        <w:jc w:val="both"/>
        <w:rPr>
          <w:rFonts w:ascii="Times New Roman" w:hAnsi="Times New Roman" w:cs="Times New Roman"/>
          <w:sz w:val="18"/>
          <w:szCs w:val="18"/>
        </w:rPr>
      </w:pPr>
      <w:r w:rsidRPr="009C0ECB">
        <w:rPr>
          <w:rFonts w:ascii="Times New Roman" w:hAnsi="Times New Roman" w:cs="Times New Roman"/>
          <w:sz w:val="18"/>
          <w:szCs w:val="18"/>
        </w:rPr>
        <w:t xml:space="preserve">Key words:  Non fermentative gram negative </w:t>
      </w:r>
      <w:proofErr w:type="spellStart"/>
      <w:r w:rsidRPr="009C0ECB">
        <w:rPr>
          <w:rFonts w:ascii="Times New Roman" w:hAnsi="Times New Roman" w:cs="Times New Roman"/>
          <w:sz w:val="18"/>
          <w:szCs w:val="18"/>
        </w:rPr>
        <w:t>bacilli</w:t>
      </w:r>
      <w:proofErr w:type="gramStart"/>
      <w:r w:rsidRPr="009C0ECB">
        <w:rPr>
          <w:rFonts w:ascii="Times New Roman" w:hAnsi="Times New Roman" w:cs="Times New Roman"/>
          <w:sz w:val="18"/>
          <w:szCs w:val="18"/>
        </w:rPr>
        <w:t>,carbapenam</w:t>
      </w:r>
      <w:proofErr w:type="spellEnd"/>
      <w:proofErr w:type="gramEnd"/>
      <w:r w:rsidRPr="009C0ECB">
        <w:rPr>
          <w:rFonts w:ascii="Times New Roman" w:hAnsi="Times New Roman" w:cs="Times New Roman"/>
          <w:sz w:val="18"/>
          <w:szCs w:val="18"/>
        </w:rPr>
        <w:t xml:space="preserve"> resistance, </w:t>
      </w:r>
      <w:r w:rsidRPr="009C0ECB">
        <w:rPr>
          <w:rFonts w:ascii="Times New Roman" w:hAnsi="Times New Roman" w:cs="Times New Roman"/>
          <w:i/>
          <w:sz w:val="18"/>
          <w:szCs w:val="18"/>
        </w:rPr>
        <w:t xml:space="preserve">Pseudomonas </w:t>
      </w:r>
      <w:proofErr w:type="spellStart"/>
      <w:r w:rsidRPr="009C0ECB">
        <w:rPr>
          <w:rFonts w:ascii="Times New Roman" w:hAnsi="Times New Roman" w:cs="Times New Roman"/>
          <w:i/>
          <w:sz w:val="18"/>
          <w:szCs w:val="18"/>
        </w:rPr>
        <w:t>aeruginosa</w:t>
      </w:r>
      <w:proofErr w:type="spellEnd"/>
      <w:r w:rsidRPr="009C0ECB">
        <w:rPr>
          <w:rFonts w:ascii="Times New Roman" w:hAnsi="Times New Roman" w:cs="Times New Roman"/>
          <w:i/>
          <w:sz w:val="18"/>
          <w:szCs w:val="18"/>
        </w:rPr>
        <w:t xml:space="preserve">,  </w:t>
      </w:r>
      <w:proofErr w:type="spellStart"/>
      <w:r w:rsidRPr="009C0ECB">
        <w:rPr>
          <w:rFonts w:ascii="Times New Roman" w:hAnsi="Times New Roman" w:cs="Times New Roman"/>
          <w:i/>
          <w:sz w:val="18"/>
          <w:szCs w:val="18"/>
        </w:rPr>
        <w:t>Acinetobacter</w:t>
      </w:r>
      <w:proofErr w:type="spellEnd"/>
      <w:r w:rsidRPr="009C0ECB">
        <w:rPr>
          <w:rFonts w:ascii="Times New Roman" w:hAnsi="Times New Roman" w:cs="Times New Roman"/>
          <w:i/>
          <w:sz w:val="18"/>
          <w:szCs w:val="18"/>
        </w:rPr>
        <w:t xml:space="preserve">  </w:t>
      </w:r>
      <w:proofErr w:type="spellStart"/>
      <w:r w:rsidRPr="009C0ECB">
        <w:rPr>
          <w:rFonts w:ascii="Times New Roman" w:hAnsi="Times New Roman" w:cs="Times New Roman"/>
          <w:i/>
          <w:sz w:val="18"/>
          <w:szCs w:val="18"/>
        </w:rPr>
        <w:t>spp.</w:t>
      </w:r>
      <w:r w:rsidRPr="009C0ECB">
        <w:rPr>
          <w:rFonts w:ascii="Times New Roman" w:hAnsi="Times New Roman" w:cs="Times New Roman"/>
          <w:sz w:val="18"/>
          <w:szCs w:val="18"/>
        </w:rPr>
        <w:t>Kirby</w:t>
      </w:r>
      <w:proofErr w:type="spellEnd"/>
      <w:r w:rsidRPr="009C0ECB">
        <w:rPr>
          <w:rFonts w:ascii="Times New Roman" w:hAnsi="Times New Roman" w:cs="Times New Roman"/>
          <w:sz w:val="18"/>
          <w:szCs w:val="18"/>
        </w:rPr>
        <w:t xml:space="preserve"> </w:t>
      </w:r>
      <w:proofErr w:type="spellStart"/>
      <w:r w:rsidRPr="009C0ECB">
        <w:rPr>
          <w:rFonts w:ascii="Times New Roman" w:hAnsi="Times New Roman" w:cs="Times New Roman"/>
          <w:sz w:val="18"/>
          <w:szCs w:val="18"/>
        </w:rPr>
        <w:t>Bauers</w:t>
      </w:r>
      <w:proofErr w:type="spellEnd"/>
      <w:r w:rsidRPr="009C0ECB">
        <w:rPr>
          <w:rFonts w:ascii="Times New Roman" w:hAnsi="Times New Roman" w:cs="Times New Roman"/>
          <w:sz w:val="18"/>
          <w:szCs w:val="18"/>
        </w:rPr>
        <w:t xml:space="preserve">  disk diffusion method.</w:t>
      </w:r>
    </w:p>
    <w:p w:rsidR="003F60FD" w:rsidRPr="009C0ECB" w:rsidRDefault="003F60FD" w:rsidP="009C0ECB">
      <w:pPr>
        <w:spacing w:after="0" w:line="360" w:lineRule="auto"/>
        <w:contextualSpacing/>
        <w:jc w:val="both"/>
        <w:rPr>
          <w:rFonts w:ascii="Times New Roman" w:hAnsi="Times New Roman" w:cs="Times New Roman"/>
          <w:b/>
          <w:sz w:val="20"/>
          <w:szCs w:val="20"/>
        </w:rPr>
      </w:pPr>
    </w:p>
    <w:p w:rsidR="00CE156B" w:rsidRPr="009C0ECB" w:rsidRDefault="00CE156B" w:rsidP="009C0ECB">
      <w:pPr>
        <w:spacing w:after="0" w:line="360" w:lineRule="auto"/>
        <w:contextualSpacing/>
        <w:jc w:val="both"/>
        <w:rPr>
          <w:rFonts w:ascii="Times New Roman" w:hAnsi="Times New Roman" w:cs="Times New Roman"/>
          <w:b/>
          <w:sz w:val="20"/>
          <w:szCs w:val="20"/>
        </w:rPr>
      </w:pPr>
      <w:r w:rsidRPr="009C0ECB">
        <w:rPr>
          <w:rFonts w:ascii="Times New Roman" w:hAnsi="Times New Roman" w:cs="Times New Roman"/>
          <w:b/>
          <w:sz w:val="20"/>
          <w:szCs w:val="20"/>
        </w:rPr>
        <w:t>Introduction:</w:t>
      </w:r>
    </w:p>
    <w:p w:rsidR="00B071DE" w:rsidRPr="009C0ECB" w:rsidRDefault="00763B61" w:rsidP="009C0ECB">
      <w:pPr>
        <w:spacing w:after="0" w:line="360" w:lineRule="auto"/>
        <w:contextualSpacing/>
        <w:jc w:val="both"/>
        <w:rPr>
          <w:rFonts w:ascii="Times New Roman" w:hAnsi="Times New Roman" w:cs="Times New Roman"/>
          <w:sz w:val="20"/>
          <w:szCs w:val="20"/>
        </w:rPr>
      </w:pPr>
      <w:r w:rsidRPr="009C0ECB">
        <w:rPr>
          <w:rStyle w:val="apple-style-span"/>
          <w:rFonts w:ascii="Times New Roman" w:hAnsi="Times New Roman" w:cs="Times New Roman"/>
          <w:color w:val="000000"/>
          <w:sz w:val="20"/>
          <w:szCs w:val="20"/>
        </w:rPr>
        <w:t xml:space="preserve"> </w:t>
      </w:r>
      <w:proofErr w:type="spellStart"/>
      <w:r w:rsidR="00B071DE" w:rsidRPr="009C0ECB">
        <w:rPr>
          <w:rStyle w:val="apple-style-span"/>
          <w:rFonts w:ascii="Times New Roman" w:hAnsi="Times New Roman" w:cs="Times New Roman"/>
          <w:color w:val="000000"/>
          <w:sz w:val="20"/>
          <w:szCs w:val="20"/>
        </w:rPr>
        <w:t>Nonfermenting</w:t>
      </w:r>
      <w:proofErr w:type="spellEnd"/>
      <w:r w:rsidR="00B071DE" w:rsidRPr="009C0ECB">
        <w:rPr>
          <w:rStyle w:val="apple-style-span"/>
          <w:rFonts w:ascii="Times New Roman" w:hAnsi="Times New Roman" w:cs="Times New Roman"/>
          <w:color w:val="000000"/>
          <w:sz w:val="20"/>
          <w:szCs w:val="20"/>
        </w:rPr>
        <w:t xml:space="preserve"> gram-negative bacilli (NFGNB) are a taxonomically diverse group of aerobic, </w:t>
      </w:r>
      <w:proofErr w:type="spellStart"/>
      <w:r w:rsidR="00B071DE" w:rsidRPr="009C0ECB">
        <w:rPr>
          <w:rStyle w:val="apple-style-span"/>
          <w:rFonts w:ascii="Times New Roman" w:hAnsi="Times New Roman" w:cs="Times New Roman"/>
          <w:color w:val="000000"/>
          <w:sz w:val="20"/>
          <w:szCs w:val="20"/>
        </w:rPr>
        <w:t>nonsporing</w:t>
      </w:r>
      <w:proofErr w:type="spellEnd"/>
      <w:r w:rsidR="00B071DE" w:rsidRPr="009C0ECB">
        <w:rPr>
          <w:rStyle w:val="apple-style-span"/>
          <w:rFonts w:ascii="Times New Roman" w:hAnsi="Times New Roman" w:cs="Times New Roman"/>
          <w:color w:val="000000"/>
          <w:sz w:val="20"/>
          <w:szCs w:val="20"/>
        </w:rPr>
        <w:t xml:space="preserve">, bacilli that either do not utilize glucose as a source of energy or utilize it </w:t>
      </w:r>
      <w:proofErr w:type="spellStart"/>
      <w:r w:rsidR="00B071DE" w:rsidRPr="009C0ECB">
        <w:rPr>
          <w:rStyle w:val="apple-style-span"/>
          <w:rFonts w:ascii="Times New Roman" w:hAnsi="Times New Roman" w:cs="Times New Roman"/>
          <w:color w:val="000000"/>
          <w:sz w:val="20"/>
          <w:szCs w:val="20"/>
        </w:rPr>
        <w:t>oxidatively</w:t>
      </w:r>
      <w:proofErr w:type="spellEnd"/>
      <w:r w:rsidR="00B071DE" w:rsidRPr="009C0ECB">
        <w:rPr>
          <w:rStyle w:val="apple-style-span"/>
          <w:rFonts w:ascii="Times New Roman" w:hAnsi="Times New Roman" w:cs="Times New Roman"/>
          <w:color w:val="000000"/>
          <w:sz w:val="20"/>
          <w:szCs w:val="20"/>
        </w:rPr>
        <w:t>.</w:t>
      </w:r>
      <w:r w:rsidR="00B071DE" w:rsidRPr="009C0ECB">
        <w:rPr>
          <w:rStyle w:val="apple-converted-space"/>
          <w:rFonts w:ascii="Times New Roman" w:hAnsi="Times New Roman" w:cs="Times New Roman"/>
          <w:color w:val="000000"/>
          <w:sz w:val="20"/>
          <w:szCs w:val="20"/>
          <w:vertAlign w:val="superscript"/>
        </w:rPr>
        <w:t> </w:t>
      </w:r>
      <w:hyperlink r:id="rId9" w:anchor="ref1" w:history="1">
        <w:r w:rsidR="00B071DE" w:rsidRPr="009C0ECB">
          <w:rPr>
            <w:rStyle w:val="Hyperlink"/>
            <w:rFonts w:ascii="Times New Roman" w:hAnsi="Times New Roman" w:cs="Times New Roman"/>
            <w:color w:val="auto"/>
            <w:sz w:val="20"/>
            <w:szCs w:val="20"/>
            <w:u w:val="none"/>
            <w:vertAlign w:val="superscript"/>
          </w:rPr>
          <w:t>[1]</w:t>
        </w:r>
      </w:hyperlink>
      <w:r w:rsidR="00B071DE" w:rsidRPr="009C0ECB">
        <w:rPr>
          <w:rStyle w:val="apple-converted-space"/>
          <w:rFonts w:ascii="Times New Roman" w:hAnsi="Times New Roman" w:cs="Times New Roman"/>
          <w:color w:val="000000"/>
          <w:sz w:val="20"/>
          <w:szCs w:val="20"/>
        </w:rPr>
        <w:t> </w:t>
      </w:r>
      <w:r w:rsidR="00B071DE" w:rsidRPr="009C0ECB">
        <w:rPr>
          <w:rStyle w:val="apple-style-span"/>
          <w:rFonts w:ascii="Times New Roman" w:hAnsi="Times New Roman" w:cs="Times New Roman"/>
          <w:color w:val="000000"/>
          <w:sz w:val="20"/>
          <w:szCs w:val="20"/>
        </w:rPr>
        <w:t>They occur as saprophytes in the environment and some are also found as commensals in the human gut.</w:t>
      </w:r>
      <w:r w:rsidR="00B071DE" w:rsidRPr="009C0ECB">
        <w:rPr>
          <w:rStyle w:val="apple-converted-space"/>
          <w:rFonts w:ascii="Times New Roman" w:hAnsi="Times New Roman" w:cs="Times New Roman"/>
          <w:sz w:val="20"/>
          <w:szCs w:val="20"/>
          <w:vertAlign w:val="superscript"/>
        </w:rPr>
        <w:t> </w:t>
      </w:r>
      <w:hyperlink r:id="rId10" w:anchor="ref2" w:history="1">
        <w:r w:rsidR="00B071DE" w:rsidRPr="009C0ECB">
          <w:rPr>
            <w:rStyle w:val="Hyperlink"/>
            <w:rFonts w:ascii="Times New Roman" w:hAnsi="Times New Roman" w:cs="Times New Roman"/>
            <w:color w:val="auto"/>
            <w:sz w:val="20"/>
            <w:szCs w:val="20"/>
            <w:u w:val="none"/>
            <w:vertAlign w:val="superscript"/>
          </w:rPr>
          <w:t>[2]</w:t>
        </w:r>
      </w:hyperlink>
      <w:proofErr w:type="gramStart"/>
      <w:r w:rsidR="00B071DE" w:rsidRPr="009C0ECB">
        <w:rPr>
          <w:rStyle w:val="apple-style-span"/>
          <w:rFonts w:ascii="Times New Roman" w:hAnsi="Times New Roman" w:cs="Times New Roman"/>
          <w:sz w:val="20"/>
          <w:szCs w:val="20"/>
          <w:vertAlign w:val="superscript"/>
        </w:rPr>
        <w:t>,</w:t>
      </w:r>
      <w:proofErr w:type="gramEnd"/>
      <w:r w:rsidR="00FE2838" w:rsidRPr="009C0ECB">
        <w:rPr>
          <w:rFonts w:ascii="Times New Roman" w:hAnsi="Times New Roman" w:cs="Times New Roman"/>
          <w:sz w:val="20"/>
          <w:szCs w:val="20"/>
        </w:rPr>
        <w:fldChar w:fldCharType="begin"/>
      </w:r>
      <w:r w:rsidR="00FE2838" w:rsidRPr="009C0ECB">
        <w:rPr>
          <w:rFonts w:ascii="Times New Roman" w:hAnsi="Times New Roman" w:cs="Times New Roman"/>
          <w:sz w:val="20"/>
          <w:szCs w:val="20"/>
        </w:rPr>
        <w:instrText xml:space="preserve"> HYPERLINK "http://www.jlponline.org/article.asp?issn=0974-2727;y</w:instrText>
      </w:r>
      <w:r w:rsidR="00FE2838" w:rsidRPr="009C0ECB">
        <w:rPr>
          <w:rFonts w:ascii="Times New Roman" w:hAnsi="Times New Roman" w:cs="Times New Roman"/>
          <w:sz w:val="20"/>
          <w:szCs w:val="20"/>
        </w:rPr>
        <w:instrText xml:space="preserve">ear=2009;volume=1;issue=2;spage=62;epage=66;aulast=Malini" \l "ref3" </w:instrText>
      </w:r>
      <w:r w:rsidR="00FE2838" w:rsidRPr="009C0ECB">
        <w:rPr>
          <w:rFonts w:ascii="Times New Roman" w:hAnsi="Times New Roman" w:cs="Times New Roman"/>
          <w:sz w:val="20"/>
          <w:szCs w:val="20"/>
        </w:rPr>
        <w:fldChar w:fldCharType="separate"/>
      </w:r>
      <w:r w:rsidR="00B071DE" w:rsidRPr="009C0ECB">
        <w:rPr>
          <w:rStyle w:val="Hyperlink"/>
          <w:rFonts w:ascii="Times New Roman" w:hAnsi="Times New Roman" w:cs="Times New Roman"/>
          <w:color w:val="auto"/>
          <w:sz w:val="20"/>
          <w:szCs w:val="20"/>
          <w:u w:val="none"/>
          <w:vertAlign w:val="superscript"/>
        </w:rPr>
        <w:t>[3]</w:t>
      </w:r>
      <w:r w:rsidR="00FE2838" w:rsidRPr="009C0ECB">
        <w:rPr>
          <w:rStyle w:val="Hyperlink"/>
          <w:rFonts w:ascii="Times New Roman" w:hAnsi="Times New Roman" w:cs="Times New Roman"/>
          <w:color w:val="auto"/>
          <w:sz w:val="20"/>
          <w:szCs w:val="20"/>
          <w:u w:val="none"/>
          <w:vertAlign w:val="superscript"/>
        </w:rPr>
        <w:fldChar w:fldCharType="end"/>
      </w:r>
      <w:r w:rsidR="008A4EAF" w:rsidRPr="009C0ECB">
        <w:rPr>
          <w:rFonts w:ascii="Times New Roman" w:hAnsi="Times New Roman" w:cs="Times New Roman"/>
          <w:sz w:val="20"/>
          <w:szCs w:val="20"/>
        </w:rPr>
        <w:t xml:space="preserve"> They </w:t>
      </w:r>
      <w:r w:rsidR="00B071DE" w:rsidRPr="009C0ECB">
        <w:rPr>
          <w:rFonts w:ascii="Times New Roman" w:hAnsi="Times New Roman" w:cs="Times New Roman"/>
          <w:sz w:val="20"/>
          <w:szCs w:val="20"/>
        </w:rPr>
        <w:t xml:space="preserve">cause serious infections in </w:t>
      </w:r>
      <w:proofErr w:type="spellStart"/>
      <w:r w:rsidR="00B071DE" w:rsidRPr="009C0ECB">
        <w:rPr>
          <w:rFonts w:ascii="Times New Roman" w:hAnsi="Times New Roman" w:cs="Times New Roman"/>
          <w:sz w:val="20"/>
          <w:szCs w:val="20"/>
        </w:rPr>
        <w:t>immunocompromised</w:t>
      </w:r>
      <w:proofErr w:type="spellEnd"/>
      <w:r w:rsidR="00B071DE" w:rsidRPr="009C0ECB">
        <w:rPr>
          <w:rFonts w:ascii="Times New Roman" w:hAnsi="Times New Roman" w:cs="Times New Roman"/>
          <w:sz w:val="20"/>
          <w:szCs w:val="20"/>
        </w:rPr>
        <w:t xml:space="preserve"> and hospitalized patients especially those admitted to intensive care units (ICU).</w:t>
      </w:r>
      <w:r w:rsidR="00B071DE" w:rsidRPr="009C0ECB">
        <w:rPr>
          <w:rFonts w:ascii="Times New Roman" w:hAnsi="Times New Roman" w:cs="Times New Roman"/>
          <w:sz w:val="20"/>
          <w:szCs w:val="20"/>
          <w:vertAlign w:val="superscript"/>
        </w:rPr>
        <w:t>[4]</w:t>
      </w:r>
      <w:r w:rsidR="00B071DE" w:rsidRPr="009C0ECB">
        <w:rPr>
          <w:rFonts w:ascii="Times New Roman" w:hAnsi="Times New Roman" w:cs="Times New Roman"/>
          <w:sz w:val="20"/>
          <w:szCs w:val="20"/>
        </w:rPr>
        <w:t xml:space="preserve"> </w:t>
      </w:r>
    </w:p>
    <w:p w:rsidR="00B071DE" w:rsidRPr="009C0ECB" w:rsidRDefault="00B071DE" w:rsidP="009C0ECB">
      <w:pPr>
        <w:spacing w:after="0" w:line="360" w:lineRule="auto"/>
        <w:jc w:val="both"/>
        <w:rPr>
          <w:rFonts w:ascii="Times New Roman" w:hAnsi="Times New Roman" w:cs="Times New Roman"/>
          <w:sz w:val="20"/>
          <w:szCs w:val="20"/>
        </w:rPr>
      </w:pPr>
      <w:r w:rsidRPr="009C0ECB">
        <w:rPr>
          <w:rStyle w:val="apple-style-span"/>
          <w:rFonts w:ascii="Times New Roman" w:hAnsi="Times New Roman" w:cs="Times New Roman"/>
          <w:color w:val="000000"/>
          <w:sz w:val="20"/>
          <w:szCs w:val="20"/>
        </w:rPr>
        <w:t>Lower respiratory tract infections are the most common bacterial infections among patients in intensive care units occurring in 10-25% of all ICU patients and resulting in high overall mortality, which may range from 22-71%</w:t>
      </w:r>
      <w:proofErr w:type="gramStart"/>
      <w:r w:rsidRPr="009C0ECB">
        <w:rPr>
          <w:rStyle w:val="apple-style-span"/>
          <w:rFonts w:ascii="Times New Roman" w:hAnsi="Times New Roman" w:cs="Times New Roman"/>
          <w:color w:val="000000"/>
          <w:sz w:val="20"/>
          <w:szCs w:val="20"/>
        </w:rPr>
        <w:t>.</w:t>
      </w:r>
      <w:r w:rsidRPr="009C0ECB">
        <w:rPr>
          <w:rStyle w:val="apple-style-span"/>
          <w:rFonts w:ascii="Times New Roman" w:hAnsi="Times New Roman" w:cs="Times New Roman"/>
          <w:color w:val="000000"/>
          <w:sz w:val="20"/>
          <w:szCs w:val="20"/>
          <w:vertAlign w:val="superscript"/>
        </w:rPr>
        <w:t>[</w:t>
      </w:r>
      <w:proofErr w:type="gramEnd"/>
      <w:r w:rsidRPr="009C0ECB">
        <w:rPr>
          <w:rStyle w:val="apple-style-span"/>
          <w:rFonts w:ascii="Times New Roman" w:hAnsi="Times New Roman" w:cs="Times New Roman"/>
          <w:color w:val="000000"/>
          <w:sz w:val="20"/>
          <w:szCs w:val="20"/>
          <w:vertAlign w:val="superscript"/>
        </w:rPr>
        <w:t>5, 6]</w:t>
      </w:r>
      <w:r w:rsidRPr="009C0ECB">
        <w:rPr>
          <w:rStyle w:val="apple-style-span"/>
          <w:rFonts w:ascii="Times New Roman" w:hAnsi="Times New Roman" w:cs="Times New Roman"/>
          <w:color w:val="000000"/>
          <w:sz w:val="20"/>
          <w:szCs w:val="20"/>
        </w:rPr>
        <w:t xml:space="preserve"> Most common bacterial agents of LRTI in the ICU are </w:t>
      </w:r>
      <w:r w:rsidRPr="009C0ECB">
        <w:rPr>
          <w:rStyle w:val="apple-style-span"/>
          <w:rFonts w:ascii="Times New Roman" w:hAnsi="Times New Roman" w:cs="Times New Roman"/>
          <w:i/>
          <w:color w:val="000000"/>
          <w:sz w:val="20"/>
          <w:szCs w:val="20"/>
        </w:rPr>
        <w:t xml:space="preserve">Pseudomonas, </w:t>
      </w:r>
      <w:proofErr w:type="spellStart"/>
      <w:r w:rsidRPr="009C0ECB">
        <w:rPr>
          <w:rStyle w:val="apple-style-span"/>
          <w:rFonts w:ascii="Times New Roman" w:hAnsi="Times New Roman" w:cs="Times New Roman"/>
          <w:i/>
          <w:color w:val="000000"/>
          <w:sz w:val="20"/>
          <w:szCs w:val="20"/>
        </w:rPr>
        <w:t>Acinetobacter</w:t>
      </w:r>
      <w:proofErr w:type="spellEnd"/>
      <w:r w:rsidRPr="009C0ECB">
        <w:rPr>
          <w:rStyle w:val="apple-style-span"/>
          <w:rFonts w:ascii="Times New Roman" w:hAnsi="Times New Roman" w:cs="Times New Roman"/>
          <w:i/>
          <w:color w:val="000000"/>
          <w:sz w:val="20"/>
          <w:szCs w:val="20"/>
        </w:rPr>
        <w:t xml:space="preserve">, </w:t>
      </w:r>
      <w:proofErr w:type="spellStart"/>
      <w:r w:rsidRPr="009C0ECB">
        <w:rPr>
          <w:rStyle w:val="apple-style-span"/>
          <w:rFonts w:ascii="Times New Roman" w:hAnsi="Times New Roman" w:cs="Times New Roman"/>
          <w:i/>
          <w:color w:val="000000"/>
          <w:sz w:val="20"/>
          <w:szCs w:val="20"/>
        </w:rPr>
        <w:t>Klebsiella</w:t>
      </w:r>
      <w:proofErr w:type="spellEnd"/>
      <w:r w:rsidRPr="009C0ECB">
        <w:rPr>
          <w:rStyle w:val="apple-style-span"/>
          <w:rFonts w:ascii="Times New Roman" w:hAnsi="Times New Roman" w:cs="Times New Roman"/>
          <w:i/>
          <w:color w:val="000000"/>
          <w:sz w:val="20"/>
          <w:szCs w:val="20"/>
        </w:rPr>
        <w:t xml:space="preserve">, </w:t>
      </w:r>
      <w:proofErr w:type="spellStart"/>
      <w:r w:rsidRPr="009C0ECB">
        <w:rPr>
          <w:rStyle w:val="apple-style-span"/>
          <w:rFonts w:ascii="Times New Roman" w:hAnsi="Times New Roman" w:cs="Times New Roman"/>
          <w:i/>
          <w:color w:val="000000"/>
          <w:sz w:val="20"/>
          <w:szCs w:val="20"/>
        </w:rPr>
        <w:t>Citrobacter</w:t>
      </w:r>
      <w:r w:rsidRPr="009C0ECB">
        <w:rPr>
          <w:rStyle w:val="apple-style-span"/>
          <w:rFonts w:ascii="Times New Roman" w:hAnsi="Times New Roman" w:cs="Times New Roman"/>
          <w:color w:val="000000"/>
          <w:sz w:val="20"/>
          <w:szCs w:val="20"/>
        </w:rPr>
        <w:t>,</w:t>
      </w:r>
      <w:r w:rsidR="00E83F08" w:rsidRPr="009C0ECB">
        <w:rPr>
          <w:rStyle w:val="apple-style-span"/>
          <w:rFonts w:ascii="Times New Roman" w:hAnsi="Times New Roman" w:cs="Times New Roman"/>
          <w:color w:val="000000"/>
          <w:sz w:val="20"/>
          <w:szCs w:val="20"/>
        </w:rPr>
        <w:t>and</w:t>
      </w:r>
      <w:proofErr w:type="spellEnd"/>
      <w:r w:rsidRPr="009C0ECB">
        <w:rPr>
          <w:rStyle w:val="apple-style-span"/>
          <w:rFonts w:ascii="Times New Roman" w:hAnsi="Times New Roman" w:cs="Times New Roman"/>
          <w:color w:val="000000"/>
          <w:sz w:val="20"/>
          <w:szCs w:val="20"/>
        </w:rPr>
        <w:t xml:space="preserve"> </w:t>
      </w:r>
      <w:r w:rsidRPr="009C0ECB">
        <w:rPr>
          <w:rStyle w:val="apple-style-span"/>
          <w:rFonts w:ascii="Times New Roman" w:hAnsi="Times New Roman" w:cs="Times New Roman"/>
          <w:i/>
          <w:color w:val="000000"/>
          <w:sz w:val="20"/>
          <w:szCs w:val="20"/>
        </w:rPr>
        <w:t>Escherichia coli</w:t>
      </w:r>
      <w:r w:rsidRPr="009C0ECB">
        <w:rPr>
          <w:rStyle w:val="apple-style-span"/>
          <w:rFonts w:ascii="Times New Roman" w:hAnsi="Times New Roman" w:cs="Times New Roman"/>
          <w:color w:val="000000"/>
          <w:sz w:val="20"/>
          <w:szCs w:val="20"/>
        </w:rPr>
        <w:t>.</w:t>
      </w:r>
      <w:r w:rsidRPr="009C0ECB">
        <w:rPr>
          <w:rStyle w:val="apple-style-span"/>
          <w:rFonts w:ascii="Times New Roman" w:hAnsi="Times New Roman" w:cs="Times New Roman"/>
          <w:color w:val="000000"/>
          <w:sz w:val="20"/>
          <w:szCs w:val="20"/>
          <w:vertAlign w:val="superscript"/>
        </w:rPr>
        <w:t>[7, 8, 9]</w:t>
      </w:r>
      <w:r w:rsidRPr="009C0ECB">
        <w:rPr>
          <w:rStyle w:val="apple-style-span"/>
          <w:rFonts w:ascii="Times New Roman" w:hAnsi="Times New Roman" w:cs="Times New Roman"/>
          <w:color w:val="000000"/>
          <w:sz w:val="20"/>
          <w:szCs w:val="20"/>
        </w:rPr>
        <w:t xml:space="preserve"> </w:t>
      </w:r>
      <w:r w:rsidRPr="009C0ECB">
        <w:rPr>
          <w:rFonts w:ascii="Times New Roman" w:hAnsi="Times New Roman" w:cs="Times New Roman"/>
          <w:sz w:val="20"/>
          <w:szCs w:val="20"/>
        </w:rPr>
        <w:t>These organisms further worsen the situation by virtue of their multi drug resistance and thus limit therapeutic options.</w:t>
      </w:r>
      <w:r w:rsidRPr="009C0ECB">
        <w:rPr>
          <w:rFonts w:ascii="Times New Roman" w:hAnsi="Times New Roman" w:cs="Times New Roman"/>
          <w:sz w:val="20"/>
          <w:szCs w:val="20"/>
          <w:vertAlign w:val="superscript"/>
        </w:rPr>
        <w:t>[4]</w:t>
      </w:r>
    </w:p>
    <w:p w:rsidR="00B071DE" w:rsidRPr="009C0ECB" w:rsidRDefault="00B071DE" w:rsidP="009C0ECB">
      <w:pPr>
        <w:spacing w:after="0" w:line="360" w:lineRule="auto"/>
        <w:jc w:val="both"/>
        <w:rPr>
          <w:rStyle w:val="apple-style-span"/>
          <w:rFonts w:ascii="Times New Roman" w:hAnsi="Times New Roman" w:cs="Times New Roman"/>
          <w:b/>
          <w:color w:val="000000"/>
          <w:sz w:val="20"/>
          <w:szCs w:val="20"/>
        </w:rPr>
      </w:pPr>
      <w:r w:rsidRPr="009C0ECB">
        <w:rPr>
          <w:rStyle w:val="apple-style-span"/>
          <w:rFonts w:ascii="Times New Roman" w:hAnsi="Times New Roman" w:cs="Times New Roman"/>
          <w:color w:val="000000"/>
          <w:sz w:val="20"/>
          <w:szCs w:val="20"/>
        </w:rPr>
        <w:t>In almost all cases, there is a need to initiate empirical antimicrobial treatment before obtaining the microbial results, but the situation is further complicated by the emergence of multiple β-lactamase producers and multi drug resistant pathogens</w:t>
      </w:r>
      <w:proofErr w:type="gramStart"/>
      <w:r w:rsidRPr="009C0ECB">
        <w:rPr>
          <w:rStyle w:val="apple-style-span"/>
          <w:rFonts w:ascii="Times New Roman" w:hAnsi="Times New Roman" w:cs="Times New Roman"/>
          <w:color w:val="000000"/>
          <w:sz w:val="20"/>
          <w:szCs w:val="20"/>
        </w:rPr>
        <w:t>.</w:t>
      </w:r>
      <w:r w:rsidRPr="009C0ECB">
        <w:rPr>
          <w:rStyle w:val="apple-style-span"/>
          <w:rFonts w:ascii="Times New Roman" w:hAnsi="Times New Roman" w:cs="Times New Roman"/>
          <w:color w:val="000000"/>
          <w:sz w:val="20"/>
          <w:szCs w:val="20"/>
          <w:vertAlign w:val="superscript"/>
        </w:rPr>
        <w:t>[</w:t>
      </w:r>
      <w:proofErr w:type="gramEnd"/>
      <w:r w:rsidRPr="009C0ECB">
        <w:rPr>
          <w:rStyle w:val="apple-style-span"/>
          <w:rFonts w:ascii="Times New Roman" w:hAnsi="Times New Roman" w:cs="Times New Roman"/>
          <w:color w:val="000000"/>
          <w:sz w:val="20"/>
          <w:szCs w:val="20"/>
          <w:vertAlign w:val="superscript"/>
        </w:rPr>
        <w:t>10]</w:t>
      </w:r>
    </w:p>
    <w:p w:rsidR="00B071DE" w:rsidRPr="009C0ECB" w:rsidRDefault="00B071DE" w:rsidP="009C0ECB">
      <w:pPr>
        <w:spacing w:after="0" w:line="360" w:lineRule="auto"/>
        <w:jc w:val="both"/>
        <w:rPr>
          <w:rStyle w:val="apple-style-span"/>
          <w:rFonts w:ascii="Times New Roman" w:hAnsi="Times New Roman" w:cs="Times New Roman"/>
          <w:b/>
          <w:color w:val="000000"/>
          <w:sz w:val="20"/>
          <w:szCs w:val="20"/>
        </w:rPr>
      </w:pPr>
      <w:proofErr w:type="spellStart"/>
      <w:r w:rsidRPr="009C0ECB">
        <w:rPr>
          <w:rStyle w:val="apple-style-span"/>
          <w:rFonts w:ascii="Times New Roman" w:hAnsi="Times New Roman" w:cs="Times New Roman"/>
          <w:color w:val="000000"/>
          <w:sz w:val="20"/>
          <w:szCs w:val="20"/>
        </w:rPr>
        <w:lastRenderedPageBreak/>
        <w:t>Carbapenems</w:t>
      </w:r>
      <w:proofErr w:type="spellEnd"/>
      <w:r w:rsidRPr="009C0ECB">
        <w:rPr>
          <w:rStyle w:val="apple-style-span"/>
          <w:rFonts w:ascii="Times New Roman" w:hAnsi="Times New Roman" w:cs="Times New Roman"/>
          <w:color w:val="000000"/>
          <w:sz w:val="20"/>
          <w:szCs w:val="20"/>
        </w:rPr>
        <w:t xml:space="preserve"> were first introduced in 1980</w:t>
      </w:r>
      <w:proofErr w:type="gramStart"/>
      <w:r w:rsidRPr="009C0ECB">
        <w:rPr>
          <w:rStyle w:val="apple-style-span"/>
          <w:rFonts w:ascii="Times New Roman" w:hAnsi="Times New Roman" w:cs="Times New Roman"/>
          <w:color w:val="000000"/>
          <w:sz w:val="20"/>
          <w:szCs w:val="20"/>
        </w:rPr>
        <w:t>.</w:t>
      </w:r>
      <w:r w:rsidRPr="009C0ECB">
        <w:rPr>
          <w:rStyle w:val="apple-style-span"/>
          <w:rFonts w:ascii="Times New Roman" w:hAnsi="Times New Roman" w:cs="Times New Roman"/>
          <w:color w:val="000000"/>
          <w:sz w:val="20"/>
          <w:szCs w:val="20"/>
          <w:vertAlign w:val="superscript"/>
        </w:rPr>
        <w:t>[</w:t>
      </w:r>
      <w:proofErr w:type="gramEnd"/>
      <w:r w:rsidRPr="009C0ECB">
        <w:rPr>
          <w:rStyle w:val="apple-style-span"/>
          <w:rFonts w:ascii="Times New Roman" w:hAnsi="Times New Roman" w:cs="Times New Roman"/>
          <w:color w:val="000000"/>
          <w:sz w:val="20"/>
          <w:szCs w:val="20"/>
          <w:vertAlign w:val="superscript"/>
        </w:rPr>
        <w:t>11, 12, 13]</w:t>
      </w:r>
      <w:r w:rsidRPr="009C0ECB">
        <w:rPr>
          <w:rStyle w:val="apple-style-span"/>
          <w:rFonts w:ascii="Times New Roman" w:hAnsi="Times New Roman" w:cs="Times New Roman"/>
          <w:color w:val="000000"/>
          <w:sz w:val="20"/>
          <w:szCs w:val="20"/>
        </w:rPr>
        <w:t xml:space="preserve"> Four </w:t>
      </w:r>
      <w:proofErr w:type="spellStart"/>
      <w:r w:rsidRPr="009C0ECB">
        <w:rPr>
          <w:rStyle w:val="apple-style-span"/>
          <w:rFonts w:ascii="Times New Roman" w:hAnsi="Times New Roman" w:cs="Times New Roman"/>
          <w:color w:val="000000"/>
          <w:sz w:val="20"/>
          <w:szCs w:val="20"/>
        </w:rPr>
        <w:t>carbapenems</w:t>
      </w:r>
      <w:proofErr w:type="spellEnd"/>
      <w:r w:rsidRPr="009C0ECB">
        <w:rPr>
          <w:rStyle w:val="apple-style-span"/>
          <w:rFonts w:ascii="Times New Roman" w:hAnsi="Times New Roman" w:cs="Times New Roman"/>
          <w:color w:val="000000"/>
          <w:sz w:val="20"/>
          <w:szCs w:val="20"/>
        </w:rPr>
        <w:t xml:space="preserve"> </w:t>
      </w:r>
      <w:proofErr w:type="spellStart"/>
      <w:r w:rsidRPr="009C0ECB">
        <w:rPr>
          <w:rStyle w:val="apple-style-span"/>
          <w:rFonts w:ascii="Times New Roman" w:hAnsi="Times New Roman" w:cs="Times New Roman"/>
          <w:color w:val="000000"/>
          <w:sz w:val="20"/>
          <w:szCs w:val="20"/>
        </w:rPr>
        <w:t>Imipenem</w:t>
      </w:r>
      <w:proofErr w:type="spellEnd"/>
      <w:r w:rsidRPr="009C0ECB">
        <w:rPr>
          <w:rStyle w:val="apple-style-span"/>
          <w:rFonts w:ascii="Times New Roman" w:hAnsi="Times New Roman" w:cs="Times New Roman"/>
          <w:color w:val="000000"/>
          <w:sz w:val="20"/>
          <w:szCs w:val="20"/>
        </w:rPr>
        <w:t xml:space="preserve">, </w:t>
      </w:r>
      <w:proofErr w:type="spellStart"/>
      <w:r w:rsidRPr="009C0ECB">
        <w:rPr>
          <w:rStyle w:val="apple-style-span"/>
          <w:rFonts w:ascii="Times New Roman" w:hAnsi="Times New Roman" w:cs="Times New Roman"/>
          <w:color w:val="000000"/>
          <w:sz w:val="20"/>
          <w:szCs w:val="20"/>
        </w:rPr>
        <w:t>Meropenem</w:t>
      </w:r>
      <w:proofErr w:type="spellEnd"/>
      <w:r w:rsidRPr="009C0ECB">
        <w:rPr>
          <w:rStyle w:val="apple-style-span"/>
          <w:rFonts w:ascii="Times New Roman" w:hAnsi="Times New Roman" w:cs="Times New Roman"/>
          <w:color w:val="000000"/>
          <w:sz w:val="20"/>
          <w:szCs w:val="20"/>
        </w:rPr>
        <w:t xml:space="preserve">, </w:t>
      </w:r>
      <w:proofErr w:type="spellStart"/>
      <w:r w:rsidRPr="009C0ECB">
        <w:rPr>
          <w:rStyle w:val="apple-style-span"/>
          <w:rFonts w:ascii="Times New Roman" w:hAnsi="Times New Roman" w:cs="Times New Roman"/>
          <w:color w:val="000000"/>
          <w:sz w:val="20"/>
          <w:szCs w:val="20"/>
        </w:rPr>
        <w:t>Ertapenem</w:t>
      </w:r>
      <w:proofErr w:type="spellEnd"/>
      <w:r w:rsidRPr="009C0ECB">
        <w:rPr>
          <w:rStyle w:val="apple-style-span"/>
          <w:rFonts w:ascii="Times New Roman" w:hAnsi="Times New Roman" w:cs="Times New Roman"/>
          <w:color w:val="000000"/>
          <w:sz w:val="20"/>
          <w:szCs w:val="20"/>
        </w:rPr>
        <w:t xml:space="preserve"> and </w:t>
      </w:r>
      <w:proofErr w:type="spellStart"/>
      <w:r w:rsidRPr="009C0ECB">
        <w:rPr>
          <w:rStyle w:val="apple-style-span"/>
          <w:rFonts w:ascii="Times New Roman" w:hAnsi="Times New Roman" w:cs="Times New Roman"/>
          <w:color w:val="000000"/>
          <w:sz w:val="20"/>
          <w:szCs w:val="20"/>
        </w:rPr>
        <w:t>Doripenem</w:t>
      </w:r>
      <w:proofErr w:type="spellEnd"/>
      <w:r w:rsidRPr="009C0ECB">
        <w:rPr>
          <w:rStyle w:val="apple-style-span"/>
          <w:rFonts w:ascii="Times New Roman" w:hAnsi="Times New Roman" w:cs="Times New Roman"/>
          <w:color w:val="000000"/>
          <w:sz w:val="20"/>
          <w:szCs w:val="20"/>
        </w:rPr>
        <w:t xml:space="preserve"> are currently approved for use</w:t>
      </w:r>
      <w:r w:rsidRPr="009C0ECB">
        <w:rPr>
          <w:rStyle w:val="apple-style-span"/>
          <w:rFonts w:ascii="Times New Roman" w:hAnsi="Times New Roman" w:cs="Times New Roman"/>
          <w:sz w:val="20"/>
          <w:szCs w:val="20"/>
          <w:vertAlign w:val="superscript"/>
        </w:rPr>
        <w:t>[14]</w:t>
      </w:r>
      <w:r w:rsidRPr="009C0ECB">
        <w:rPr>
          <w:rStyle w:val="apple-style-span"/>
          <w:rFonts w:ascii="Times New Roman" w:hAnsi="Times New Roman" w:cs="Times New Roman"/>
          <w:color w:val="000000"/>
          <w:sz w:val="20"/>
          <w:szCs w:val="20"/>
        </w:rPr>
        <w:t xml:space="preserve"> and are now frequently used as the last choice in treating serious infections caused by multidrug resistant gram negative bacilli. These antibiotics are stable to β-lactamases including the extended spectrum β-lactamases (ESBLs) and </w:t>
      </w:r>
      <w:proofErr w:type="spellStart"/>
      <w:r w:rsidRPr="009C0ECB">
        <w:rPr>
          <w:rStyle w:val="apple-style-span"/>
          <w:rFonts w:ascii="Times New Roman" w:hAnsi="Times New Roman" w:cs="Times New Roman"/>
          <w:color w:val="000000"/>
          <w:sz w:val="20"/>
          <w:szCs w:val="20"/>
        </w:rPr>
        <w:t>AmpC</w:t>
      </w:r>
      <w:proofErr w:type="spellEnd"/>
      <w:r w:rsidRPr="009C0ECB">
        <w:rPr>
          <w:rStyle w:val="apple-style-span"/>
          <w:rFonts w:ascii="Times New Roman" w:hAnsi="Times New Roman" w:cs="Times New Roman"/>
          <w:color w:val="000000"/>
          <w:sz w:val="20"/>
          <w:szCs w:val="20"/>
        </w:rPr>
        <w:t xml:space="preserve"> produced by gram negative bacilli</w:t>
      </w:r>
      <w:proofErr w:type="gramStart"/>
      <w:r w:rsidRPr="009C0ECB">
        <w:rPr>
          <w:rStyle w:val="apple-style-span"/>
          <w:rFonts w:ascii="Times New Roman" w:hAnsi="Times New Roman" w:cs="Times New Roman"/>
          <w:b/>
          <w:color w:val="000000"/>
          <w:sz w:val="20"/>
          <w:szCs w:val="20"/>
        </w:rPr>
        <w:t>.</w:t>
      </w:r>
      <w:r w:rsidRPr="009C0ECB">
        <w:rPr>
          <w:rStyle w:val="apple-style-span"/>
          <w:rFonts w:ascii="Times New Roman" w:hAnsi="Times New Roman" w:cs="Times New Roman"/>
          <w:color w:val="000000"/>
          <w:sz w:val="20"/>
          <w:szCs w:val="20"/>
          <w:vertAlign w:val="superscript"/>
        </w:rPr>
        <w:t>[</w:t>
      </w:r>
      <w:proofErr w:type="gramEnd"/>
      <w:r w:rsidRPr="009C0ECB">
        <w:rPr>
          <w:rStyle w:val="apple-style-span"/>
          <w:rFonts w:ascii="Times New Roman" w:hAnsi="Times New Roman" w:cs="Times New Roman"/>
          <w:color w:val="000000"/>
          <w:sz w:val="20"/>
          <w:szCs w:val="20"/>
          <w:vertAlign w:val="superscript"/>
        </w:rPr>
        <w:t>11, 12, 13]</w:t>
      </w:r>
    </w:p>
    <w:p w:rsidR="00B071DE" w:rsidRPr="009C0ECB" w:rsidRDefault="00B071DE" w:rsidP="009C0ECB">
      <w:pPr>
        <w:spacing w:after="0" w:line="360" w:lineRule="auto"/>
        <w:jc w:val="both"/>
        <w:rPr>
          <w:rStyle w:val="apple-style-span"/>
          <w:rFonts w:ascii="Times New Roman" w:hAnsi="Times New Roman" w:cs="Times New Roman"/>
          <w:color w:val="000000"/>
          <w:sz w:val="20"/>
          <w:szCs w:val="20"/>
        </w:rPr>
      </w:pPr>
      <w:proofErr w:type="spellStart"/>
      <w:r w:rsidRPr="009C0ECB">
        <w:rPr>
          <w:rStyle w:val="apple-style-span"/>
          <w:rFonts w:ascii="Times New Roman" w:hAnsi="Times New Roman" w:cs="Times New Roman"/>
          <w:color w:val="000000"/>
          <w:sz w:val="20"/>
          <w:szCs w:val="20"/>
        </w:rPr>
        <w:t>Ertapenem</w:t>
      </w:r>
      <w:proofErr w:type="spellEnd"/>
      <w:r w:rsidRPr="009C0ECB">
        <w:rPr>
          <w:rStyle w:val="apple-style-span"/>
          <w:rFonts w:ascii="Times New Roman" w:hAnsi="Times New Roman" w:cs="Times New Roman"/>
          <w:color w:val="000000"/>
          <w:sz w:val="20"/>
          <w:szCs w:val="20"/>
        </w:rPr>
        <w:t xml:space="preserve"> is considered a narrower spectrum agent, as it has limited activity against certain pathogens of concern such as </w:t>
      </w:r>
      <w:proofErr w:type="spellStart"/>
      <w:r w:rsidRPr="009C0ECB">
        <w:rPr>
          <w:rStyle w:val="apple-style-span"/>
          <w:rFonts w:ascii="Times New Roman" w:hAnsi="Times New Roman" w:cs="Times New Roman"/>
          <w:i/>
          <w:color w:val="000000"/>
          <w:sz w:val="20"/>
          <w:szCs w:val="20"/>
        </w:rPr>
        <w:t>P.aeruginosa</w:t>
      </w:r>
      <w:proofErr w:type="spellEnd"/>
      <w:r w:rsidRPr="009C0ECB">
        <w:rPr>
          <w:rStyle w:val="apple-style-span"/>
          <w:rFonts w:ascii="Times New Roman" w:hAnsi="Times New Roman" w:cs="Times New Roman"/>
          <w:color w:val="000000"/>
          <w:sz w:val="20"/>
          <w:szCs w:val="20"/>
        </w:rPr>
        <w:t xml:space="preserve">. The other three </w:t>
      </w:r>
      <w:proofErr w:type="spellStart"/>
      <w:r w:rsidRPr="009C0ECB">
        <w:rPr>
          <w:rStyle w:val="apple-style-span"/>
          <w:rFonts w:ascii="Times New Roman" w:hAnsi="Times New Roman" w:cs="Times New Roman"/>
          <w:color w:val="000000"/>
          <w:sz w:val="20"/>
          <w:szCs w:val="20"/>
        </w:rPr>
        <w:t>carbapenems</w:t>
      </w:r>
      <w:proofErr w:type="spellEnd"/>
      <w:r w:rsidRPr="009C0ECB">
        <w:rPr>
          <w:rStyle w:val="apple-style-span"/>
          <w:rFonts w:ascii="Times New Roman" w:hAnsi="Times New Roman" w:cs="Times New Roman"/>
          <w:color w:val="000000"/>
          <w:sz w:val="20"/>
          <w:szCs w:val="20"/>
        </w:rPr>
        <w:t xml:space="preserve"> have a broader spectrum of activity. </w:t>
      </w:r>
      <w:proofErr w:type="spellStart"/>
      <w:r w:rsidRPr="009C0ECB">
        <w:rPr>
          <w:rStyle w:val="apple-style-span"/>
          <w:rFonts w:ascii="Times New Roman" w:hAnsi="Times New Roman" w:cs="Times New Roman"/>
          <w:color w:val="000000"/>
          <w:sz w:val="20"/>
          <w:szCs w:val="20"/>
        </w:rPr>
        <w:t>Doripenem</w:t>
      </w:r>
      <w:proofErr w:type="spellEnd"/>
      <w:r w:rsidRPr="009C0ECB">
        <w:rPr>
          <w:rStyle w:val="apple-style-span"/>
          <w:rFonts w:ascii="Times New Roman" w:hAnsi="Times New Roman" w:cs="Times New Roman"/>
          <w:color w:val="000000"/>
          <w:sz w:val="20"/>
          <w:szCs w:val="20"/>
        </w:rPr>
        <w:t xml:space="preserve"> is a newer antibiotic with broad spectrum of activity against various gram-positive and gram-negative aerobic and anaerobic bacteria, including many multi-drug resistant gram-negative pathogens. Improved potency against non-fermentative gram-negative bacteria has also been demonstrated with </w:t>
      </w:r>
      <w:proofErr w:type="spellStart"/>
      <w:r w:rsidRPr="009C0ECB">
        <w:rPr>
          <w:rStyle w:val="apple-style-span"/>
          <w:rFonts w:ascii="Times New Roman" w:hAnsi="Times New Roman" w:cs="Times New Roman"/>
          <w:color w:val="000000"/>
          <w:sz w:val="20"/>
          <w:szCs w:val="20"/>
        </w:rPr>
        <w:t>doripenem</w:t>
      </w:r>
      <w:proofErr w:type="spellEnd"/>
      <w:r w:rsidRPr="009C0ECB">
        <w:rPr>
          <w:rStyle w:val="apple-style-span"/>
          <w:rFonts w:ascii="Times New Roman" w:hAnsi="Times New Roman" w:cs="Times New Roman"/>
          <w:color w:val="000000"/>
          <w:sz w:val="20"/>
          <w:szCs w:val="20"/>
        </w:rPr>
        <w:t xml:space="preserve"> compared with other </w:t>
      </w:r>
      <w:proofErr w:type="spellStart"/>
      <w:r w:rsidRPr="009C0ECB">
        <w:rPr>
          <w:rStyle w:val="apple-style-span"/>
          <w:rFonts w:ascii="Times New Roman" w:hAnsi="Times New Roman" w:cs="Times New Roman"/>
          <w:color w:val="000000"/>
          <w:sz w:val="20"/>
          <w:szCs w:val="20"/>
        </w:rPr>
        <w:t>carbapenems</w:t>
      </w:r>
      <w:proofErr w:type="spellEnd"/>
      <w:r w:rsidRPr="009C0ECB">
        <w:rPr>
          <w:rStyle w:val="apple-style-span"/>
          <w:rFonts w:ascii="Times New Roman" w:hAnsi="Times New Roman" w:cs="Times New Roman"/>
          <w:color w:val="000000"/>
          <w:sz w:val="20"/>
          <w:szCs w:val="20"/>
        </w:rPr>
        <w:t>.</w:t>
      </w:r>
      <w:r w:rsidRPr="009C0ECB">
        <w:rPr>
          <w:rStyle w:val="apple-style-span"/>
          <w:rFonts w:ascii="Times New Roman" w:hAnsi="Times New Roman" w:cs="Times New Roman"/>
          <w:color w:val="FF0000"/>
          <w:sz w:val="20"/>
          <w:szCs w:val="20"/>
          <w:vertAlign w:val="superscript"/>
        </w:rPr>
        <w:t xml:space="preserve"> </w:t>
      </w:r>
      <w:r w:rsidRPr="009C0ECB">
        <w:rPr>
          <w:rStyle w:val="apple-style-span"/>
          <w:rFonts w:ascii="Times New Roman" w:hAnsi="Times New Roman" w:cs="Times New Roman"/>
          <w:sz w:val="20"/>
          <w:szCs w:val="20"/>
          <w:vertAlign w:val="superscript"/>
        </w:rPr>
        <w:t xml:space="preserve">[14]  </w:t>
      </w:r>
      <w:r w:rsidRPr="009C0ECB">
        <w:rPr>
          <w:rStyle w:val="apple-style-span"/>
          <w:rFonts w:ascii="Times New Roman" w:hAnsi="Times New Roman" w:cs="Times New Roman"/>
          <w:color w:val="000000"/>
          <w:sz w:val="20"/>
          <w:szCs w:val="20"/>
        </w:rPr>
        <w:t xml:space="preserve">NFGNB are innately resistant to many antibiotics and are known to produce extended spectrum β-lactamases and </w:t>
      </w:r>
      <w:proofErr w:type="spellStart"/>
      <w:r w:rsidRPr="009C0ECB">
        <w:rPr>
          <w:rStyle w:val="apple-style-span"/>
          <w:rFonts w:ascii="Times New Roman" w:hAnsi="Times New Roman" w:cs="Times New Roman"/>
          <w:color w:val="000000"/>
          <w:sz w:val="20"/>
          <w:szCs w:val="20"/>
        </w:rPr>
        <w:t>metallo</w:t>
      </w:r>
      <w:proofErr w:type="spellEnd"/>
      <w:r w:rsidRPr="009C0ECB">
        <w:rPr>
          <w:rStyle w:val="apple-style-span"/>
          <w:rFonts w:ascii="Times New Roman" w:hAnsi="Times New Roman" w:cs="Times New Roman"/>
          <w:color w:val="000000"/>
          <w:sz w:val="20"/>
          <w:szCs w:val="20"/>
        </w:rPr>
        <w:t xml:space="preserve"> β-lactamases.</w:t>
      </w:r>
      <w:r w:rsidRPr="009C0ECB">
        <w:rPr>
          <w:rStyle w:val="apple-converted-space"/>
          <w:rFonts w:ascii="Times New Roman" w:hAnsi="Times New Roman" w:cs="Times New Roman"/>
          <w:sz w:val="20"/>
          <w:szCs w:val="20"/>
          <w:vertAlign w:val="superscript"/>
        </w:rPr>
        <w:t xml:space="preserve">[3, </w:t>
      </w:r>
      <w:r w:rsidRPr="009C0ECB">
        <w:rPr>
          <w:rFonts w:ascii="Times New Roman" w:hAnsi="Times New Roman" w:cs="Times New Roman"/>
          <w:color w:val="000000"/>
          <w:sz w:val="20"/>
          <w:szCs w:val="20"/>
          <w:vertAlign w:val="superscript"/>
        </w:rPr>
        <w:t>15]</w:t>
      </w:r>
      <w:r w:rsidRPr="009C0ECB">
        <w:rPr>
          <w:rFonts w:ascii="Times New Roman" w:hAnsi="Times New Roman" w:cs="Times New Roman"/>
          <w:color w:val="000000"/>
          <w:sz w:val="20"/>
          <w:szCs w:val="20"/>
        </w:rPr>
        <w:t xml:space="preserve"> </w:t>
      </w:r>
      <w:r w:rsidRPr="009C0ECB">
        <w:rPr>
          <w:rFonts w:ascii="Times New Roman" w:hAnsi="Times New Roman" w:cs="Times New Roman"/>
          <w:i/>
          <w:sz w:val="20"/>
          <w:szCs w:val="20"/>
        </w:rPr>
        <w:t xml:space="preserve">Pseudomonas </w:t>
      </w:r>
      <w:proofErr w:type="spellStart"/>
      <w:r w:rsidRPr="009C0ECB">
        <w:rPr>
          <w:rFonts w:ascii="Times New Roman" w:hAnsi="Times New Roman" w:cs="Times New Roman"/>
          <w:i/>
          <w:sz w:val="20"/>
          <w:szCs w:val="20"/>
        </w:rPr>
        <w:t>aeruginosa</w:t>
      </w:r>
      <w:proofErr w:type="spellEnd"/>
      <w:r w:rsidRPr="009C0ECB">
        <w:rPr>
          <w:rFonts w:ascii="Times New Roman" w:hAnsi="Times New Roman" w:cs="Times New Roman"/>
          <w:sz w:val="20"/>
          <w:szCs w:val="20"/>
        </w:rPr>
        <w:t xml:space="preserve"> and </w:t>
      </w:r>
      <w:proofErr w:type="spellStart"/>
      <w:r w:rsidRPr="009C0ECB">
        <w:rPr>
          <w:rFonts w:ascii="Times New Roman" w:hAnsi="Times New Roman" w:cs="Times New Roman"/>
          <w:i/>
          <w:sz w:val="20"/>
          <w:szCs w:val="20"/>
        </w:rPr>
        <w:t>Acinetobacter</w:t>
      </w:r>
      <w:proofErr w:type="spellEnd"/>
      <w:r w:rsidRPr="009C0ECB">
        <w:rPr>
          <w:rFonts w:ascii="Times New Roman" w:hAnsi="Times New Roman" w:cs="Times New Roman"/>
          <w:i/>
          <w:sz w:val="20"/>
          <w:szCs w:val="20"/>
        </w:rPr>
        <w:t xml:space="preserve"> species</w:t>
      </w:r>
      <w:r w:rsidRPr="009C0ECB">
        <w:rPr>
          <w:rFonts w:ascii="Times New Roman" w:hAnsi="Times New Roman" w:cs="Times New Roman"/>
          <w:sz w:val="20"/>
          <w:szCs w:val="20"/>
        </w:rPr>
        <w:t xml:space="preserve"> in particular are most often associated with </w:t>
      </w:r>
      <w:proofErr w:type="spellStart"/>
      <w:r w:rsidRPr="009C0ECB">
        <w:rPr>
          <w:rFonts w:ascii="Times New Roman" w:hAnsi="Times New Roman" w:cs="Times New Roman"/>
          <w:sz w:val="20"/>
          <w:szCs w:val="20"/>
        </w:rPr>
        <w:t>carbapenem</w:t>
      </w:r>
      <w:proofErr w:type="spellEnd"/>
      <w:r w:rsidRPr="009C0ECB">
        <w:rPr>
          <w:rFonts w:ascii="Times New Roman" w:hAnsi="Times New Roman" w:cs="Times New Roman"/>
          <w:sz w:val="20"/>
          <w:szCs w:val="20"/>
        </w:rPr>
        <w:t xml:space="preserve"> resistance. This is of significance since NFGNB can cause fatal lower respiratory tract infections in patients admitted to ICU</w:t>
      </w:r>
      <w:proofErr w:type="gramStart"/>
      <w:r w:rsidRPr="009C0ECB">
        <w:rPr>
          <w:rFonts w:ascii="Times New Roman" w:hAnsi="Times New Roman" w:cs="Times New Roman"/>
          <w:sz w:val="20"/>
          <w:szCs w:val="20"/>
        </w:rPr>
        <w:t>.</w:t>
      </w:r>
      <w:r w:rsidRPr="009C0ECB">
        <w:rPr>
          <w:rFonts w:ascii="Times New Roman" w:hAnsi="Times New Roman" w:cs="Times New Roman"/>
          <w:sz w:val="20"/>
          <w:szCs w:val="20"/>
          <w:vertAlign w:val="superscript"/>
        </w:rPr>
        <w:t>[</w:t>
      </w:r>
      <w:proofErr w:type="gramEnd"/>
      <w:r w:rsidRPr="009C0ECB">
        <w:rPr>
          <w:rFonts w:ascii="Times New Roman" w:hAnsi="Times New Roman" w:cs="Times New Roman"/>
          <w:sz w:val="20"/>
          <w:szCs w:val="20"/>
          <w:vertAlign w:val="superscript"/>
        </w:rPr>
        <w:t>16]</w:t>
      </w:r>
    </w:p>
    <w:p w:rsidR="00B071DE" w:rsidRPr="009C0ECB" w:rsidRDefault="00B071DE" w:rsidP="009C0ECB">
      <w:pPr>
        <w:spacing w:after="0" w:line="360" w:lineRule="auto"/>
        <w:ind w:firstLine="720"/>
        <w:jc w:val="both"/>
        <w:rPr>
          <w:rStyle w:val="apple-style-span"/>
          <w:rFonts w:ascii="Times New Roman" w:hAnsi="Times New Roman" w:cs="Times New Roman"/>
          <w:color w:val="000000"/>
          <w:sz w:val="20"/>
          <w:szCs w:val="20"/>
        </w:rPr>
      </w:pPr>
      <w:r w:rsidRPr="009C0ECB">
        <w:rPr>
          <w:rStyle w:val="apple-style-span"/>
          <w:rFonts w:ascii="Times New Roman" w:hAnsi="Times New Roman" w:cs="Times New Roman"/>
          <w:color w:val="000000"/>
          <w:sz w:val="20"/>
          <w:szCs w:val="20"/>
        </w:rPr>
        <w:t xml:space="preserve">Nosocomial infection is a serious challenge as it increases significantly the morbidity and mortality, besides, the high incidence of gram negative bacteria and development of multi-drug resistance still remains a serious problem. This has </w:t>
      </w:r>
      <w:proofErr w:type="spellStart"/>
      <w:r w:rsidRPr="009C0ECB">
        <w:rPr>
          <w:rStyle w:val="apple-style-span"/>
          <w:rFonts w:ascii="Times New Roman" w:hAnsi="Times New Roman" w:cs="Times New Roman"/>
          <w:color w:val="000000"/>
          <w:sz w:val="20"/>
          <w:szCs w:val="20"/>
        </w:rPr>
        <w:t>fueled</w:t>
      </w:r>
      <w:proofErr w:type="spellEnd"/>
      <w:r w:rsidRPr="009C0ECB">
        <w:rPr>
          <w:rStyle w:val="apple-style-span"/>
          <w:rFonts w:ascii="Times New Roman" w:hAnsi="Times New Roman" w:cs="Times New Roman"/>
          <w:color w:val="000000"/>
          <w:sz w:val="20"/>
          <w:szCs w:val="20"/>
        </w:rPr>
        <w:t xml:space="preserve"> the development and addition of newer antibiotics to the armamentarium and many guidelines for their use as well</w:t>
      </w:r>
      <w:proofErr w:type="gramStart"/>
      <w:r w:rsidRPr="009C0ECB">
        <w:rPr>
          <w:rStyle w:val="apple-style-span"/>
          <w:rFonts w:ascii="Times New Roman" w:hAnsi="Times New Roman" w:cs="Times New Roman"/>
          <w:color w:val="000000"/>
          <w:sz w:val="20"/>
          <w:szCs w:val="20"/>
        </w:rPr>
        <w:t>.</w:t>
      </w:r>
      <w:r w:rsidRPr="009C0ECB">
        <w:rPr>
          <w:rStyle w:val="apple-style-span"/>
          <w:rFonts w:ascii="Times New Roman" w:hAnsi="Times New Roman" w:cs="Times New Roman"/>
          <w:color w:val="000000"/>
          <w:sz w:val="20"/>
          <w:szCs w:val="20"/>
          <w:vertAlign w:val="superscript"/>
        </w:rPr>
        <w:t>[</w:t>
      </w:r>
      <w:proofErr w:type="gramEnd"/>
      <w:r w:rsidRPr="009C0ECB">
        <w:rPr>
          <w:rStyle w:val="apple-style-span"/>
          <w:rFonts w:ascii="Times New Roman" w:hAnsi="Times New Roman" w:cs="Times New Roman"/>
          <w:color w:val="000000"/>
          <w:sz w:val="20"/>
          <w:szCs w:val="20"/>
          <w:vertAlign w:val="superscript"/>
        </w:rPr>
        <w:t>12]</w:t>
      </w:r>
      <w:r w:rsidR="008A4EAF" w:rsidRPr="009C0ECB">
        <w:rPr>
          <w:rStyle w:val="apple-style-span"/>
          <w:rFonts w:ascii="Times New Roman" w:hAnsi="Times New Roman" w:cs="Times New Roman"/>
          <w:color w:val="000000"/>
          <w:sz w:val="20"/>
          <w:szCs w:val="20"/>
        </w:rPr>
        <w:t xml:space="preserve">.The present study was undertaken to identify the </w:t>
      </w:r>
      <w:proofErr w:type="spellStart"/>
      <w:r w:rsidR="008A4EAF" w:rsidRPr="009C0ECB">
        <w:rPr>
          <w:rStyle w:val="apple-style-span"/>
          <w:rFonts w:ascii="Times New Roman" w:hAnsi="Times New Roman" w:cs="Times New Roman"/>
          <w:color w:val="000000"/>
          <w:sz w:val="20"/>
          <w:szCs w:val="20"/>
        </w:rPr>
        <w:t>non fermentative</w:t>
      </w:r>
      <w:proofErr w:type="spellEnd"/>
      <w:r w:rsidR="008A4EAF" w:rsidRPr="009C0ECB">
        <w:rPr>
          <w:rStyle w:val="apple-style-span"/>
          <w:rFonts w:ascii="Times New Roman" w:hAnsi="Times New Roman" w:cs="Times New Roman"/>
          <w:color w:val="000000"/>
          <w:sz w:val="20"/>
          <w:szCs w:val="20"/>
        </w:rPr>
        <w:t xml:space="preserve"> gram negative bacilli among the patients admitted at ICU of a tertiary care hospital </w:t>
      </w:r>
    </w:p>
    <w:p w:rsidR="00763B61" w:rsidRPr="009C0ECB" w:rsidRDefault="00763B61" w:rsidP="009C0ECB">
      <w:pPr>
        <w:spacing w:after="0" w:line="360" w:lineRule="auto"/>
        <w:contextualSpacing/>
        <w:jc w:val="both"/>
        <w:rPr>
          <w:rStyle w:val="apple-style-span"/>
          <w:rFonts w:ascii="Times New Roman" w:hAnsi="Times New Roman" w:cs="Times New Roman"/>
          <w:b/>
          <w:color w:val="000000"/>
          <w:sz w:val="20"/>
          <w:szCs w:val="20"/>
        </w:rPr>
      </w:pPr>
      <w:r w:rsidRPr="009C0ECB">
        <w:rPr>
          <w:rStyle w:val="apple-style-span"/>
          <w:rFonts w:ascii="Times New Roman" w:hAnsi="Times New Roman" w:cs="Times New Roman"/>
          <w:b/>
          <w:color w:val="000000"/>
          <w:sz w:val="20"/>
          <w:szCs w:val="20"/>
        </w:rPr>
        <w:t>Materials and methods:</w:t>
      </w:r>
    </w:p>
    <w:p w:rsidR="008B74C8" w:rsidRPr="009C0ECB" w:rsidRDefault="00763B61"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A total of 200 samples were collected from patients of all age groups with clinical evidence of lower respiratory tract infections admitted to Medical</w:t>
      </w:r>
      <w:r w:rsidR="007F3BBF" w:rsidRPr="009C0ECB">
        <w:rPr>
          <w:rFonts w:ascii="Times New Roman" w:hAnsi="Times New Roman" w:cs="Times New Roman"/>
          <w:sz w:val="20"/>
          <w:szCs w:val="20"/>
        </w:rPr>
        <w:t xml:space="preserve"> </w:t>
      </w:r>
      <w:r w:rsidRPr="009C0ECB">
        <w:rPr>
          <w:rFonts w:ascii="Times New Roman" w:hAnsi="Times New Roman" w:cs="Times New Roman"/>
          <w:sz w:val="20"/>
          <w:szCs w:val="20"/>
        </w:rPr>
        <w:t>(MICU), Surgical</w:t>
      </w:r>
      <w:r w:rsidR="007F3BBF" w:rsidRPr="009C0ECB">
        <w:rPr>
          <w:rFonts w:ascii="Times New Roman" w:hAnsi="Times New Roman" w:cs="Times New Roman"/>
          <w:sz w:val="20"/>
          <w:szCs w:val="20"/>
        </w:rPr>
        <w:t xml:space="preserve"> </w:t>
      </w:r>
      <w:r w:rsidRPr="009C0ECB">
        <w:rPr>
          <w:rFonts w:ascii="Times New Roman" w:hAnsi="Times New Roman" w:cs="Times New Roman"/>
          <w:sz w:val="20"/>
          <w:szCs w:val="20"/>
        </w:rPr>
        <w:t xml:space="preserve">(SICU), </w:t>
      </w:r>
      <w:proofErr w:type="spellStart"/>
      <w:r w:rsidRPr="009C0ECB">
        <w:rPr>
          <w:rFonts w:ascii="Times New Roman" w:hAnsi="Times New Roman" w:cs="Times New Roman"/>
          <w:sz w:val="20"/>
          <w:szCs w:val="20"/>
        </w:rPr>
        <w:t>Neuro</w:t>
      </w:r>
      <w:proofErr w:type="spellEnd"/>
      <w:r w:rsidR="007F3BBF" w:rsidRPr="009C0ECB">
        <w:rPr>
          <w:rFonts w:ascii="Times New Roman" w:hAnsi="Times New Roman" w:cs="Times New Roman"/>
          <w:sz w:val="20"/>
          <w:szCs w:val="20"/>
        </w:rPr>
        <w:t xml:space="preserve"> </w:t>
      </w:r>
      <w:r w:rsidRPr="009C0ECB">
        <w:rPr>
          <w:rFonts w:ascii="Times New Roman" w:hAnsi="Times New Roman" w:cs="Times New Roman"/>
          <w:sz w:val="20"/>
          <w:szCs w:val="20"/>
        </w:rPr>
        <w:t xml:space="preserve">(NICU), and </w:t>
      </w:r>
      <w:proofErr w:type="spellStart"/>
      <w:r w:rsidRPr="009C0ECB">
        <w:rPr>
          <w:rFonts w:ascii="Times New Roman" w:hAnsi="Times New Roman" w:cs="Times New Roman"/>
          <w:sz w:val="20"/>
          <w:szCs w:val="20"/>
        </w:rPr>
        <w:t>Pediatric</w:t>
      </w:r>
      <w:proofErr w:type="spellEnd"/>
      <w:r w:rsidR="00A05826" w:rsidRPr="009C0ECB">
        <w:rPr>
          <w:rFonts w:ascii="Times New Roman" w:hAnsi="Times New Roman" w:cs="Times New Roman"/>
          <w:sz w:val="20"/>
          <w:szCs w:val="20"/>
        </w:rPr>
        <w:t xml:space="preserve"> </w:t>
      </w:r>
      <w:r w:rsidRPr="009C0ECB">
        <w:rPr>
          <w:rFonts w:ascii="Times New Roman" w:hAnsi="Times New Roman" w:cs="Times New Roman"/>
          <w:sz w:val="20"/>
          <w:szCs w:val="20"/>
        </w:rPr>
        <w:t>(PICU) ward</w:t>
      </w:r>
      <w:r w:rsidR="007F3BBF" w:rsidRPr="009C0ECB">
        <w:rPr>
          <w:rFonts w:ascii="Times New Roman" w:hAnsi="Times New Roman" w:cs="Times New Roman"/>
          <w:sz w:val="20"/>
          <w:szCs w:val="20"/>
        </w:rPr>
        <w:t xml:space="preserve">s of </w:t>
      </w:r>
      <w:proofErr w:type="spellStart"/>
      <w:r w:rsidR="007F3BBF" w:rsidRPr="009C0ECB">
        <w:rPr>
          <w:rFonts w:ascii="Times New Roman" w:hAnsi="Times New Roman" w:cs="Times New Roman"/>
          <w:sz w:val="20"/>
          <w:szCs w:val="20"/>
        </w:rPr>
        <w:t>Narayana</w:t>
      </w:r>
      <w:proofErr w:type="spellEnd"/>
      <w:r w:rsidR="007F3BBF" w:rsidRPr="009C0ECB">
        <w:rPr>
          <w:rFonts w:ascii="Times New Roman" w:hAnsi="Times New Roman" w:cs="Times New Roman"/>
          <w:sz w:val="20"/>
          <w:szCs w:val="20"/>
        </w:rPr>
        <w:t xml:space="preserve"> General </w:t>
      </w:r>
      <w:proofErr w:type="spellStart"/>
      <w:r w:rsidR="007F3BBF" w:rsidRPr="009C0ECB">
        <w:rPr>
          <w:rFonts w:ascii="Times New Roman" w:hAnsi="Times New Roman" w:cs="Times New Roman"/>
          <w:sz w:val="20"/>
          <w:szCs w:val="20"/>
        </w:rPr>
        <w:t>Hospital,</w:t>
      </w:r>
      <w:r w:rsidRPr="009C0ECB">
        <w:rPr>
          <w:rFonts w:ascii="Times New Roman" w:hAnsi="Times New Roman" w:cs="Times New Roman"/>
          <w:sz w:val="20"/>
          <w:szCs w:val="20"/>
        </w:rPr>
        <w:t>Nellore</w:t>
      </w:r>
      <w:proofErr w:type="spellEnd"/>
      <w:r w:rsidRPr="009C0ECB">
        <w:rPr>
          <w:rFonts w:ascii="Times New Roman" w:hAnsi="Times New Roman" w:cs="Times New Roman"/>
          <w:sz w:val="20"/>
          <w:szCs w:val="20"/>
        </w:rPr>
        <w:t xml:space="preserve"> over a period of one year and the sam</w:t>
      </w:r>
      <w:r w:rsidR="008B74C8" w:rsidRPr="009C0ECB">
        <w:rPr>
          <w:rFonts w:ascii="Times New Roman" w:hAnsi="Times New Roman" w:cs="Times New Roman"/>
          <w:sz w:val="20"/>
          <w:szCs w:val="20"/>
        </w:rPr>
        <w:t xml:space="preserve">ples were processed </w:t>
      </w:r>
      <w:r w:rsidR="008A4EAF" w:rsidRPr="009C0ECB">
        <w:rPr>
          <w:rFonts w:ascii="Times New Roman" w:hAnsi="Times New Roman" w:cs="Times New Roman"/>
          <w:sz w:val="20"/>
          <w:szCs w:val="20"/>
        </w:rPr>
        <w:t xml:space="preserve">with standard </w:t>
      </w:r>
      <w:proofErr w:type="spellStart"/>
      <w:r w:rsidR="008A4EAF" w:rsidRPr="009C0ECB">
        <w:rPr>
          <w:rFonts w:ascii="Times New Roman" w:hAnsi="Times New Roman" w:cs="Times New Roman"/>
          <w:sz w:val="20"/>
          <w:szCs w:val="20"/>
        </w:rPr>
        <w:t>procedures.</w:t>
      </w:r>
      <w:r w:rsidR="008B74C8" w:rsidRPr="009C0ECB">
        <w:rPr>
          <w:rFonts w:ascii="Times New Roman" w:hAnsi="Times New Roman" w:cs="Times New Roman"/>
          <w:sz w:val="20"/>
          <w:szCs w:val="20"/>
        </w:rPr>
        <w:t>The</w:t>
      </w:r>
      <w:proofErr w:type="spellEnd"/>
      <w:r w:rsidR="008B74C8" w:rsidRPr="009C0ECB">
        <w:rPr>
          <w:rFonts w:ascii="Times New Roman" w:hAnsi="Times New Roman" w:cs="Times New Roman"/>
          <w:sz w:val="20"/>
          <w:szCs w:val="20"/>
        </w:rPr>
        <w:t xml:space="preserve"> specimens included sputum and endotracheal </w:t>
      </w:r>
      <w:proofErr w:type="spellStart"/>
      <w:r w:rsidR="008B74C8" w:rsidRPr="009C0ECB">
        <w:rPr>
          <w:rFonts w:ascii="Times New Roman" w:hAnsi="Times New Roman" w:cs="Times New Roman"/>
          <w:sz w:val="20"/>
          <w:szCs w:val="20"/>
        </w:rPr>
        <w:t>aspiratirates</w:t>
      </w:r>
      <w:proofErr w:type="spellEnd"/>
      <w:r w:rsidR="008B74C8" w:rsidRPr="009C0ECB">
        <w:rPr>
          <w:rFonts w:ascii="Times New Roman" w:hAnsi="Times New Roman" w:cs="Times New Roman"/>
          <w:sz w:val="20"/>
          <w:szCs w:val="20"/>
        </w:rPr>
        <w:t xml:space="preserve"> from suction </w:t>
      </w:r>
      <w:proofErr w:type="spellStart"/>
      <w:r w:rsidR="008B74C8" w:rsidRPr="009C0ECB">
        <w:rPr>
          <w:rFonts w:ascii="Times New Roman" w:hAnsi="Times New Roman" w:cs="Times New Roman"/>
          <w:sz w:val="20"/>
          <w:szCs w:val="20"/>
        </w:rPr>
        <w:t>tip.</w:t>
      </w:r>
      <w:r w:rsidR="000A6232" w:rsidRPr="009C0ECB">
        <w:rPr>
          <w:rFonts w:ascii="Times New Roman" w:hAnsi="Times New Roman" w:cs="Times New Roman"/>
          <w:sz w:val="20"/>
          <w:szCs w:val="20"/>
        </w:rPr>
        <w:t>Gram</w:t>
      </w:r>
      <w:proofErr w:type="spellEnd"/>
      <w:r w:rsidR="000A6232" w:rsidRPr="009C0ECB">
        <w:rPr>
          <w:rFonts w:ascii="Times New Roman" w:hAnsi="Times New Roman" w:cs="Times New Roman"/>
          <w:sz w:val="20"/>
          <w:szCs w:val="20"/>
        </w:rPr>
        <w:t xml:space="preserve"> stain was performed for the samples collected and cultured on appropriate </w:t>
      </w:r>
      <w:proofErr w:type="spellStart"/>
      <w:r w:rsidR="000A6232" w:rsidRPr="009C0ECB">
        <w:rPr>
          <w:rFonts w:ascii="Times New Roman" w:hAnsi="Times New Roman" w:cs="Times New Roman"/>
          <w:sz w:val="20"/>
          <w:szCs w:val="20"/>
        </w:rPr>
        <w:t>media.The</w:t>
      </w:r>
      <w:proofErr w:type="spellEnd"/>
      <w:r w:rsidR="000A6232" w:rsidRPr="009C0ECB">
        <w:rPr>
          <w:rFonts w:ascii="Times New Roman" w:hAnsi="Times New Roman" w:cs="Times New Roman"/>
          <w:sz w:val="20"/>
          <w:szCs w:val="20"/>
        </w:rPr>
        <w:t xml:space="preserve"> </w:t>
      </w:r>
      <w:proofErr w:type="spellStart"/>
      <w:r w:rsidR="000A6232" w:rsidRPr="009C0ECB">
        <w:rPr>
          <w:rFonts w:ascii="Times New Roman" w:hAnsi="Times New Roman" w:cs="Times New Roman"/>
          <w:sz w:val="20"/>
          <w:szCs w:val="20"/>
        </w:rPr>
        <w:t>nonfermentative</w:t>
      </w:r>
      <w:proofErr w:type="spellEnd"/>
      <w:r w:rsidR="000A6232" w:rsidRPr="009C0ECB">
        <w:rPr>
          <w:rFonts w:ascii="Times New Roman" w:hAnsi="Times New Roman" w:cs="Times New Roman"/>
          <w:sz w:val="20"/>
          <w:szCs w:val="20"/>
        </w:rPr>
        <w:t xml:space="preserve"> organisms were isolated using standard procedures. Antibiotic sensitivity was performed by Kirby </w:t>
      </w:r>
      <w:proofErr w:type="spellStart"/>
      <w:r w:rsidR="000A6232" w:rsidRPr="009C0ECB">
        <w:rPr>
          <w:rFonts w:ascii="Times New Roman" w:hAnsi="Times New Roman" w:cs="Times New Roman"/>
          <w:sz w:val="20"/>
          <w:szCs w:val="20"/>
        </w:rPr>
        <w:t>Bauers</w:t>
      </w:r>
      <w:proofErr w:type="spellEnd"/>
      <w:r w:rsidR="000A6232" w:rsidRPr="009C0ECB">
        <w:rPr>
          <w:rFonts w:ascii="Times New Roman" w:hAnsi="Times New Roman" w:cs="Times New Roman"/>
          <w:sz w:val="20"/>
          <w:szCs w:val="20"/>
        </w:rPr>
        <w:t xml:space="preserve"> disk diffusion methods using </w:t>
      </w:r>
      <w:r w:rsidR="000A6232" w:rsidRPr="009C0ECB">
        <w:rPr>
          <w:rFonts w:ascii="Times New Roman" w:hAnsi="Times New Roman" w:cs="Times New Roman"/>
          <w:sz w:val="20"/>
          <w:szCs w:val="20"/>
          <w:lang w:val="pt-BR"/>
        </w:rPr>
        <w:t>Ampicillin(10µg),Imepenem(10µg),Meropenem(10µg),,Gentamicin(10µg),Cefotaxime(30µg),</w:t>
      </w:r>
      <w:proofErr w:type="spellStart"/>
      <w:r w:rsidR="000A6232" w:rsidRPr="009C0ECB">
        <w:rPr>
          <w:rFonts w:ascii="Times New Roman" w:hAnsi="Times New Roman" w:cs="Times New Roman"/>
          <w:sz w:val="20"/>
          <w:szCs w:val="20"/>
        </w:rPr>
        <w:t>Ceftazidime</w:t>
      </w:r>
      <w:proofErr w:type="spellEnd"/>
      <w:r w:rsidR="000A6232" w:rsidRPr="009C0ECB">
        <w:rPr>
          <w:rFonts w:ascii="Times New Roman" w:hAnsi="Times New Roman" w:cs="Times New Roman"/>
          <w:sz w:val="20"/>
          <w:szCs w:val="20"/>
        </w:rPr>
        <w:t>(30µg),</w:t>
      </w:r>
      <w:proofErr w:type="spellStart"/>
      <w:r w:rsidR="000A6232" w:rsidRPr="009C0ECB">
        <w:rPr>
          <w:rFonts w:ascii="Times New Roman" w:hAnsi="Times New Roman" w:cs="Times New Roman"/>
          <w:sz w:val="20"/>
          <w:szCs w:val="20"/>
        </w:rPr>
        <w:t>Cefpirome</w:t>
      </w:r>
      <w:proofErr w:type="spellEnd"/>
      <w:r w:rsidR="000A6232" w:rsidRPr="009C0ECB">
        <w:rPr>
          <w:rFonts w:ascii="Times New Roman" w:hAnsi="Times New Roman" w:cs="Times New Roman"/>
          <w:sz w:val="20"/>
          <w:szCs w:val="20"/>
        </w:rPr>
        <w:t xml:space="preserve">(30µg)and </w:t>
      </w:r>
      <w:proofErr w:type="spellStart"/>
      <w:r w:rsidR="000A6232" w:rsidRPr="009C0ECB">
        <w:rPr>
          <w:rFonts w:ascii="Times New Roman" w:hAnsi="Times New Roman" w:cs="Times New Roman"/>
          <w:sz w:val="20"/>
          <w:szCs w:val="20"/>
        </w:rPr>
        <w:t>amikacin</w:t>
      </w:r>
      <w:proofErr w:type="spellEnd"/>
      <w:r w:rsidR="000A6232" w:rsidRPr="009C0ECB">
        <w:rPr>
          <w:rFonts w:ascii="Times New Roman" w:hAnsi="Times New Roman" w:cs="Times New Roman"/>
          <w:sz w:val="20"/>
          <w:szCs w:val="20"/>
        </w:rPr>
        <w:t xml:space="preserve"> (30µg)disks.</w:t>
      </w:r>
    </w:p>
    <w:p w:rsidR="00531483" w:rsidRPr="009C0ECB" w:rsidRDefault="00531483" w:rsidP="009C0ECB">
      <w:pPr>
        <w:spacing w:after="0" w:line="360" w:lineRule="auto"/>
        <w:jc w:val="both"/>
        <w:rPr>
          <w:rStyle w:val="apple-style-span"/>
          <w:rFonts w:ascii="Times New Roman" w:hAnsi="Times New Roman" w:cs="Times New Roman"/>
          <w:b/>
          <w:sz w:val="20"/>
          <w:szCs w:val="20"/>
        </w:rPr>
      </w:pPr>
    </w:p>
    <w:p w:rsidR="00531483" w:rsidRPr="009C0ECB" w:rsidRDefault="00531483" w:rsidP="009C0ECB">
      <w:pPr>
        <w:spacing w:after="0" w:line="360" w:lineRule="auto"/>
        <w:jc w:val="both"/>
        <w:rPr>
          <w:rStyle w:val="apple-style-span"/>
          <w:rFonts w:ascii="Times New Roman" w:hAnsi="Times New Roman" w:cs="Times New Roman"/>
          <w:b/>
          <w:sz w:val="20"/>
          <w:szCs w:val="20"/>
        </w:rPr>
      </w:pPr>
    </w:p>
    <w:p w:rsidR="00531483" w:rsidRPr="009C0ECB" w:rsidRDefault="00531483" w:rsidP="009C0ECB">
      <w:pPr>
        <w:spacing w:after="0" w:line="360" w:lineRule="auto"/>
        <w:jc w:val="both"/>
        <w:rPr>
          <w:rStyle w:val="apple-style-span"/>
          <w:rFonts w:ascii="Times New Roman" w:hAnsi="Times New Roman" w:cs="Times New Roman"/>
          <w:b/>
          <w:sz w:val="20"/>
          <w:szCs w:val="20"/>
        </w:rPr>
      </w:pPr>
    </w:p>
    <w:p w:rsidR="00531483" w:rsidRPr="009C0ECB" w:rsidRDefault="00531483" w:rsidP="009C0ECB">
      <w:pPr>
        <w:spacing w:after="0" w:line="360" w:lineRule="auto"/>
        <w:jc w:val="both"/>
        <w:rPr>
          <w:rStyle w:val="apple-style-span"/>
          <w:rFonts w:ascii="Times New Roman" w:hAnsi="Times New Roman" w:cs="Times New Roman"/>
          <w:b/>
          <w:sz w:val="20"/>
          <w:szCs w:val="20"/>
        </w:rPr>
      </w:pPr>
    </w:p>
    <w:p w:rsidR="00531483" w:rsidRPr="009C0ECB" w:rsidRDefault="00531483" w:rsidP="009C0ECB">
      <w:pPr>
        <w:spacing w:after="0" w:line="360" w:lineRule="auto"/>
        <w:jc w:val="both"/>
        <w:rPr>
          <w:rStyle w:val="apple-style-span"/>
          <w:rFonts w:ascii="Times New Roman" w:hAnsi="Times New Roman" w:cs="Times New Roman"/>
          <w:b/>
          <w:sz w:val="20"/>
          <w:szCs w:val="20"/>
        </w:rPr>
      </w:pPr>
    </w:p>
    <w:p w:rsidR="00531483" w:rsidRPr="009C0ECB" w:rsidRDefault="00531483" w:rsidP="009C0ECB">
      <w:pPr>
        <w:spacing w:after="0" w:line="360" w:lineRule="auto"/>
        <w:jc w:val="both"/>
        <w:rPr>
          <w:rStyle w:val="apple-style-span"/>
          <w:rFonts w:ascii="Times New Roman" w:hAnsi="Times New Roman" w:cs="Times New Roman"/>
          <w:b/>
          <w:sz w:val="20"/>
          <w:szCs w:val="20"/>
        </w:rPr>
      </w:pPr>
    </w:p>
    <w:p w:rsidR="00531483" w:rsidRPr="009C0ECB" w:rsidRDefault="00531483" w:rsidP="009C0ECB">
      <w:pPr>
        <w:spacing w:after="0" w:line="360" w:lineRule="auto"/>
        <w:jc w:val="both"/>
        <w:rPr>
          <w:rStyle w:val="apple-style-span"/>
          <w:rFonts w:ascii="Times New Roman" w:hAnsi="Times New Roman" w:cs="Times New Roman"/>
          <w:b/>
          <w:sz w:val="20"/>
          <w:szCs w:val="20"/>
        </w:rPr>
      </w:pPr>
    </w:p>
    <w:p w:rsidR="00531483" w:rsidRPr="009C0ECB" w:rsidRDefault="00531483" w:rsidP="009C0ECB">
      <w:pPr>
        <w:spacing w:after="0" w:line="360" w:lineRule="auto"/>
        <w:jc w:val="both"/>
        <w:rPr>
          <w:rStyle w:val="apple-style-span"/>
          <w:rFonts w:ascii="Times New Roman" w:hAnsi="Times New Roman" w:cs="Times New Roman"/>
          <w:b/>
          <w:sz w:val="20"/>
          <w:szCs w:val="20"/>
        </w:rPr>
      </w:pPr>
    </w:p>
    <w:p w:rsidR="00531483" w:rsidRPr="009C0ECB" w:rsidRDefault="00531483" w:rsidP="009C0ECB">
      <w:pPr>
        <w:spacing w:after="0" w:line="360" w:lineRule="auto"/>
        <w:jc w:val="both"/>
        <w:rPr>
          <w:rStyle w:val="apple-style-span"/>
          <w:rFonts w:ascii="Times New Roman" w:hAnsi="Times New Roman" w:cs="Times New Roman"/>
          <w:b/>
          <w:sz w:val="20"/>
          <w:szCs w:val="20"/>
        </w:rPr>
      </w:pPr>
    </w:p>
    <w:p w:rsidR="00B071DE" w:rsidRPr="009C0ECB" w:rsidRDefault="00302B2A" w:rsidP="009C0ECB">
      <w:pPr>
        <w:spacing w:after="0" w:line="360" w:lineRule="auto"/>
        <w:jc w:val="both"/>
        <w:rPr>
          <w:rStyle w:val="apple-style-span"/>
          <w:rFonts w:ascii="Times New Roman" w:hAnsi="Times New Roman" w:cs="Times New Roman"/>
          <w:b/>
          <w:sz w:val="20"/>
          <w:szCs w:val="20"/>
        </w:rPr>
      </w:pPr>
      <w:r w:rsidRPr="009C0ECB">
        <w:rPr>
          <w:rStyle w:val="apple-style-span"/>
          <w:rFonts w:ascii="Times New Roman" w:hAnsi="Times New Roman" w:cs="Times New Roman"/>
          <w:b/>
          <w:sz w:val="20"/>
          <w:szCs w:val="20"/>
        </w:rPr>
        <w:lastRenderedPageBreak/>
        <w:t xml:space="preserve">Results and </w:t>
      </w:r>
      <w:r w:rsidR="00B071DE" w:rsidRPr="009C0ECB">
        <w:rPr>
          <w:rStyle w:val="apple-style-span"/>
          <w:rFonts w:ascii="Times New Roman" w:hAnsi="Times New Roman" w:cs="Times New Roman"/>
          <w:b/>
          <w:sz w:val="20"/>
          <w:szCs w:val="20"/>
        </w:rPr>
        <w:t>Discussion</w:t>
      </w:r>
      <w:r w:rsidRPr="009C0ECB">
        <w:rPr>
          <w:rStyle w:val="apple-style-span"/>
          <w:rFonts w:ascii="Times New Roman" w:hAnsi="Times New Roman" w:cs="Times New Roman"/>
          <w:b/>
          <w:sz w:val="20"/>
          <w:szCs w:val="20"/>
        </w:rPr>
        <w:t>:</w:t>
      </w:r>
    </w:p>
    <w:p w:rsidR="00302B2A" w:rsidRPr="009C0ECB" w:rsidRDefault="00302B2A" w:rsidP="009C0ECB">
      <w:pPr>
        <w:spacing w:after="0" w:line="360" w:lineRule="auto"/>
        <w:jc w:val="both"/>
        <w:rPr>
          <w:rFonts w:ascii="Times New Roman" w:hAnsi="Times New Roman" w:cs="Times New Roman"/>
          <w:sz w:val="20"/>
          <w:szCs w:val="20"/>
        </w:rPr>
      </w:pPr>
      <w:r w:rsidRPr="009C0ECB">
        <w:rPr>
          <w:rStyle w:val="apple-style-span"/>
          <w:rFonts w:ascii="Times New Roman" w:hAnsi="Times New Roman" w:cs="Times New Roman"/>
          <w:color w:val="000000"/>
          <w:sz w:val="20"/>
          <w:szCs w:val="20"/>
        </w:rPr>
        <w:t xml:space="preserve">A total of 200 samples were </w:t>
      </w:r>
      <w:proofErr w:type="spellStart"/>
      <w:r w:rsidRPr="009C0ECB">
        <w:rPr>
          <w:rStyle w:val="apple-style-span"/>
          <w:rFonts w:ascii="Times New Roman" w:hAnsi="Times New Roman" w:cs="Times New Roman"/>
          <w:color w:val="000000"/>
          <w:sz w:val="20"/>
          <w:szCs w:val="20"/>
        </w:rPr>
        <w:t>collected</w:t>
      </w:r>
      <w:proofErr w:type="gramStart"/>
      <w:r w:rsidRPr="009C0ECB">
        <w:rPr>
          <w:rStyle w:val="apple-style-span"/>
          <w:rFonts w:ascii="Times New Roman" w:hAnsi="Times New Roman" w:cs="Times New Roman"/>
          <w:color w:val="000000"/>
          <w:sz w:val="20"/>
          <w:szCs w:val="20"/>
        </w:rPr>
        <w:t>;which</w:t>
      </w:r>
      <w:proofErr w:type="spellEnd"/>
      <w:proofErr w:type="gramEnd"/>
      <w:r w:rsidRPr="009C0ECB">
        <w:rPr>
          <w:rStyle w:val="apple-style-span"/>
          <w:rFonts w:ascii="Times New Roman" w:hAnsi="Times New Roman" w:cs="Times New Roman"/>
          <w:color w:val="000000"/>
          <w:sz w:val="20"/>
          <w:szCs w:val="20"/>
        </w:rPr>
        <w:t xml:space="preserve"> included 87 sputum  (43.5%)and 113 endotracheal aspirates(56.5%). Among the various isolates the </w:t>
      </w:r>
      <w:proofErr w:type="spellStart"/>
      <w:r w:rsidRPr="009C0ECB">
        <w:rPr>
          <w:rStyle w:val="apple-style-span"/>
          <w:rFonts w:ascii="Times New Roman" w:hAnsi="Times New Roman" w:cs="Times New Roman"/>
          <w:color w:val="000000"/>
          <w:sz w:val="20"/>
          <w:szCs w:val="20"/>
        </w:rPr>
        <w:t>gramnegative</w:t>
      </w:r>
      <w:proofErr w:type="spellEnd"/>
      <w:r w:rsidRPr="009C0ECB">
        <w:rPr>
          <w:rStyle w:val="apple-style-span"/>
          <w:rFonts w:ascii="Times New Roman" w:hAnsi="Times New Roman" w:cs="Times New Roman"/>
          <w:color w:val="000000"/>
          <w:sz w:val="20"/>
          <w:szCs w:val="20"/>
        </w:rPr>
        <w:t xml:space="preserve"> </w:t>
      </w:r>
      <w:proofErr w:type="spellStart"/>
      <w:r w:rsidRPr="009C0ECB">
        <w:rPr>
          <w:rStyle w:val="apple-style-span"/>
          <w:rFonts w:ascii="Times New Roman" w:hAnsi="Times New Roman" w:cs="Times New Roman"/>
          <w:color w:val="000000"/>
          <w:sz w:val="20"/>
          <w:szCs w:val="20"/>
        </w:rPr>
        <w:t>nonfermentative</w:t>
      </w:r>
      <w:proofErr w:type="spellEnd"/>
      <w:r w:rsidRPr="009C0ECB">
        <w:rPr>
          <w:rStyle w:val="apple-style-span"/>
          <w:rFonts w:ascii="Times New Roman" w:hAnsi="Times New Roman" w:cs="Times New Roman"/>
          <w:color w:val="000000"/>
          <w:sz w:val="20"/>
          <w:szCs w:val="20"/>
        </w:rPr>
        <w:t xml:space="preserve"> bacilli like </w:t>
      </w:r>
      <w:r w:rsidRPr="009C0ECB">
        <w:rPr>
          <w:rStyle w:val="apple-style-span"/>
          <w:rFonts w:ascii="Times New Roman" w:hAnsi="Times New Roman" w:cs="Times New Roman"/>
          <w:i/>
          <w:color w:val="000000"/>
          <w:sz w:val="20"/>
          <w:szCs w:val="20"/>
        </w:rPr>
        <w:t xml:space="preserve">Pseudomonas </w:t>
      </w:r>
      <w:proofErr w:type="spellStart"/>
      <w:r w:rsidRPr="009C0ECB">
        <w:rPr>
          <w:rStyle w:val="apple-style-span"/>
          <w:rFonts w:ascii="Times New Roman" w:hAnsi="Times New Roman" w:cs="Times New Roman"/>
          <w:i/>
          <w:color w:val="000000"/>
          <w:sz w:val="20"/>
          <w:szCs w:val="20"/>
        </w:rPr>
        <w:t>aeruginosa</w:t>
      </w:r>
      <w:proofErr w:type="spellEnd"/>
      <w:r w:rsidRPr="009C0ECB">
        <w:rPr>
          <w:rStyle w:val="apple-style-span"/>
          <w:rFonts w:ascii="Times New Roman" w:hAnsi="Times New Roman" w:cs="Times New Roman"/>
          <w:color w:val="000000"/>
          <w:sz w:val="20"/>
          <w:szCs w:val="20"/>
        </w:rPr>
        <w:t xml:space="preserve"> (38) and </w:t>
      </w:r>
      <w:proofErr w:type="spellStart"/>
      <w:r w:rsidRPr="009C0ECB">
        <w:rPr>
          <w:rStyle w:val="apple-style-span"/>
          <w:rFonts w:ascii="Times New Roman" w:hAnsi="Times New Roman" w:cs="Times New Roman"/>
          <w:i/>
          <w:color w:val="000000"/>
          <w:sz w:val="20"/>
          <w:szCs w:val="20"/>
        </w:rPr>
        <w:t>Acinetobacter</w:t>
      </w:r>
      <w:proofErr w:type="spellEnd"/>
      <w:r w:rsidRPr="009C0ECB">
        <w:rPr>
          <w:rStyle w:val="apple-style-span"/>
          <w:rFonts w:ascii="Times New Roman" w:hAnsi="Times New Roman" w:cs="Times New Roman"/>
          <w:color w:val="000000"/>
          <w:sz w:val="20"/>
          <w:szCs w:val="20"/>
        </w:rPr>
        <w:t xml:space="preserve"> (50) were </w:t>
      </w:r>
      <w:proofErr w:type="spellStart"/>
      <w:r w:rsidRPr="009C0ECB">
        <w:rPr>
          <w:rStyle w:val="apple-style-span"/>
          <w:rFonts w:ascii="Times New Roman" w:hAnsi="Times New Roman" w:cs="Times New Roman"/>
          <w:color w:val="000000"/>
          <w:sz w:val="20"/>
          <w:szCs w:val="20"/>
        </w:rPr>
        <w:t>isolated.</w:t>
      </w:r>
      <w:r w:rsidRPr="009C0ECB">
        <w:rPr>
          <w:rFonts w:ascii="Times New Roman" w:hAnsi="Times New Roman" w:cs="Times New Roman"/>
          <w:sz w:val="20"/>
          <w:szCs w:val="20"/>
        </w:rPr>
        <w:t>Antimicrobial</w:t>
      </w:r>
      <w:proofErr w:type="spellEnd"/>
      <w:r w:rsidRPr="009C0ECB">
        <w:rPr>
          <w:rFonts w:ascii="Times New Roman" w:hAnsi="Times New Roman" w:cs="Times New Roman"/>
          <w:sz w:val="20"/>
          <w:szCs w:val="20"/>
        </w:rPr>
        <w:t xml:space="preserve"> resistance profiles of </w:t>
      </w:r>
      <w:r w:rsidRPr="009C0ECB">
        <w:rPr>
          <w:rFonts w:ascii="Times New Roman" w:hAnsi="Times New Roman" w:cs="Times New Roman"/>
          <w:i/>
          <w:sz w:val="20"/>
          <w:szCs w:val="20"/>
        </w:rPr>
        <w:t>Pseudomonas</w:t>
      </w:r>
      <w:r w:rsidRPr="009C0ECB">
        <w:rPr>
          <w:rFonts w:ascii="Times New Roman" w:hAnsi="Times New Roman" w:cs="Times New Roman"/>
          <w:sz w:val="20"/>
          <w:szCs w:val="20"/>
        </w:rPr>
        <w:t xml:space="preserve"> isolates by disk-diffusion method (n=38</w:t>
      </w:r>
      <w:proofErr w:type="gramStart"/>
      <w:r w:rsidRPr="009C0ECB">
        <w:rPr>
          <w:rFonts w:ascii="Times New Roman" w:hAnsi="Times New Roman" w:cs="Times New Roman"/>
          <w:sz w:val="20"/>
          <w:szCs w:val="20"/>
        </w:rPr>
        <w:t>)  is</w:t>
      </w:r>
      <w:proofErr w:type="gramEnd"/>
      <w:r w:rsidRPr="009C0ECB">
        <w:rPr>
          <w:rFonts w:ascii="Times New Roman" w:hAnsi="Times New Roman" w:cs="Times New Roman"/>
          <w:sz w:val="20"/>
          <w:szCs w:val="20"/>
        </w:rPr>
        <w:t xml:space="preserve"> given in Table 1.</w:t>
      </w:r>
    </w:p>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Table 1:</w:t>
      </w:r>
    </w:p>
    <w:tbl>
      <w:tblPr>
        <w:tblpPr w:leftFromText="180" w:rightFromText="180" w:vertAnchor="text" w:horzAnchor="margin" w:tblpY="86"/>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211"/>
        <w:gridCol w:w="3211"/>
      </w:tblGrid>
      <w:tr w:rsidR="00302B2A" w:rsidRPr="009C0ECB" w:rsidTr="00531483">
        <w:trPr>
          <w:trHeight w:val="516"/>
        </w:trPr>
        <w:tc>
          <w:tcPr>
            <w:tcW w:w="3211" w:type="dxa"/>
            <w:vAlign w:val="center"/>
          </w:tcPr>
          <w:p w:rsidR="00302B2A" w:rsidRPr="009C0ECB" w:rsidRDefault="00302B2A" w:rsidP="009C0ECB">
            <w:pPr>
              <w:spacing w:after="0" w:line="360" w:lineRule="auto"/>
              <w:jc w:val="both"/>
              <w:rPr>
                <w:rFonts w:ascii="Times New Roman" w:hAnsi="Times New Roman" w:cs="Times New Roman"/>
                <w:b/>
                <w:sz w:val="20"/>
                <w:szCs w:val="20"/>
                <w:u w:val="single"/>
              </w:rPr>
            </w:pPr>
            <w:r w:rsidRPr="009C0ECB">
              <w:rPr>
                <w:rFonts w:ascii="Times New Roman" w:hAnsi="Times New Roman" w:cs="Times New Roman"/>
                <w:b/>
                <w:sz w:val="20"/>
                <w:szCs w:val="20"/>
                <w:u w:val="single"/>
              </w:rPr>
              <w:t>Antibiotics</w:t>
            </w:r>
          </w:p>
        </w:tc>
        <w:tc>
          <w:tcPr>
            <w:tcW w:w="3211" w:type="dxa"/>
            <w:vAlign w:val="center"/>
          </w:tcPr>
          <w:p w:rsidR="00302B2A" w:rsidRPr="009C0ECB" w:rsidRDefault="00302B2A" w:rsidP="009C0ECB">
            <w:pPr>
              <w:spacing w:after="0" w:line="360" w:lineRule="auto"/>
              <w:jc w:val="both"/>
              <w:rPr>
                <w:rFonts w:ascii="Times New Roman" w:hAnsi="Times New Roman" w:cs="Times New Roman"/>
                <w:b/>
                <w:sz w:val="20"/>
                <w:szCs w:val="20"/>
                <w:u w:val="single"/>
              </w:rPr>
            </w:pPr>
            <w:r w:rsidRPr="009C0ECB">
              <w:rPr>
                <w:rFonts w:ascii="Times New Roman" w:hAnsi="Times New Roman" w:cs="Times New Roman"/>
                <w:b/>
                <w:sz w:val="20"/>
                <w:szCs w:val="20"/>
                <w:u w:val="single"/>
              </w:rPr>
              <w:t>Resistan</w:t>
            </w:r>
            <w:r w:rsidR="002F793D" w:rsidRPr="009C0ECB">
              <w:rPr>
                <w:rFonts w:ascii="Times New Roman" w:hAnsi="Times New Roman" w:cs="Times New Roman"/>
                <w:b/>
                <w:sz w:val="20"/>
                <w:szCs w:val="20"/>
                <w:u w:val="single"/>
              </w:rPr>
              <w:t>t isolates</w:t>
            </w:r>
          </w:p>
        </w:tc>
        <w:tc>
          <w:tcPr>
            <w:tcW w:w="3211" w:type="dxa"/>
            <w:vAlign w:val="center"/>
          </w:tcPr>
          <w:p w:rsidR="00302B2A" w:rsidRPr="009C0ECB" w:rsidRDefault="00302B2A" w:rsidP="009C0ECB">
            <w:pPr>
              <w:spacing w:after="0" w:line="360" w:lineRule="auto"/>
              <w:jc w:val="both"/>
              <w:rPr>
                <w:rFonts w:ascii="Times New Roman" w:hAnsi="Times New Roman" w:cs="Times New Roman"/>
                <w:b/>
                <w:sz w:val="20"/>
                <w:szCs w:val="20"/>
                <w:u w:val="single"/>
              </w:rPr>
            </w:pPr>
            <w:r w:rsidRPr="009C0ECB">
              <w:rPr>
                <w:rFonts w:ascii="Times New Roman" w:hAnsi="Times New Roman" w:cs="Times New Roman"/>
                <w:b/>
                <w:sz w:val="20"/>
                <w:szCs w:val="20"/>
                <w:u w:val="single"/>
              </w:rPr>
              <w:t>Percentage</w:t>
            </w:r>
          </w:p>
        </w:tc>
      </w:tr>
      <w:tr w:rsidR="00302B2A" w:rsidRPr="009C0ECB" w:rsidTr="00531483">
        <w:trPr>
          <w:trHeight w:val="292"/>
        </w:trPr>
        <w:tc>
          <w:tcPr>
            <w:tcW w:w="3211"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Ampicillin</w:t>
            </w:r>
          </w:p>
        </w:tc>
        <w:tc>
          <w:tcPr>
            <w:tcW w:w="3211"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32</w:t>
            </w:r>
          </w:p>
        </w:tc>
        <w:tc>
          <w:tcPr>
            <w:tcW w:w="3211"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84</w:t>
            </w:r>
          </w:p>
        </w:tc>
      </w:tr>
      <w:tr w:rsidR="00302B2A" w:rsidRPr="009C0ECB" w:rsidTr="00531483">
        <w:trPr>
          <w:trHeight w:val="292"/>
        </w:trPr>
        <w:tc>
          <w:tcPr>
            <w:tcW w:w="3211" w:type="dxa"/>
            <w:vAlign w:val="center"/>
          </w:tcPr>
          <w:p w:rsidR="00302B2A" w:rsidRPr="009C0ECB" w:rsidRDefault="00302B2A" w:rsidP="009C0ECB">
            <w:pPr>
              <w:spacing w:after="0" w:line="360" w:lineRule="auto"/>
              <w:jc w:val="both"/>
              <w:rPr>
                <w:rFonts w:ascii="Times New Roman" w:hAnsi="Times New Roman" w:cs="Times New Roman"/>
                <w:sz w:val="20"/>
                <w:szCs w:val="20"/>
              </w:rPr>
            </w:pPr>
            <w:proofErr w:type="spellStart"/>
            <w:r w:rsidRPr="009C0ECB">
              <w:rPr>
                <w:rFonts w:ascii="Times New Roman" w:hAnsi="Times New Roman" w:cs="Times New Roman"/>
                <w:sz w:val="20"/>
                <w:szCs w:val="20"/>
              </w:rPr>
              <w:t>Cefotaxime</w:t>
            </w:r>
            <w:proofErr w:type="spellEnd"/>
          </w:p>
        </w:tc>
        <w:tc>
          <w:tcPr>
            <w:tcW w:w="3211"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27</w:t>
            </w:r>
          </w:p>
        </w:tc>
        <w:tc>
          <w:tcPr>
            <w:tcW w:w="3211"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71</w:t>
            </w:r>
          </w:p>
        </w:tc>
      </w:tr>
      <w:tr w:rsidR="00302B2A" w:rsidRPr="009C0ECB" w:rsidTr="00531483">
        <w:trPr>
          <w:trHeight w:val="180"/>
        </w:trPr>
        <w:tc>
          <w:tcPr>
            <w:tcW w:w="3211" w:type="dxa"/>
            <w:vAlign w:val="center"/>
          </w:tcPr>
          <w:p w:rsidR="00302B2A" w:rsidRPr="009C0ECB" w:rsidRDefault="00302B2A" w:rsidP="009C0ECB">
            <w:pPr>
              <w:spacing w:after="0" w:line="360" w:lineRule="auto"/>
              <w:jc w:val="both"/>
              <w:rPr>
                <w:rFonts w:ascii="Times New Roman" w:hAnsi="Times New Roman" w:cs="Times New Roman"/>
                <w:sz w:val="20"/>
                <w:szCs w:val="20"/>
                <w:lang w:val="de-DE"/>
              </w:rPr>
            </w:pPr>
            <w:r w:rsidRPr="009C0ECB">
              <w:rPr>
                <w:rFonts w:ascii="Times New Roman" w:hAnsi="Times New Roman" w:cs="Times New Roman"/>
                <w:sz w:val="20"/>
                <w:szCs w:val="20"/>
                <w:lang w:val="de-DE"/>
              </w:rPr>
              <w:t>Ceftazidime</w:t>
            </w:r>
          </w:p>
        </w:tc>
        <w:tc>
          <w:tcPr>
            <w:tcW w:w="3211"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37</w:t>
            </w:r>
          </w:p>
        </w:tc>
        <w:tc>
          <w:tcPr>
            <w:tcW w:w="3211"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97</w:t>
            </w:r>
          </w:p>
        </w:tc>
      </w:tr>
      <w:tr w:rsidR="00302B2A" w:rsidRPr="009C0ECB" w:rsidTr="00531483">
        <w:trPr>
          <w:trHeight w:val="264"/>
        </w:trPr>
        <w:tc>
          <w:tcPr>
            <w:tcW w:w="3211" w:type="dxa"/>
            <w:vAlign w:val="center"/>
          </w:tcPr>
          <w:p w:rsidR="00302B2A" w:rsidRPr="009C0ECB" w:rsidRDefault="00302B2A" w:rsidP="009C0ECB">
            <w:pPr>
              <w:spacing w:after="0" w:line="360" w:lineRule="auto"/>
              <w:jc w:val="both"/>
              <w:rPr>
                <w:rFonts w:ascii="Times New Roman" w:hAnsi="Times New Roman" w:cs="Times New Roman"/>
                <w:sz w:val="20"/>
                <w:szCs w:val="20"/>
                <w:lang w:val="de-DE"/>
              </w:rPr>
            </w:pPr>
            <w:r w:rsidRPr="009C0ECB">
              <w:rPr>
                <w:rFonts w:ascii="Times New Roman" w:hAnsi="Times New Roman" w:cs="Times New Roman"/>
                <w:sz w:val="20"/>
                <w:szCs w:val="20"/>
                <w:lang w:val="de-DE"/>
              </w:rPr>
              <w:t>Cefpirome</w:t>
            </w:r>
          </w:p>
        </w:tc>
        <w:tc>
          <w:tcPr>
            <w:tcW w:w="3211"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29</w:t>
            </w:r>
          </w:p>
        </w:tc>
        <w:tc>
          <w:tcPr>
            <w:tcW w:w="3211"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76</w:t>
            </w:r>
          </w:p>
        </w:tc>
      </w:tr>
      <w:tr w:rsidR="00302B2A" w:rsidRPr="009C0ECB" w:rsidTr="00531483">
        <w:trPr>
          <w:trHeight w:val="338"/>
        </w:trPr>
        <w:tc>
          <w:tcPr>
            <w:tcW w:w="3211" w:type="dxa"/>
            <w:vAlign w:val="center"/>
          </w:tcPr>
          <w:p w:rsidR="00302B2A" w:rsidRPr="009C0ECB" w:rsidRDefault="00302B2A" w:rsidP="009C0ECB">
            <w:pPr>
              <w:spacing w:after="0" w:line="360" w:lineRule="auto"/>
              <w:jc w:val="both"/>
              <w:rPr>
                <w:rFonts w:ascii="Times New Roman" w:hAnsi="Times New Roman" w:cs="Times New Roman"/>
                <w:sz w:val="20"/>
                <w:szCs w:val="20"/>
                <w:lang w:val="de-DE"/>
              </w:rPr>
            </w:pPr>
            <w:r w:rsidRPr="009C0ECB">
              <w:rPr>
                <w:rFonts w:ascii="Times New Roman" w:hAnsi="Times New Roman" w:cs="Times New Roman"/>
                <w:sz w:val="20"/>
                <w:szCs w:val="20"/>
                <w:lang w:val="de-DE"/>
              </w:rPr>
              <w:t>Gentamicin</w:t>
            </w:r>
          </w:p>
        </w:tc>
        <w:tc>
          <w:tcPr>
            <w:tcW w:w="3211"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27</w:t>
            </w:r>
          </w:p>
        </w:tc>
        <w:tc>
          <w:tcPr>
            <w:tcW w:w="3211"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71</w:t>
            </w:r>
          </w:p>
        </w:tc>
      </w:tr>
      <w:tr w:rsidR="00302B2A" w:rsidRPr="009C0ECB" w:rsidTr="00531483">
        <w:trPr>
          <w:trHeight w:val="236"/>
        </w:trPr>
        <w:tc>
          <w:tcPr>
            <w:tcW w:w="3211" w:type="dxa"/>
            <w:vAlign w:val="center"/>
          </w:tcPr>
          <w:p w:rsidR="00302B2A" w:rsidRPr="009C0ECB" w:rsidRDefault="00302B2A" w:rsidP="009C0ECB">
            <w:pPr>
              <w:spacing w:after="0" w:line="360" w:lineRule="auto"/>
              <w:jc w:val="both"/>
              <w:rPr>
                <w:rFonts w:ascii="Times New Roman" w:hAnsi="Times New Roman" w:cs="Times New Roman"/>
                <w:sz w:val="20"/>
                <w:szCs w:val="20"/>
                <w:lang w:val="de-DE"/>
              </w:rPr>
            </w:pPr>
            <w:r w:rsidRPr="009C0ECB">
              <w:rPr>
                <w:rFonts w:ascii="Times New Roman" w:hAnsi="Times New Roman" w:cs="Times New Roman"/>
                <w:sz w:val="20"/>
                <w:szCs w:val="20"/>
                <w:lang w:val="de-DE"/>
              </w:rPr>
              <w:t>Amikacin</w:t>
            </w:r>
          </w:p>
        </w:tc>
        <w:tc>
          <w:tcPr>
            <w:tcW w:w="3211"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21</w:t>
            </w:r>
          </w:p>
        </w:tc>
        <w:tc>
          <w:tcPr>
            <w:tcW w:w="3211"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55</w:t>
            </w:r>
          </w:p>
        </w:tc>
      </w:tr>
      <w:tr w:rsidR="00302B2A" w:rsidRPr="009C0ECB" w:rsidTr="00531483">
        <w:trPr>
          <w:trHeight w:val="404"/>
        </w:trPr>
        <w:tc>
          <w:tcPr>
            <w:tcW w:w="3211" w:type="dxa"/>
            <w:vAlign w:val="center"/>
          </w:tcPr>
          <w:p w:rsidR="00302B2A" w:rsidRPr="009C0ECB" w:rsidRDefault="00302B2A" w:rsidP="009C0ECB">
            <w:pPr>
              <w:spacing w:after="0" w:line="360" w:lineRule="auto"/>
              <w:jc w:val="both"/>
              <w:rPr>
                <w:rFonts w:ascii="Times New Roman" w:hAnsi="Times New Roman" w:cs="Times New Roman"/>
                <w:sz w:val="20"/>
                <w:szCs w:val="20"/>
                <w:lang w:val="de-DE"/>
              </w:rPr>
            </w:pPr>
            <w:r w:rsidRPr="009C0ECB">
              <w:rPr>
                <w:rFonts w:ascii="Times New Roman" w:hAnsi="Times New Roman" w:cs="Times New Roman"/>
                <w:sz w:val="20"/>
                <w:szCs w:val="20"/>
                <w:lang w:val="de-DE"/>
              </w:rPr>
              <w:t>Imipenem</w:t>
            </w:r>
          </w:p>
        </w:tc>
        <w:tc>
          <w:tcPr>
            <w:tcW w:w="3211" w:type="dxa"/>
            <w:vAlign w:val="center"/>
          </w:tcPr>
          <w:p w:rsidR="00302B2A" w:rsidRPr="009C0ECB" w:rsidRDefault="00302B2A" w:rsidP="009C0ECB">
            <w:pPr>
              <w:spacing w:after="0" w:line="360" w:lineRule="auto"/>
              <w:jc w:val="both"/>
              <w:rPr>
                <w:rFonts w:ascii="Times New Roman" w:hAnsi="Times New Roman" w:cs="Times New Roman"/>
                <w:b/>
                <w:sz w:val="20"/>
                <w:szCs w:val="20"/>
              </w:rPr>
            </w:pPr>
            <w:r w:rsidRPr="009C0ECB">
              <w:rPr>
                <w:rFonts w:ascii="Times New Roman" w:hAnsi="Times New Roman" w:cs="Times New Roman"/>
                <w:b/>
                <w:sz w:val="20"/>
                <w:szCs w:val="20"/>
              </w:rPr>
              <w:t>16</w:t>
            </w:r>
          </w:p>
        </w:tc>
        <w:tc>
          <w:tcPr>
            <w:tcW w:w="3211" w:type="dxa"/>
            <w:vAlign w:val="center"/>
          </w:tcPr>
          <w:p w:rsidR="00302B2A" w:rsidRPr="009C0ECB" w:rsidRDefault="00302B2A" w:rsidP="009C0ECB">
            <w:pPr>
              <w:spacing w:after="0" w:line="360" w:lineRule="auto"/>
              <w:jc w:val="both"/>
              <w:rPr>
                <w:rFonts w:ascii="Times New Roman" w:hAnsi="Times New Roman" w:cs="Times New Roman"/>
                <w:b/>
                <w:sz w:val="20"/>
                <w:szCs w:val="20"/>
              </w:rPr>
            </w:pPr>
            <w:r w:rsidRPr="009C0ECB">
              <w:rPr>
                <w:rFonts w:ascii="Times New Roman" w:hAnsi="Times New Roman" w:cs="Times New Roman"/>
                <w:b/>
                <w:sz w:val="20"/>
                <w:szCs w:val="20"/>
              </w:rPr>
              <w:t>42</w:t>
            </w:r>
          </w:p>
        </w:tc>
      </w:tr>
      <w:tr w:rsidR="00302B2A" w:rsidRPr="009C0ECB" w:rsidTr="00531483">
        <w:trPr>
          <w:trHeight w:val="310"/>
        </w:trPr>
        <w:tc>
          <w:tcPr>
            <w:tcW w:w="3211" w:type="dxa"/>
            <w:vAlign w:val="center"/>
          </w:tcPr>
          <w:p w:rsidR="00302B2A" w:rsidRPr="009C0ECB" w:rsidRDefault="00302B2A" w:rsidP="009C0ECB">
            <w:pPr>
              <w:spacing w:after="0" w:line="360" w:lineRule="auto"/>
              <w:jc w:val="both"/>
              <w:rPr>
                <w:rFonts w:ascii="Times New Roman" w:hAnsi="Times New Roman" w:cs="Times New Roman"/>
                <w:sz w:val="20"/>
                <w:szCs w:val="20"/>
                <w:lang w:val="de-DE"/>
              </w:rPr>
            </w:pPr>
            <w:r w:rsidRPr="009C0ECB">
              <w:rPr>
                <w:rFonts w:ascii="Times New Roman" w:hAnsi="Times New Roman" w:cs="Times New Roman"/>
                <w:sz w:val="20"/>
                <w:szCs w:val="20"/>
                <w:lang w:val="de-DE"/>
              </w:rPr>
              <w:t>Meropenem</w:t>
            </w:r>
          </w:p>
        </w:tc>
        <w:tc>
          <w:tcPr>
            <w:tcW w:w="3211" w:type="dxa"/>
            <w:vAlign w:val="center"/>
          </w:tcPr>
          <w:p w:rsidR="00302B2A" w:rsidRPr="009C0ECB" w:rsidRDefault="00302B2A" w:rsidP="009C0ECB">
            <w:pPr>
              <w:spacing w:after="0" w:line="360" w:lineRule="auto"/>
              <w:jc w:val="both"/>
              <w:rPr>
                <w:rFonts w:ascii="Times New Roman" w:hAnsi="Times New Roman" w:cs="Times New Roman"/>
                <w:b/>
                <w:sz w:val="20"/>
                <w:szCs w:val="20"/>
              </w:rPr>
            </w:pPr>
            <w:r w:rsidRPr="009C0ECB">
              <w:rPr>
                <w:rFonts w:ascii="Times New Roman" w:hAnsi="Times New Roman" w:cs="Times New Roman"/>
                <w:b/>
                <w:sz w:val="20"/>
                <w:szCs w:val="20"/>
              </w:rPr>
              <w:t>11</w:t>
            </w:r>
          </w:p>
        </w:tc>
        <w:tc>
          <w:tcPr>
            <w:tcW w:w="3211" w:type="dxa"/>
            <w:vAlign w:val="center"/>
          </w:tcPr>
          <w:p w:rsidR="00302B2A" w:rsidRPr="009C0ECB" w:rsidRDefault="00302B2A" w:rsidP="009C0ECB">
            <w:pPr>
              <w:spacing w:after="0" w:line="360" w:lineRule="auto"/>
              <w:jc w:val="both"/>
              <w:rPr>
                <w:rFonts w:ascii="Times New Roman" w:hAnsi="Times New Roman" w:cs="Times New Roman"/>
                <w:b/>
                <w:sz w:val="20"/>
                <w:szCs w:val="20"/>
              </w:rPr>
            </w:pPr>
            <w:r w:rsidRPr="009C0ECB">
              <w:rPr>
                <w:rFonts w:ascii="Times New Roman" w:hAnsi="Times New Roman" w:cs="Times New Roman"/>
                <w:b/>
                <w:sz w:val="20"/>
                <w:szCs w:val="20"/>
              </w:rPr>
              <w:t>29</w:t>
            </w:r>
          </w:p>
        </w:tc>
      </w:tr>
    </w:tbl>
    <w:p w:rsidR="00531483" w:rsidRPr="009C0ECB" w:rsidRDefault="00531483" w:rsidP="009C0ECB">
      <w:pPr>
        <w:spacing w:after="0" w:line="360" w:lineRule="auto"/>
        <w:jc w:val="both"/>
        <w:rPr>
          <w:rFonts w:ascii="Times New Roman" w:hAnsi="Times New Roman" w:cs="Times New Roman"/>
          <w:sz w:val="20"/>
          <w:szCs w:val="20"/>
        </w:rPr>
      </w:pPr>
    </w:p>
    <w:p w:rsidR="00A3539E" w:rsidRPr="009C0ECB" w:rsidRDefault="00302B2A" w:rsidP="009C0ECB">
      <w:pPr>
        <w:spacing w:after="0" w:line="360" w:lineRule="auto"/>
        <w:jc w:val="both"/>
        <w:rPr>
          <w:rFonts w:ascii="Times New Roman" w:hAnsi="Times New Roman" w:cs="Times New Roman"/>
          <w:b/>
          <w:sz w:val="20"/>
          <w:szCs w:val="20"/>
        </w:rPr>
      </w:pPr>
      <w:r w:rsidRPr="009C0ECB">
        <w:rPr>
          <w:rFonts w:ascii="Times New Roman" w:hAnsi="Times New Roman" w:cs="Times New Roman"/>
          <w:b/>
          <w:sz w:val="20"/>
          <w:szCs w:val="20"/>
        </w:rPr>
        <w:t xml:space="preserve">Antimicrobial resistance profiles of </w:t>
      </w:r>
      <w:proofErr w:type="spellStart"/>
      <w:r w:rsidRPr="009C0ECB">
        <w:rPr>
          <w:rFonts w:ascii="Times New Roman" w:hAnsi="Times New Roman" w:cs="Times New Roman"/>
          <w:b/>
          <w:i/>
          <w:sz w:val="20"/>
          <w:szCs w:val="20"/>
        </w:rPr>
        <w:t>Acinetobacter</w:t>
      </w:r>
      <w:proofErr w:type="spellEnd"/>
      <w:r w:rsidRPr="009C0ECB">
        <w:rPr>
          <w:rFonts w:ascii="Times New Roman" w:hAnsi="Times New Roman" w:cs="Times New Roman"/>
          <w:b/>
          <w:sz w:val="20"/>
          <w:szCs w:val="20"/>
        </w:rPr>
        <w:t xml:space="preserve"> isolates by disk-diffusion method (n=50)</w:t>
      </w:r>
      <w:r w:rsidR="00A3539E" w:rsidRPr="009C0ECB">
        <w:rPr>
          <w:rFonts w:ascii="Times New Roman" w:hAnsi="Times New Roman" w:cs="Times New Roman"/>
          <w:b/>
          <w:sz w:val="20"/>
          <w:szCs w:val="20"/>
        </w:rPr>
        <w:t>:</w:t>
      </w:r>
    </w:p>
    <w:p w:rsidR="00302B2A" w:rsidRPr="009C0ECB" w:rsidRDefault="00A3539E" w:rsidP="009C0ECB">
      <w:pPr>
        <w:spacing w:after="0" w:line="360" w:lineRule="auto"/>
        <w:jc w:val="both"/>
        <w:rPr>
          <w:rFonts w:ascii="Times New Roman" w:hAnsi="Times New Roman" w:cs="Times New Roman"/>
          <w:b/>
          <w:sz w:val="20"/>
          <w:szCs w:val="20"/>
        </w:rPr>
      </w:pPr>
      <w:r w:rsidRPr="009C0ECB">
        <w:rPr>
          <w:rFonts w:ascii="Times New Roman" w:hAnsi="Times New Roman" w:cs="Times New Roman"/>
          <w:b/>
          <w:sz w:val="20"/>
          <w:szCs w:val="20"/>
        </w:rPr>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3185"/>
        <w:gridCol w:w="3185"/>
      </w:tblGrid>
      <w:tr w:rsidR="00302B2A" w:rsidRPr="009C0ECB" w:rsidTr="00531483">
        <w:trPr>
          <w:trHeight w:val="550"/>
        </w:trPr>
        <w:tc>
          <w:tcPr>
            <w:tcW w:w="3185" w:type="dxa"/>
            <w:vAlign w:val="center"/>
          </w:tcPr>
          <w:p w:rsidR="00302B2A" w:rsidRPr="009C0ECB" w:rsidRDefault="00302B2A" w:rsidP="009C0ECB">
            <w:pPr>
              <w:spacing w:after="0" w:line="360" w:lineRule="auto"/>
              <w:jc w:val="both"/>
              <w:rPr>
                <w:rFonts w:ascii="Times New Roman" w:hAnsi="Times New Roman" w:cs="Times New Roman"/>
                <w:b/>
                <w:sz w:val="20"/>
                <w:szCs w:val="20"/>
                <w:u w:val="single"/>
              </w:rPr>
            </w:pPr>
            <w:r w:rsidRPr="009C0ECB">
              <w:rPr>
                <w:rFonts w:ascii="Times New Roman" w:hAnsi="Times New Roman" w:cs="Times New Roman"/>
                <w:b/>
                <w:sz w:val="20"/>
                <w:szCs w:val="20"/>
                <w:u w:val="single"/>
              </w:rPr>
              <w:t>Antibiotics</w:t>
            </w:r>
          </w:p>
        </w:tc>
        <w:tc>
          <w:tcPr>
            <w:tcW w:w="3185" w:type="dxa"/>
            <w:vAlign w:val="center"/>
          </w:tcPr>
          <w:p w:rsidR="00302B2A" w:rsidRPr="009C0ECB" w:rsidRDefault="00302B2A" w:rsidP="009C0ECB">
            <w:pPr>
              <w:spacing w:after="0" w:line="360" w:lineRule="auto"/>
              <w:jc w:val="both"/>
              <w:rPr>
                <w:rFonts w:ascii="Times New Roman" w:hAnsi="Times New Roman" w:cs="Times New Roman"/>
                <w:b/>
                <w:sz w:val="20"/>
                <w:szCs w:val="20"/>
                <w:u w:val="single"/>
              </w:rPr>
            </w:pPr>
            <w:r w:rsidRPr="009C0ECB">
              <w:rPr>
                <w:rFonts w:ascii="Times New Roman" w:hAnsi="Times New Roman" w:cs="Times New Roman"/>
                <w:b/>
                <w:sz w:val="20"/>
                <w:szCs w:val="20"/>
                <w:u w:val="single"/>
              </w:rPr>
              <w:t>Resistance</w:t>
            </w:r>
          </w:p>
        </w:tc>
        <w:tc>
          <w:tcPr>
            <w:tcW w:w="3185" w:type="dxa"/>
            <w:vAlign w:val="center"/>
          </w:tcPr>
          <w:p w:rsidR="00302B2A" w:rsidRPr="009C0ECB" w:rsidRDefault="00302B2A" w:rsidP="009C0ECB">
            <w:pPr>
              <w:spacing w:after="0" w:line="360" w:lineRule="auto"/>
              <w:jc w:val="both"/>
              <w:rPr>
                <w:rFonts w:ascii="Times New Roman" w:hAnsi="Times New Roman" w:cs="Times New Roman"/>
                <w:b/>
                <w:sz w:val="20"/>
                <w:szCs w:val="20"/>
                <w:u w:val="single"/>
              </w:rPr>
            </w:pPr>
            <w:r w:rsidRPr="009C0ECB">
              <w:rPr>
                <w:rFonts w:ascii="Times New Roman" w:hAnsi="Times New Roman" w:cs="Times New Roman"/>
                <w:b/>
                <w:sz w:val="20"/>
                <w:szCs w:val="20"/>
                <w:u w:val="single"/>
              </w:rPr>
              <w:t>Percentage</w:t>
            </w:r>
          </w:p>
        </w:tc>
      </w:tr>
      <w:tr w:rsidR="00302B2A" w:rsidRPr="009C0ECB" w:rsidTr="00531483">
        <w:trPr>
          <w:trHeight w:val="376"/>
        </w:trPr>
        <w:tc>
          <w:tcPr>
            <w:tcW w:w="3185"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Ampicillin</w:t>
            </w:r>
          </w:p>
        </w:tc>
        <w:tc>
          <w:tcPr>
            <w:tcW w:w="3185"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45</w:t>
            </w:r>
          </w:p>
        </w:tc>
        <w:tc>
          <w:tcPr>
            <w:tcW w:w="3185"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90</w:t>
            </w:r>
          </w:p>
        </w:tc>
      </w:tr>
      <w:tr w:rsidR="00302B2A" w:rsidRPr="009C0ECB" w:rsidTr="00531483">
        <w:trPr>
          <w:trHeight w:val="386"/>
        </w:trPr>
        <w:tc>
          <w:tcPr>
            <w:tcW w:w="3185" w:type="dxa"/>
            <w:vAlign w:val="center"/>
          </w:tcPr>
          <w:p w:rsidR="00302B2A" w:rsidRPr="009C0ECB" w:rsidRDefault="00302B2A" w:rsidP="009C0ECB">
            <w:pPr>
              <w:spacing w:after="0" w:line="360" w:lineRule="auto"/>
              <w:jc w:val="both"/>
              <w:rPr>
                <w:rFonts w:ascii="Times New Roman" w:hAnsi="Times New Roman" w:cs="Times New Roman"/>
                <w:sz w:val="20"/>
                <w:szCs w:val="20"/>
              </w:rPr>
            </w:pPr>
            <w:proofErr w:type="spellStart"/>
            <w:r w:rsidRPr="009C0ECB">
              <w:rPr>
                <w:rFonts w:ascii="Times New Roman" w:hAnsi="Times New Roman" w:cs="Times New Roman"/>
                <w:sz w:val="20"/>
                <w:szCs w:val="20"/>
              </w:rPr>
              <w:t>Cefotaxime</w:t>
            </w:r>
            <w:proofErr w:type="spellEnd"/>
          </w:p>
        </w:tc>
        <w:tc>
          <w:tcPr>
            <w:tcW w:w="3185"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31</w:t>
            </w:r>
          </w:p>
        </w:tc>
        <w:tc>
          <w:tcPr>
            <w:tcW w:w="3185"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62</w:t>
            </w:r>
          </w:p>
        </w:tc>
      </w:tr>
      <w:tr w:rsidR="00302B2A" w:rsidRPr="009C0ECB" w:rsidTr="00531483">
        <w:trPr>
          <w:trHeight w:val="287"/>
        </w:trPr>
        <w:tc>
          <w:tcPr>
            <w:tcW w:w="3185" w:type="dxa"/>
            <w:vAlign w:val="center"/>
          </w:tcPr>
          <w:p w:rsidR="00302B2A" w:rsidRPr="009C0ECB" w:rsidRDefault="00302B2A" w:rsidP="009C0ECB">
            <w:pPr>
              <w:spacing w:after="0" w:line="360" w:lineRule="auto"/>
              <w:jc w:val="both"/>
              <w:rPr>
                <w:rFonts w:ascii="Times New Roman" w:hAnsi="Times New Roman" w:cs="Times New Roman"/>
                <w:sz w:val="20"/>
                <w:szCs w:val="20"/>
                <w:lang w:val="de-DE"/>
              </w:rPr>
            </w:pPr>
            <w:r w:rsidRPr="009C0ECB">
              <w:rPr>
                <w:rFonts w:ascii="Times New Roman" w:hAnsi="Times New Roman" w:cs="Times New Roman"/>
                <w:sz w:val="20"/>
                <w:szCs w:val="20"/>
                <w:lang w:val="de-DE"/>
              </w:rPr>
              <w:t>Ceftazidime</w:t>
            </w:r>
          </w:p>
        </w:tc>
        <w:tc>
          <w:tcPr>
            <w:tcW w:w="3185"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45</w:t>
            </w:r>
          </w:p>
        </w:tc>
        <w:tc>
          <w:tcPr>
            <w:tcW w:w="3185"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90</w:t>
            </w:r>
          </w:p>
        </w:tc>
      </w:tr>
      <w:tr w:rsidR="00302B2A" w:rsidRPr="009C0ECB" w:rsidTr="00531483">
        <w:trPr>
          <w:trHeight w:val="267"/>
        </w:trPr>
        <w:tc>
          <w:tcPr>
            <w:tcW w:w="3185" w:type="dxa"/>
            <w:vAlign w:val="center"/>
          </w:tcPr>
          <w:p w:rsidR="00302B2A" w:rsidRPr="009C0ECB" w:rsidRDefault="00302B2A" w:rsidP="009C0ECB">
            <w:pPr>
              <w:spacing w:after="0" w:line="360" w:lineRule="auto"/>
              <w:jc w:val="both"/>
              <w:rPr>
                <w:rFonts w:ascii="Times New Roman" w:hAnsi="Times New Roman" w:cs="Times New Roman"/>
                <w:sz w:val="20"/>
                <w:szCs w:val="20"/>
                <w:lang w:val="de-DE"/>
              </w:rPr>
            </w:pPr>
            <w:r w:rsidRPr="009C0ECB">
              <w:rPr>
                <w:rFonts w:ascii="Times New Roman" w:hAnsi="Times New Roman" w:cs="Times New Roman"/>
                <w:sz w:val="20"/>
                <w:szCs w:val="20"/>
                <w:lang w:val="de-DE"/>
              </w:rPr>
              <w:t>Cefpirome</w:t>
            </w:r>
          </w:p>
        </w:tc>
        <w:tc>
          <w:tcPr>
            <w:tcW w:w="3185"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45</w:t>
            </w:r>
          </w:p>
        </w:tc>
        <w:tc>
          <w:tcPr>
            <w:tcW w:w="3185"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90</w:t>
            </w:r>
          </w:p>
        </w:tc>
      </w:tr>
      <w:tr w:rsidR="00302B2A" w:rsidRPr="009C0ECB" w:rsidTr="00531483">
        <w:trPr>
          <w:trHeight w:val="346"/>
        </w:trPr>
        <w:tc>
          <w:tcPr>
            <w:tcW w:w="3185" w:type="dxa"/>
            <w:vAlign w:val="center"/>
          </w:tcPr>
          <w:p w:rsidR="00302B2A" w:rsidRPr="009C0ECB" w:rsidRDefault="00302B2A" w:rsidP="009C0ECB">
            <w:pPr>
              <w:spacing w:after="0" w:line="360" w:lineRule="auto"/>
              <w:jc w:val="both"/>
              <w:rPr>
                <w:rFonts w:ascii="Times New Roman" w:hAnsi="Times New Roman" w:cs="Times New Roman"/>
                <w:sz w:val="20"/>
                <w:szCs w:val="20"/>
                <w:lang w:val="de-DE"/>
              </w:rPr>
            </w:pPr>
            <w:r w:rsidRPr="009C0ECB">
              <w:rPr>
                <w:rFonts w:ascii="Times New Roman" w:hAnsi="Times New Roman" w:cs="Times New Roman"/>
                <w:sz w:val="20"/>
                <w:szCs w:val="20"/>
                <w:lang w:val="de-DE"/>
              </w:rPr>
              <w:t>Gentamicin</w:t>
            </w:r>
          </w:p>
        </w:tc>
        <w:tc>
          <w:tcPr>
            <w:tcW w:w="3185"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45</w:t>
            </w:r>
          </w:p>
        </w:tc>
        <w:tc>
          <w:tcPr>
            <w:tcW w:w="3185"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90</w:t>
            </w:r>
          </w:p>
        </w:tc>
      </w:tr>
      <w:tr w:rsidR="00302B2A" w:rsidRPr="009C0ECB" w:rsidTr="00531483">
        <w:trPr>
          <w:trHeight w:val="296"/>
        </w:trPr>
        <w:tc>
          <w:tcPr>
            <w:tcW w:w="3185" w:type="dxa"/>
            <w:vAlign w:val="center"/>
          </w:tcPr>
          <w:p w:rsidR="00302B2A" w:rsidRPr="009C0ECB" w:rsidRDefault="00302B2A" w:rsidP="009C0ECB">
            <w:pPr>
              <w:spacing w:after="0" w:line="360" w:lineRule="auto"/>
              <w:jc w:val="both"/>
              <w:rPr>
                <w:rFonts w:ascii="Times New Roman" w:hAnsi="Times New Roman" w:cs="Times New Roman"/>
                <w:sz w:val="20"/>
                <w:szCs w:val="20"/>
                <w:lang w:val="de-DE"/>
              </w:rPr>
            </w:pPr>
            <w:r w:rsidRPr="009C0ECB">
              <w:rPr>
                <w:rFonts w:ascii="Times New Roman" w:hAnsi="Times New Roman" w:cs="Times New Roman"/>
                <w:sz w:val="20"/>
                <w:szCs w:val="20"/>
                <w:lang w:val="de-DE"/>
              </w:rPr>
              <w:t>Amikacin</w:t>
            </w:r>
          </w:p>
        </w:tc>
        <w:tc>
          <w:tcPr>
            <w:tcW w:w="3185"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36</w:t>
            </w:r>
          </w:p>
        </w:tc>
        <w:tc>
          <w:tcPr>
            <w:tcW w:w="3185" w:type="dxa"/>
            <w:vAlign w:val="center"/>
          </w:tcPr>
          <w:p w:rsidR="00302B2A" w:rsidRPr="009C0ECB" w:rsidRDefault="00302B2A"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72</w:t>
            </w:r>
          </w:p>
        </w:tc>
      </w:tr>
      <w:tr w:rsidR="00302B2A" w:rsidRPr="009C0ECB" w:rsidTr="00531483">
        <w:trPr>
          <w:trHeight w:val="277"/>
        </w:trPr>
        <w:tc>
          <w:tcPr>
            <w:tcW w:w="3185" w:type="dxa"/>
            <w:vAlign w:val="center"/>
          </w:tcPr>
          <w:p w:rsidR="00302B2A" w:rsidRPr="009C0ECB" w:rsidRDefault="00302B2A" w:rsidP="009C0ECB">
            <w:pPr>
              <w:spacing w:after="0" w:line="360" w:lineRule="auto"/>
              <w:jc w:val="both"/>
              <w:rPr>
                <w:rFonts w:ascii="Times New Roman" w:hAnsi="Times New Roman" w:cs="Times New Roman"/>
                <w:sz w:val="20"/>
                <w:szCs w:val="20"/>
                <w:lang w:val="de-DE"/>
              </w:rPr>
            </w:pPr>
            <w:r w:rsidRPr="009C0ECB">
              <w:rPr>
                <w:rFonts w:ascii="Times New Roman" w:hAnsi="Times New Roman" w:cs="Times New Roman"/>
                <w:sz w:val="20"/>
                <w:szCs w:val="20"/>
                <w:lang w:val="de-DE"/>
              </w:rPr>
              <w:t>Imipenem</w:t>
            </w:r>
          </w:p>
        </w:tc>
        <w:tc>
          <w:tcPr>
            <w:tcW w:w="3185" w:type="dxa"/>
            <w:vAlign w:val="center"/>
          </w:tcPr>
          <w:p w:rsidR="00302B2A" w:rsidRPr="009C0ECB" w:rsidRDefault="00302B2A" w:rsidP="009C0ECB">
            <w:pPr>
              <w:spacing w:after="0" w:line="360" w:lineRule="auto"/>
              <w:jc w:val="both"/>
              <w:rPr>
                <w:rFonts w:ascii="Times New Roman" w:hAnsi="Times New Roman" w:cs="Times New Roman"/>
                <w:b/>
                <w:sz w:val="20"/>
                <w:szCs w:val="20"/>
              </w:rPr>
            </w:pPr>
            <w:r w:rsidRPr="009C0ECB">
              <w:rPr>
                <w:rFonts w:ascii="Times New Roman" w:hAnsi="Times New Roman" w:cs="Times New Roman"/>
                <w:b/>
                <w:sz w:val="20"/>
                <w:szCs w:val="20"/>
              </w:rPr>
              <w:t>14</w:t>
            </w:r>
          </w:p>
        </w:tc>
        <w:tc>
          <w:tcPr>
            <w:tcW w:w="3185" w:type="dxa"/>
            <w:vAlign w:val="center"/>
          </w:tcPr>
          <w:p w:rsidR="00302B2A" w:rsidRPr="009C0ECB" w:rsidRDefault="00302B2A" w:rsidP="009C0ECB">
            <w:pPr>
              <w:spacing w:after="0" w:line="360" w:lineRule="auto"/>
              <w:jc w:val="both"/>
              <w:rPr>
                <w:rFonts w:ascii="Times New Roman" w:hAnsi="Times New Roman" w:cs="Times New Roman"/>
                <w:b/>
                <w:sz w:val="20"/>
                <w:szCs w:val="20"/>
              </w:rPr>
            </w:pPr>
            <w:r w:rsidRPr="009C0ECB">
              <w:rPr>
                <w:rFonts w:ascii="Times New Roman" w:hAnsi="Times New Roman" w:cs="Times New Roman"/>
                <w:b/>
                <w:sz w:val="20"/>
                <w:szCs w:val="20"/>
              </w:rPr>
              <w:t>28</w:t>
            </w:r>
          </w:p>
        </w:tc>
      </w:tr>
      <w:tr w:rsidR="00302B2A" w:rsidRPr="009C0ECB" w:rsidTr="00531483">
        <w:trPr>
          <w:trHeight w:val="257"/>
        </w:trPr>
        <w:tc>
          <w:tcPr>
            <w:tcW w:w="3185" w:type="dxa"/>
            <w:vAlign w:val="center"/>
          </w:tcPr>
          <w:p w:rsidR="00302B2A" w:rsidRPr="009C0ECB" w:rsidRDefault="00302B2A" w:rsidP="009C0ECB">
            <w:pPr>
              <w:spacing w:after="0" w:line="360" w:lineRule="auto"/>
              <w:jc w:val="both"/>
              <w:rPr>
                <w:rFonts w:ascii="Times New Roman" w:hAnsi="Times New Roman" w:cs="Times New Roman"/>
                <w:sz w:val="20"/>
                <w:szCs w:val="20"/>
                <w:lang w:val="de-DE"/>
              </w:rPr>
            </w:pPr>
            <w:r w:rsidRPr="009C0ECB">
              <w:rPr>
                <w:rFonts w:ascii="Times New Roman" w:hAnsi="Times New Roman" w:cs="Times New Roman"/>
                <w:sz w:val="20"/>
                <w:szCs w:val="20"/>
                <w:lang w:val="de-DE"/>
              </w:rPr>
              <w:t>Meropenem</w:t>
            </w:r>
          </w:p>
        </w:tc>
        <w:tc>
          <w:tcPr>
            <w:tcW w:w="3185" w:type="dxa"/>
            <w:vAlign w:val="center"/>
          </w:tcPr>
          <w:p w:rsidR="00302B2A" w:rsidRPr="009C0ECB" w:rsidRDefault="00302B2A" w:rsidP="009C0ECB">
            <w:pPr>
              <w:spacing w:after="0" w:line="360" w:lineRule="auto"/>
              <w:jc w:val="both"/>
              <w:rPr>
                <w:rFonts w:ascii="Times New Roman" w:hAnsi="Times New Roman" w:cs="Times New Roman"/>
                <w:b/>
                <w:sz w:val="20"/>
                <w:szCs w:val="20"/>
              </w:rPr>
            </w:pPr>
            <w:r w:rsidRPr="009C0ECB">
              <w:rPr>
                <w:rFonts w:ascii="Times New Roman" w:hAnsi="Times New Roman" w:cs="Times New Roman"/>
                <w:b/>
                <w:sz w:val="20"/>
                <w:szCs w:val="20"/>
              </w:rPr>
              <w:t>12</w:t>
            </w:r>
          </w:p>
        </w:tc>
        <w:tc>
          <w:tcPr>
            <w:tcW w:w="3185" w:type="dxa"/>
            <w:vAlign w:val="center"/>
          </w:tcPr>
          <w:p w:rsidR="00302B2A" w:rsidRPr="009C0ECB" w:rsidRDefault="00302B2A" w:rsidP="009C0ECB">
            <w:pPr>
              <w:spacing w:after="0" w:line="360" w:lineRule="auto"/>
              <w:jc w:val="both"/>
              <w:rPr>
                <w:rFonts w:ascii="Times New Roman" w:hAnsi="Times New Roman" w:cs="Times New Roman"/>
                <w:b/>
                <w:sz w:val="20"/>
                <w:szCs w:val="20"/>
              </w:rPr>
            </w:pPr>
            <w:r w:rsidRPr="009C0ECB">
              <w:rPr>
                <w:rFonts w:ascii="Times New Roman" w:hAnsi="Times New Roman" w:cs="Times New Roman"/>
                <w:b/>
                <w:sz w:val="20"/>
                <w:szCs w:val="20"/>
              </w:rPr>
              <w:t>24</w:t>
            </w:r>
          </w:p>
        </w:tc>
      </w:tr>
    </w:tbl>
    <w:p w:rsidR="00A3539E" w:rsidRPr="009C0ECB" w:rsidRDefault="00A3539E" w:rsidP="009C0ECB">
      <w:pPr>
        <w:spacing w:after="0" w:line="360" w:lineRule="auto"/>
        <w:jc w:val="both"/>
        <w:rPr>
          <w:rStyle w:val="apple-style-span"/>
          <w:rFonts w:ascii="Times New Roman" w:hAnsi="Times New Roman" w:cs="Times New Roman"/>
          <w:b/>
          <w:color w:val="000000"/>
          <w:sz w:val="20"/>
          <w:szCs w:val="20"/>
        </w:rPr>
      </w:pPr>
    </w:p>
    <w:p w:rsidR="00A3539E" w:rsidRPr="009C0ECB" w:rsidRDefault="00A3539E" w:rsidP="009C0ECB">
      <w:pPr>
        <w:spacing w:after="0" w:line="360" w:lineRule="auto"/>
        <w:jc w:val="both"/>
        <w:rPr>
          <w:rStyle w:val="apple-style-span"/>
          <w:rFonts w:ascii="Times New Roman" w:hAnsi="Times New Roman" w:cs="Times New Roman"/>
          <w:color w:val="000000"/>
          <w:sz w:val="20"/>
          <w:szCs w:val="20"/>
        </w:rPr>
      </w:pPr>
      <w:proofErr w:type="spellStart"/>
      <w:r w:rsidRPr="009C0ECB">
        <w:rPr>
          <w:rStyle w:val="apple-style-span"/>
          <w:rFonts w:ascii="Times New Roman" w:hAnsi="Times New Roman" w:cs="Times New Roman"/>
          <w:b/>
          <w:color w:val="000000"/>
          <w:sz w:val="20"/>
          <w:szCs w:val="20"/>
        </w:rPr>
        <w:t>Carbapenam</w:t>
      </w:r>
      <w:proofErr w:type="spellEnd"/>
      <w:r w:rsidRPr="009C0ECB">
        <w:rPr>
          <w:rStyle w:val="apple-style-span"/>
          <w:rFonts w:ascii="Times New Roman" w:hAnsi="Times New Roman" w:cs="Times New Roman"/>
          <w:b/>
          <w:color w:val="000000"/>
          <w:sz w:val="20"/>
          <w:szCs w:val="20"/>
        </w:rPr>
        <w:t xml:space="preserve"> resistance among </w:t>
      </w:r>
      <w:proofErr w:type="spellStart"/>
      <w:r w:rsidRPr="009C0ECB">
        <w:rPr>
          <w:rStyle w:val="apple-style-span"/>
          <w:rFonts w:ascii="Times New Roman" w:hAnsi="Times New Roman" w:cs="Times New Roman"/>
          <w:b/>
          <w:color w:val="000000"/>
          <w:sz w:val="20"/>
          <w:szCs w:val="20"/>
        </w:rPr>
        <w:t>nonfermenters</w:t>
      </w:r>
      <w:proofErr w:type="spellEnd"/>
      <w:r w:rsidRPr="009C0ECB">
        <w:rPr>
          <w:rStyle w:val="apple-style-span"/>
          <w:rFonts w:ascii="Times New Roman" w:hAnsi="Times New Roman" w:cs="Times New Roman"/>
          <w:b/>
          <w:color w:val="000000"/>
          <w:sz w:val="20"/>
          <w:szCs w:val="20"/>
        </w:rPr>
        <w:t>:</w:t>
      </w:r>
      <w:r w:rsidR="00A05826" w:rsidRPr="009C0ECB">
        <w:rPr>
          <w:rStyle w:val="apple-style-span"/>
          <w:rFonts w:ascii="Times New Roman" w:hAnsi="Times New Roman" w:cs="Times New Roman"/>
          <w:b/>
          <w:color w:val="000000"/>
          <w:sz w:val="20"/>
          <w:szCs w:val="20"/>
        </w:rPr>
        <w:t xml:space="preserve"> </w:t>
      </w:r>
      <w:r w:rsidRPr="009C0ECB">
        <w:rPr>
          <w:rStyle w:val="apple-style-span"/>
          <w:rFonts w:ascii="Times New Roman" w:hAnsi="Times New Roman" w:cs="Times New Roman"/>
          <w:color w:val="000000"/>
          <w:sz w:val="20"/>
          <w:szCs w:val="20"/>
        </w:rPr>
        <w:t>Table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478"/>
        <w:gridCol w:w="2869"/>
        <w:gridCol w:w="2088"/>
      </w:tblGrid>
      <w:tr w:rsidR="00A3539E" w:rsidRPr="009C0ECB" w:rsidTr="00A3539E">
        <w:trPr>
          <w:trHeight w:val="404"/>
        </w:trPr>
        <w:tc>
          <w:tcPr>
            <w:tcW w:w="2141" w:type="dxa"/>
            <w:vAlign w:val="center"/>
          </w:tcPr>
          <w:p w:rsidR="00A3539E" w:rsidRPr="009C0ECB" w:rsidRDefault="00A3539E" w:rsidP="009C0ECB">
            <w:pPr>
              <w:spacing w:after="0" w:line="360" w:lineRule="auto"/>
              <w:jc w:val="both"/>
              <w:rPr>
                <w:rFonts w:ascii="Times New Roman" w:hAnsi="Times New Roman" w:cs="Times New Roman"/>
                <w:b/>
                <w:sz w:val="20"/>
                <w:szCs w:val="20"/>
              </w:rPr>
            </w:pPr>
            <w:r w:rsidRPr="009C0ECB">
              <w:rPr>
                <w:rFonts w:ascii="Times New Roman" w:hAnsi="Times New Roman" w:cs="Times New Roman"/>
                <w:b/>
                <w:sz w:val="20"/>
                <w:szCs w:val="20"/>
              </w:rPr>
              <w:t>Organism tested</w:t>
            </w:r>
          </w:p>
        </w:tc>
        <w:tc>
          <w:tcPr>
            <w:tcW w:w="2478" w:type="dxa"/>
            <w:vAlign w:val="center"/>
          </w:tcPr>
          <w:p w:rsidR="00A3539E" w:rsidRPr="009C0ECB" w:rsidRDefault="00A3539E" w:rsidP="009C0ECB">
            <w:pPr>
              <w:spacing w:after="0" w:line="360" w:lineRule="auto"/>
              <w:jc w:val="both"/>
              <w:rPr>
                <w:rFonts w:ascii="Times New Roman" w:hAnsi="Times New Roman" w:cs="Times New Roman"/>
                <w:b/>
                <w:sz w:val="20"/>
                <w:szCs w:val="20"/>
              </w:rPr>
            </w:pPr>
            <w:r w:rsidRPr="009C0ECB">
              <w:rPr>
                <w:rFonts w:ascii="Times New Roman" w:hAnsi="Times New Roman" w:cs="Times New Roman"/>
                <w:b/>
                <w:sz w:val="20"/>
                <w:szCs w:val="20"/>
              </w:rPr>
              <w:t>Antibiotic</w:t>
            </w:r>
          </w:p>
        </w:tc>
        <w:tc>
          <w:tcPr>
            <w:tcW w:w="2869" w:type="dxa"/>
            <w:vAlign w:val="center"/>
          </w:tcPr>
          <w:p w:rsidR="00A3539E" w:rsidRPr="009C0ECB" w:rsidRDefault="00A3539E" w:rsidP="009C0ECB">
            <w:pPr>
              <w:spacing w:after="0" w:line="360" w:lineRule="auto"/>
              <w:jc w:val="both"/>
              <w:rPr>
                <w:rFonts w:ascii="Times New Roman" w:hAnsi="Times New Roman" w:cs="Times New Roman"/>
                <w:b/>
                <w:sz w:val="20"/>
                <w:szCs w:val="20"/>
              </w:rPr>
            </w:pPr>
            <w:r w:rsidRPr="009C0ECB">
              <w:rPr>
                <w:rFonts w:ascii="Times New Roman" w:hAnsi="Times New Roman" w:cs="Times New Roman"/>
                <w:b/>
                <w:sz w:val="20"/>
                <w:szCs w:val="20"/>
              </w:rPr>
              <w:t>No of Resistant isolates</w:t>
            </w:r>
          </w:p>
        </w:tc>
        <w:tc>
          <w:tcPr>
            <w:tcW w:w="2088" w:type="dxa"/>
            <w:vAlign w:val="center"/>
          </w:tcPr>
          <w:p w:rsidR="00A3539E" w:rsidRPr="009C0ECB" w:rsidRDefault="00A3539E" w:rsidP="009C0ECB">
            <w:pPr>
              <w:spacing w:after="0" w:line="360" w:lineRule="auto"/>
              <w:jc w:val="both"/>
              <w:rPr>
                <w:rFonts w:ascii="Times New Roman" w:hAnsi="Times New Roman" w:cs="Times New Roman"/>
                <w:b/>
                <w:sz w:val="20"/>
                <w:szCs w:val="20"/>
              </w:rPr>
            </w:pPr>
            <w:r w:rsidRPr="009C0ECB">
              <w:rPr>
                <w:rFonts w:ascii="Times New Roman" w:hAnsi="Times New Roman" w:cs="Times New Roman"/>
                <w:b/>
                <w:sz w:val="20"/>
                <w:szCs w:val="20"/>
              </w:rPr>
              <w:t>Percentage</w:t>
            </w:r>
          </w:p>
        </w:tc>
      </w:tr>
      <w:tr w:rsidR="00A3539E" w:rsidRPr="009C0ECB" w:rsidTr="00A3539E">
        <w:trPr>
          <w:trHeight w:val="395"/>
        </w:trPr>
        <w:tc>
          <w:tcPr>
            <w:tcW w:w="2141" w:type="dxa"/>
            <w:vMerge w:val="restart"/>
            <w:vAlign w:val="center"/>
          </w:tcPr>
          <w:p w:rsidR="00A3539E" w:rsidRPr="009C0ECB" w:rsidRDefault="00A3539E" w:rsidP="009C0ECB">
            <w:pPr>
              <w:spacing w:after="0" w:line="360" w:lineRule="auto"/>
              <w:jc w:val="both"/>
              <w:rPr>
                <w:rFonts w:ascii="Times New Roman" w:hAnsi="Times New Roman" w:cs="Times New Roman"/>
                <w:i/>
                <w:sz w:val="20"/>
                <w:szCs w:val="20"/>
              </w:rPr>
            </w:pPr>
            <w:r w:rsidRPr="009C0ECB">
              <w:rPr>
                <w:rFonts w:ascii="Times New Roman" w:hAnsi="Times New Roman" w:cs="Times New Roman"/>
                <w:i/>
                <w:sz w:val="20"/>
                <w:szCs w:val="20"/>
              </w:rPr>
              <w:t xml:space="preserve">Pseudomonas </w:t>
            </w:r>
            <w:proofErr w:type="spellStart"/>
            <w:r w:rsidRPr="009C0ECB">
              <w:rPr>
                <w:rFonts w:ascii="Times New Roman" w:hAnsi="Times New Roman" w:cs="Times New Roman"/>
                <w:i/>
                <w:sz w:val="20"/>
                <w:szCs w:val="20"/>
              </w:rPr>
              <w:t>aeruginosa</w:t>
            </w:r>
            <w:proofErr w:type="spellEnd"/>
          </w:p>
        </w:tc>
        <w:tc>
          <w:tcPr>
            <w:tcW w:w="2478" w:type="dxa"/>
            <w:vAlign w:val="center"/>
          </w:tcPr>
          <w:p w:rsidR="00A3539E" w:rsidRPr="009C0ECB" w:rsidRDefault="00A3539E" w:rsidP="009C0ECB">
            <w:pPr>
              <w:spacing w:after="0" w:line="360" w:lineRule="auto"/>
              <w:jc w:val="both"/>
              <w:rPr>
                <w:rFonts w:ascii="Times New Roman" w:hAnsi="Times New Roman" w:cs="Times New Roman"/>
                <w:sz w:val="20"/>
                <w:szCs w:val="20"/>
              </w:rPr>
            </w:pPr>
            <w:proofErr w:type="spellStart"/>
            <w:r w:rsidRPr="009C0ECB">
              <w:rPr>
                <w:rFonts w:ascii="Times New Roman" w:hAnsi="Times New Roman" w:cs="Times New Roman"/>
                <w:sz w:val="20"/>
                <w:szCs w:val="20"/>
              </w:rPr>
              <w:t>Imipenem</w:t>
            </w:r>
            <w:proofErr w:type="spellEnd"/>
          </w:p>
        </w:tc>
        <w:tc>
          <w:tcPr>
            <w:tcW w:w="2869" w:type="dxa"/>
            <w:vAlign w:val="center"/>
          </w:tcPr>
          <w:p w:rsidR="00A3539E" w:rsidRPr="009C0ECB" w:rsidRDefault="00A3539E"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16</w:t>
            </w:r>
          </w:p>
        </w:tc>
        <w:tc>
          <w:tcPr>
            <w:tcW w:w="2088" w:type="dxa"/>
            <w:vAlign w:val="center"/>
          </w:tcPr>
          <w:p w:rsidR="00A3539E" w:rsidRPr="009C0ECB" w:rsidRDefault="00A3539E"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42</w:t>
            </w:r>
          </w:p>
        </w:tc>
      </w:tr>
      <w:tr w:rsidR="00A3539E" w:rsidRPr="009C0ECB" w:rsidTr="00A3539E">
        <w:trPr>
          <w:trHeight w:val="197"/>
        </w:trPr>
        <w:tc>
          <w:tcPr>
            <w:tcW w:w="2141" w:type="dxa"/>
            <w:vMerge/>
            <w:vAlign w:val="center"/>
          </w:tcPr>
          <w:p w:rsidR="00A3539E" w:rsidRPr="009C0ECB" w:rsidRDefault="00A3539E" w:rsidP="009C0ECB">
            <w:pPr>
              <w:spacing w:after="0" w:line="360" w:lineRule="auto"/>
              <w:jc w:val="both"/>
              <w:rPr>
                <w:rFonts w:ascii="Times New Roman" w:hAnsi="Times New Roman" w:cs="Times New Roman"/>
                <w:i/>
                <w:sz w:val="20"/>
                <w:szCs w:val="20"/>
              </w:rPr>
            </w:pPr>
          </w:p>
        </w:tc>
        <w:tc>
          <w:tcPr>
            <w:tcW w:w="2478" w:type="dxa"/>
            <w:vAlign w:val="center"/>
          </w:tcPr>
          <w:p w:rsidR="00A3539E" w:rsidRPr="009C0ECB" w:rsidRDefault="00A3539E" w:rsidP="009C0ECB">
            <w:pPr>
              <w:spacing w:after="0" w:line="360" w:lineRule="auto"/>
              <w:jc w:val="both"/>
              <w:rPr>
                <w:rFonts w:ascii="Times New Roman" w:hAnsi="Times New Roman" w:cs="Times New Roman"/>
                <w:sz w:val="20"/>
                <w:szCs w:val="20"/>
              </w:rPr>
            </w:pPr>
            <w:proofErr w:type="spellStart"/>
            <w:r w:rsidRPr="009C0ECB">
              <w:rPr>
                <w:rFonts w:ascii="Times New Roman" w:hAnsi="Times New Roman" w:cs="Times New Roman"/>
                <w:sz w:val="20"/>
                <w:szCs w:val="20"/>
              </w:rPr>
              <w:t>Meropenem</w:t>
            </w:r>
            <w:proofErr w:type="spellEnd"/>
          </w:p>
        </w:tc>
        <w:tc>
          <w:tcPr>
            <w:tcW w:w="2869" w:type="dxa"/>
            <w:vAlign w:val="center"/>
          </w:tcPr>
          <w:p w:rsidR="00A3539E" w:rsidRPr="009C0ECB" w:rsidRDefault="00A3539E"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11</w:t>
            </w:r>
          </w:p>
        </w:tc>
        <w:tc>
          <w:tcPr>
            <w:tcW w:w="2088" w:type="dxa"/>
            <w:vAlign w:val="center"/>
          </w:tcPr>
          <w:p w:rsidR="00A3539E" w:rsidRPr="009C0ECB" w:rsidRDefault="00A3539E"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29</w:t>
            </w:r>
          </w:p>
        </w:tc>
      </w:tr>
      <w:tr w:rsidR="00A3539E" w:rsidRPr="009C0ECB" w:rsidTr="00A3539E">
        <w:trPr>
          <w:trHeight w:val="368"/>
        </w:trPr>
        <w:tc>
          <w:tcPr>
            <w:tcW w:w="2141" w:type="dxa"/>
            <w:vMerge w:val="restart"/>
            <w:vAlign w:val="center"/>
          </w:tcPr>
          <w:p w:rsidR="00A3539E" w:rsidRPr="009C0ECB" w:rsidRDefault="00A3539E" w:rsidP="009C0ECB">
            <w:pPr>
              <w:spacing w:after="0" w:line="360" w:lineRule="auto"/>
              <w:jc w:val="both"/>
              <w:rPr>
                <w:rFonts w:ascii="Times New Roman" w:hAnsi="Times New Roman" w:cs="Times New Roman"/>
                <w:i/>
                <w:sz w:val="20"/>
                <w:szCs w:val="20"/>
              </w:rPr>
            </w:pPr>
            <w:proofErr w:type="spellStart"/>
            <w:r w:rsidRPr="009C0ECB">
              <w:rPr>
                <w:rFonts w:ascii="Times New Roman" w:hAnsi="Times New Roman" w:cs="Times New Roman"/>
                <w:i/>
                <w:sz w:val="20"/>
                <w:szCs w:val="20"/>
              </w:rPr>
              <w:t>Acinetbacter</w:t>
            </w:r>
            <w:proofErr w:type="spellEnd"/>
            <w:r w:rsidR="00531483" w:rsidRPr="009C0ECB">
              <w:rPr>
                <w:rFonts w:ascii="Times New Roman" w:hAnsi="Times New Roman" w:cs="Times New Roman"/>
                <w:i/>
                <w:sz w:val="20"/>
                <w:szCs w:val="20"/>
              </w:rPr>
              <w:t xml:space="preserve"> </w:t>
            </w:r>
            <w:proofErr w:type="spellStart"/>
            <w:r w:rsidR="00531483" w:rsidRPr="009C0ECB">
              <w:rPr>
                <w:rFonts w:ascii="Times New Roman" w:hAnsi="Times New Roman" w:cs="Times New Roman"/>
                <w:i/>
                <w:sz w:val="20"/>
                <w:szCs w:val="20"/>
              </w:rPr>
              <w:t>spp</w:t>
            </w:r>
            <w:proofErr w:type="spellEnd"/>
          </w:p>
        </w:tc>
        <w:tc>
          <w:tcPr>
            <w:tcW w:w="2478" w:type="dxa"/>
            <w:vAlign w:val="center"/>
          </w:tcPr>
          <w:p w:rsidR="00A3539E" w:rsidRPr="009C0ECB" w:rsidRDefault="00A3539E" w:rsidP="009C0ECB">
            <w:pPr>
              <w:spacing w:after="0" w:line="360" w:lineRule="auto"/>
              <w:jc w:val="both"/>
              <w:rPr>
                <w:rFonts w:ascii="Times New Roman" w:hAnsi="Times New Roman" w:cs="Times New Roman"/>
                <w:sz w:val="20"/>
                <w:szCs w:val="20"/>
              </w:rPr>
            </w:pPr>
            <w:proofErr w:type="spellStart"/>
            <w:r w:rsidRPr="009C0ECB">
              <w:rPr>
                <w:rFonts w:ascii="Times New Roman" w:hAnsi="Times New Roman" w:cs="Times New Roman"/>
                <w:sz w:val="20"/>
                <w:szCs w:val="20"/>
              </w:rPr>
              <w:t>Imipenem</w:t>
            </w:r>
            <w:proofErr w:type="spellEnd"/>
          </w:p>
        </w:tc>
        <w:tc>
          <w:tcPr>
            <w:tcW w:w="2869" w:type="dxa"/>
            <w:vAlign w:val="center"/>
          </w:tcPr>
          <w:p w:rsidR="00A3539E" w:rsidRPr="009C0ECB" w:rsidRDefault="00A3539E"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14</w:t>
            </w:r>
          </w:p>
        </w:tc>
        <w:tc>
          <w:tcPr>
            <w:tcW w:w="2088" w:type="dxa"/>
            <w:vAlign w:val="center"/>
          </w:tcPr>
          <w:p w:rsidR="00A3539E" w:rsidRPr="009C0ECB" w:rsidRDefault="00A3539E"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28</w:t>
            </w:r>
          </w:p>
        </w:tc>
      </w:tr>
      <w:tr w:rsidR="00A3539E" w:rsidRPr="009C0ECB" w:rsidTr="00E83F08">
        <w:trPr>
          <w:trHeight w:val="305"/>
        </w:trPr>
        <w:tc>
          <w:tcPr>
            <w:tcW w:w="2141" w:type="dxa"/>
            <w:vMerge/>
            <w:vAlign w:val="center"/>
          </w:tcPr>
          <w:p w:rsidR="00A3539E" w:rsidRPr="009C0ECB" w:rsidRDefault="00A3539E" w:rsidP="009C0ECB">
            <w:pPr>
              <w:spacing w:after="0" w:line="360" w:lineRule="auto"/>
              <w:jc w:val="both"/>
              <w:rPr>
                <w:rFonts w:ascii="Times New Roman" w:hAnsi="Times New Roman" w:cs="Times New Roman"/>
                <w:sz w:val="20"/>
                <w:szCs w:val="20"/>
              </w:rPr>
            </w:pPr>
          </w:p>
        </w:tc>
        <w:tc>
          <w:tcPr>
            <w:tcW w:w="2478" w:type="dxa"/>
            <w:vAlign w:val="center"/>
          </w:tcPr>
          <w:p w:rsidR="00A3539E" w:rsidRPr="009C0ECB" w:rsidRDefault="00A3539E" w:rsidP="009C0ECB">
            <w:pPr>
              <w:spacing w:after="0" w:line="360" w:lineRule="auto"/>
              <w:jc w:val="both"/>
              <w:rPr>
                <w:rFonts w:ascii="Times New Roman" w:hAnsi="Times New Roman" w:cs="Times New Roman"/>
                <w:sz w:val="20"/>
                <w:szCs w:val="20"/>
              </w:rPr>
            </w:pPr>
            <w:proofErr w:type="spellStart"/>
            <w:r w:rsidRPr="009C0ECB">
              <w:rPr>
                <w:rFonts w:ascii="Times New Roman" w:hAnsi="Times New Roman" w:cs="Times New Roman"/>
                <w:sz w:val="20"/>
                <w:szCs w:val="20"/>
              </w:rPr>
              <w:t>Meropene</w:t>
            </w:r>
            <w:r w:rsidR="00E83F08" w:rsidRPr="009C0ECB">
              <w:rPr>
                <w:rFonts w:ascii="Times New Roman" w:hAnsi="Times New Roman" w:cs="Times New Roman"/>
                <w:sz w:val="20"/>
                <w:szCs w:val="20"/>
              </w:rPr>
              <w:t>m</w:t>
            </w:r>
            <w:proofErr w:type="spellEnd"/>
          </w:p>
        </w:tc>
        <w:tc>
          <w:tcPr>
            <w:tcW w:w="2869" w:type="dxa"/>
            <w:vAlign w:val="center"/>
          </w:tcPr>
          <w:p w:rsidR="00A3539E" w:rsidRPr="009C0ECB" w:rsidRDefault="00A3539E"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12</w:t>
            </w:r>
          </w:p>
        </w:tc>
        <w:tc>
          <w:tcPr>
            <w:tcW w:w="2088" w:type="dxa"/>
            <w:vAlign w:val="center"/>
          </w:tcPr>
          <w:p w:rsidR="00A3539E" w:rsidRPr="009C0ECB" w:rsidRDefault="00A3539E" w:rsidP="009C0ECB">
            <w:pPr>
              <w:spacing w:after="0" w:line="360" w:lineRule="auto"/>
              <w:jc w:val="both"/>
              <w:rPr>
                <w:rFonts w:ascii="Times New Roman" w:hAnsi="Times New Roman" w:cs="Times New Roman"/>
                <w:sz w:val="20"/>
                <w:szCs w:val="20"/>
              </w:rPr>
            </w:pPr>
            <w:r w:rsidRPr="009C0ECB">
              <w:rPr>
                <w:rFonts w:ascii="Times New Roman" w:hAnsi="Times New Roman" w:cs="Times New Roman"/>
                <w:sz w:val="20"/>
                <w:szCs w:val="20"/>
              </w:rPr>
              <w:t>24</w:t>
            </w:r>
          </w:p>
        </w:tc>
      </w:tr>
    </w:tbl>
    <w:p w:rsidR="00A3539E" w:rsidRPr="009C0ECB" w:rsidRDefault="00A3539E" w:rsidP="009C0ECB">
      <w:pPr>
        <w:spacing w:after="0" w:line="360" w:lineRule="auto"/>
        <w:jc w:val="both"/>
        <w:rPr>
          <w:rStyle w:val="apple-style-span"/>
          <w:rFonts w:ascii="Times New Roman" w:hAnsi="Times New Roman" w:cs="Times New Roman"/>
          <w:color w:val="000000"/>
          <w:sz w:val="20"/>
          <w:szCs w:val="20"/>
        </w:rPr>
      </w:pPr>
    </w:p>
    <w:p w:rsidR="00B071DE" w:rsidRPr="009C0ECB" w:rsidRDefault="00B071DE" w:rsidP="009C0ECB">
      <w:pPr>
        <w:spacing w:after="0" w:line="360" w:lineRule="auto"/>
        <w:ind w:firstLine="720"/>
        <w:jc w:val="both"/>
        <w:rPr>
          <w:rFonts w:ascii="Times New Roman" w:hAnsi="Times New Roman" w:cs="Times New Roman"/>
          <w:color w:val="000000"/>
          <w:sz w:val="20"/>
          <w:szCs w:val="20"/>
        </w:rPr>
      </w:pPr>
      <w:r w:rsidRPr="009C0ECB">
        <w:rPr>
          <w:rStyle w:val="apple-converted-space"/>
          <w:rFonts w:ascii="Times New Roman" w:hAnsi="Times New Roman" w:cs="Times New Roman"/>
          <w:color w:val="000000"/>
          <w:sz w:val="20"/>
          <w:szCs w:val="20"/>
        </w:rPr>
        <w:t> </w:t>
      </w:r>
      <w:r w:rsidRPr="009C0ECB">
        <w:rPr>
          <w:rStyle w:val="apple-style-span"/>
          <w:rFonts w:ascii="Times New Roman" w:hAnsi="Times New Roman" w:cs="Times New Roman"/>
          <w:i/>
          <w:iCs/>
          <w:color w:val="000000"/>
          <w:sz w:val="20"/>
          <w:szCs w:val="20"/>
        </w:rPr>
        <w:t xml:space="preserve">Pseudomonas </w:t>
      </w:r>
      <w:proofErr w:type="spellStart"/>
      <w:r w:rsidRPr="009C0ECB">
        <w:rPr>
          <w:rStyle w:val="apple-style-span"/>
          <w:rFonts w:ascii="Times New Roman" w:hAnsi="Times New Roman" w:cs="Times New Roman"/>
          <w:i/>
          <w:iCs/>
          <w:color w:val="000000"/>
          <w:sz w:val="20"/>
          <w:szCs w:val="20"/>
        </w:rPr>
        <w:t>aeruginosa</w:t>
      </w:r>
      <w:proofErr w:type="spellEnd"/>
      <w:r w:rsidRPr="009C0ECB">
        <w:rPr>
          <w:rStyle w:val="apple-converted-space"/>
          <w:rFonts w:ascii="Times New Roman" w:hAnsi="Times New Roman" w:cs="Times New Roman"/>
          <w:color w:val="000000"/>
          <w:sz w:val="20"/>
          <w:szCs w:val="20"/>
        </w:rPr>
        <w:t> </w:t>
      </w:r>
      <w:r w:rsidRPr="009C0ECB">
        <w:rPr>
          <w:rStyle w:val="apple-style-span"/>
          <w:rFonts w:ascii="Times New Roman" w:hAnsi="Times New Roman" w:cs="Times New Roman"/>
          <w:color w:val="000000"/>
          <w:sz w:val="20"/>
          <w:szCs w:val="20"/>
        </w:rPr>
        <w:t>and</w:t>
      </w:r>
      <w:r w:rsidRPr="009C0ECB">
        <w:rPr>
          <w:rStyle w:val="apple-converted-space"/>
          <w:rFonts w:ascii="Times New Roman" w:hAnsi="Times New Roman" w:cs="Times New Roman"/>
          <w:color w:val="000000"/>
          <w:sz w:val="20"/>
          <w:szCs w:val="20"/>
        </w:rPr>
        <w:t> </w:t>
      </w:r>
      <w:proofErr w:type="spellStart"/>
      <w:r w:rsidRPr="009C0ECB">
        <w:rPr>
          <w:rStyle w:val="apple-style-span"/>
          <w:rFonts w:ascii="Times New Roman" w:hAnsi="Times New Roman" w:cs="Times New Roman"/>
          <w:i/>
          <w:iCs/>
          <w:color w:val="000000"/>
          <w:sz w:val="20"/>
          <w:szCs w:val="20"/>
        </w:rPr>
        <w:t>Acinetobacter</w:t>
      </w:r>
      <w:proofErr w:type="spellEnd"/>
      <w:r w:rsidRPr="009C0ECB">
        <w:rPr>
          <w:rStyle w:val="apple-converted-space"/>
          <w:rFonts w:ascii="Times New Roman" w:hAnsi="Times New Roman" w:cs="Times New Roman"/>
          <w:color w:val="000000"/>
          <w:sz w:val="20"/>
          <w:szCs w:val="20"/>
        </w:rPr>
        <w:t> </w:t>
      </w:r>
      <w:r w:rsidRPr="009C0ECB">
        <w:rPr>
          <w:rStyle w:val="apple-style-span"/>
          <w:rFonts w:ascii="Times New Roman" w:hAnsi="Times New Roman" w:cs="Times New Roman"/>
          <w:color w:val="000000"/>
          <w:sz w:val="20"/>
          <w:szCs w:val="20"/>
        </w:rPr>
        <w:t xml:space="preserve">spp. in particular are most often associated with </w:t>
      </w:r>
      <w:proofErr w:type="spellStart"/>
      <w:r w:rsidRPr="009C0ECB">
        <w:rPr>
          <w:rStyle w:val="apple-style-span"/>
          <w:rFonts w:ascii="Times New Roman" w:hAnsi="Times New Roman" w:cs="Times New Roman"/>
          <w:color w:val="000000"/>
          <w:sz w:val="20"/>
          <w:szCs w:val="20"/>
        </w:rPr>
        <w:t>carbapenem</w:t>
      </w:r>
      <w:proofErr w:type="spellEnd"/>
      <w:r w:rsidRPr="009C0ECB">
        <w:rPr>
          <w:rStyle w:val="apple-style-span"/>
          <w:rFonts w:ascii="Times New Roman" w:hAnsi="Times New Roman" w:cs="Times New Roman"/>
          <w:color w:val="000000"/>
          <w:sz w:val="20"/>
          <w:szCs w:val="20"/>
        </w:rPr>
        <w:t xml:space="preserve"> resistance. This is of significance since NFGNB can cause fatal lower respiratory tract infections in patients admitted to ICU.</w:t>
      </w:r>
      <w:r w:rsidR="009C0ECB">
        <w:rPr>
          <w:rStyle w:val="apple-style-span"/>
          <w:rFonts w:ascii="Times New Roman" w:hAnsi="Times New Roman" w:cs="Times New Roman"/>
          <w:color w:val="000000"/>
          <w:sz w:val="20"/>
          <w:szCs w:val="20"/>
        </w:rPr>
        <w:t xml:space="preserve"> </w:t>
      </w:r>
      <w:r w:rsidRPr="009C0ECB">
        <w:rPr>
          <w:rFonts w:ascii="Times New Roman" w:hAnsi="Times New Roman" w:cs="Times New Roman"/>
          <w:sz w:val="20"/>
          <w:szCs w:val="20"/>
        </w:rPr>
        <w:t xml:space="preserve">The present study documents the </w:t>
      </w:r>
      <w:proofErr w:type="spellStart"/>
      <w:r w:rsidRPr="009C0ECB">
        <w:rPr>
          <w:rFonts w:ascii="Times New Roman" w:hAnsi="Times New Roman" w:cs="Times New Roman"/>
          <w:sz w:val="20"/>
          <w:szCs w:val="20"/>
        </w:rPr>
        <w:t>carbapenem</w:t>
      </w:r>
      <w:proofErr w:type="spellEnd"/>
      <w:r w:rsidRPr="009C0ECB">
        <w:rPr>
          <w:rFonts w:ascii="Times New Roman" w:hAnsi="Times New Roman" w:cs="Times New Roman"/>
          <w:sz w:val="20"/>
          <w:szCs w:val="20"/>
        </w:rPr>
        <w:t xml:space="preserve"> resistance among NFGNB in a total of 200 samples collected from patients admitted in Intensive Care Units with lower respiratory tract infections over a period of one year in </w:t>
      </w:r>
      <w:proofErr w:type="spellStart"/>
      <w:r w:rsidRPr="009C0ECB">
        <w:rPr>
          <w:rFonts w:ascii="Times New Roman" w:hAnsi="Times New Roman" w:cs="Times New Roman"/>
          <w:sz w:val="20"/>
          <w:szCs w:val="20"/>
        </w:rPr>
        <w:t>Narayana</w:t>
      </w:r>
      <w:proofErr w:type="spellEnd"/>
      <w:r w:rsidRPr="009C0ECB">
        <w:rPr>
          <w:rFonts w:ascii="Times New Roman" w:hAnsi="Times New Roman" w:cs="Times New Roman"/>
          <w:sz w:val="20"/>
          <w:szCs w:val="20"/>
        </w:rPr>
        <w:t xml:space="preserve"> General Hospital, Nellore.</w:t>
      </w:r>
      <w:r w:rsidR="009C0ECB">
        <w:rPr>
          <w:rFonts w:ascii="Times New Roman" w:hAnsi="Times New Roman" w:cs="Times New Roman"/>
          <w:color w:val="000000"/>
          <w:sz w:val="20"/>
          <w:szCs w:val="20"/>
        </w:rPr>
        <w:t xml:space="preserve"> </w:t>
      </w:r>
      <w:r w:rsidRPr="009C0ECB">
        <w:rPr>
          <w:rFonts w:ascii="Times New Roman" w:hAnsi="Times New Roman" w:cs="Times New Roman"/>
          <w:sz w:val="20"/>
          <w:szCs w:val="20"/>
        </w:rPr>
        <w:t xml:space="preserve"> Among the 200 samples processed, 168 (84%) were positive for culture and 32 (16%) were negative for culture.</w:t>
      </w:r>
      <w:r w:rsidR="004E7EB9" w:rsidRPr="009C0ECB">
        <w:rPr>
          <w:rFonts w:ascii="Times New Roman" w:hAnsi="Times New Roman" w:cs="Times New Roman"/>
          <w:sz w:val="20"/>
          <w:szCs w:val="20"/>
        </w:rPr>
        <w:t xml:space="preserve"> </w:t>
      </w:r>
      <w:r w:rsidRPr="009C0ECB">
        <w:rPr>
          <w:rFonts w:ascii="Times New Roman" w:hAnsi="Times New Roman" w:cs="Times New Roman"/>
          <w:sz w:val="20"/>
          <w:szCs w:val="20"/>
        </w:rPr>
        <w:t>Among the total of 200 samples collected, 87 (43.5%) were sputum samples and 113 (56.5%) were Endo Tracheal Aspirates from patients on ventilators</w:t>
      </w:r>
    </w:p>
    <w:p w:rsidR="00B071DE" w:rsidRPr="009C0ECB" w:rsidRDefault="00B071DE" w:rsidP="009C0ECB">
      <w:pPr>
        <w:spacing w:after="0" w:line="360" w:lineRule="auto"/>
        <w:ind w:firstLine="720"/>
        <w:jc w:val="both"/>
        <w:rPr>
          <w:rFonts w:ascii="Times New Roman" w:hAnsi="Times New Roman" w:cs="Times New Roman"/>
          <w:sz w:val="20"/>
          <w:szCs w:val="20"/>
        </w:rPr>
      </w:pPr>
      <w:r w:rsidRPr="009C0ECB">
        <w:rPr>
          <w:rFonts w:ascii="Times New Roman" w:hAnsi="Times New Roman" w:cs="Times New Roman"/>
          <w:sz w:val="20"/>
          <w:szCs w:val="20"/>
        </w:rPr>
        <w:t xml:space="preserve">Multidrug-resistant </w:t>
      </w:r>
      <w:proofErr w:type="spellStart"/>
      <w:r w:rsidRPr="009C0ECB">
        <w:rPr>
          <w:rFonts w:ascii="Times New Roman" w:hAnsi="Times New Roman" w:cs="Times New Roman"/>
          <w:i/>
          <w:sz w:val="20"/>
          <w:szCs w:val="20"/>
        </w:rPr>
        <w:t>Acinetobacters</w:t>
      </w:r>
      <w:proofErr w:type="spellEnd"/>
      <w:r w:rsidRPr="009C0ECB">
        <w:rPr>
          <w:rFonts w:ascii="Times New Roman" w:hAnsi="Times New Roman" w:cs="Times New Roman"/>
          <w:i/>
          <w:sz w:val="20"/>
          <w:szCs w:val="20"/>
        </w:rPr>
        <w:t xml:space="preserve"> </w:t>
      </w:r>
      <w:r w:rsidRPr="009C0ECB">
        <w:rPr>
          <w:rFonts w:ascii="Times New Roman" w:hAnsi="Times New Roman" w:cs="Times New Roman"/>
          <w:sz w:val="20"/>
          <w:szCs w:val="20"/>
        </w:rPr>
        <w:t>and</w:t>
      </w:r>
      <w:r w:rsidRPr="009C0ECB">
        <w:rPr>
          <w:rFonts w:ascii="Times New Roman" w:hAnsi="Times New Roman" w:cs="Times New Roman"/>
          <w:i/>
          <w:sz w:val="20"/>
          <w:szCs w:val="20"/>
        </w:rPr>
        <w:t xml:space="preserve"> Pseudomonas spp</w:t>
      </w:r>
      <w:r w:rsidRPr="009C0ECB">
        <w:rPr>
          <w:rFonts w:ascii="Times New Roman" w:hAnsi="Times New Roman" w:cs="Times New Roman"/>
          <w:sz w:val="20"/>
          <w:szCs w:val="20"/>
        </w:rPr>
        <w:t xml:space="preserve">. are common in hospitals, especially in the ICUs. Among all the isolates from total number of samples collected and processed, </w:t>
      </w:r>
      <w:proofErr w:type="spellStart"/>
      <w:r w:rsidRPr="009C0ECB">
        <w:rPr>
          <w:rFonts w:ascii="Times New Roman" w:hAnsi="Times New Roman" w:cs="Times New Roman"/>
          <w:sz w:val="20"/>
          <w:szCs w:val="20"/>
        </w:rPr>
        <w:t>Klebsiella</w:t>
      </w:r>
      <w:proofErr w:type="spellEnd"/>
      <w:r w:rsidRPr="009C0ECB">
        <w:rPr>
          <w:rFonts w:ascii="Times New Roman" w:hAnsi="Times New Roman" w:cs="Times New Roman"/>
          <w:sz w:val="20"/>
          <w:szCs w:val="20"/>
        </w:rPr>
        <w:t xml:space="preserve"> spp. remains at the top of the table with 81 (48.21%) followed by </w:t>
      </w:r>
      <w:proofErr w:type="spellStart"/>
      <w:r w:rsidRPr="009C0ECB">
        <w:rPr>
          <w:rFonts w:ascii="Times New Roman" w:hAnsi="Times New Roman" w:cs="Times New Roman"/>
          <w:sz w:val="20"/>
          <w:szCs w:val="20"/>
        </w:rPr>
        <w:t>Acinetobacter</w:t>
      </w:r>
      <w:proofErr w:type="spellEnd"/>
      <w:r w:rsidRPr="009C0ECB">
        <w:rPr>
          <w:rFonts w:ascii="Times New Roman" w:hAnsi="Times New Roman" w:cs="Times New Roman"/>
          <w:sz w:val="20"/>
          <w:szCs w:val="20"/>
        </w:rPr>
        <w:t xml:space="preserve"> spp. 50 (29.76%), Pseudomonas spp. 38 (22.61%), Streptococcus spp. 32 (19.04%), Escherichia coli 28 (16.66%), Moraxella spp. 12 (7.14%), Proteus spp. 10 (5.95%), </w:t>
      </w:r>
      <w:proofErr w:type="spellStart"/>
      <w:r w:rsidRPr="009C0ECB">
        <w:rPr>
          <w:rFonts w:ascii="Times New Roman" w:hAnsi="Times New Roman" w:cs="Times New Roman"/>
          <w:sz w:val="20"/>
          <w:szCs w:val="20"/>
        </w:rPr>
        <w:t>Citrobacter</w:t>
      </w:r>
      <w:proofErr w:type="spellEnd"/>
      <w:r w:rsidRPr="009C0ECB">
        <w:rPr>
          <w:rFonts w:ascii="Times New Roman" w:hAnsi="Times New Roman" w:cs="Times New Roman"/>
          <w:sz w:val="20"/>
          <w:szCs w:val="20"/>
        </w:rPr>
        <w:t xml:space="preserve"> spp. 09 (5.35%), Candida 09 (5.35%), Staphylococcus </w:t>
      </w:r>
      <w:proofErr w:type="spellStart"/>
      <w:r w:rsidRPr="009C0ECB">
        <w:rPr>
          <w:rFonts w:ascii="Times New Roman" w:hAnsi="Times New Roman" w:cs="Times New Roman"/>
          <w:sz w:val="20"/>
          <w:szCs w:val="20"/>
        </w:rPr>
        <w:t>aureus</w:t>
      </w:r>
      <w:proofErr w:type="spellEnd"/>
      <w:r w:rsidRPr="009C0ECB">
        <w:rPr>
          <w:rFonts w:ascii="Times New Roman" w:hAnsi="Times New Roman" w:cs="Times New Roman"/>
          <w:sz w:val="20"/>
          <w:szCs w:val="20"/>
        </w:rPr>
        <w:t xml:space="preserve"> 07 (4.16%), </w:t>
      </w:r>
      <w:proofErr w:type="spellStart"/>
      <w:r w:rsidRPr="009C0ECB">
        <w:rPr>
          <w:rFonts w:ascii="Times New Roman" w:hAnsi="Times New Roman" w:cs="Times New Roman"/>
          <w:sz w:val="20"/>
          <w:szCs w:val="20"/>
        </w:rPr>
        <w:t>Enterobacter</w:t>
      </w:r>
      <w:proofErr w:type="spellEnd"/>
      <w:r w:rsidRPr="009C0ECB">
        <w:rPr>
          <w:rFonts w:ascii="Times New Roman" w:hAnsi="Times New Roman" w:cs="Times New Roman"/>
          <w:sz w:val="20"/>
          <w:szCs w:val="20"/>
        </w:rPr>
        <w:t xml:space="preserve"> spp. 05 (2.97%), and CONS 05 (2.97%).</w:t>
      </w:r>
    </w:p>
    <w:p w:rsidR="00B071DE" w:rsidRPr="009C0ECB" w:rsidRDefault="00B071DE" w:rsidP="009C0ECB">
      <w:pPr>
        <w:spacing w:after="0" w:line="360" w:lineRule="auto"/>
        <w:ind w:firstLine="720"/>
        <w:jc w:val="both"/>
        <w:rPr>
          <w:rFonts w:ascii="Times New Roman" w:hAnsi="Times New Roman" w:cs="Times New Roman"/>
          <w:sz w:val="20"/>
          <w:szCs w:val="20"/>
        </w:rPr>
      </w:pPr>
      <w:r w:rsidRPr="009C0ECB">
        <w:rPr>
          <w:rFonts w:ascii="Times New Roman" w:hAnsi="Times New Roman" w:cs="Times New Roman"/>
          <w:sz w:val="20"/>
          <w:szCs w:val="20"/>
        </w:rPr>
        <w:t xml:space="preserve">More prevalent isolates from ET aspirates were </w:t>
      </w:r>
      <w:proofErr w:type="spellStart"/>
      <w:r w:rsidRPr="009C0ECB">
        <w:rPr>
          <w:rFonts w:ascii="Times New Roman" w:hAnsi="Times New Roman" w:cs="Times New Roman"/>
          <w:i/>
          <w:sz w:val="20"/>
          <w:szCs w:val="20"/>
        </w:rPr>
        <w:t>Acinetobacter</w:t>
      </w:r>
      <w:proofErr w:type="spellEnd"/>
      <w:r w:rsidRPr="009C0ECB">
        <w:rPr>
          <w:rFonts w:ascii="Times New Roman" w:hAnsi="Times New Roman" w:cs="Times New Roman"/>
          <w:sz w:val="20"/>
          <w:szCs w:val="20"/>
        </w:rPr>
        <w:t xml:space="preserve"> which </w:t>
      </w:r>
      <w:proofErr w:type="gramStart"/>
      <w:r w:rsidRPr="009C0ECB">
        <w:rPr>
          <w:rFonts w:ascii="Times New Roman" w:hAnsi="Times New Roman" w:cs="Times New Roman"/>
          <w:sz w:val="20"/>
          <w:szCs w:val="20"/>
        </w:rPr>
        <w:t>constitutes  32</w:t>
      </w:r>
      <w:proofErr w:type="gramEnd"/>
      <w:r w:rsidRPr="009C0ECB">
        <w:rPr>
          <w:rFonts w:ascii="Times New Roman" w:hAnsi="Times New Roman" w:cs="Times New Roman"/>
          <w:sz w:val="20"/>
          <w:szCs w:val="20"/>
        </w:rPr>
        <w:t xml:space="preserve"> (11.19%) and sputum 18 (6.29%) accounting for a total of 50 (17.48%) and Pseudomonas with a lower prevalence of 15 (5.24%) from sputum and 23 (8.04%) from ET aspirates accounting for a total of 38 (22.61%).</w:t>
      </w:r>
      <w:r w:rsidR="009C0ECB">
        <w:rPr>
          <w:rFonts w:ascii="Times New Roman" w:hAnsi="Times New Roman" w:cs="Times New Roman"/>
          <w:sz w:val="20"/>
          <w:szCs w:val="20"/>
        </w:rPr>
        <w:t xml:space="preserve"> </w:t>
      </w:r>
      <w:r w:rsidRPr="009C0ECB">
        <w:rPr>
          <w:rFonts w:ascii="Times New Roman" w:hAnsi="Times New Roman" w:cs="Times New Roman"/>
          <w:sz w:val="20"/>
          <w:szCs w:val="20"/>
        </w:rPr>
        <w:t xml:space="preserve">Kirby-Bauer disc diffusion method was performed to 38 </w:t>
      </w:r>
      <w:r w:rsidRPr="009C0ECB">
        <w:rPr>
          <w:rFonts w:ascii="Times New Roman" w:hAnsi="Times New Roman" w:cs="Times New Roman"/>
          <w:i/>
          <w:sz w:val="20"/>
          <w:szCs w:val="20"/>
        </w:rPr>
        <w:t>Pseudomonas</w:t>
      </w:r>
      <w:r w:rsidRPr="009C0ECB">
        <w:rPr>
          <w:rFonts w:ascii="Times New Roman" w:hAnsi="Times New Roman" w:cs="Times New Roman"/>
          <w:sz w:val="20"/>
          <w:szCs w:val="20"/>
        </w:rPr>
        <w:t xml:space="preserve"> isolates, </w:t>
      </w:r>
      <w:proofErr w:type="spellStart"/>
      <w:r w:rsidRPr="009C0ECB">
        <w:rPr>
          <w:rFonts w:ascii="Times New Roman" w:hAnsi="Times New Roman" w:cs="Times New Roman"/>
          <w:sz w:val="20"/>
          <w:szCs w:val="20"/>
        </w:rPr>
        <w:t>ceftazidime</w:t>
      </w:r>
      <w:proofErr w:type="spellEnd"/>
      <w:r w:rsidRPr="009C0ECB">
        <w:rPr>
          <w:rFonts w:ascii="Times New Roman" w:hAnsi="Times New Roman" w:cs="Times New Roman"/>
          <w:sz w:val="20"/>
          <w:szCs w:val="20"/>
        </w:rPr>
        <w:t xml:space="preserve"> resistance was 97% which was alarmingly high, observations were made by various investigators like </w:t>
      </w:r>
      <w:proofErr w:type="spellStart"/>
      <w:r w:rsidRPr="009C0ECB">
        <w:rPr>
          <w:rFonts w:ascii="Times New Roman" w:hAnsi="Times New Roman" w:cs="Times New Roman"/>
          <w:sz w:val="20"/>
          <w:szCs w:val="20"/>
        </w:rPr>
        <w:t>Veena</w:t>
      </w:r>
      <w:proofErr w:type="spellEnd"/>
      <w:r w:rsidRPr="009C0ECB">
        <w:rPr>
          <w:rFonts w:ascii="Times New Roman" w:hAnsi="Times New Roman" w:cs="Times New Roman"/>
          <w:sz w:val="20"/>
          <w:szCs w:val="20"/>
        </w:rPr>
        <w:t xml:space="preserve"> </w:t>
      </w:r>
      <w:proofErr w:type="spellStart"/>
      <w:r w:rsidRPr="009C0ECB">
        <w:rPr>
          <w:rFonts w:ascii="Times New Roman" w:hAnsi="Times New Roman" w:cs="Times New Roman"/>
          <w:sz w:val="20"/>
          <w:szCs w:val="20"/>
        </w:rPr>
        <w:t>Kumari</w:t>
      </w:r>
      <w:proofErr w:type="spellEnd"/>
      <w:r w:rsidRPr="009C0ECB">
        <w:rPr>
          <w:rFonts w:ascii="Times New Roman" w:hAnsi="Times New Roman" w:cs="Times New Roman"/>
          <w:sz w:val="20"/>
          <w:szCs w:val="20"/>
        </w:rPr>
        <w:t xml:space="preserve"> et al.</w:t>
      </w:r>
      <w:r w:rsidRPr="009C0ECB">
        <w:rPr>
          <w:rFonts w:ascii="Times New Roman" w:hAnsi="Times New Roman" w:cs="Times New Roman"/>
          <w:sz w:val="20"/>
          <w:szCs w:val="20"/>
          <w:vertAlign w:val="superscript"/>
        </w:rPr>
        <w:t>[</w:t>
      </w:r>
      <w:r w:rsidR="004E7EB9" w:rsidRPr="009C0ECB">
        <w:rPr>
          <w:rFonts w:ascii="Times New Roman" w:hAnsi="Times New Roman" w:cs="Times New Roman"/>
          <w:sz w:val="20"/>
          <w:szCs w:val="20"/>
          <w:vertAlign w:val="superscript"/>
        </w:rPr>
        <w:t>17</w:t>
      </w:r>
      <w:r w:rsidRPr="009C0ECB">
        <w:rPr>
          <w:rFonts w:ascii="Times New Roman" w:hAnsi="Times New Roman" w:cs="Times New Roman"/>
          <w:sz w:val="20"/>
          <w:szCs w:val="20"/>
          <w:vertAlign w:val="superscript"/>
        </w:rPr>
        <w:t>]</w:t>
      </w:r>
      <w:r w:rsidRPr="009C0ECB">
        <w:rPr>
          <w:rFonts w:ascii="Times New Roman" w:hAnsi="Times New Roman" w:cs="Times New Roman"/>
          <w:sz w:val="20"/>
          <w:szCs w:val="20"/>
        </w:rPr>
        <w:t xml:space="preserve"> and </w:t>
      </w:r>
      <w:proofErr w:type="spellStart"/>
      <w:r w:rsidRPr="009C0ECB">
        <w:rPr>
          <w:rFonts w:ascii="Times New Roman" w:hAnsi="Times New Roman" w:cs="Times New Roman"/>
          <w:sz w:val="20"/>
          <w:szCs w:val="20"/>
        </w:rPr>
        <w:t>Sofianou</w:t>
      </w:r>
      <w:proofErr w:type="spellEnd"/>
      <w:r w:rsidRPr="009C0ECB">
        <w:rPr>
          <w:rFonts w:ascii="Times New Roman" w:hAnsi="Times New Roman" w:cs="Times New Roman"/>
          <w:sz w:val="20"/>
          <w:szCs w:val="20"/>
        </w:rPr>
        <w:t xml:space="preserve"> et al.</w:t>
      </w:r>
      <w:r w:rsidRPr="009C0ECB">
        <w:rPr>
          <w:rFonts w:ascii="Times New Roman" w:hAnsi="Times New Roman" w:cs="Times New Roman"/>
          <w:sz w:val="20"/>
          <w:szCs w:val="20"/>
          <w:vertAlign w:val="superscript"/>
        </w:rPr>
        <w:t>[</w:t>
      </w:r>
      <w:r w:rsidR="004E7EB9" w:rsidRPr="009C0ECB">
        <w:rPr>
          <w:rFonts w:ascii="Times New Roman" w:hAnsi="Times New Roman" w:cs="Times New Roman"/>
          <w:sz w:val="20"/>
          <w:szCs w:val="20"/>
          <w:vertAlign w:val="superscript"/>
        </w:rPr>
        <w:t>18</w:t>
      </w:r>
      <w:r w:rsidRPr="009C0ECB">
        <w:rPr>
          <w:rFonts w:ascii="Times New Roman" w:hAnsi="Times New Roman" w:cs="Times New Roman"/>
          <w:sz w:val="20"/>
          <w:szCs w:val="20"/>
          <w:vertAlign w:val="superscript"/>
        </w:rPr>
        <w:t>]</w:t>
      </w:r>
      <w:r w:rsidRPr="009C0ECB">
        <w:rPr>
          <w:rFonts w:ascii="Times New Roman" w:hAnsi="Times New Roman" w:cs="Times New Roman"/>
          <w:sz w:val="20"/>
          <w:szCs w:val="20"/>
        </w:rPr>
        <w:t xml:space="preserve"> who reported 96-100% resistance; </w:t>
      </w:r>
      <w:proofErr w:type="spellStart"/>
      <w:r w:rsidRPr="009C0ECB">
        <w:rPr>
          <w:rFonts w:ascii="Times New Roman" w:hAnsi="Times New Roman" w:cs="Times New Roman"/>
          <w:sz w:val="20"/>
          <w:szCs w:val="20"/>
        </w:rPr>
        <w:t>where as</w:t>
      </w:r>
      <w:proofErr w:type="spellEnd"/>
      <w:r w:rsidRPr="009C0ECB">
        <w:rPr>
          <w:rFonts w:ascii="Times New Roman" w:hAnsi="Times New Roman" w:cs="Times New Roman"/>
          <w:sz w:val="20"/>
          <w:szCs w:val="20"/>
        </w:rPr>
        <w:t xml:space="preserve"> </w:t>
      </w:r>
      <w:proofErr w:type="spellStart"/>
      <w:r w:rsidRPr="009C0ECB">
        <w:rPr>
          <w:rFonts w:ascii="Times New Roman" w:hAnsi="Times New Roman" w:cs="Times New Roman"/>
          <w:sz w:val="20"/>
          <w:szCs w:val="20"/>
        </w:rPr>
        <w:t>Pfaller</w:t>
      </w:r>
      <w:proofErr w:type="spellEnd"/>
      <w:r w:rsidRPr="009C0ECB">
        <w:rPr>
          <w:rFonts w:ascii="Times New Roman" w:hAnsi="Times New Roman" w:cs="Times New Roman"/>
          <w:sz w:val="20"/>
          <w:szCs w:val="20"/>
        </w:rPr>
        <w:t xml:space="preserve"> MA et al.</w:t>
      </w:r>
      <w:r w:rsidRPr="009C0ECB">
        <w:rPr>
          <w:rFonts w:ascii="Times New Roman" w:hAnsi="Times New Roman" w:cs="Times New Roman"/>
          <w:sz w:val="20"/>
          <w:szCs w:val="20"/>
          <w:vertAlign w:val="superscript"/>
        </w:rPr>
        <w:t>[</w:t>
      </w:r>
      <w:r w:rsidR="00940DA9" w:rsidRPr="009C0ECB">
        <w:rPr>
          <w:rFonts w:ascii="Times New Roman" w:hAnsi="Times New Roman" w:cs="Times New Roman"/>
          <w:sz w:val="20"/>
          <w:szCs w:val="20"/>
          <w:vertAlign w:val="superscript"/>
        </w:rPr>
        <w:t>19</w:t>
      </w:r>
      <w:r w:rsidRPr="009C0ECB">
        <w:rPr>
          <w:rFonts w:ascii="Times New Roman" w:hAnsi="Times New Roman" w:cs="Times New Roman"/>
          <w:sz w:val="20"/>
          <w:szCs w:val="20"/>
          <w:vertAlign w:val="superscript"/>
        </w:rPr>
        <w:t>]</w:t>
      </w:r>
      <w:r w:rsidRPr="009C0ECB">
        <w:rPr>
          <w:rFonts w:ascii="Times New Roman" w:hAnsi="Times New Roman" w:cs="Times New Roman"/>
          <w:sz w:val="20"/>
          <w:szCs w:val="20"/>
        </w:rPr>
        <w:t xml:space="preserve"> has reported a lower rate of resistance (37-67.5%) to </w:t>
      </w:r>
      <w:proofErr w:type="spellStart"/>
      <w:r w:rsidRPr="009C0ECB">
        <w:rPr>
          <w:rFonts w:ascii="Times New Roman" w:hAnsi="Times New Roman" w:cs="Times New Roman"/>
          <w:sz w:val="20"/>
          <w:szCs w:val="20"/>
        </w:rPr>
        <w:t>ceftazidime</w:t>
      </w:r>
      <w:proofErr w:type="spellEnd"/>
      <w:r w:rsidRPr="009C0ECB">
        <w:rPr>
          <w:rFonts w:ascii="Times New Roman" w:hAnsi="Times New Roman" w:cs="Times New Roman"/>
          <w:sz w:val="20"/>
          <w:szCs w:val="20"/>
        </w:rPr>
        <w:t xml:space="preserve">. High rate of resistance at our centre may be due to the selective influence of extensive usage of third generation </w:t>
      </w:r>
      <w:proofErr w:type="spellStart"/>
      <w:r w:rsidRPr="009C0ECB">
        <w:rPr>
          <w:rFonts w:ascii="Times New Roman" w:hAnsi="Times New Roman" w:cs="Times New Roman"/>
          <w:sz w:val="20"/>
          <w:szCs w:val="20"/>
        </w:rPr>
        <w:t>cephalosporins</w:t>
      </w:r>
      <w:proofErr w:type="spellEnd"/>
      <w:r w:rsidRPr="009C0ECB">
        <w:rPr>
          <w:rFonts w:ascii="Times New Roman" w:hAnsi="Times New Roman" w:cs="Times New Roman"/>
          <w:sz w:val="20"/>
          <w:szCs w:val="20"/>
        </w:rPr>
        <w:t xml:space="preserve"> followed by Ampicillin 84%, </w:t>
      </w:r>
      <w:proofErr w:type="spellStart"/>
      <w:r w:rsidRPr="009C0ECB">
        <w:rPr>
          <w:rFonts w:ascii="Times New Roman" w:hAnsi="Times New Roman" w:cs="Times New Roman"/>
          <w:sz w:val="20"/>
          <w:szCs w:val="20"/>
        </w:rPr>
        <w:t>Cefpirome</w:t>
      </w:r>
      <w:proofErr w:type="spellEnd"/>
      <w:r w:rsidRPr="009C0ECB">
        <w:rPr>
          <w:rFonts w:ascii="Times New Roman" w:hAnsi="Times New Roman" w:cs="Times New Roman"/>
          <w:sz w:val="20"/>
          <w:szCs w:val="20"/>
        </w:rPr>
        <w:t xml:space="preserve"> 76%, </w:t>
      </w:r>
      <w:proofErr w:type="spellStart"/>
      <w:r w:rsidRPr="009C0ECB">
        <w:rPr>
          <w:rFonts w:ascii="Times New Roman" w:hAnsi="Times New Roman" w:cs="Times New Roman"/>
          <w:sz w:val="20"/>
          <w:szCs w:val="20"/>
        </w:rPr>
        <w:t>Cefotaxime</w:t>
      </w:r>
      <w:proofErr w:type="spellEnd"/>
      <w:r w:rsidRPr="009C0ECB">
        <w:rPr>
          <w:rFonts w:ascii="Times New Roman" w:hAnsi="Times New Roman" w:cs="Times New Roman"/>
          <w:sz w:val="20"/>
          <w:szCs w:val="20"/>
        </w:rPr>
        <w:t xml:space="preserve"> and Gentamicin 71%, </w:t>
      </w:r>
      <w:proofErr w:type="spellStart"/>
      <w:r w:rsidRPr="009C0ECB">
        <w:rPr>
          <w:rFonts w:ascii="Times New Roman" w:hAnsi="Times New Roman" w:cs="Times New Roman"/>
          <w:sz w:val="20"/>
          <w:szCs w:val="20"/>
        </w:rPr>
        <w:t>Amikacin</w:t>
      </w:r>
      <w:proofErr w:type="spellEnd"/>
      <w:r w:rsidRPr="009C0ECB">
        <w:rPr>
          <w:rFonts w:ascii="Times New Roman" w:hAnsi="Times New Roman" w:cs="Times New Roman"/>
          <w:sz w:val="20"/>
          <w:szCs w:val="20"/>
        </w:rPr>
        <w:t xml:space="preserve"> 55%, </w:t>
      </w:r>
      <w:proofErr w:type="spellStart"/>
      <w:r w:rsidRPr="009C0ECB">
        <w:rPr>
          <w:rFonts w:ascii="Times New Roman" w:hAnsi="Times New Roman" w:cs="Times New Roman"/>
          <w:sz w:val="20"/>
          <w:szCs w:val="20"/>
        </w:rPr>
        <w:t>Imipenem</w:t>
      </w:r>
      <w:proofErr w:type="spellEnd"/>
      <w:r w:rsidRPr="009C0ECB">
        <w:rPr>
          <w:rFonts w:ascii="Times New Roman" w:hAnsi="Times New Roman" w:cs="Times New Roman"/>
          <w:sz w:val="20"/>
          <w:szCs w:val="20"/>
        </w:rPr>
        <w:t xml:space="preserve"> 42% and lower resistance to </w:t>
      </w:r>
      <w:proofErr w:type="spellStart"/>
      <w:r w:rsidRPr="009C0ECB">
        <w:rPr>
          <w:rFonts w:ascii="Times New Roman" w:hAnsi="Times New Roman" w:cs="Times New Roman"/>
          <w:sz w:val="20"/>
          <w:szCs w:val="20"/>
        </w:rPr>
        <w:t>Meropenem</w:t>
      </w:r>
      <w:proofErr w:type="spellEnd"/>
      <w:r w:rsidRPr="009C0ECB">
        <w:rPr>
          <w:rFonts w:ascii="Times New Roman" w:hAnsi="Times New Roman" w:cs="Times New Roman"/>
          <w:sz w:val="20"/>
          <w:szCs w:val="20"/>
        </w:rPr>
        <w:t xml:space="preserve"> 29%.</w:t>
      </w:r>
    </w:p>
    <w:p w:rsidR="00B071DE" w:rsidRPr="009C0ECB" w:rsidRDefault="00B071DE" w:rsidP="009C0ECB">
      <w:pPr>
        <w:spacing w:after="0" w:line="360" w:lineRule="auto"/>
        <w:ind w:firstLine="720"/>
        <w:jc w:val="both"/>
        <w:rPr>
          <w:rFonts w:ascii="Times New Roman" w:hAnsi="Times New Roman" w:cs="Times New Roman"/>
          <w:sz w:val="20"/>
          <w:szCs w:val="20"/>
        </w:rPr>
      </w:pPr>
      <w:r w:rsidRPr="009C0ECB">
        <w:rPr>
          <w:rFonts w:ascii="Times New Roman" w:hAnsi="Times New Roman" w:cs="Times New Roman"/>
          <w:sz w:val="20"/>
          <w:szCs w:val="20"/>
        </w:rPr>
        <w:t xml:space="preserve">Multiple factors contribute to make </w:t>
      </w:r>
      <w:r w:rsidRPr="009C0ECB">
        <w:rPr>
          <w:rFonts w:ascii="Times New Roman" w:hAnsi="Times New Roman" w:cs="Times New Roman"/>
          <w:i/>
          <w:sz w:val="20"/>
          <w:szCs w:val="20"/>
        </w:rPr>
        <w:t xml:space="preserve">Pseudomonas </w:t>
      </w:r>
      <w:proofErr w:type="spellStart"/>
      <w:r w:rsidRPr="009C0ECB">
        <w:rPr>
          <w:rFonts w:ascii="Times New Roman" w:hAnsi="Times New Roman" w:cs="Times New Roman"/>
          <w:i/>
          <w:sz w:val="20"/>
          <w:szCs w:val="20"/>
        </w:rPr>
        <w:t>aeruginosa</w:t>
      </w:r>
      <w:proofErr w:type="spellEnd"/>
      <w:r w:rsidRPr="009C0ECB">
        <w:rPr>
          <w:rFonts w:ascii="Times New Roman" w:hAnsi="Times New Roman" w:cs="Times New Roman"/>
          <w:sz w:val="20"/>
          <w:szCs w:val="20"/>
        </w:rPr>
        <w:t xml:space="preserve"> a nosocomial pathogen like injudicious administration of broad-spectrum antibiotics, instrumentation, and intrinsic resistance of microorganisms to numerous antimicrobial agents. The introduction of </w:t>
      </w:r>
      <w:proofErr w:type="spellStart"/>
      <w:r w:rsidRPr="009C0ECB">
        <w:rPr>
          <w:rFonts w:ascii="Times New Roman" w:hAnsi="Times New Roman" w:cs="Times New Roman"/>
          <w:sz w:val="20"/>
          <w:szCs w:val="20"/>
        </w:rPr>
        <w:t>carbapenems</w:t>
      </w:r>
      <w:proofErr w:type="spellEnd"/>
      <w:r w:rsidRPr="009C0ECB">
        <w:rPr>
          <w:rFonts w:ascii="Times New Roman" w:hAnsi="Times New Roman" w:cs="Times New Roman"/>
          <w:sz w:val="20"/>
          <w:szCs w:val="20"/>
        </w:rPr>
        <w:t xml:space="preserve"> into clinical practice was of great help in the treatment of serious bacterial infections caused by beta-lactam-resistant bacteria. </w:t>
      </w:r>
      <w:proofErr w:type="spellStart"/>
      <w:r w:rsidRPr="009C0ECB">
        <w:rPr>
          <w:rFonts w:ascii="Times New Roman" w:hAnsi="Times New Roman" w:cs="Times New Roman"/>
          <w:sz w:val="20"/>
          <w:szCs w:val="20"/>
        </w:rPr>
        <w:t>Carbapenems</w:t>
      </w:r>
      <w:proofErr w:type="spellEnd"/>
      <w:r w:rsidRPr="009C0ECB">
        <w:rPr>
          <w:rFonts w:ascii="Times New Roman" w:hAnsi="Times New Roman" w:cs="Times New Roman"/>
          <w:sz w:val="20"/>
          <w:szCs w:val="20"/>
        </w:rPr>
        <w:t>, due to their stability to hydrolysis by most beta-lactamases, have been the drugs of choice for treatment of infections caused by penicillin-resistant or cephalosporin-resistant gram-negative infections.</w:t>
      </w:r>
    </w:p>
    <w:p w:rsidR="00B071DE" w:rsidRPr="009C0ECB" w:rsidRDefault="00B071DE" w:rsidP="009C0ECB">
      <w:pPr>
        <w:spacing w:after="0" w:line="360" w:lineRule="auto"/>
        <w:ind w:firstLine="720"/>
        <w:jc w:val="both"/>
        <w:rPr>
          <w:rFonts w:ascii="Times New Roman" w:hAnsi="Times New Roman" w:cs="Times New Roman"/>
          <w:sz w:val="20"/>
          <w:szCs w:val="20"/>
        </w:rPr>
      </w:pPr>
      <w:r w:rsidRPr="009C0ECB">
        <w:rPr>
          <w:rFonts w:ascii="Times New Roman" w:hAnsi="Times New Roman" w:cs="Times New Roman"/>
          <w:sz w:val="20"/>
          <w:szCs w:val="20"/>
        </w:rPr>
        <w:t xml:space="preserve">In 50 </w:t>
      </w:r>
      <w:proofErr w:type="spellStart"/>
      <w:r w:rsidRPr="009C0ECB">
        <w:rPr>
          <w:rFonts w:ascii="Times New Roman" w:hAnsi="Times New Roman" w:cs="Times New Roman"/>
          <w:i/>
          <w:sz w:val="20"/>
          <w:szCs w:val="20"/>
        </w:rPr>
        <w:t>Acinetobacter</w:t>
      </w:r>
      <w:proofErr w:type="spellEnd"/>
      <w:r w:rsidRPr="009C0ECB">
        <w:rPr>
          <w:rFonts w:ascii="Times New Roman" w:hAnsi="Times New Roman" w:cs="Times New Roman"/>
          <w:sz w:val="20"/>
          <w:szCs w:val="20"/>
        </w:rPr>
        <w:t xml:space="preserve"> isolates, </w:t>
      </w:r>
      <w:proofErr w:type="spellStart"/>
      <w:r w:rsidRPr="009C0ECB">
        <w:rPr>
          <w:rFonts w:ascii="Times New Roman" w:hAnsi="Times New Roman" w:cs="Times New Roman"/>
          <w:sz w:val="20"/>
          <w:szCs w:val="20"/>
        </w:rPr>
        <w:t>Ceftazidime</w:t>
      </w:r>
      <w:proofErr w:type="spellEnd"/>
      <w:r w:rsidRPr="009C0ECB">
        <w:rPr>
          <w:rFonts w:ascii="Times New Roman" w:hAnsi="Times New Roman" w:cs="Times New Roman"/>
          <w:sz w:val="20"/>
          <w:szCs w:val="20"/>
        </w:rPr>
        <w:t xml:space="preserve">, Ampicillin, </w:t>
      </w:r>
      <w:proofErr w:type="spellStart"/>
      <w:r w:rsidRPr="009C0ECB">
        <w:rPr>
          <w:rFonts w:ascii="Times New Roman" w:hAnsi="Times New Roman" w:cs="Times New Roman"/>
          <w:sz w:val="20"/>
          <w:szCs w:val="20"/>
        </w:rPr>
        <w:t>Cefpirome</w:t>
      </w:r>
      <w:proofErr w:type="spellEnd"/>
      <w:r w:rsidRPr="009C0ECB">
        <w:rPr>
          <w:rFonts w:ascii="Times New Roman" w:hAnsi="Times New Roman" w:cs="Times New Roman"/>
          <w:sz w:val="20"/>
          <w:szCs w:val="20"/>
        </w:rPr>
        <w:t xml:space="preserve"> and Gentamicin resistance was 90% which was high followed by </w:t>
      </w:r>
      <w:proofErr w:type="spellStart"/>
      <w:r w:rsidRPr="009C0ECB">
        <w:rPr>
          <w:rFonts w:ascii="Times New Roman" w:hAnsi="Times New Roman" w:cs="Times New Roman"/>
          <w:sz w:val="20"/>
          <w:szCs w:val="20"/>
        </w:rPr>
        <w:t>Amikacin</w:t>
      </w:r>
      <w:proofErr w:type="spellEnd"/>
      <w:r w:rsidRPr="009C0ECB">
        <w:rPr>
          <w:rFonts w:ascii="Times New Roman" w:hAnsi="Times New Roman" w:cs="Times New Roman"/>
          <w:sz w:val="20"/>
          <w:szCs w:val="20"/>
        </w:rPr>
        <w:t xml:space="preserve"> 72%, </w:t>
      </w:r>
      <w:proofErr w:type="spellStart"/>
      <w:r w:rsidRPr="009C0ECB">
        <w:rPr>
          <w:rFonts w:ascii="Times New Roman" w:hAnsi="Times New Roman" w:cs="Times New Roman"/>
          <w:sz w:val="20"/>
          <w:szCs w:val="20"/>
        </w:rPr>
        <w:t>Cefotaxime</w:t>
      </w:r>
      <w:proofErr w:type="spellEnd"/>
      <w:r w:rsidRPr="009C0ECB">
        <w:rPr>
          <w:rFonts w:ascii="Times New Roman" w:hAnsi="Times New Roman" w:cs="Times New Roman"/>
          <w:sz w:val="20"/>
          <w:szCs w:val="20"/>
        </w:rPr>
        <w:t xml:space="preserve"> 62%, </w:t>
      </w:r>
      <w:proofErr w:type="spellStart"/>
      <w:r w:rsidRPr="009C0ECB">
        <w:rPr>
          <w:rFonts w:ascii="Times New Roman" w:hAnsi="Times New Roman" w:cs="Times New Roman"/>
          <w:sz w:val="20"/>
          <w:szCs w:val="20"/>
        </w:rPr>
        <w:t>Imipenem</w:t>
      </w:r>
      <w:proofErr w:type="spellEnd"/>
      <w:r w:rsidRPr="009C0ECB">
        <w:rPr>
          <w:rFonts w:ascii="Times New Roman" w:hAnsi="Times New Roman" w:cs="Times New Roman"/>
          <w:sz w:val="20"/>
          <w:szCs w:val="20"/>
        </w:rPr>
        <w:t xml:space="preserve"> 28% and lower resistance to </w:t>
      </w:r>
      <w:proofErr w:type="spellStart"/>
      <w:r w:rsidRPr="009C0ECB">
        <w:rPr>
          <w:rFonts w:ascii="Times New Roman" w:hAnsi="Times New Roman" w:cs="Times New Roman"/>
          <w:sz w:val="20"/>
          <w:szCs w:val="20"/>
        </w:rPr>
        <w:t>Meropenem</w:t>
      </w:r>
      <w:proofErr w:type="spellEnd"/>
      <w:r w:rsidRPr="009C0ECB">
        <w:rPr>
          <w:rFonts w:ascii="Times New Roman" w:hAnsi="Times New Roman" w:cs="Times New Roman"/>
          <w:sz w:val="20"/>
          <w:szCs w:val="20"/>
        </w:rPr>
        <w:t xml:space="preserve"> 24%.</w:t>
      </w:r>
    </w:p>
    <w:p w:rsidR="00B071DE" w:rsidRPr="009C0ECB" w:rsidRDefault="00B071DE" w:rsidP="009C0ECB">
      <w:pPr>
        <w:spacing w:after="0" w:line="360" w:lineRule="auto"/>
        <w:ind w:firstLine="720"/>
        <w:jc w:val="both"/>
        <w:rPr>
          <w:rFonts w:ascii="Times New Roman" w:hAnsi="Times New Roman" w:cs="Times New Roman"/>
          <w:sz w:val="20"/>
          <w:szCs w:val="20"/>
        </w:rPr>
      </w:pPr>
      <w:r w:rsidRPr="009C0ECB">
        <w:rPr>
          <w:rFonts w:ascii="Times New Roman" w:hAnsi="Times New Roman" w:cs="Times New Roman"/>
          <w:sz w:val="20"/>
          <w:szCs w:val="20"/>
        </w:rPr>
        <w:t xml:space="preserve">It shows a considerably higher prevalence of resistance among </w:t>
      </w:r>
      <w:r w:rsidRPr="009C0ECB">
        <w:rPr>
          <w:rFonts w:ascii="Times New Roman" w:hAnsi="Times New Roman" w:cs="Times New Roman"/>
          <w:i/>
          <w:sz w:val="20"/>
          <w:szCs w:val="20"/>
        </w:rPr>
        <w:t xml:space="preserve">P. </w:t>
      </w:r>
      <w:proofErr w:type="spellStart"/>
      <w:r w:rsidRPr="009C0ECB">
        <w:rPr>
          <w:rFonts w:ascii="Times New Roman" w:hAnsi="Times New Roman" w:cs="Times New Roman"/>
          <w:i/>
          <w:sz w:val="20"/>
          <w:szCs w:val="20"/>
        </w:rPr>
        <w:t>aeruginosa</w:t>
      </w:r>
      <w:proofErr w:type="spellEnd"/>
      <w:r w:rsidRPr="009C0ECB">
        <w:rPr>
          <w:rFonts w:ascii="Times New Roman" w:hAnsi="Times New Roman" w:cs="Times New Roman"/>
          <w:sz w:val="20"/>
          <w:szCs w:val="20"/>
        </w:rPr>
        <w:t xml:space="preserve"> (42.10%) than </w:t>
      </w:r>
      <w:proofErr w:type="spellStart"/>
      <w:r w:rsidRPr="009C0ECB">
        <w:rPr>
          <w:rFonts w:ascii="Times New Roman" w:hAnsi="Times New Roman" w:cs="Times New Roman"/>
          <w:sz w:val="20"/>
          <w:szCs w:val="20"/>
        </w:rPr>
        <w:t>Acinetobacter</w:t>
      </w:r>
      <w:proofErr w:type="spellEnd"/>
      <w:r w:rsidRPr="009C0ECB">
        <w:rPr>
          <w:rFonts w:ascii="Times New Roman" w:hAnsi="Times New Roman" w:cs="Times New Roman"/>
          <w:sz w:val="20"/>
          <w:szCs w:val="20"/>
        </w:rPr>
        <w:t xml:space="preserve"> spp. (28%) to </w:t>
      </w:r>
      <w:proofErr w:type="spellStart"/>
      <w:r w:rsidRPr="009C0ECB">
        <w:rPr>
          <w:rFonts w:ascii="Times New Roman" w:hAnsi="Times New Roman" w:cs="Times New Roman"/>
          <w:sz w:val="20"/>
          <w:szCs w:val="20"/>
        </w:rPr>
        <w:t>imepenem</w:t>
      </w:r>
      <w:proofErr w:type="spellEnd"/>
      <w:r w:rsidRPr="009C0ECB">
        <w:rPr>
          <w:rFonts w:ascii="Times New Roman" w:hAnsi="Times New Roman" w:cs="Times New Roman"/>
          <w:sz w:val="20"/>
          <w:szCs w:val="20"/>
        </w:rPr>
        <w:t xml:space="preserve"> and </w:t>
      </w:r>
      <w:r w:rsidRPr="009C0ECB">
        <w:rPr>
          <w:rFonts w:ascii="Times New Roman" w:hAnsi="Times New Roman" w:cs="Times New Roman"/>
          <w:i/>
          <w:sz w:val="20"/>
          <w:szCs w:val="20"/>
        </w:rPr>
        <w:t>P</w:t>
      </w:r>
      <w:r w:rsidR="00A05826" w:rsidRPr="009C0ECB">
        <w:rPr>
          <w:rFonts w:ascii="Times New Roman" w:hAnsi="Times New Roman" w:cs="Times New Roman"/>
          <w:i/>
          <w:sz w:val="20"/>
          <w:szCs w:val="20"/>
        </w:rPr>
        <w:t>.</w:t>
      </w:r>
      <w:r w:rsidRPr="009C0ECB">
        <w:rPr>
          <w:rFonts w:ascii="Times New Roman" w:hAnsi="Times New Roman" w:cs="Times New Roman"/>
          <w:i/>
          <w:sz w:val="20"/>
          <w:szCs w:val="20"/>
        </w:rPr>
        <w:t xml:space="preserve"> </w:t>
      </w:r>
      <w:proofErr w:type="spellStart"/>
      <w:r w:rsidRPr="009C0ECB">
        <w:rPr>
          <w:rFonts w:ascii="Times New Roman" w:hAnsi="Times New Roman" w:cs="Times New Roman"/>
          <w:i/>
          <w:sz w:val="20"/>
          <w:szCs w:val="20"/>
        </w:rPr>
        <w:t>aeruginosa</w:t>
      </w:r>
      <w:proofErr w:type="spellEnd"/>
      <w:r w:rsidRPr="009C0ECB">
        <w:rPr>
          <w:rFonts w:ascii="Times New Roman" w:hAnsi="Times New Roman" w:cs="Times New Roman"/>
          <w:sz w:val="20"/>
          <w:szCs w:val="20"/>
        </w:rPr>
        <w:t xml:space="preserve"> (29.82%) than </w:t>
      </w:r>
      <w:proofErr w:type="spellStart"/>
      <w:r w:rsidRPr="009C0ECB">
        <w:rPr>
          <w:rFonts w:ascii="Times New Roman" w:hAnsi="Times New Roman" w:cs="Times New Roman"/>
          <w:i/>
          <w:sz w:val="20"/>
          <w:szCs w:val="20"/>
        </w:rPr>
        <w:t>Acinetobacter</w:t>
      </w:r>
      <w:proofErr w:type="spellEnd"/>
      <w:r w:rsidRPr="009C0ECB">
        <w:rPr>
          <w:rFonts w:ascii="Times New Roman" w:hAnsi="Times New Roman" w:cs="Times New Roman"/>
          <w:i/>
          <w:sz w:val="20"/>
          <w:szCs w:val="20"/>
        </w:rPr>
        <w:t xml:space="preserve"> spp</w:t>
      </w:r>
      <w:r w:rsidRPr="009C0ECB">
        <w:rPr>
          <w:rFonts w:ascii="Times New Roman" w:hAnsi="Times New Roman" w:cs="Times New Roman"/>
          <w:sz w:val="20"/>
          <w:szCs w:val="20"/>
        </w:rPr>
        <w:t xml:space="preserve">. (24%) to </w:t>
      </w:r>
      <w:proofErr w:type="spellStart"/>
      <w:r w:rsidRPr="009C0ECB">
        <w:rPr>
          <w:rFonts w:ascii="Times New Roman" w:hAnsi="Times New Roman" w:cs="Times New Roman"/>
          <w:sz w:val="20"/>
          <w:szCs w:val="20"/>
        </w:rPr>
        <w:t>meropenem</w:t>
      </w:r>
      <w:proofErr w:type="spellEnd"/>
      <w:r w:rsidRPr="009C0ECB">
        <w:rPr>
          <w:rFonts w:ascii="Times New Roman" w:hAnsi="Times New Roman" w:cs="Times New Roman"/>
          <w:sz w:val="20"/>
          <w:szCs w:val="20"/>
        </w:rPr>
        <w:t>. Similar data available in the Indian Literature is Gladstone et al.</w:t>
      </w:r>
      <w:r w:rsidRPr="009C0ECB">
        <w:rPr>
          <w:rFonts w:ascii="Times New Roman" w:hAnsi="Times New Roman" w:cs="Times New Roman"/>
          <w:sz w:val="20"/>
          <w:szCs w:val="20"/>
          <w:vertAlign w:val="superscript"/>
        </w:rPr>
        <w:t>[</w:t>
      </w:r>
      <w:r w:rsidR="00940DA9" w:rsidRPr="009C0ECB">
        <w:rPr>
          <w:rFonts w:ascii="Times New Roman" w:hAnsi="Times New Roman" w:cs="Times New Roman"/>
          <w:sz w:val="20"/>
          <w:szCs w:val="20"/>
          <w:vertAlign w:val="superscript"/>
        </w:rPr>
        <w:t>20</w:t>
      </w:r>
      <w:r w:rsidRPr="009C0ECB">
        <w:rPr>
          <w:rFonts w:ascii="Times New Roman" w:hAnsi="Times New Roman" w:cs="Times New Roman"/>
          <w:sz w:val="20"/>
          <w:szCs w:val="20"/>
          <w:vertAlign w:val="superscript"/>
        </w:rPr>
        <w:t>]</w:t>
      </w:r>
      <w:r w:rsidRPr="009C0ECB">
        <w:rPr>
          <w:rFonts w:ascii="Times New Roman" w:hAnsi="Times New Roman" w:cs="Times New Roman"/>
          <w:sz w:val="20"/>
          <w:szCs w:val="20"/>
        </w:rPr>
        <w:t xml:space="preserve"> in 2005 reported 12.2% </w:t>
      </w:r>
      <w:proofErr w:type="spellStart"/>
      <w:r w:rsidRPr="009C0ECB">
        <w:rPr>
          <w:rFonts w:ascii="Times New Roman" w:hAnsi="Times New Roman" w:cs="Times New Roman"/>
          <w:sz w:val="20"/>
          <w:szCs w:val="20"/>
        </w:rPr>
        <w:t>carbapenem</w:t>
      </w:r>
      <w:proofErr w:type="spellEnd"/>
      <w:r w:rsidRPr="009C0ECB">
        <w:rPr>
          <w:rFonts w:ascii="Times New Roman" w:hAnsi="Times New Roman" w:cs="Times New Roman"/>
          <w:sz w:val="20"/>
          <w:szCs w:val="20"/>
        </w:rPr>
        <w:t xml:space="preserve"> resistance among NFGNB with higher prevalence in </w:t>
      </w:r>
      <w:r w:rsidRPr="009C0ECB">
        <w:rPr>
          <w:rFonts w:ascii="Times New Roman" w:hAnsi="Times New Roman" w:cs="Times New Roman"/>
          <w:i/>
          <w:sz w:val="20"/>
          <w:szCs w:val="20"/>
        </w:rPr>
        <w:t>Pseudomonas</w:t>
      </w:r>
      <w:r w:rsidRPr="009C0ECB">
        <w:rPr>
          <w:rFonts w:ascii="Times New Roman" w:hAnsi="Times New Roman" w:cs="Times New Roman"/>
          <w:sz w:val="20"/>
          <w:szCs w:val="20"/>
        </w:rPr>
        <w:t xml:space="preserve"> (42.8%) than </w:t>
      </w:r>
      <w:proofErr w:type="spellStart"/>
      <w:r w:rsidRPr="009C0ECB">
        <w:rPr>
          <w:rFonts w:ascii="Times New Roman" w:hAnsi="Times New Roman" w:cs="Times New Roman"/>
          <w:i/>
          <w:sz w:val="20"/>
          <w:szCs w:val="20"/>
        </w:rPr>
        <w:t>Acinetobacter</w:t>
      </w:r>
      <w:proofErr w:type="spellEnd"/>
      <w:r w:rsidRPr="009C0ECB">
        <w:rPr>
          <w:rFonts w:ascii="Times New Roman" w:hAnsi="Times New Roman" w:cs="Times New Roman"/>
          <w:sz w:val="20"/>
          <w:szCs w:val="20"/>
        </w:rPr>
        <w:t xml:space="preserve"> (14.2%); however, </w:t>
      </w:r>
      <w:proofErr w:type="spellStart"/>
      <w:r w:rsidRPr="009C0ECB">
        <w:rPr>
          <w:rFonts w:ascii="Times New Roman" w:hAnsi="Times New Roman" w:cs="Times New Roman"/>
          <w:sz w:val="20"/>
          <w:szCs w:val="20"/>
        </w:rPr>
        <w:t>Taneja</w:t>
      </w:r>
      <w:proofErr w:type="spellEnd"/>
      <w:r w:rsidRPr="009C0ECB">
        <w:rPr>
          <w:rFonts w:ascii="Times New Roman" w:hAnsi="Times New Roman" w:cs="Times New Roman"/>
          <w:sz w:val="20"/>
          <w:szCs w:val="20"/>
        </w:rPr>
        <w:t xml:space="preserve"> et al.</w:t>
      </w:r>
      <w:r w:rsidRPr="009C0ECB">
        <w:rPr>
          <w:rFonts w:ascii="Times New Roman" w:hAnsi="Times New Roman" w:cs="Times New Roman"/>
          <w:sz w:val="20"/>
          <w:szCs w:val="20"/>
          <w:vertAlign w:val="superscript"/>
        </w:rPr>
        <w:t>[16]</w:t>
      </w:r>
      <w:r w:rsidRPr="009C0ECB">
        <w:rPr>
          <w:rFonts w:ascii="Times New Roman" w:hAnsi="Times New Roman" w:cs="Times New Roman"/>
          <w:sz w:val="20"/>
          <w:szCs w:val="20"/>
        </w:rPr>
        <w:t xml:space="preserve"> reported that 36.4% of the </w:t>
      </w:r>
      <w:proofErr w:type="spellStart"/>
      <w:r w:rsidRPr="009C0ECB">
        <w:rPr>
          <w:rFonts w:ascii="Times New Roman" w:hAnsi="Times New Roman" w:cs="Times New Roman"/>
          <w:sz w:val="20"/>
          <w:szCs w:val="20"/>
        </w:rPr>
        <w:t>nonfermenters</w:t>
      </w:r>
      <w:proofErr w:type="spellEnd"/>
      <w:r w:rsidRPr="009C0ECB">
        <w:rPr>
          <w:rFonts w:ascii="Times New Roman" w:hAnsi="Times New Roman" w:cs="Times New Roman"/>
          <w:sz w:val="20"/>
          <w:szCs w:val="20"/>
        </w:rPr>
        <w:t xml:space="preserve"> (n=85) causing nosocomial urinary tract infections were resistant to </w:t>
      </w:r>
      <w:proofErr w:type="spellStart"/>
      <w:r w:rsidRPr="009C0ECB">
        <w:rPr>
          <w:rFonts w:ascii="Times New Roman" w:hAnsi="Times New Roman" w:cs="Times New Roman"/>
          <w:sz w:val="20"/>
          <w:szCs w:val="20"/>
        </w:rPr>
        <w:lastRenderedPageBreak/>
        <w:t>imipenem</w:t>
      </w:r>
      <w:proofErr w:type="spellEnd"/>
      <w:r w:rsidRPr="009C0ECB">
        <w:rPr>
          <w:rFonts w:ascii="Times New Roman" w:hAnsi="Times New Roman" w:cs="Times New Roman"/>
          <w:sz w:val="20"/>
          <w:szCs w:val="20"/>
        </w:rPr>
        <w:t xml:space="preserve">. In another study </w:t>
      </w:r>
      <w:proofErr w:type="spellStart"/>
      <w:r w:rsidRPr="009C0ECB">
        <w:rPr>
          <w:rFonts w:ascii="Times New Roman" w:hAnsi="Times New Roman" w:cs="Times New Roman"/>
          <w:sz w:val="20"/>
          <w:szCs w:val="20"/>
        </w:rPr>
        <w:t>Navaneeth</w:t>
      </w:r>
      <w:proofErr w:type="spellEnd"/>
      <w:r w:rsidRPr="009C0ECB">
        <w:rPr>
          <w:rFonts w:ascii="Times New Roman" w:hAnsi="Times New Roman" w:cs="Times New Roman"/>
          <w:sz w:val="20"/>
          <w:szCs w:val="20"/>
        </w:rPr>
        <w:t xml:space="preserve"> et al</w:t>
      </w:r>
      <w:proofErr w:type="gramStart"/>
      <w:r w:rsidRPr="009C0ECB">
        <w:rPr>
          <w:rFonts w:ascii="Times New Roman" w:hAnsi="Times New Roman" w:cs="Times New Roman"/>
          <w:sz w:val="20"/>
          <w:szCs w:val="20"/>
        </w:rPr>
        <w:t>.</w:t>
      </w:r>
      <w:r w:rsidRPr="009C0ECB">
        <w:rPr>
          <w:rFonts w:ascii="Times New Roman" w:hAnsi="Times New Roman" w:cs="Times New Roman"/>
          <w:sz w:val="20"/>
          <w:szCs w:val="20"/>
          <w:vertAlign w:val="superscript"/>
        </w:rPr>
        <w:t>[</w:t>
      </w:r>
      <w:proofErr w:type="gramEnd"/>
      <w:r w:rsidRPr="009C0ECB">
        <w:rPr>
          <w:rFonts w:ascii="Times New Roman" w:hAnsi="Times New Roman" w:cs="Times New Roman"/>
          <w:sz w:val="20"/>
          <w:szCs w:val="20"/>
          <w:vertAlign w:val="superscript"/>
        </w:rPr>
        <w:t>7]</w:t>
      </w:r>
      <w:r w:rsidRPr="009C0ECB">
        <w:rPr>
          <w:rFonts w:ascii="Times New Roman" w:hAnsi="Times New Roman" w:cs="Times New Roman"/>
          <w:sz w:val="20"/>
          <w:szCs w:val="20"/>
        </w:rPr>
        <w:t xml:space="preserve"> reported a prevalence of 12% </w:t>
      </w:r>
      <w:proofErr w:type="spellStart"/>
      <w:r w:rsidRPr="009C0ECB">
        <w:rPr>
          <w:rFonts w:ascii="Times New Roman" w:hAnsi="Times New Roman" w:cs="Times New Roman"/>
          <w:sz w:val="20"/>
          <w:szCs w:val="20"/>
        </w:rPr>
        <w:t>carbapenem</w:t>
      </w:r>
      <w:proofErr w:type="spellEnd"/>
      <w:r w:rsidRPr="009C0ECB">
        <w:rPr>
          <w:rFonts w:ascii="Times New Roman" w:hAnsi="Times New Roman" w:cs="Times New Roman"/>
          <w:sz w:val="20"/>
          <w:szCs w:val="20"/>
        </w:rPr>
        <w:t xml:space="preserve"> resistance among 50 strains of </w:t>
      </w:r>
      <w:r w:rsidRPr="009C0ECB">
        <w:rPr>
          <w:rFonts w:ascii="Times New Roman" w:hAnsi="Times New Roman" w:cs="Times New Roman"/>
          <w:i/>
          <w:sz w:val="20"/>
          <w:szCs w:val="20"/>
        </w:rPr>
        <w:t xml:space="preserve">Pseudomonas </w:t>
      </w:r>
      <w:proofErr w:type="spellStart"/>
      <w:r w:rsidRPr="009C0ECB">
        <w:rPr>
          <w:rFonts w:ascii="Times New Roman" w:hAnsi="Times New Roman" w:cs="Times New Roman"/>
          <w:i/>
          <w:sz w:val="20"/>
          <w:szCs w:val="20"/>
        </w:rPr>
        <w:t>aeruginosa</w:t>
      </w:r>
      <w:proofErr w:type="spellEnd"/>
      <w:r w:rsidRPr="009C0ECB">
        <w:rPr>
          <w:rFonts w:ascii="Times New Roman" w:hAnsi="Times New Roman" w:cs="Times New Roman"/>
          <w:sz w:val="20"/>
          <w:szCs w:val="20"/>
        </w:rPr>
        <w:t xml:space="preserve"> isolated from various clinical specimens.</w:t>
      </w:r>
    </w:p>
    <w:p w:rsidR="00B071DE" w:rsidRPr="009C0ECB" w:rsidRDefault="00B071DE" w:rsidP="009C0ECB">
      <w:pPr>
        <w:spacing w:after="0" w:line="360" w:lineRule="auto"/>
        <w:ind w:firstLine="720"/>
        <w:jc w:val="both"/>
        <w:rPr>
          <w:rStyle w:val="apple-style-span"/>
          <w:rFonts w:ascii="Times New Roman" w:hAnsi="Times New Roman" w:cs="Times New Roman"/>
          <w:sz w:val="20"/>
          <w:szCs w:val="20"/>
        </w:rPr>
      </w:pPr>
      <w:r w:rsidRPr="009C0ECB">
        <w:rPr>
          <w:rFonts w:ascii="Times New Roman" w:hAnsi="Times New Roman" w:cs="Times New Roman"/>
          <w:sz w:val="20"/>
          <w:szCs w:val="20"/>
        </w:rPr>
        <w:t xml:space="preserve"> </w:t>
      </w:r>
      <w:proofErr w:type="spellStart"/>
      <w:r w:rsidRPr="009C0ECB">
        <w:rPr>
          <w:rFonts w:ascii="Times New Roman" w:hAnsi="Times New Roman" w:cs="Times New Roman"/>
          <w:sz w:val="20"/>
          <w:szCs w:val="20"/>
        </w:rPr>
        <w:t>Carbapenem</w:t>
      </w:r>
      <w:proofErr w:type="spellEnd"/>
      <w:r w:rsidRPr="009C0ECB">
        <w:rPr>
          <w:rFonts w:ascii="Times New Roman" w:hAnsi="Times New Roman" w:cs="Times New Roman"/>
          <w:sz w:val="20"/>
          <w:szCs w:val="20"/>
        </w:rPr>
        <w:t xml:space="preserve"> resistance in </w:t>
      </w:r>
      <w:proofErr w:type="spellStart"/>
      <w:r w:rsidRPr="009C0ECB">
        <w:rPr>
          <w:rFonts w:ascii="Times New Roman" w:hAnsi="Times New Roman" w:cs="Times New Roman"/>
          <w:i/>
          <w:sz w:val="20"/>
          <w:szCs w:val="20"/>
        </w:rPr>
        <w:t>Acinetobacter</w:t>
      </w:r>
      <w:proofErr w:type="spellEnd"/>
      <w:r w:rsidRPr="009C0ECB">
        <w:rPr>
          <w:rFonts w:ascii="Times New Roman" w:hAnsi="Times New Roman" w:cs="Times New Roman"/>
          <w:i/>
          <w:sz w:val="20"/>
          <w:szCs w:val="20"/>
        </w:rPr>
        <w:t xml:space="preserve"> spp</w:t>
      </w:r>
      <w:r w:rsidRPr="009C0ECB">
        <w:rPr>
          <w:rFonts w:ascii="Times New Roman" w:hAnsi="Times New Roman" w:cs="Times New Roman"/>
          <w:sz w:val="20"/>
          <w:szCs w:val="20"/>
        </w:rPr>
        <w:t xml:space="preserve">. is an emerging problem and is a cause of concern as many nosocomial </w:t>
      </w:r>
      <w:proofErr w:type="spellStart"/>
      <w:r w:rsidRPr="009C0ECB">
        <w:rPr>
          <w:rFonts w:ascii="Times New Roman" w:hAnsi="Times New Roman" w:cs="Times New Roman"/>
          <w:i/>
          <w:sz w:val="20"/>
          <w:szCs w:val="20"/>
        </w:rPr>
        <w:t>Acinetobacter</w:t>
      </w:r>
      <w:proofErr w:type="spellEnd"/>
      <w:r w:rsidR="00A05826" w:rsidRPr="009C0ECB">
        <w:rPr>
          <w:rFonts w:ascii="Times New Roman" w:hAnsi="Times New Roman" w:cs="Times New Roman"/>
          <w:i/>
          <w:sz w:val="20"/>
          <w:szCs w:val="20"/>
        </w:rPr>
        <w:t xml:space="preserve"> </w:t>
      </w:r>
      <w:r w:rsidRPr="009C0ECB">
        <w:rPr>
          <w:rFonts w:ascii="Times New Roman" w:hAnsi="Times New Roman" w:cs="Times New Roman"/>
          <w:sz w:val="20"/>
          <w:szCs w:val="20"/>
        </w:rPr>
        <w:t xml:space="preserve">are detected to be resistant to most other antibiotics. Several phenotypic and molecular typing methods are used to investigate the origin of infection, route of spread and prevalence of isolates in a bacterial population. Another Indian study by </w:t>
      </w:r>
      <w:proofErr w:type="spellStart"/>
      <w:r w:rsidRPr="009C0ECB">
        <w:rPr>
          <w:rFonts w:ascii="Times New Roman" w:hAnsi="Times New Roman" w:cs="Times New Roman"/>
          <w:sz w:val="20"/>
          <w:szCs w:val="20"/>
        </w:rPr>
        <w:t>Taneja</w:t>
      </w:r>
      <w:proofErr w:type="spellEnd"/>
      <w:r w:rsidRPr="009C0ECB">
        <w:rPr>
          <w:rFonts w:ascii="Times New Roman" w:hAnsi="Times New Roman" w:cs="Times New Roman"/>
          <w:sz w:val="20"/>
          <w:szCs w:val="20"/>
        </w:rPr>
        <w:t xml:space="preserve"> et al</w:t>
      </w:r>
      <w:proofErr w:type="gramStart"/>
      <w:r w:rsidRPr="009C0ECB">
        <w:rPr>
          <w:rFonts w:ascii="Times New Roman" w:hAnsi="Times New Roman" w:cs="Times New Roman"/>
          <w:sz w:val="20"/>
          <w:szCs w:val="20"/>
        </w:rPr>
        <w:t>.</w:t>
      </w:r>
      <w:r w:rsidRPr="009C0ECB">
        <w:rPr>
          <w:rFonts w:ascii="Times New Roman" w:hAnsi="Times New Roman" w:cs="Times New Roman"/>
          <w:sz w:val="20"/>
          <w:szCs w:val="20"/>
          <w:vertAlign w:val="superscript"/>
        </w:rPr>
        <w:t>[</w:t>
      </w:r>
      <w:proofErr w:type="gramEnd"/>
      <w:r w:rsidRPr="009C0ECB">
        <w:rPr>
          <w:rFonts w:ascii="Times New Roman" w:hAnsi="Times New Roman" w:cs="Times New Roman"/>
          <w:sz w:val="20"/>
          <w:szCs w:val="20"/>
          <w:vertAlign w:val="superscript"/>
        </w:rPr>
        <w:t>16]</w:t>
      </w:r>
      <w:r w:rsidRPr="009C0ECB">
        <w:rPr>
          <w:rFonts w:ascii="Times New Roman" w:hAnsi="Times New Roman" w:cs="Times New Roman"/>
          <w:sz w:val="20"/>
          <w:szCs w:val="20"/>
        </w:rPr>
        <w:t xml:space="preserve"> in 2003 reported a high incidence of more than 20% </w:t>
      </w:r>
      <w:proofErr w:type="spellStart"/>
      <w:r w:rsidRPr="009C0ECB">
        <w:rPr>
          <w:rFonts w:ascii="Times New Roman" w:hAnsi="Times New Roman" w:cs="Times New Roman"/>
          <w:sz w:val="20"/>
          <w:szCs w:val="20"/>
        </w:rPr>
        <w:t>carbapenem</w:t>
      </w:r>
      <w:proofErr w:type="spellEnd"/>
      <w:r w:rsidRPr="009C0ECB">
        <w:rPr>
          <w:rFonts w:ascii="Times New Roman" w:hAnsi="Times New Roman" w:cs="Times New Roman"/>
          <w:sz w:val="20"/>
          <w:szCs w:val="20"/>
        </w:rPr>
        <w:t xml:space="preserve"> resistance among </w:t>
      </w:r>
      <w:proofErr w:type="spellStart"/>
      <w:r w:rsidRPr="009C0ECB">
        <w:rPr>
          <w:rFonts w:ascii="Times New Roman" w:hAnsi="Times New Roman" w:cs="Times New Roman"/>
          <w:i/>
          <w:sz w:val="20"/>
          <w:szCs w:val="20"/>
        </w:rPr>
        <w:t>Acinetobacter</w:t>
      </w:r>
      <w:proofErr w:type="spellEnd"/>
      <w:r w:rsidRPr="009C0ECB">
        <w:rPr>
          <w:rFonts w:ascii="Times New Roman" w:hAnsi="Times New Roman" w:cs="Times New Roman"/>
          <w:sz w:val="20"/>
          <w:szCs w:val="20"/>
        </w:rPr>
        <w:t xml:space="preserve">. </w:t>
      </w:r>
      <w:proofErr w:type="spellStart"/>
      <w:r w:rsidRPr="009C0ECB">
        <w:rPr>
          <w:rFonts w:ascii="Times New Roman" w:hAnsi="Times New Roman" w:cs="Times New Roman"/>
          <w:sz w:val="20"/>
          <w:szCs w:val="20"/>
        </w:rPr>
        <w:t>Corbella</w:t>
      </w:r>
      <w:proofErr w:type="spellEnd"/>
      <w:r w:rsidRPr="009C0ECB">
        <w:rPr>
          <w:rFonts w:ascii="Times New Roman" w:hAnsi="Times New Roman" w:cs="Times New Roman"/>
          <w:sz w:val="20"/>
          <w:szCs w:val="20"/>
        </w:rPr>
        <w:t xml:space="preserve"> and co-workers found </w:t>
      </w:r>
      <w:proofErr w:type="spellStart"/>
      <w:r w:rsidRPr="009C0ECB">
        <w:rPr>
          <w:rFonts w:ascii="Times New Roman" w:hAnsi="Times New Roman" w:cs="Times New Roman"/>
          <w:sz w:val="20"/>
          <w:szCs w:val="20"/>
        </w:rPr>
        <w:t>carbapenem</w:t>
      </w:r>
      <w:proofErr w:type="spellEnd"/>
      <w:r w:rsidRPr="009C0ECB">
        <w:rPr>
          <w:rFonts w:ascii="Times New Roman" w:hAnsi="Times New Roman" w:cs="Times New Roman"/>
          <w:sz w:val="20"/>
          <w:szCs w:val="20"/>
        </w:rPr>
        <w:t xml:space="preserve"> resistance among the </w:t>
      </w:r>
      <w:proofErr w:type="spellStart"/>
      <w:r w:rsidRPr="009C0ECB">
        <w:rPr>
          <w:rFonts w:ascii="Times New Roman" w:hAnsi="Times New Roman" w:cs="Times New Roman"/>
          <w:i/>
          <w:sz w:val="20"/>
          <w:szCs w:val="20"/>
        </w:rPr>
        <w:t>Acinetobacter</w:t>
      </w:r>
      <w:proofErr w:type="spellEnd"/>
      <w:r w:rsidRPr="009C0ECB">
        <w:rPr>
          <w:rFonts w:ascii="Times New Roman" w:hAnsi="Times New Roman" w:cs="Times New Roman"/>
          <w:i/>
          <w:sz w:val="20"/>
          <w:szCs w:val="20"/>
        </w:rPr>
        <w:t xml:space="preserve"> spp</w:t>
      </w:r>
      <w:r w:rsidRPr="009C0ECB">
        <w:rPr>
          <w:rFonts w:ascii="Times New Roman" w:hAnsi="Times New Roman" w:cs="Times New Roman"/>
          <w:sz w:val="20"/>
          <w:szCs w:val="20"/>
        </w:rPr>
        <w:t>. from patients in ICU to be as high as 36%</w:t>
      </w:r>
      <w:proofErr w:type="gramStart"/>
      <w:r w:rsidRPr="009C0ECB">
        <w:rPr>
          <w:rFonts w:ascii="Times New Roman" w:hAnsi="Times New Roman" w:cs="Times New Roman"/>
          <w:sz w:val="20"/>
          <w:szCs w:val="20"/>
        </w:rPr>
        <w:t>.</w:t>
      </w:r>
      <w:r w:rsidRPr="009C0ECB">
        <w:rPr>
          <w:rFonts w:ascii="Times New Roman" w:hAnsi="Times New Roman" w:cs="Times New Roman"/>
          <w:sz w:val="20"/>
          <w:szCs w:val="20"/>
          <w:vertAlign w:val="superscript"/>
        </w:rPr>
        <w:t>[</w:t>
      </w:r>
      <w:proofErr w:type="gramEnd"/>
      <w:r w:rsidR="00940DA9" w:rsidRPr="009C0ECB">
        <w:rPr>
          <w:rFonts w:ascii="Times New Roman" w:hAnsi="Times New Roman" w:cs="Times New Roman"/>
          <w:sz w:val="20"/>
          <w:szCs w:val="20"/>
          <w:vertAlign w:val="superscript"/>
        </w:rPr>
        <w:t>21</w:t>
      </w:r>
      <w:r w:rsidRPr="009C0ECB">
        <w:rPr>
          <w:rFonts w:ascii="Times New Roman" w:hAnsi="Times New Roman" w:cs="Times New Roman"/>
          <w:sz w:val="20"/>
          <w:szCs w:val="20"/>
        </w:rPr>
        <w:t xml:space="preserve"> </w:t>
      </w:r>
      <w:proofErr w:type="spellStart"/>
      <w:r w:rsidRPr="009C0ECB">
        <w:rPr>
          <w:rFonts w:ascii="Times New Roman" w:hAnsi="Times New Roman" w:cs="Times New Roman"/>
          <w:sz w:val="20"/>
          <w:szCs w:val="20"/>
        </w:rPr>
        <w:t>Manikal</w:t>
      </w:r>
      <w:proofErr w:type="spellEnd"/>
      <w:r w:rsidRPr="009C0ECB">
        <w:rPr>
          <w:rFonts w:ascii="Times New Roman" w:hAnsi="Times New Roman" w:cs="Times New Roman"/>
          <w:sz w:val="20"/>
          <w:szCs w:val="20"/>
        </w:rPr>
        <w:t xml:space="preserve"> et al. observed a high rate of 50% </w:t>
      </w:r>
      <w:proofErr w:type="spellStart"/>
      <w:r w:rsidRPr="009C0ECB">
        <w:rPr>
          <w:rFonts w:ascii="Times New Roman" w:hAnsi="Times New Roman" w:cs="Times New Roman"/>
          <w:sz w:val="20"/>
          <w:szCs w:val="20"/>
        </w:rPr>
        <w:t>carbapenem</w:t>
      </w:r>
      <w:proofErr w:type="spellEnd"/>
      <w:r w:rsidRPr="009C0ECB">
        <w:rPr>
          <w:rFonts w:ascii="Times New Roman" w:hAnsi="Times New Roman" w:cs="Times New Roman"/>
          <w:sz w:val="20"/>
          <w:szCs w:val="20"/>
        </w:rPr>
        <w:t xml:space="preserve"> resistance among </w:t>
      </w:r>
      <w:proofErr w:type="spellStart"/>
      <w:r w:rsidRPr="009C0ECB">
        <w:rPr>
          <w:rFonts w:ascii="Times New Roman" w:hAnsi="Times New Roman" w:cs="Times New Roman"/>
          <w:i/>
          <w:sz w:val="20"/>
          <w:szCs w:val="20"/>
        </w:rPr>
        <w:t>Acinetobacter</w:t>
      </w:r>
      <w:proofErr w:type="spellEnd"/>
      <w:r w:rsidRPr="009C0ECB">
        <w:rPr>
          <w:rFonts w:ascii="Times New Roman" w:hAnsi="Times New Roman" w:cs="Times New Roman"/>
          <w:sz w:val="20"/>
          <w:szCs w:val="20"/>
        </w:rPr>
        <w:t xml:space="preserve"> in a New York Hospital.</w:t>
      </w:r>
      <w:r w:rsidRPr="009C0ECB">
        <w:rPr>
          <w:rFonts w:ascii="Times New Roman" w:hAnsi="Times New Roman" w:cs="Times New Roman"/>
          <w:sz w:val="20"/>
          <w:szCs w:val="20"/>
          <w:vertAlign w:val="superscript"/>
        </w:rPr>
        <w:t>[2</w:t>
      </w:r>
      <w:r w:rsidR="00940DA9" w:rsidRPr="009C0ECB">
        <w:rPr>
          <w:rFonts w:ascii="Times New Roman" w:hAnsi="Times New Roman" w:cs="Times New Roman"/>
          <w:sz w:val="20"/>
          <w:szCs w:val="20"/>
          <w:vertAlign w:val="superscript"/>
        </w:rPr>
        <w:t>2</w:t>
      </w:r>
      <w:r w:rsidRPr="009C0ECB">
        <w:rPr>
          <w:rFonts w:ascii="Times New Roman" w:hAnsi="Times New Roman" w:cs="Times New Roman"/>
          <w:sz w:val="20"/>
          <w:szCs w:val="20"/>
          <w:vertAlign w:val="superscript"/>
        </w:rPr>
        <w:t>]</w:t>
      </w:r>
      <w:proofErr w:type="spellStart"/>
      <w:r w:rsidRPr="009C0ECB">
        <w:rPr>
          <w:rFonts w:ascii="Times New Roman" w:hAnsi="Times New Roman" w:cs="Times New Roman"/>
          <w:sz w:val="20"/>
          <w:szCs w:val="20"/>
        </w:rPr>
        <w:t>Oxacillinases</w:t>
      </w:r>
      <w:proofErr w:type="spellEnd"/>
      <w:r w:rsidRPr="009C0ECB">
        <w:rPr>
          <w:rFonts w:ascii="Times New Roman" w:hAnsi="Times New Roman" w:cs="Times New Roman"/>
          <w:sz w:val="20"/>
          <w:szCs w:val="20"/>
        </w:rPr>
        <w:t xml:space="preserve"> are less efficient in </w:t>
      </w:r>
      <w:proofErr w:type="spellStart"/>
      <w:r w:rsidRPr="009C0ECB">
        <w:rPr>
          <w:rFonts w:ascii="Times New Roman" w:hAnsi="Times New Roman" w:cs="Times New Roman"/>
          <w:sz w:val="20"/>
          <w:szCs w:val="20"/>
        </w:rPr>
        <w:t>hydrolyzing</w:t>
      </w:r>
      <w:proofErr w:type="spellEnd"/>
      <w:r w:rsidRPr="009C0ECB">
        <w:rPr>
          <w:rFonts w:ascii="Times New Roman" w:hAnsi="Times New Roman" w:cs="Times New Roman"/>
          <w:sz w:val="20"/>
          <w:szCs w:val="20"/>
        </w:rPr>
        <w:t xml:space="preserve"> </w:t>
      </w:r>
      <w:proofErr w:type="spellStart"/>
      <w:r w:rsidRPr="009C0ECB">
        <w:rPr>
          <w:rFonts w:ascii="Times New Roman" w:hAnsi="Times New Roman" w:cs="Times New Roman"/>
          <w:sz w:val="20"/>
          <w:szCs w:val="20"/>
        </w:rPr>
        <w:t>carbapenems</w:t>
      </w:r>
      <w:proofErr w:type="spellEnd"/>
      <w:r w:rsidRPr="009C0ECB">
        <w:rPr>
          <w:rFonts w:ascii="Times New Roman" w:hAnsi="Times New Roman" w:cs="Times New Roman"/>
          <w:sz w:val="20"/>
          <w:szCs w:val="20"/>
        </w:rPr>
        <w:t xml:space="preserve"> than the </w:t>
      </w:r>
      <w:proofErr w:type="spellStart"/>
      <w:r w:rsidRPr="009C0ECB">
        <w:rPr>
          <w:rFonts w:ascii="Times New Roman" w:hAnsi="Times New Roman" w:cs="Times New Roman"/>
          <w:sz w:val="20"/>
          <w:szCs w:val="20"/>
        </w:rPr>
        <w:t>metalloenzymes</w:t>
      </w:r>
      <w:proofErr w:type="spellEnd"/>
      <w:r w:rsidRPr="009C0ECB">
        <w:rPr>
          <w:rFonts w:ascii="Times New Roman" w:hAnsi="Times New Roman" w:cs="Times New Roman"/>
          <w:sz w:val="20"/>
          <w:szCs w:val="20"/>
        </w:rPr>
        <w:t xml:space="preserve"> but are known to occur commonly in </w:t>
      </w:r>
      <w:proofErr w:type="spellStart"/>
      <w:r w:rsidRPr="009C0ECB">
        <w:rPr>
          <w:rFonts w:ascii="Times New Roman" w:hAnsi="Times New Roman" w:cs="Times New Roman"/>
          <w:sz w:val="20"/>
          <w:szCs w:val="20"/>
        </w:rPr>
        <w:t>carbapenem</w:t>
      </w:r>
      <w:proofErr w:type="spellEnd"/>
      <w:r w:rsidRPr="009C0ECB">
        <w:rPr>
          <w:rFonts w:ascii="Times New Roman" w:hAnsi="Times New Roman" w:cs="Times New Roman"/>
          <w:sz w:val="20"/>
          <w:szCs w:val="20"/>
        </w:rPr>
        <w:t xml:space="preserve">-resistant </w:t>
      </w:r>
      <w:proofErr w:type="spellStart"/>
      <w:r w:rsidRPr="009C0ECB">
        <w:rPr>
          <w:rFonts w:ascii="Times New Roman" w:hAnsi="Times New Roman" w:cs="Times New Roman"/>
          <w:sz w:val="20"/>
          <w:szCs w:val="20"/>
        </w:rPr>
        <w:t>Acinetobacters.</w:t>
      </w:r>
      <w:r w:rsidRPr="009C0ECB">
        <w:rPr>
          <w:rStyle w:val="apple-style-span"/>
          <w:rFonts w:ascii="Times New Roman" w:hAnsi="Times New Roman" w:cs="Times New Roman"/>
          <w:color w:val="000000"/>
          <w:sz w:val="20"/>
          <w:szCs w:val="20"/>
        </w:rPr>
        <w:t>We</w:t>
      </w:r>
      <w:proofErr w:type="spellEnd"/>
      <w:r w:rsidRPr="009C0ECB">
        <w:rPr>
          <w:rStyle w:val="apple-style-span"/>
          <w:rFonts w:ascii="Times New Roman" w:hAnsi="Times New Roman" w:cs="Times New Roman"/>
          <w:color w:val="000000"/>
          <w:sz w:val="20"/>
          <w:szCs w:val="20"/>
        </w:rPr>
        <w:t xml:space="preserve"> found that incidence of resistance against </w:t>
      </w:r>
      <w:proofErr w:type="spellStart"/>
      <w:r w:rsidRPr="009C0ECB">
        <w:rPr>
          <w:rStyle w:val="apple-style-span"/>
          <w:rFonts w:ascii="Times New Roman" w:hAnsi="Times New Roman" w:cs="Times New Roman"/>
          <w:color w:val="000000"/>
          <w:sz w:val="20"/>
          <w:szCs w:val="20"/>
        </w:rPr>
        <w:t>Meropenem</w:t>
      </w:r>
      <w:proofErr w:type="spellEnd"/>
      <w:r w:rsidRPr="009C0ECB">
        <w:rPr>
          <w:rStyle w:val="apple-style-span"/>
          <w:rFonts w:ascii="Times New Roman" w:hAnsi="Times New Roman" w:cs="Times New Roman"/>
          <w:color w:val="000000"/>
          <w:sz w:val="20"/>
          <w:szCs w:val="20"/>
        </w:rPr>
        <w:t xml:space="preserve"> was less than </w:t>
      </w:r>
      <w:proofErr w:type="spellStart"/>
      <w:r w:rsidRPr="009C0ECB">
        <w:rPr>
          <w:rStyle w:val="apple-style-span"/>
          <w:rFonts w:ascii="Times New Roman" w:hAnsi="Times New Roman" w:cs="Times New Roman"/>
          <w:color w:val="000000"/>
          <w:sz w:val="20"/>
          <w:szCs w:val="20"/>
        </w:rPr>
        <w:t>Imipenem</w:t>
      </w:r>
      <w:proofErr w:type="spellEnd"/>
      <w:r w:rsidRPr="009C0ECB">
        <w:rPr>
          <w:rStyle w:val="apple-style-span"/>
          <w:rFonts w:ascii="Times New Roman" w:hAnsi="Times New Roman" w:cs="Times New Roman"/>
          <w:color w:val="000000"/>
          <w:sz w:val="20"/>
          <w:szCs w:val="20"/>
        </w:rPr>
        <w:t xml:space="preserve">. </w:t>
      </w:r>
      <w:proofErr w:type="spellStart"/>
      <w:r w:rsidRPr="009C0ECB">
        <w:rPr>
          <w:rStyle w:val="apple-style-span"/>
          <w:rFonts w:ascii="Times New Roman" w:hAnsi="Times New Roman" w:cs="Times New Roman"/>
          <w:color w:val="000000"/>
          <w:sz w:val="20"/>
          <w:szCs w:val="20"/>
        </w:rPr>
        <w:t>Meropenem</w:t>
      </w:r>
      <w:proofErr w:type="spellEnd"/>
      <w:r w:rsidRPr="009C0ECB">
        <w:rPr>
          <w:rStyle w:val="apple-style-span"/>
          <w:rFonts w:ascii="Times New Roman" w:hAnsi="Times New Roman" w:cs="Times New Roman"/>
          <w:color w:val="000000"/>
          <w:sz w:val="20"/>
          <w:szCs w:val="20"/>
        </w:rPr>
        <w:t xml:space="preserve"> is well-tolerated and offers several potential advantages, including greater</w:t>
      </w:r>
      <w:r w:rsidRPr="009C0ECB">
        <w:rPr>
          <w:rStyle w:val="apple-converted-space"/>
          <w:rFonts w:ascii="Times New Roman" w:hAnsi="Times New Roman" w:cs="Times New Roman"/>
          <w:color w:val="000000"/>
          <w:sz w:val="20"/>
          <w:szCs w:val="20"/>
        </w:rPr>
        <w:t> </w:t>
      </w:r>
      <w:r w:rsidRPr="009C0ECB">
        <w:rPr>
          <w:rStyle w:val="apple-style-span"/>
          <w:rFonts w:ascii="Times New Roman" w:hAnsi="Times New Roman" w:cs="Times New Roman"/>
          <w:i/>
          <w:iCs/>
          <w:color w:val="000000"/>
          <w:sz w:val="20"/>
          <w:szCs w:val="20"/>
        </w:rPr>
        <w:t>in vitro</w:t>
      </w:r>
      <w:r w:rsidRPr="009C0ECB">
        <w:rPr>
          <w:rStyle w:val="apple-converted-space"/>
          <w:rFonts w:ascii="Times New Roman" w:hAnsi="Times New Roman" w:cs="Times New Roman"/>
          <w:color w:val="000000"/>
          <w:sz w:val="20"/>
          <w:szCs w:val="20"/>
        </w:rPr>
        <w:t> </w:t>
      </w:r>
      <w:r w:rsidRPr="009C0ECB">
        <w:rPr>
          <w:rStyle w:val="apple-style-span"/>
          <w:rFonts w:ascii="Times New Roman" w:hAnsi="Times New Roman" w:cs="Times New Roman"/>
          <w:color w:val="000000"/>
          <w:sz w:val="20"/>
          <w:szCs w:val="20"/>
        </w:rPr>
        <w:t xml:space="preserve">activity against Gram-negative pathogens and the option of bolus </w:t>
      </w:r>
      <w:proofErr w:type="spellStart"/>
      <w:r w:rsidRPr="009C0ECB">
        <w:rPr>
          <w:rStyle w:val="apple-style-span"/>
          <w:rFonts w:ascii="Times New Roman" w:hAnsi="Times New Roman" w:cs="Times New Roman"/>
          <w:color w:val="000000"/>
          <w:sz w:val="20"/>
          <w:szCs w:val="20"/>
        </w:rPr>
        <w:t>administration.In</w:t>
      </w:r>
      <w:proofErr w:type="spellEnd"/>
      <w:r w:rsidRPr="009C0ECB">
        <w:rPr>
          <w:rStyle w:val="apple-style-span"/>
          <w:rFonts w:ascii="Times New Roman" w:hAnsi="Times New Roman" w:cs="Times New Roman"/>
          <w:color w:val="000000"/>
          <w:sz w:val="20"/>
          <w:szCs w:val="20"/>
        </w:rPr>
        <w:t xml:space="preserve"> various studies across the world, varying rates of resistance (4-60%) have been reported for </w:t>
      </w:r>
      <w:proofErr w:type="spellStart"/>
      <w:r w:rsidRPr="009C0ECB">
        <w:rPr>
          <w:rStyle w:val="apple-style-span"/>
          <w:rFonts w:ascii="Times New Roman" w:hAnsi="Times New Roman" w:cs="Times New Roman"/>
          <w:color w:val="000000"/>
          <w:sz w:val="20"/>
          <w:szCs w:val="20"/>
        </w:rPr>
        <w:t>imipenem</w:t>
      </w:r>
      <w:proofErr w:type="spellEnd"/>
      <w:r w:rsidRPr="009C0ECB">
        <w:rPr>
          <w:rStyle w:val="apple-style-span"/>
          <w:rFonts w:ascii="Times New Roman" w:hAnsi="Times New Roman" w:cs="Times New Roman"/>
          <w:color w:val="000000"/>
          <w:sz w:val="20"/>
          <w:szCs w:val="20"/>
        </w:rPr>
        <w:t xml:space="preserve"> and </w:t>
      </w:r>
      <w:proofErr w:type="spellStart"/>
      <w:r w:rsidRPr="009C0ECB">
        <w:rPr>
          <w:rStyle w:val="apple-style-span"/>
          <w:rFonts w:ascii="Times New Roman" w:hAnsi="Times New Roman" w:cs="Times New Roman"/>
          <w:color w:val="000000"/>
          <w:sz w:val="20"/>
          <w:szCs w:val="20"/>
        </w:rPr>
        <w:t>meropenem</w:t>
      </w:r>
      <w:proofErr w:type="spellEnd"/>
      <w:proofErr w:type="gramStart"/>
      <w:r w:rsidRPr="009C0ECB">
        <w:rPr>
          <w:rStyle w:val="apple-style-span"/>
          <w:rFonts w:ascii="Times New Roman" w:hAnsi="Times New Roman" w:cs="Times New Roman"/>
          <w:color w:val="000000"/>
          <w:sz w:val="20"/>
          <w:szCs w:val="20"/>
        </w:rPr>
        <w:t>.</w:t>
      </w:r>
      <w:r w:rsidRPr="009C0ECB">
        <w:rPr>
          <w:rStyle w:val="apple-style-span"/>
          <w:rFonts w:ascii="Times New Roman" w:hAnsi="Times New Roman" w:cs="Times New Roman"/>
          <w:color w:val="000000"/>
          <w:sz w:val="20"/>
          <w:szCs w:val="20"/>
          <w:vertAlign w:val="superscript"/>
        </w:rPr>
        <w:t>[</w:t>
      </w:r>
      <w:proofErr w:type="gramEnd"/>
      <w:r w:rsidRPr="009C0ECB">
        <w:rPr>
          <w:rStyle w:val="apple-style-span"/>
          <w:rFonts w:ascii="Times New Roman" w:hAnsi="Times New Roman" w:cs="Times New Roman"/>
          <w:color w:val="000000"/>
          <w:sz w:val="20"/>
          <w:szCs w:val="20"/>
          <w:vertAlign w:val="superscript"/>
        </w:rPr>
        <w:t>8]</w:t>
      </w:r>
      <w:r w:rsidRPr="009C0ECB">
        <w:rPr>
          <w:rStyle w:val="apple-style-span"/>
          <w:rFonts w:ascii="Times New Roman" w:hAnsi="Times New Roman" w:cs="Times New Roman"/>
          <w:color w:val="000000"/>
          <w:sz w:val="20"/>
          <w:szCs w:val="20"/>
        </w:rPr>
        <w:t xml:space="preserve"> There is a high incidence of multidrug-resistant </w:t>
      </w:r>
      <w:proofErr w:type="spellStart"/>
      <w:r w:rsidRPr="009C0ECB">
        <w:rPr>
          <w:rStyle w:val="apple-style-span"/>
          <w:rFonts w:ascii="Times New Roman" w:hAnsi="Times New Roman" w:cs="Times New Roman"/>
          <w:i/>
          <w:color w:val="000000"/>
          <w:sz w:val="20"/>
          <w:szCs w:val="20"/>
        </w:rPr>
        <w:t>P.aeruginosa</w:t>
      </w:r>
      <w:proofErr w:type="spellEnd"/>
      <w:r w:rsidRPr="009C0ECB">
        <w:rPr>
          <w:rStyle w:val="apple-style-span"/>
          <w:rFonts w:ascii="Times New Roman" w:hAnsi="Times New Roman" w:cs="Times New Roman"/>
          <w:color w:val="000000"/>
          <w:sz w:val="20"/>
          <w:szCs w:val="20"/>
        </w:rPr>
        <w:t xml:space="preserve"> from patients with type-2 diabetes mellitus.</w:t>
      </w:r>
      <w:r w:rsidRPr="009C0ECB">
        <w:rPr>
          <w:rStyle w:val="apple-style-span"/>
          <w:rFonts w:ascii="Times New Roman" w:hAnsi="Times New Roman" w:cs="Times New Roman"/>
          <w:color w:val="000000"/>
          <w:sz w:val="20"/>
          <w:szCs w:val="20"/>
          <w:vertAlign w:val="superscript"/>
        </w:rPr>
        <w:t>[</w:t>
      </w:r>
      <w:r w:rsidR="00940DA9" w:rsidRPr="009C0ECB">
        <w:rPr>
          <w:rStyle w:val="apple-style-span"/>
          <w:rFonts w:ascii="Times New Roman" w:hAnsi="Times New Roman" w:cs="Times New Roman"/>
          <w:color w:val="000000"/>
          <w:sz w:val="20"/>
          <w:szCs w:val="20"/>
          <w:vertAlign w:val="superscript"/>
        </w:rPr>
        <w:t>23</w:t>
      </w:r>
      <w:r w:rsidRPr="009C0ECB">
        <w:rPr>
          <w:rStyle w:val="apple-style-span"/>
          <w:rFonts w:ascii="Times New Roman" w:hAnsi="Times New Roman" w:cs="Times New Roman"/>
          <w:color w:val="000000"/>
          <w:sz w:val="20"/>
          <w:szCs w:val="20"/>
          <w:vertAlign w:val="superscript"/>
        </w:rPr>
        <w:t>]</w:t>
      </w:r>
    </w:p>
    <w:p w:rsidR="00E83F08" w:rsidRPr="009C0ECB" w:rsidRDefault="00E83F08" w:rsidP="009C0ECB">
      <w:pPr>
        <w:spacing w:after="0" w:line="360" w:lineRule="auto"/>
        <w:jc w:val="both"/>
        <w:rPr>
          <w:rFonts w:ascii="Times New Roman" w:hAnsi="Times New Roman" w:cs="Times New Roman"/>
          <w:b/>
          <w:sz w:val="20"/>
          <w:szCs w:val="20"/>
        </w:rPr>
      </w:pPr>
      <w:r w:rsidRPr="009C0ECB">
        <w:rPr>
          <w:rFonts w:ascii="Times New Roman" w:hAnsi="Times New Roman" w:cs="Times New Roman"/>
          <w:b/>
          <w:sz w:val="20"/>
          <w:szCs w:val="20"/>
        </w:rPr>
        <w:t>Conclusion:</w:t>
      </w:r>
    </w:p>
    <w:p w:rsidR="00E83F08" w:rsidRPr="009C0ECB" w:rsidRDefault="002F793D" w:rsidP="009C0ECB">
      <w:pPr>
        <w:spacing w:after="0" w:line="360" w:lineRule="auto"/>
        <w:jc w:val="both"/>
        <w:rPr>
          <w:rFonts w:ascii="Times New Roman" w:hAnsi="Times New Roman" w:cs="Times New Roman"/>
          <w:b/>
          <w:sz w:val="20"/>
          <w:szCs w:val="20"/>
        </w:rPr>
      </w:pPr>
      <w:r w:rsidRPr="009C0ECB">
        <w:rPr>
          <w:rFonts w:ascii="Times New Roman" w:hAnsi="Times New Roman" w:cs="Times New Roman"/>
          <w:sz w:val="20"/>
          <w:szCs w:val="20"/>
        </w:rPr>
        <w:t xml:space="preserve">Our study documents an increase in the </w:t>
      </w:r>
      <w:proofErr w:type="spellStart"/>
      <w:r w:rsidRPr="009C0ECB">
        <w:rPr>
          <w:rFonts w:ascii="Times New Roman" w:hAnsi="Times New Roman" w:cs="Times New Roman"/>
          <w:sz w:val="20"/>
          <w:szCs w:val="20"/>
        </w:rPr>
        <w:t>carbapenem</w:t>
      </w:r>
      <w:proofErr w:type="spellEnd"/>
      <w:r w:rsidRPr="009C0ECB">
        <w:rPr>
          <w:rFonts w:ascii="Times New Roman" w:hAnsi="Times New Roman" w:cs="Times New Roman"/>
          <w:sz w:val="20"/>
          <w:szCs w:val="20"/>
        </w:rPr>
        <w:t xml:space="preserve"> resistance. This highlights that unwarranted and unrestricted usage of antibiotics is associated with emergence of resistance in common nosocomial pathogens like </w:t>
      </w:r>
      <w:proofErr w:type="spellStart"/>
      <w:r w:rsidRPr="009C0ECB">
        <w:rPr>
          <w:rFonts w:ascii="Times New Roman" w:hAnsi="Times New Roman" w:cs="Times New Roman"/>
          <w:sz w:val="20"/>
          <w:szCs w:val="20"/>
        </w:rPr>
        <w:t>Acinetobacter</w:t>
      </w:r>
      <w:proofErr w:type="spellEnd"/>
      <w:r w:rsidRPr="009C0ECB">
        <w:rPr>
          <w:rFonts w:ascii="Times New Roman" w:hAnsi="Times New Roman" w:cs="Times New Roman"/>
          <w:sz w:val="20"/>
          <w:szCs w:val="20"/>
        </w:rPr>
        <w:t xml:space="preserve"> spp.</w:t>
      </w:r>
      <w:r w:rsidR="00E83F08" w:rsidRPr="009C0ECB">
        <w:rPr>
          <w:rFonts w:ascii="Times New Roman" w:hAnsi="Times New Roman" w:cs="Times New Roman"/>
          <w:sz w:val="20"/>
          <w:szCs w:val="20"/>
        </w:rPr>
        <w:t xml:space="preserve"> A coordinated effort to limit inappropriate use of broad-spectrum antibiotics, efficient hospital antibiotic policies, vigilant detection of resistant </w:t>
      </w:r>
      <w:proofErr w:type="spellStart"/>
      <w:r w:rsidR="00E83F08" w:rsidRPr="009C0ECB">
        <w:rPr>
          <w:rFonts w:ascii="Times New Roman" w:hAnsi="Times New Roman" w:cs="Times New Roman"/>
          <w:i/>
          <w:sz w:val="20"/>
          <w:szCs w:val="20"/>
        </w:rPr>
        <w:t>Acinetobacter</w:t>
      </w:r>
      <w:proofErr w:type="spellEnd"/>
      <w:r w:rsidR="00E83F08" w:rsidRPr="009C0ECB">
        <w:rPr>
          <w:rFonts w:ascii="Times New Roman" w:hAnsi="Times New Roman" w:cs="Times New Roman"/>
          <w:i/>
          <w:sz w:val="20"/>
          <w:szCs w:val="20"/>
        </w:rPr>
        <w:t>,</w:t>
      </w:r>
      <w:r w:rsidR="00E83F08" w:rsidRPr="009C0ECB">
        <w:rPr>
          <w:rFonts w:ascii="Times New Roman" w:hAnsi="Times New Roman" w:cs="Times New Roman"/>
          <w:sz w:val="20"/>
          <w:szCs w:val="20"/>
        </w:rPr>
        <w:t xml:space="preserve"> rigorous surveillance and infection-control protocols are needed to control the increasing incidence of highly resistant non fermenting Gram negative bacilli.</w:t>
      </w:r>
    </w:p>
    <w:p w:rsidR="00531483" w:rsidRPr="009C0ECB" w:rsidRDefault="00531483" w:rsidP="009C0ECB">
      <w:pPr>
        <w:pStyle w:val="NormalWeb"/>
        <w:spacing w:before="0" w:beforeAutospacing="0" w:after="0" w:afterAutospacing="0" w:line="360" w:lineRule="auto"/>
        <w:jc w:val="both"/>
        <w:rPr>
          <w:b/>
          <w:sz w:val="20"/>
          <w:szCs w:val="20"/>
        </w:rPr>
      </w:pPr>
    </w:p>
    <w:p w:rsidR="002F793D" w:rsidRPr="009C0ECB" w:rsidRDefault="000322C3" w:rsidP="009C0ECB">
      <w:pPr>
        <w:pStyle w:val="NormalWeb"/>
        <w:spacing w:before="0" w:beforeAutospacing="0" w:after="0" w:afterAutospacing="0" w:line="360" w:lineRule="auto"/>
        <w:jc w:val="both"/>
        <w:rPr>
          <w:b/>
          <w:sz w:val="20"/>
          <w:szCs w:val="20"/>
        </w:rPr>
      </w:pPr>
      <w:r w:rsidRPr="009C0ECB">
        <w:rPr>
          <w:b/>
          <w:sz w:val="20"/>
          <w:szCs w:val="20"/>
        </w:rPr>
        <w:t>References:</w:t>
      </w:r>
    </w:p>
    <w:p w:rsidR="004E7EB9" w:rsidRPr="009C0ECB" w:rsidRDefault="004E7EB9" w:rsidP="009C0ECB">
      <w:pPr>
        <w:pStyle w:val="ListParagraph"/>
        <w:numPr>
          <w:ilvl w:val="0"/>
          <w:numId w:val="1"/>
        </w:numPr>
        <w:spacing w:after="0" w:line="360" w:lineRule="auto"/>
        <w:ind w:left="360"/>
        <w:jc w:val="both"/>
        <w:rPr>
          <w:rStyle w:val="apple-style-span"/>
          <w:rFonts w:ascii="Times New Roman" w:hAnsi="Times New Roman" w:cs="Times New Roman"/>
          <w:color w:val="000000"/>
          <w:sz w:val="20"/>
          <w:szCs w:val="20"/>
        </w:rPr>
      </w:pPr>
      <w:r w:rsidRPr="009C0ECB">
        <w:rPr>
          <w:rStyle w:val="apple-style-span"/>
          <w:rFonts w:ascii="Times New Roman" w:hAnsi="Times New Roman" w:cs="Times New Roman"/>
          <w:color w:val="000000"/>
          <w:sz w:val="20"/>
          <w:szCs w:val="20"/>
          <w:lang w:val="de-DE"/>
        </w:rPr>
        <w:t>Winn W Jr, Allen S, Janda W, Koneman E, Procop G, Schreckenberger P,</w:t>
      </w:r>
      <w:r w:rsidRPr="009C0ECB">
        <w:rPr>
          <w:rStyle w:val="apple-converted-space"/>
          <w:rFonts w:ascii="Times New Roman" w:hAnsi="Times New Roman" w:cs="Times New Roman"/>
          <w:color w:val="000000"/>
          <w:sz w:val="20"/>
          <w:szCs w:val="20"/>
          <w:lang w:val="de-DE"/>
        </w:rPr>
        <w:t> </w:t>
      </w:r>
      <w:r w:rsidRPr="009C0ECB">
        <w:rPr>
          <w:rStyle w:val="apple-style-span"/>
          <w:rFonts w:ascii="Times New Roman" w:hAnsi="Times New Roman" w:cs="Times New Roman"/>
          <w:i/>
          <w:iCs/>
          <w:color w:val="000000"/>
          <w:sz w:val="20"/>
          <w:szCs w:val="20"/>
          <w:lang w:val="de-DE"/>
        </w:rPr>
        <w:t>et</w:t>
      </w:r>
      <w:r w:rsidRPr="009C0ECB">
        <w:rPr>
          <w:rStyle w:val="apple-converted-space"/>
          <w:rFonts w:ascii="Times New Roman" w:hAnsi="Times New Roman" w:cs="Times New Roman"/>
          <w:color w:val="000000"/>
          <w:sz w:val="20"/>
          <w:szCs w:val="20"/>
          <w:lang w:val="de-DE"/>
        </w:rPr>
        <w:t> </w:t>
      </w:r>
      <w:r w:rsidRPr="009C0ECB">
        <w:rPr>
          <w:rStyle w:val="apple-style-span"/>
          <w:rFonts w:ascii="Times New Roman" w:hAnsi="Times New Roman" w:cs="Times New Roman"/>
          <w:i/>
          <w:iCs/>
          <w:color w:val="000000"/>
          <w:sz w:val="20"/>
          <w:szCs w:val="20"/>
          <w:lang w:val="de-DE"/>
        </w:rPr>
        <w:t>al</w:t>
      </w:r>
      <w:r w:rsidRPr="009C0ECB">
        <w:rPr>
          <w:rStyle w:val="apple-style-span"/>
          <w:rFonts w:ascii="Times New Roman" w:hAnsi="Times New Roman" w:cs="Times New Roman"/>
          <w:color w:val="000000"/>
          <w:sz w:val="20"/>
          <w:szCs w:val="20"/>
          <w:lang w:val="de-DE"/>
        </w:rPr>
        <w:t xml:space="preserve">., editors. </w:t>
      </w:r>
      <w:proofErr w:type="spellStart"/>
      <w:r w:rsidRPr="009C0ECB">
        <w:rPr>
          <w:rStyle w:val="apple-style-span"/>
          <w:rFonts w:ascii="Times New Roman" w:hAnsi="Times New Roman" w:cs="Times New Roman"/>
          <w:color w:val="000000"/>
          <w:sz w:val="20"/>
          <w:szCs w:val="20"/>
        </w:rPr>
        <w:t>Nonfermenting</w:t>
      </w:r>
      <w:proofErr w:type="spellEnd"/>
      <w:r w:rsidRPr="009C0ECB">
        <w:rPr>
          <w:rStyle w:val="apple-style-span"/>
          <w:rFonts w:ascii="Times New Roman" w:hAnsi="Times New Roman" w:cs="Times New Roman"/>
          <w:color w:val="000000"/>
          <w:sz w:val="20"/>
          <w:szCs w:val="20"/>
        </w:rPr>
        <w:t xml:space="preserve"> Gram negative bacilli. In: </w:t>
      </w:r>
      <w:proofErr w:type="spellStart"/>
      <w:r w:rsidRPr="009C0ECB">
        <w:rPr>
          <w:rStyle w:val="apple-style-span"/>
          <w:rFonts w:ascii="Times New Roman" w:hAnsi="Times New Roman" w:cs="Times New Roman"/>
          <w:color w:val="000000"/>
          <w:sz w:val="20"/>
          <w:szCs w:val="20"/>
        </w:rPr>
        <w:t>Koneman's</w:t>
      </w:r>
      <w:proofErr w:type="spellEnd"/>
      <w:r w:rsidRPr="009C0ECB">
        <w:rPr>
          <w:rStyle w:val="apple-style-span"/>
          <w:rFonts w:ascii="Times New Roman" w:hAnsi="Times New Roman" w:cs="Times New Roman"/>
          <w:color w:val="000000"/>
          <w:sz w:val="20"/>
          <w:szCs w:val="20"/>
        </w:rPr>
        <w:t xml:space="preserve"> </w:t>
      </w:r>
      <w:proofErr w:type="spellStart"/>
      <w:r w:rsidRPr="009C0ECB">
        <w:rPr>
          <w:rStyle w:val="apple-style-span"/>
          <w:rFonts w:ascii="Times New Roman" w:hAnsi="Times New Roman" w:cs="Times New Roman"/>
          <w:color w:val="000000"/>
          <w:sz w:val="20"/>
          <w:szCs w:val="20"/>
        </w:rPr>
        <w:t>Color</w:t>
      </w:r>
      <w:proofErr w:type="spellEnd"/>
      <w:r w:rsidRPr="009C0ECB">
        <w:rPr>
          <w:rStyle w:val="apple-style-span"/>
          <w:rFonts w:ascii="Times New Roman" w:hAnsi="Times New Roman" w:cs="Times New Roman"/>
          <w:color w:val="000000"/>
          <w:sz w:val="20"/>
          <w:szCs w:val="20"/>
        </w:rPr>
        <w:t xml:space="preserve"> Atlas and textbook of Diagnostic Microbiology, 6</w:t>
      </w:r>
      <w:r w:rsidRPr="009C0ECB">
        <w:rPr>
          <w:rStyle w:val="apple-converted-space"/>
          <w:rFonts w:ascii="Times New Roman" w:hAnsi="Times New Roman" w:cs="Times New Roman"/>
          <w:color w:val="000000"/>
          <w:sz w:val="20"/>
          <w:szCs w:val="20"/>
          <w:vertAlign w:val="superscript"/>
        </w:rPr>
        <w:t> </w:t>
      </w:r>
      <w:proofErr w:type="spellStart"/>
      <w:proofErr w:type="gramStart"/>
      <w:r w:rsidRPr="009C0ECB">
        <w:rPr>
          <w:rStyle w:val="apple-style-span"/>
          <w:rFonts w:ascii="Times New Roman" w:hAnsi="Times New Roman" w:cs="Times New Roman"/>
          <w:color w:val="000000"/>
          <w:sz w:val="20"/>
          <w:szCs w:val="20"/>
          <w:vertAlign w:val="superscript"/>
        </w:rPr>
        <w:t>th</w:t>
      </w:r>
      <w:proofErr w:type="spellEnd"/>
      <w:proofErr w:type="gramEnd"/>
      <w:r w:rsidRPr="009C0ECB">
        <w:rPr>
          <w:rStyle w:val="apple-converted-space"/>
          <w:rFonts w:ascii="Times New Roman" w:hAnsi="Times New Roman" w:cs="Times New Roman"/>
          <w:color w:val="000000"/>
          <w:sz w:val="20"/>
          <w:szCs w:val="20"/>
        </w:rPr>
        <w:t> </w:t>
      </w:r>
      <w:r w:rsidRPr="009C0ECB">
        <w:rPr>
          <w:rStyle w:val="apple-style-span"/>
          <w:rFonts w:ascii="Times New Roman" w:hAnsi="Times New Roman" w:cs="Times New Roman"/>
          <w:color w:val="000000"/>
          <w:sz w:val="20"/>
          <w:szCs w:val="20"/>
        </w:rPr>
        <w:t>ed. USA: Lippincott Williams and Wilkins Company; 2006. p. 305-91.</w:t>
      </w:r>
    </w:p>
    <w:p w:rsidR="004E7EB9" w:rsidRPr="009C0ECB" w:rsidRDefault="004E7EB9" w:rsidP="009C0ECB">
      <w:pPr>
        <w:pStyle w:val="ListParagraph"/>
        <w:numPr>
          <w:ilvl w:val="0"/>
          <w:numId w:val="1"/>
        </w:numPr>
        <w:spacing w:after="0" w:line="360" w:lineRule="auto"/>
        <w:ind w:left="360"/>
        <w:jc w:val="both"/>
        <w:rPr>
          <w:rStyle w:val="apple-style-span"/>
          <w:rFonts w:ascii="Times New Roman" w:hAnsi="Times New Roman" w:cs="Times New Roman"/>
          <w:color w:val="000000"/>
          <w:sz w:val="20"/>
          <w:szCs w:val="20"/>
        </w:rPr>
      </w:pPr>
      <w:r w:rsidRPr="009C0ECB">
        <w:rPr>
          <w:rStyle w:val="apple-style-span"/>
          <w:rFonts w:ascii="Times New Roman" w:hAnsi="Times New Roman" w:cs="Times New Roman"/>
          <w:color w:val="000000"/>
          <w:sz w:val="20"/>
          <w:szCs w:val="20"/>
        </w:rPr>
        <w:t xml:space="preserve">Steinberg JP, Rio DC. Other Gram negative and Gram variable bacilli. In: </w:t>
      </w:r>
      <w:proofErr w:type="spellStart"/>
      <w:r w:rsidRPr="009C0ECB">
        <w:rPr>
          <w:rStyle w:val="apple-style-span"/>
          <w:rFonts w:ascii="Times New Roman" w:hAnsi="Times New Roman" w:cs="Times New Roman"/>
          <w:color w:val="000000"/>
          <w:sz w:val="20"/>
          <w:szCs w:val="20"/>
        </w:rPr>
        <w:t>Mandell</w:t>
      </w:r>
      <w:proofErr w:type="spellEnd"/>
      <w:r w:rsidRPr="009C0ECB">
        <w:rPr>
          <w:rStyle w:val="apple-style-span"/>
          <w:rFonts w:ascii="Times New Roman" w:hAnsi="Times New Roman" w:cs="Times New Roman"/>
          <w:color w:val="000000"/>
          <w:sz w:val="20"/>
          <w:szCs w:val="20"/>
        </w:rPr>
        <w:t xml:space="preserve"> GL, Bennett JE, Dolin R, editors. Principles and Practice of Infectious diseases, 6</w:t>
      </w:r>
      <w:r w:rsidRPr="009C0ECB">
        <w:rPr>
          <w:rStyle w:val="apple-converted-space"/>
          <w:rFonts w:ascii="Times New Roman" w:hAnsi="Times New Roman" w:cs="Times New Roman"/>
          <w:color w:val="000000"/>
          <w:sz w:val="20"/>
          <w:szCs w:val="20"/>
          <w:vertAlign w:val="superscript"/>
        </w:rPr>
        <w:t> </w:t>
      </w:r>
      <w:proofErr w:type="spellStart"/>
      <w:proofErr w:type="gramStart"/>
      <w:r w:rsidRPr="009C0ECB">
        <w:rPr>
          <w:rStyle w:val="apple-style-span"/>
          <w:rFonts w:ascii="Times New Roman" w:hAnsi="Times New Roman" w:cs="Times New Roman"/>
          <w:color w:val="000000"/>
          <w:sz w:val="20"/>
          <w:szCs w:val="20"/>
          <w:vertAlign w:val="superscript"/>
        </w:rPr>
        <w:t>th</w:t>
      </w:r>
      <w:proofErr w:type="spellEnd"/>
      <w:proofErr w:type="gramEnd"/>
      <w:r w:rsidRPr="009C0ECB">
        <w:rPr>
          <w:rStyle w:val="apple-converted-space"/>
          <w:rFonts w:ascii="Times New Roman" w:hAnsi="Times New Roman" w:cs="Times New Roman"/>
          <w:color w:val="000000"/>
          <w:sz w:val="20"/>
          <w:szCs w:val="20"/>
        </w:rPr>
        <w:t> </w:t>
      </w:r>
      <w:r w:rsidRPr="009C0ECB">
        <w:rPr>
          <w:rStyle w:val="apple-style-span"/>
          <w:rFonts w:ascii="Times New Roman" w:hAnsi="Times New Roman" w:cs="Times New Roman"/>
          <w:color w:val="000000"/>
          <w:sz w:val="20"/>
          <w:szCs w:val="20"/>
        </w:rPr>
        <w:t>ed. vol. 2. Philadelphia, USA: Elsevier Publication; 2005. p. 2751-68. </w:t>
      </w:r>
    </w:p>
    <w:p w:rsidR="004E7EB9" w:rsidRPr="009C0ECB" w:rsidRDefault="004E7EB9" w:rsidP="009C0ECB">
      <w:pPr>
        <w:pStyle w:val="ListParagraph"/>
        <w:numPr>
          <w:ilvl w:val="0"/>
          <w:numId w:val="1"/>
        </w:numPr>
        <w:spacing w:after="0" w:line="360" w:lineRule="auto"/>
        <w:ind w:left="360"/>
        <w:jc w:val="both"/>
        <w:rPr>
          <w:rStyle w:val="apple-style-span"/>
          <w:rFonts w:ascii="Times New Roman" w:hAnsi="Times New Roman" w:cs="Times New Roman"/>
          <w:color w:val="000000"/>
          <w:sz w:val="20"/>
          <w:szCs w:val="20"/>
        </w:rPr>
      </w:pPr>
      <w:r w:rsidRPr="009C0ECB">
        <w:rPr>
          <w:rStyle w:val="apple-style-span"/>
          <w:rFonts w:ascii="Times New Roman" w:hAnsi="Times New Roman" w:cs="Times New Roman"/>
          <w:color w:val="000000"/>
          <w:sz w:val="20"/>
          <w:szCs w:val="20"/>
        </w:rPr>
        <w:t xml:space="preserve">Gales AC, Jones RN, Forward KR, Linares J, </w:t>
      </w:r>
      <w:proofErr w:type="spellStart"/>
      <w:r w:rsidRPr="009C0ECB">
        <w:rPr>
          <w:rStyle w:val="apple-style-span"/>
          <w:rFonts w:ascii="Times New Roman" w:hAnsi="Times New Roman" w:cs="Times New Roman"/>
          <w:color w:val="000000"/>
          <w:sz w:val="20"/>
          <w:szCs w:val="20"/>
        </w:rPr>
        <w:t>Sader</w:t>
      </w:r>
      <w:proofErr w:type="spellEnd"/>
      <w:r w:rsidRPr="009C0ECB">
        <w:rPr>
          <w:rStyle w:val="apple-style-span"/>
          <w:rFonts w:ascii="Times New Roman" w:hAnsi="Times New Roman" w:cs="Times New Roman"/>
          <w:color w:val="000000"/>
          <w:sz w:val="20"/>
          <w:szCs w:val="20"/>
        </w:rPr>
        <w:t xml:space="preserve"> HS, </w:t>
      </w:r>
      <w:proofErr w:type="spellStart"/>
      <w:r w:rsidRPr="009C0ECB">
        <w:rPr>
          <w:rStyle w:val="apple-style-span"/>
          <w:rFonts w:ascii="Times New Roman" w:hAnsi="Times New Roman" w:cs="Times New Roman"/>
          <w:color w:val="000000"/>
          <w:sz w:val="20"/>
          <w:szCs w:val="20"/>
        </w:rPr>
        <w:t>Verhoef</w:t>
      </w:r>
      <w:proofErr w:type="spellEnd"/>
      <w:r w:rsidRPr="009C0ECB">
        <w:rPr>
          <w:rStyle w:val="apple-style-span"/>
          <w:rFonts w:ascii="Times New Roman" w:hAnsi="Times New Roman" w:cs="Times New Roman"/>
          <w:color w:val="000000"/>
          <w:sz w:val="20"/>
          <w:szCs w:val="20"/>
        </w:rPr>
        <w:t xml:space="preserve"> J. Emerging importance of multi-drug resistant </w:t>
      </w:r>
      <w:proofErr w:type="spellStart"/>
      <w:r w:rsidRPr="009C0ECB">
        <w:rPr>
          <w:rStyle w:val="apple-style-span"/>
          <w:rFonts w:ascii="Times New Roman" w:hAnsi="Times New Roman" w:cs="Times New Roman"/>
          <w:color w:val="000000"/>
          <w:sz w:val="20"/>
          <w:szCs w:val="20"/>
        </w:rPr>
        <w:t>Acinetobacter</w:t>
      </w:r>
      <w:proofErr w:type="spellEnd"/>
      <w:r w:rsidRPr="009C0ECB">
        <w:rPr>
          <w:rStyle w:val="apple-style-span"/>
          <w:rFonts w:ascii="Times New Roman" w:hAnsi="Times New Roman" w:cs="Times New Roman"/>
          <w:color w:val="000000"/>
          <w:sz w:val="20"/>
          <w:szCs w:val="20"/>
        </w:rPr>
        <w:t xml:space="preserve"> species and </w:t>
      </w:r>
      <w:proofErr w:type="spellStart"/>
      <w:r w:rsidRPr="009C0ECB">
        <w:rPr>
          <w:rStyle w:val="apple-style-span"/>
          <w:rFonts w:ascii="Times New Roman" w:hAnsi="Times New Roman" w:cs="Times New Roman"/>
          <w:i/>
          <w:color w:val="000000"/>
          <w:sz w:val="20"/>
          <w:szCs w:val="20"/>
        </w:rPr>
        <w:t>Stenotrophomonas</w:t>
      </w:r>
      <w:proofErr w:type="spellEnd"/>
      <w:r w:rsidRPr="009C0ECB">
        <w:rPr>
          <w:rStyle w:val="apple-style-span"/>
          <w:rFonts w:ascii="Times New Roman" w:hAnsi="Times New Roman" w:cs="Times New Roman"/>
          <w:i/>
          <w:color w:val="000000"/>
          <w:sz w:val="20"/>
          <w:szCs w:val="20"/>
        </w:rPr>
        <w:t xml:space="preserve"> </w:t>
      </w:r>
      <w:proofErr w:type="spellStart"/>
      <w:r w:rsidRPr="009C0ECB">
        <w:rPr>
          <w:rStyle w:val="apple-style-span"/>
          <w:rFonts w:ascii="Times New Roman" w:hAnsi="Times New Roman" w:cs="Times New Roman"/>
          <w:i/>
          <w:color w:val="000000"/>
          <w:sz w:val="20"/>
          <w:szCs w:val="20"/>
        </w:rPr>
        <w:t>maltophilia</w:t>
      </w:r>
      <w:proofErr w:type="spellEnd"/>
      <w:r w:rsidRPr="009C0ECB">
        <w:rPr>
          <w:rStyle w:val="apple-style-span"/>
          <w:rFonts w:ascii="Times New Roman" w:hAnsi="Times New Roman" w:cs="Times New Roman"/>
          <w:color w:val="000000"/>
          <w:sz w:val="20"/>
          <w:szCs w:val="20"/>
        </w:rPr>
        <w:t xml:space="preserve"> as pathogen in seriously ill patients: Geographic patterns, Epidemiological features, and trends in the SENTRY antimicrobial surveillance program (1997-1999). </w:t>
      </w:r>
      <w:proofErr w:type="spellStart"/>
      <w:r w:rsidRPr="009C0ECB">
        <w:rPr>
          <w:rStyle w:val="apple-style-span"/>
          <w:rFonts w:ascii="Times New Roman" w:hAnsi="Times New Roman" w:cs="Times New Roman"/>
          <w:i/>
          <w:color w:val="000000"/>
          <w:sz w:val="20"/>
          <w:szCs w:val="20"/>
        </w:rPr>
        <w:t>Clin</w:t>
      </w:r>
      <w:proofErr w:type="spellEnd"/>
      <w:r w:rsidRPr="009C0ECB">
        <w:rPr>
          <w:rStyle w:val="apple-style-span"/>
          <w:rFonts w:ascii="Times New Roman" w:hAnsi="Times New Roman" w:cs="Times New Roman"/>
          <w:i/>
          <w:color w:val="000000"/>
          <w:sz w:val="20"/>
          <w:szCs w:val="20"/>
        </w:rPr>
        <w:t xml:space="preserve"> Infect Dis</w:t>
      </w:r>
      <w:r w:rsidRPr="009C0ECB">
        <w:rPr>
          <w:rStyle w:val="apple-style-span"/>
          <w:rFonts w:ascii="Times New Roman" w:hAnsi="Times New Roman" w:cs="Times New Roman"/>
          <w:color w:val="000000"/>
          <w:sz w:val="20"/>
          <w:szCs w:val="20"/>
        </w:rPr>
        <w:t>, 2001</w:t>
      </w:r>
      <w:proofErr w:type="gramStart"/>
      <w:r w:rsidRPr="009C0ECB">
        <w:rPr>
          <w:rStyle w:val="apple-style-span"/>
          <w:rFonts w:ascii="Times New Roman" w:hAnsi="Times New Roman" w:cs="Times New Roman"/>
          <w:color w:val="000000"/>
          <w:sz w:val="20"/>
          <w:szCs w:val="20"/>
        </w:rPr>
        <w:t>;32</w:t>
      </w:r>
      <w:proofErr w:type="gramEnd"/>
      <w:r w:rsidRPr="009C0ECB">
        <w:rPr>
          <w:rStyle w:val="apple-style-span"/>
          <w:rFonts w:ascii="Times New Roman" w:hAnsi="Times New Roman" w:cs="Times New Roman"/>
          <w:color w:val="000000"/>
          <w:sz w:val="20"/>
          <w:szCs w:val="20"/>
        </w:rPr>
        <w:t>: 104-13.</w:t>
      </w:r>
    </w:p>
    <w:p w:rsidR="004E7EB9" w:rsidRPr="009C0ECB" w:rsidRDefault="004E7EB9" w:rsidP="009C0ECB">
      <w:pPr>
        <w:pStyle w:val="ListParagraph"/>
        <w:numPr>
          <w:ilvl w:val="0"/>
          <w:numId w:val="1"/>
        </w:numPr>
        <w:spacing w:after="0" w:line="360" w:lineRule="auto"/>
        <w:ind w:left="360"/>
        <w:jc w:val="both"/>
        <w:rPr>
          <w:rStyle w:val="apple-converted-space"/>
          <w:rFonts w:ascii="Times New Roman" w:hAnsi="Times New Roman" w:cs="Times New Roman"/>
          <w:color w:val="000000"/>
          <w:sz w:val="20"/>
          <w:szCs w:val="20"/>
        </w:rPr>
      </w:pPr>
      <w:proofErr w:type="spellStart"/>
      <w:r w:rsidRPr="009C0ECB">
        <w:rPr>
          <w:rStyle w:val="apple-style-span"/>
          <w:rFonts w:ascii="Times New Roman" w:hAnsi="Times New Roman" w:cs="Times New Roman"/>
          <w:color w:val="000000"/>
          <w:sz w:val="20"/>
          <w:szCs w:val="20"/>
        </w:rPr>
        <w:t>Goossens</w:t>
      </w:r>
      <w:proofErr w:type="spellEnd"/>
      <w:r w:rsidRPr="009C0ECB">
        <w:rPr>
          <w:rStyle w:val="apple-style-span"/>
          <w:rFonts w:ascii="Times New Roman" w:hAnsi="Times New Roman" w:cs="Times New Roman"/>
          <w:color w:val="000000"/>
          <w:sz w:val="20"/>
          <w:szCs w:val="20"/>
        </w:rPr>
        <w:t xml:space="preserve"> H. Susceptibility of multi-drug-resistant </w:t>
      </w:r>
      <w:r w:rsidRPr="009C0ECB">
        <w:rPr>
          <w:rStyle w:val="apple-style-span"/>
          <w:rFonts w:ascii="Times New Roman" w:hAnsi="Times New Roman" w:cs="Times New Roman"/>
          <w:i/>
          <w:color w:val="000000"/>
          <w:sz w:val="20"/>
          <w:szCs w:val="20"/>
        </w:rPr>
        <w:t xml:space="preserve">Pseudomonas </w:t>
      </w:r>
      <w:proofErr w:type="spellStart"/>
      <w:r w:rsidRPr="009C0ECB">
        <w:rPr>
          <w:rStyle w:val="apple-style-span"/>
          <w:rFonts w:ascii="Times New Roman" w:hAnsi="Times New Roman" w:cs="Times New Roman"/>
          <w:i/>
          <w:color w:val="000000"/>
          <w:sz w:val="20"/>
          <w:szCs w:val="20"/>
        </w:rPr>
        <w:t>aeruginosa</w:t>
      </w:r>
      <w:proofErr w:type="spellEnd"/>
      <w:r w:rsidRPr="009C0ECB">
        <w:rPr>
          <w:rStyle w:val="apple-style-span"/>
          <w:rFonts w:ascii="Times New Roman" w:hAnsi="Times New Roman" w:cs="Times New Roman"/>
          <w:color w:val="000000"/>
          <w:sz w:val="20"/>
          <w:szCs w:val="20"/>
        </w:rPr>
        <w:t xml:space="preserve"> in intensive care units: results from the European MYSTIC study group.</w:t>
      </w:r>
      <w:r w:rsidRPr="009C0ECB">
        <w:rPr>
          <w:rStyle w:val="apple-converted-space"/>
          <w:rFonts w:ascii="Times New Roman" w:hAnsi="Times New Roman" w:cs="Times New Roman"/>
          <w:i/>
          <w:iCs/>
          <w:color w:val="000000"/>
          <w:sz w:val="20"/>
          <w:szCs w:val="20"/>
        </w:rPr>
        <w:t> </w:t>
      </w:r>
      <w:proofErr w:type="spellStart"/>
      <w:r w:rsidRPr="009C0ECB">
        <w:rPr>
          <w:rStyle w:val="apple-style-span"/>
          <w:rFonts w:ascii="Times New Roman" w:hAnsi="Times New Roman" w:cs="Times New Roman"/>
          <w:i/>
          <w:iCs/>
          <w:color w:val="000000"/>
          <w:sz w:val="20"/>
          <w:szCs w:val="20"/>
        </w:rPr>
        <w:t>Clin</w:t>
      </w:r>
      <w:proofErr w:type="spellEnd"/>
      <w:r w:rsidRPr="009C0ECB">
        <w:rPr>
          <w:rStyle w:val="apple-style-span"/>
          <w:rFonts w:ascii="Times New Roman" w:hAnsi="Times New Roman" w:cs="Times New Roman"/>
          <w:i/>
          <w:iCs/>
          <w:color w:val="000000"/>
          <w:sz w:val="20"/>
          <w:szCs w:val="20"/>
        </w:rPr>
        <w:t xml:space="preserve"> </w:t>
      </w:r>
      <w:proofErr w:type="spellStart"/>
      <w:r w:rsidRPr="009C0ECB">
        <w:rPr>
          <w:rStyle w:val="apple-style-span"/>
          <w:rFonts w:ascii="Times New Roman" w:hAnsi="Times New Roman" w:cs="Times New Roman"/>
          <w:i/>
          <w:iCs/>
          <w:color w:val="000000"/>
          <w:sz w:val="20"/>
          <w:szCs w:val="20"/>
        </w:rPr>
        <w:t>Microbiol</w:t>
      </w:r>
      <w:proofErr w:type="spellEnd"/>
      <w:r w:rsidRPr="009C0ECB">
        <w:rPr>
          <w:rStyle w:val="apple-style-span"/>
          <w:rFonts w:ascii="Times New Roman" w:hAnsi="Times New Roman" w:cs="Times New Roman"/>
          <w:i/>
          <w:iCs/>
          <w:color w:val="000000"/>
          <w:sz w:val="20"/>
          <w:szCs w:val="20"/>
        </w:rPr>
        <w:t xml:space="preserve"> </w:t>
      </w:r>
      <w:proofErr w:type="spellStart"/>
      <w:proofErr w:type="gramStart"/>
      <w:r w:rsidRPr="009C0ECB">
        <w:rPr>
          <w:rStyle w:val="apple-style-span"/>
          <w:rFonts w:ascii="Times New Roman" w:hAnsi="Times New Roman" w:cs="Times New Roman"/>
          <w:i/>
          <w:iCs/>
          <w:color w:val="000000"/>
          <w:sz w:val="20"/>
          <w:szCs w:val="20"/>
        </w:rPr>
        <w:t>Infec</w:t>
      </w:r>
      <w:proofErr w:type="spellEnd"/>
      <w:r w:rsidRPr="009C0ECB">
        <w:rPr>
          <w:rStyle w:val="apple-converted-space"/>
          <w:rFonts w:ascii="Times New Roman" w:hAnsi="Times New Roman" w:cs="Times New Roman"/>
          <w:color w:val="000000"/>
          <w:sz w:val="20"/>
          <w:szCs w:val="20"/>
        </w:rPr>
        <w:t> </w:t>
      </w:r>
      <w:r w:rsidRPr="009C0ECB">
        <w:rPr>
          <w:rStyle w:val="apple-style-span"/>
          <w:rFonts w:ascii="Times New Roman" w:hAnsi="Times New Roman" w:cs="Times New Roman"/>
          <w:color w:val="000000"/>
          <w:sz w:val="20"/>
          <w:szCs w:val="20"/>
        </w:rPr>
        <w:t>.</w:t>
      </w:r>
      <w:proofErr w:type="gramEnd"/>
      <w:r w:rsidRPr="009C0ECB">
        <w:rPr>
          <w:rStyle w:val="apple-style-span"/>
          <w:rFonts w:ascii="Times New Roman" w:hAnsi="Times New Roman" w:cs="Times New Roman"/>
          <w:color w:val="000000"/>
          <w:sz w:val="20"/>
          <w:szCs w:val="20"/>
        </w:rPr>
        <w:t xml:space="preserve"> 2003;</w:t>
      </w:r>
      <w:r w:rsidRPr="009C0ECB">
        <w:rPr>
          <w:rStyle w:val="apple-converted-space"/>
          <w:rFonts w:ascii="Times New Roman" w:hAnsi="Times New Roman" w:cs="Times New Roman"/>
          <w:b/>
          <w:bCs/>
          <w:color w:val="000000"/>
          <w:sz w:val="20"/>
          <w:szCs w:val="20"/>
        </w:rPr>
        <w:t> </w:t>
      </w:r>
      <w:proofErr w:type="gramStart"/>
      <w:r w:rsidRPr="009C0ECB">
        <w:rPr>
          <w:rStyle w:val="apple-style-span"/>
          <w:rFonts w:ascii="Times New Roman" w:hAnsi="Times New Roman" w:cs="Times New Roman"/>
          <w:bCs/>
          <w:color w:val="000000"/>
          <w:sz w:val="20"/>
          <w:szCs w:val="20"/>
        </w:rPr>
        <w:t>9</w:t>
      </w:r>
      <w:r w:rsidRPr="009C0ECB">
        <w:rPr>
          <w:rStyle w:val="apple-converted-space"/>
          <w:rFonts w:ascii="Times New Roman" w:hAnsi="Times New Roman" w:cs="Times New Roman"/>
          <w:color w:val="000000"/>
          <w:sz w:val="20"/>
          <w:szCs w:val="20"/>
        </w:rPr>
        <w:t> </w:t>
      </w:r>
      <w:r w:rsidRPr="009C0ECB">
        <w:rPr>
          <w:rStyle w:val="apple-style-span"/>
          <w:rFonts w:ascii="Times New Roman" w:hAnsi="Times New Roman" w:cs="Times New Roman"/>
          <w:color w:val="000000"/>
          <w:sz w:val="20"/>
          <w:szCs w:val="20"/>
        </w:rPr>
        <w:t>:</w:t>
      </w:r>
      <w:proofErr w:type="gramEnd"/>
      <w:r w:rsidRPr="009C0ECB">
        <w:rPr>
          <w:rStyle w:val="apple-style-span"/>
          <w:rFonts w:ascii="Times New Roman" w:hAnsi="Times New Roman" w:cs="Times New Roman"/>
          <w:color w:val="000000"/>
          <w:sz w:val="20"/>
          <w:szCs w:val="20"/>
        </w:rPr>
        <w:t>980-3.</w:t>
      </w:r>
      <w:r w:rsidRPr="009C0ECB">
        <w:rPr>
          <w:rStyle w:val="apple-converted-space"/>
          <w:rFonts w:ascii="Times New Roman" w:hAnsi="Times New Roman" w:cs="Times New Roman"/>
          <w:color w:val="000000"/>
          <w:sz w:val="20"/>
          <w:szCs w:val="20"/>
        </w:rPr>
        <w:t> </w:t>
      </w:r>
    </w:p>
    <w:p w:rsidR="004E7EB9" w:rsidRPr="009C0ECB" w:rsidRDefault="004E7EB9" w:rsidP="009C0ECB">
      <w:pPr>
        <w:pStyle w:val="ListParagraph"/>
        <w:numPr>
          <w:ilvl w:val="0"/>
          <w:numId w:val="1"/>
        </w:numPr>
        <w:spacing w:after="0" w:line="360" w:lineRule="auto"/>
        <w:ind w:left="360"/>
        <w:jc w:val="both"/>
        <w:rPr>
          <w:rStyle w:val="apple-converted-space"/>
          <w:rFonts w:ascii="Times New Roman" w:hAnsi="Times New Roman" w:cs="Times New Roman"/>
          <w:color w:val="000000"/>
          <w:sz w:val="20"/>
          <w:szCs w:val="20"/>
        </w:rPr>
      </w:pPr>
      <w:r w:rsidRPr="009C0ECB">
        <w:rPr>
          <w:rStyle w:val="apple-converted-space"/>
          <w:rFonts w:ascii="Times New Roman" w:hAnsi="Times New Roman" w:cs="Times New Roman"/>
          <w:color w:val="000000"/>
          <w:sz w:val="20"/>
          <w:szCs w:val="20"/>
        </w:rPr>
        <w:t xml:space="preserve">Vincent JL, </w:t>
      </w:r>
      <w:proofErr w:type="spellStart"/>
      <w:r w:rsidRPr="009C0ECB">
        <w:rPr>
          <w:rStyle w:val="apple-converted-space"/>
          <w:rFonts w:ascii="Times New Roman" w:hAnsi="Times New Roman" w:cs="Times New Roman"/>
          <w:color w:val="000000"/>
          <w:sz w:val="20"/>
          <w:szCs w:val="20"/>
        </w:rPr>
        <w:t>Bihari</w:t>
      </w:r>
      <w:proofErr w:type="spellEnd"/>
      <w:r w:rsidRPr="009C0ECB">
        <w:rPr>
          <w:rStyle w:val="apple-converted-space"/>
          <w:rFonts w:ascii="Times New Roman" w:hAnsi="Times New Roman" w:cs="Times New Roman"/>
          <w:color w:val="000000"/>
          <w:sz w:val="20"/>
          <w:szCs w:val="20"/>
        </w:rPr>
        <w:t xml:space="preserve"> DJ, </w:t>
      </w:r>
      <w:proofErr w:type="spellStart"/>
      <w:r w:rsidRPr="009C0ECB">
        <w:rPr>
          <w:rStyle w:val="apple-converted-space"/>
          <w:rFonts w:ascii="Times New Roman" w:hAnsi="Times New Roman" w:cs="Times New Roman"/>
          <w:color w:val="000000"/>
          <w:sz w:val="20"/>
          <w:szCs w:val="20"/>
        </w:rPr>
        <w:t>Suter</w:t>
      </w:r>
      <w:proofErr w:type="spellEnd"/>
      <w:r w:rsidRPr="009C0ECB">
        <w:rPr>
          <w:rStyle w:val="apple-converted-space"/>
          <w:rFonts w:ascii="Times New Roman" w:hAnsi="Times New Roman" w:cs="Times New Roman"/>
          <w:color w:val="000000"/>
          <w:sz w:val="20"/>
          <w:szCs w:val="20"/>
        </w:rPr>
        <w:t xml:space="preserve"> PM, </w:t>
      </w:r>
      <w:proofErr w:type="spellStart"/>
      <w:r w:rsidRPr="009C0ECB">
        <w:rPr>
          <w:rStyle w:val="apple-converted-space"/>
          <w:rFonts w:ascii="Times New Roman" w:hAnsi="Times New Roman" w:cs="Times New Roman"/>
          <w:color w:val="000000"/>
          <w:sz w:val="20"/>
          <w:szCs w:val="20"/>
        </w:rPr>
        <w:t>Bruining</w:t>
      </w:r>
      <w:proofErr w:type="spellEnd"/>
      <w:r w:rsidRPr="009C0ECB">
        <w:rPr>
          <w:rStyle w:val="apple-converted-space"/>
          <w:rFonts w:ascii="Times New Roman" w:hAnsi="Times New Roman" w:cs="Times New Roman"/>
          <w:color w:val="000000"/>
          <w:sz w:val="20"/>
          <w:szCs w:val="20"/>
        </w:rPr>
        <w:t xml:space="preserve"> HA, White J, Nicolas </w:t>
      </w:r>
      <w:proofErr w:type="spellStart"/>
      <w:r w:rsidRPr="009C0ECB">
        <w:rPr>
          <w:rStyle w:val="apple-converted-space"/>
          <w:rFonts w:ascii="Times New Roman" w:hAnsi="Times New Roman" w:cs="Times New Roman"/>
          <w:color w:val="000000"/>
          <w:sz w:val="20"/>
          <w:szCs w:val="20"/>
        </w:rPr>
        <w:t>Chanoin</w:t>
      </w:r>
      <w:proofErr w:type="spellEnd"/>
      <w:r w:rsidRPr="009C0ECB">
        <w:rPr>
          <w:rStyle w:val="apple-converted-space"/>
          <w:rFonts w:ascii="Times New Roman" w:hAnsi="Times New Roman" w:cs="Times New Roman"/>
          <w:color w:val="000000"/>
          <w:sz w:val="20"/>
          <w:szCs w:val="20"/>
        </w:rPr>
        <w:t xml:space="preserve"> MH, et al. The Prevalence of nosocomial infection in intensive care units in Europe. JAMA 1995</w:t>
      </w:r>
      <w:proofErr w:type="gramStart"/>
      <w:r w:rsidRPr="009C0ECB">
        <w:rPr>
          <w:rStyle w:val="apple-converted-space"/>
          <w:rFonts w:ascii="Times New Roman" w:hAnsi="Times New Roman" w:cs="Times New Roman"/>
          <w:color w:val="000000"/>
          <w:sz w:val="20"/>
          <w:szCs w:val="20"/>
        </w:rPr>
        <w:t>;274</w:t>
      </w:r>
      <w:proofErr w:type="gramEnd"/>
      <w:r w:rsidRPr="009C0ECB">
        <w:rPr>
          <w:rStyle w:val="apple-converted-space"/>
          <w:rFonts w:ascii="Times New Roman" w:hAnsi="Times New Roman" w:cs="Times New Roman"/>
          <w:color w:val="000000"/>
          <w:sz w:val="20"/>
          <w:szCs w:val="20"/>
        </w:rPr>
        <w:t>: 639-44.</w:t>
      </w:r>
    </w:p>
    <w:p w:rsidR="004E7EB9" w:rsidRPr="009C0ECB" w:rsidRDefault="004E7EB9" w:rsidP="009C0ECB">
      <w:pPr>
        <w:pStyle w:val="ListParagraph"/>
        <w:numPr>
          <w:ilvl w:val="0"/>
          <w:numId w:val="1"/>
        </w:numPr>
        <w:spacing w:after="0" w:line="360" w:lineRule="auto"/>
        <w:ind w:left="360"/>
        <w:jc w:val="both"/>
        <w:rPr>
          <w:rFonts w:ascii="Times New Roman" w:hAnsi="Times New Roman" w:cs="Times New Roman"/>
          <w:color w:val="000000"/>
          <w:sz w:val="20"/>
          <w:szCs w:val="20"/>
        </w:rPr>
      </w:pPr>
      <w:proofErr w:type="spellStart"/>
      <w:r w:rsidRPr="009C0ECB">
        <w:rPr>
          <w:rFonts w:ascii="Times New Roman" w:hAnsi="Times New Roman" w:cs="Times New Roman"/>
          <w:color w:val="000000"/>
          <w:sz w:val="20"/>
          <w:szCs w:val="20"/>
        </w:rPr>
        <w:lastRenderedPageBreak/>
        <w:t>Chastre</w:t>
      </w:r>
      <w:proofErr w:type="spellEnd"/>
      <w:r w:rsidRPr="009C0ECB">
        <w:rPr>
          <w:rFonts w:ascii="Times New Roman" w:hAnsi="Times New Roman" w:cs="Times New Roman"/>
          <w:color w:val="000000"/>
          <w:sz w:val="20"/>
          <w:szCs w:val="20"/>
        </w:rPr>
        <w:t xml:space="preserve"> J, </w:t>
      </w:r>
      <w:proofErr w:type="spellStart"/>
      <w:r w:rsidRPr="009C0ECB">
        <w:rPr>
          <w:rFonts w:ascii="Times New Roman" w:hAnsi="Times New Roman" w:cs="Times New Roman"/>
          <w:color w:val="000000"/>
          <w:sz w:val="20"/>
          <w:szCs w:val="20"/>
        </w:rPr>
        <w:t>Fagon</w:t>
      </w:r>
      <w:proofErr w:type="spellEnd"/>
      <w:r w:rsidRPr="009C0ECB">
        <w:rPr>
          <w:rFonts w:ascii="Times New Roman" w:hAnsi="Times New Roman" w:cs="Times New Roman"/>
          <w:color w:val="000000"/>
          <w:sz w:val="20"/>
          <w:szCs w:val="20"/>
        </w:rPr>
        <w:t xml:space="preserve"> JY. Ventilator-associated pneumonia. </w:t>
      </w:r>
      <w:r w:rsidRPr="009C0ECB">
        <w:rPr>
          <w:rFonts w:ascii="Times New Roman" w:hAnsi="Times New Roman" w:cs="Times New Roman"/>
          <w:i/>
          <w:color w:val="000000"/>
          <w:sz w:val="20"/>
          <w:szCs w:val="20"/>
        </w:rPr>
        <w:t xml:space="preserve">Am J </w:t>
      </w:r>
      <w:proofErr w:type="spellStart"/>
      <w:r w:rsidRPr="009C0ECB">
        <w:rPr>
          <w:rFonts w:ascii="Times New Roman" w:hAnsi="Times New Roman" w:cs="Times New Roman"/>
          <w:i/>
          <w:color w:val="000000"/>
          <w:sz w:val="20"/>
          <w:szCs w:val="20"/>
        </w:rPr>
        <w:t>Respir</w:t>
      </w:r>
      <w:proofErr w:type="spellEnd"/>
      <w:r w:rsidRPr="009C0ECB">
        <w:rPr>
          <w:rFonts w:ascii="Times New Roman" w:hAnsi="Times New Roman" w:cs="Times New Roman"/>
          <w:i/>
          <w:color w:val="000000"/>
          <w:sz w:val="20"/>
          <w:szCs w:val="20"/>
        </w:rPr>
        <w:t xml:space="preserve"> </w:t>
      </w:r>
      <w:proofErr w:type="spellStart"/>
      <w:r w:rsidRPr="009C0ECB">
        <w:rPr>
          <w:rFonts w:ascii="Times New Roman" w:hAnsi="Times New Roman" w:cs="Times New Roman"/>
          <w:i/>
          <w:color w:val="000000"/>
          <w:sz w:val="20"/>
          <w:szCs w:val="20"/>
        </w:rPr>
        <w:t>Crit</w:t>
      </w:r>
      <w:proofErr w:type="spellEnd"/>
      <w:r w:rsidRPr="009C0ECB">
        <w:rPr>
          <w:rFonts w:ascii="Times New Roman" w:hAnsi="Times New Roman" w:cs="Times New Roman"/>
          <w:i/>
          <w:color w:val="000000"/>
          <w:sz w:val="20"/>
          <w:szCs w:val="20"/>
        </w:rPr>
        <w:t xml:space="preserve"> Care M </w:t>
      </w:r>
      <w:proofErr w:type="spellStart"/>
      <w:r w:rsidRPr="009C0ECB">
        <w:rPr>
          <w:rFonts w:ascii="Times New Roman" w:hAnsi="Times New Roman" w:cs="Times New Roman"/>
          <w:i/>
          <w:color w:val="000000"/>
          <w:sz w:val="20"/>
          <w:szCs w:val="20"/>
        </w:rPr>
        <w:t>ed</w:t>
      </w:r>
      <w:proofErr w:type="spellEnd"/>
      <w:r w:rsidRPr="009C0ECB">
        <w:rPr>
          <w:rFonts w:ascii="Times New Roman" w:hAnsi="Times New Roman" w:cs="Times New Roman"/>
          <w:color w:val="000000"/>
          <w:sz w:val="20"/>
          <w:szCs w:val="20"/>
        </w:rPr>
        <w:t xml:space="preserve"> 2002</w:t>
      </w:r>
      <w:proofErr w:type="gramStart"/>
      <w:r w:rsidRPr="009C0ECB">
        <w:rPr>
          <w:rFonts w:ascii="Times New Roman" w:hAnsi="Times New Roman" w:cs="Times New Roman"/>
          <w:color w:val="000000"/>
          <w:sz w:val="20"/>
          <w:szCs w:val="20"/>
        </w:rPr>
        <w:t>;165</w:t>
      </w:r>
      <w:proofErr w:type="gramEnd"/>
      <w:r w:rsidRPr="009C0ECB">
        <w:rPr>
          <w:rFonts w:ascii="Times New Roman" w:hAnsi="Times New Roman" w:cs="Times New Roman"/>
          <w:color w:val="000000"/>
          <w:sz w:val="20"/>
          <w:szCs w:val="20"/>
        </w:rPr>
        <w:t>: 867-903.</w:t>
      </w:r>
    </w:p>
    <w:p w:rsidR="004E7EB9" w:rsidRPr="009C0ECB" w:rsidRDefault="004E7EB9" w:rsidP="009C0ECB">
      <w:pPr>
        <w:pStyle w:val="ListParagraph"/>
        <w:numPr>
          <w:ilvl w:val="0"/>
          <w:numId w:val="1"/>
        </w:numPr>
        <w:spacing w:after="0" w:line="360" w:lineRule="auto"/>
        <w:ind w:left="360"/>
        <w:jc w:val="both"/>
        <w:rPr>
          <w:rFonts w:ascii="Times New Roman" w:hAnsi="Times New Roman" w:cs="Times New Roman"/>
          <w:color w:val="000000"/>
          <w:sz w:val="20"/>
          <w:szCs w:val="20"/>
        </w:rPr>
      </w:pPr>
      <w:proofErr w:type="spellStart"/>
      <w:r w:rsidRPr="009C0ECB">
        <w:rPr>
          <w:rFonts w:ascii="Times New Roman" w:hAnsi="Times New Roman" w:cs="Times New Roman"/>
          <w:color w:val="000000"/>
          <w:sz w:val="20"/>
          <w:szCs w:val="20"/>
        </w:rPr>
        <w:t>Navaneeth</w:t>
      </w:r>
      <w:proofErr w:type="spellEnd"/>
      <w:r w:rsidRPr="009C0ECB">
        <w:rPr>
          <w:rFonts w:ascii="Times New Roman" w:hAnsi="Times New Roman" w:cs="Times New Roman"/>
          <w:color w:val="000000"/>
          <w:sz w:val="20"/>
          <w:szCs w:val="20"/>
        </w:rPr>
        <w:t xml:space="preserve"> BV, </w:t>
      </w:r>
      <w:proofErr w:type="spellStart"/>
      <w:r w:rsidRPr="009C0ECB">
        <w:rPr>
          <w:rFonts w:ascii="Times New Roman" w:hAnsi="Times New Roman" w:cs="Times New Roman"/>
          <w:color w:val="000000"/>
          <w:sz w:val="20"/>
          <w:szCs w:val="20"/>
        </w:rPr>
        <w:t>Belwadi</w:t>
      </w:r>
      <w:proofErr w:type="spellEnd"/>
      <w:r w:rsidRPr="009C0ECB">
        <w:rPr>
          <w:rFonts w:ascii="Times New Roman" w:hAnsi="Times New Roman" w:cs="Times New Roman"/>
          <w:color w:val="000000"/>
          <w:sz w:val="20"/>
          <w:szCs w:val="20"/>
        </w:rPr>
        <w:t xml:space="preserve"> MR. Antibiotic resistance among gram negative bacteria of lower respiratory tract secretion in hospitalized patients. </w:t>
      </w:r>
      <w:r w:rsidRPr="009C0ECB">
        <w:rPr>
          <w:rFonts w:ascii="Times New Roman" w:hAnsi="Times New Roman" w:cs="Times New Roman"/>
          <w:i/>
          <w:color w:val="000000"/>
          <w:sz w:val="20"/>
          <w:szCs w:val="20"/>
        </w:rPr>
        <w:t xml:space="preserve">Indian J Chest Dis Allied </w:t>
      </w:r>
      <w:proofErr w:type="spellStart"/>
      <w:r w:rsidRPr="009C0ECB">
        <w:rPr>
          <w:rFonts w:ascii="Times New Roman" w:hAnsi="Times New Roman" w:cs="Times New Roman"/>
          <w:i/>
          <w:color w:val="000000"/>
          <w:sz w:val="20"/>
          <w:szCs w:val="20"/>
        </w:rPr>
        <w:t>Sci</w:t>
      </w:r>
      <w:proofErr w:type="spellEnd"/>
      <w:r w:rsidRPr="009C0ECB">
        <w:rPr>
          <w:rFonts w:ascii="Times New Roman" w:hAnsi="Times New Roman" w:cs="Times New Roman"/>
          <w:color w:val="000000"/>
          <w:sz w:val="20"/>
          <w:szCs w:val="20"/>
        </w:rPr>
        <w:t xml:space="preserve"> 2002</w:t>
      </w:r>
      <w:proofErr w:type="gramStart"/>
      <w:r w:rsidRPr="009C0ECB">
        <w:rPr>
          <w:rFonts w:ascii="Times New Roman" w:hAnsi="Times New Roman" w:cs="Times New Roman"/>
          <w:color w:val="000000"/>
          <w:sz w:val="20"/>
          <w:szCs w:val="20"/>
        </w:rPr>
        <w:t>;44</w:t>
      </w:r>
      <w:proofErr w:type="gramEnd"/>
      <w:r w:rsidRPr="009C0ECB">
        <w:rPr>
          <w:rFonts w:ascii="Times New Roman" w:hAnsi="Times New Roman" w:cs="Times New Roman"/>
          <w:color w:val="000000"/>
          <w:sz w:val="20"/>
          <w:szCs w:val="20"/>
        </w:rPr>
        <w:t>: 173-6.</w:t>
      </w:r>
    </w:p>
    <w:p w:rsidR="004E7EB9" w:rsidRPr="009C0ECB" w:rsidRDefault="004E7EB9" w:rsidP="009C0ECB">
      <w:pPr>
        <w:pStyle w:val="ListParagraph"/>
        <w:numPr>
          <w:ilvl w:val="0"/>
          <w:numId w:val="1"/>
        </w:numPr>
        <w:spacing w:after="0" w:line="360" w:lineRule="auto"/>
        <w:ind w:left="360"/>
        <w:jc w:val="both"/>
        <w:rPr>
          <w:rFonts w:ascii="Times New Roman" w:hAnsi="Times New Roman" w:cs="Times New Roman"/>
          <w:color w:val="000000"/>
          <w:sz w:val="20"/>
          <w:szCs w:val="20"/>
        </w:rPr>
      </w:pPr>
      <w:proofErr w:type="spellStart"/>
      <w:r w:rsidRPr="009C0ECB">
        <w:rPr>
          <w:rFonts w:ascii="Times New Roman" w:hAnsi="Times New Roman" w:cs="Times New Roman"/>
          <w:color w:val="000000"/>
          <w:sz w:val="20"/>
          <w:szCs w:val="20"/>
        </w:rPr>
        <w:t>Gonlugur</w:t>
      </w:r>
      <w:proofErr w:type="spellEnd"/>
      <w:r w:rsidRPr="009C0ECB">
        <w:rPr>
          <w:rFonts w:ascii="Times New Roman" w:hAnsi="Times New Roman" w:cs="Times New Roman"/>
          <w:color w:val="000000"/>
          <w:sz w:val="20"/>
          <w:szCs w:val="20"/>
        </w:rPr>
        <w:t xml:space="preserve"> U, </w:t>
      </w:r>
      <w:proofErr w:type="spellStart"/>
      <w:r w:rsidRPr="009C0ECB">
        <w:rPr>
          <w:rFonts w:ascii="Times New Roman" w:hAnsi="Times New Roman" w:cs="Times New Roman"/>
          <w:color w:val="000000"/>
          <w:sz w:val="20"/>
          <w:szCs w:val="20"/>
        </w:rPr>
        <w:t>Bakici</w:t>
      </w:r>
      <w:proofErr w:type="spellEnd"/>
      <w:r w:rsidRPr="009C0ECB">
        <w:rPr>
          <w:rFonts w:ascii="Times New Roman" w:hAnsi="Times New Roman" w:cs="Times New Roman"/>
          <w:color w:val="000000"/>
          <w:sz w:val="20"/>
          <w:szCs w:val="20"/>
        </w:rPr>
        <w:t xml:space="preserve"> MZ, </w:t>
      </w:r>
      <w:proofErr w:type="spellStart"/>
      <w:r w:rsidRPr="009C0ECB">
        <w:rPr>
          <w:rFonts w:ascii="Times New Roman" w:hAnsi="Times New Roman" w:cs="Times New Roman"/>
          <w:color w:val="000000"/>
          <w:sz w:val="20"/>
          <w:szCs w:val="20"/>
        </w:rPr>
        <w:t>Akkurt</w:t>
      </w:r>
      <w:proofErr w:type="spellEnd"/>
      <w:r w:rsidRPr="009C0ECB">
        <w:rPr>
          <w:rFonts w:ascii="Times New Roman" w:hAnsi="Times New Roman" w:cs="Times New Roman"/>
          <w:color w:val="000000"/>
          <w:sz w:val="20"/>
          <w:szCs w:val="20"/>
        </w:rPr>
        <w:t xml:space="preserve"> I, </w:t>
      </w:r>
      <w:proofErr w:type="spellStart"/>
      <w:r w:rsidRPr="009C0ECB">
        <w:rPr>
          <w:rFonts w:ascii="Times New Roman" w:hAnsi="Times New Roman" w:cs="Times New Roman"/>
          <w:color w:val="000000"/>
          <w:sz w:val="20"/>
          <w:szCs w:val="20"/>
        </w:rPr>
        <w:t>Efeoglu</w:t>
      </w:r>
      <w:proofErr w:type="spellEnd"/>
      <w:r w:rsidRPr="009C0ECB">
        <w:rPr>
          <w:rFonts w:ascii="Times New Roman" w:hAnsi="Times New Roman" w:cs="Times New Roman"/>
          <w:color w:val="000000"/>
          <w:sz w:val="20"/>
          <w:szCs w:val="20"/>
        </w:rPr>
        <w:t xml:space="preserve"> T. Antibiotic susceptibility patterns among respiratory isolates of Gram negative bacilli in Turkish University Hospital. BMC Microbiology 2004; 4: 32-4.</w:t>
      </w:r>
    </w:p>
    <w:p w:rsidR="004E7EB9" w:rsidRPr="009C0ECB" w:rsidRDefault="004E7EB9" w:rsidP="009C0ECB">
      <w:pPr>
        <w:pStyle w:val="ListParagraph"/>
        <w:numPr>
          <w:ilvl w:val="0"/>
          <w:numId w:val="1"/>
        </w:numPr>
        <w:spacing w:after="0" w:line="360" w:lineRule="auto"/>
        <w:ind w:left="360"/>
        <w:jc w:val="both"/>
        <w:rPr>
          <w:rFonts w:ascii="Times New Roman" w:hAnsi="Times New Roman" w:cs="Times New Roman"/>
          <w:color w:val="000000"/>
          <w:sz w:val="20"/>
          <w:szCs w:val="20"/>
        </w:rPr>
      </w:pPr>
      <w:proofErr w:type="spellStart"/>
      <w:r w:rsidRPr="009C0ECB">
        <w:rPr>
          <w:rFonts w:ascii="Times New Roman" w:hAnsi="Times New Roman" w:cs="Times New Roman"/>
          <w:color w:val="000000"/>
          <w:sz w:val="20"/>
          <w:szCs w:val="20"/>
        </w:rPr>
        <w:t>Mukhopadhyay</w:t>
      </w:r>
      <w:proofErr w:type="spellEnd"/>
      <w:r w:rsidRPr="009C0ECB">
        <w:rPr>
          <w:rFonts w:ascii="Times New Roman" w:hAnsi="Times New Roman" w:cs="Times New Roman"/>
          <w:color w:val="000000"/>
          <w:sz w:val="20"/>
          <w:szCs w:val="20"/>
        </w:rPr>
        <w:t xml:space="preserve"> C, </w:t>
      </w:r>
      <w:proofErr w:type="spellStart"/>
      <w:r w:rsidRPr="009C0ECB">
        <w:rPr>
          <w:rFonts w:ascii="Times New Roman" w:hAnsi="Times New Roman" w:cs="Times New Roman"/>
          <w:color w:val="000000"/>
          <w:sz w:val="20"/>
          <w:szCs w:val="20"/>
        </w:rPr>
        <w:t>Bhargava</w:t>
      </w:r>
      <w:proofErr w:type="spellEnd"/>
      <w:r w:rsidRPr="009C0ECB">
        <w:rPr>
          <w:rFonts w:ascii="Times New Roman" w:hAnsi="Times New Roman" w:cs="Times New Roman"/>
          <w:color w:val="000000"/>
          <w:sz w:val="20"/>
          <w:szCs w:val="20"/>
        </w:rPr>
        <w:t xml:space="preserve"> A, </w:t>
      </w:r>
      <w:proofErr w:type="spellStart"/>
      <w:r w:rsidRPr="009C0ECB">
        <w:rPr>
          <w:rFonts w:ascii="Times New Roman" w:hAnsi="Times New Roman" w:cs="Times New Roman"/>
          <w:color w:val="000000"/>
          <w:sz w:val="20"/>
          <w:szCs w:val="20"/>
        </w:rPr>
        <w:t>Ayyagari</w:t>
      </w:r>
      <w:proofErr w:type="spellEnd"/>
      <w:r w:rsidRPr="009C0ECB">
        <w:rPr>
          <w:rFonts w:ascii="Times New Roman" w:hAnsi="Times New Roman" w:cs="Times New Roman"/>
          <w:color w:val="000000"/>
          <w:sz w:val="20"/>
          <w:szCs w:val="20"/>
        </w:rPr>
        <w:t xml:space="preserve"> A. Role of mechanical ventilation and development of multidrug resistant organisms in hospital acquired pneumonia. </w:t>
      </w:r>
      <w:r w:rsidRPr="009C0ECB">
        <w:rPr>
          <w:rFonts w:ascii="Times New Roman" w:hAnsi="Times New Roman" w:cs="Times New Roman"/>
          <w:i/>
          <w:color w:val="000000"/>
          <w:sz w:val="20"/>
          <w:szCs w:val="20"/>
        </w:rPr>
        <w:t>Indian J Med Res</w:t>
      </w:r>
      <w:r w:rsidRPr="009C0ECB">
        <w:rPr>
          <w:rFonts w:ascii="Times New Roman" w:hAnsi="Times New Roman" w:cs="Times New Roman"/>
          <w:color w:val="000000"/>
          <w:sz w:val="20"/>
          <w:szCs w:val="20"/>
        </w:rPr>
        <w:t xml:space="preserve"> 2003</w:t>
      </w:r>
      <w:proofErr w:type="gramStart"/>
      <w:r w:rsidRPr="009C0ECB">
        <w:rPr>
          <w:rFonts w:ascii="Times New Roman" w:hAnsi="Times New Roman" w:cs="Times New Roman"/>
          <w:color w:val="000000"/>
          <w:sz w:val="20"/>
          <w:szCs w:val="20"/>
        </w:rPr>
        <w:t>;118</w:t>
      </w:r>
      <w:proofErr w:type="gramEnd"/>
      <w:r w:rsidRPr="009C0ECB">
        <w:rPr>
          <w:rFonts w:ascii="Times New Roman" w:hAnsi="Times New Roman" w:cs="Times New Roman"/>
          <w:color w:val="000000"/>
          <w:sz w:val="20"/>
          <w:szCs w:val="20"/>
        </w:rPr>
        <w:t>: 229-35.</w:t>
      </w:r>
    </w:p>
    <w:p w:rsidR="004E7EB9" w:rsidRPr="009C0ECB" w:rsidRDefault="004E7EB9" w:rsidP="009C0ECB">
      <w:pPr>
        <w:pStyle w:val="ListParagraph"/>
        <w:numPr>
          <w:ilvl w:val="0"/>
          <w:numId w:val="1"/>
        </w:numPr>
        <w:spacing w:after="0" w:line="360" w:lineRule="auto"/>
        <w:ind w:left="360"/>
        <w:jc w:val="both"/>
        <w:rPr>
          <w:rFonts w:ascii="Times New Roman" w:hAnsi="Times New Roman" w:cs="Times New Roman"/>
          <w:color w:val="000000"/>
          <w:sz w:val="20"/>
          <w:szCs w:val="20"/>
        </w:rPr>
      </w:pPr>
      <w:r w:rsidRPr="009C0ECB">
        <w:rPr>
          <w:rFonts w:ascii="Times New Roman" w:hAnsi="Times New Roman" w:cs="Times New Roman"/>
          <w:color w:val="000000"/>
          <w:sz w:val="20"/>
          <w:szCs w:val="20"/>
        </w:rPr>
        <w:t xml:space="preserve">Talbot GH, Bradley J, Edwards JE </w:t>
      </w:r>
      <w:proofErr w:type="spellStart"/>
      <w:r w:rsidRPr="009C0ECB">
        <w:rPr>
          <w:rFonts w:ascii="Times New Roman" w:hAnsi="Times New Roman" w:cs="Times New Roman"/>
          <w:color w:val="000000"/>
          <w:sz w:val="20"/>
          <w:szCs w:val="20"/>
        </w:rPr>
        <w:t>Jr</w:t>
      </w:r>
      <w:proofErr w:type="spellEnd"/>
      <w:r w:rsidRPr="009C0ECB">
        <w:rPr>
          <w:rFonts w:ascii="Times New Roman" w:hAnsi="Times New Roman" w:cs="Times New Roman"/>
          <w:color w:val="000000"/>
          <w:sz w:val="20"/>
          <w:szCs w:val="20"/>
        </w:rPr>
        <w:t xml:space="preserve">, Gilbert D, </w:t>
      </w:r>
      <w:proofErr w:type="spellStart"/>
      <w:r w:rsidRPr="009C0ECB">
        <w:rPr>
          <w:rFonts w:ascii="Times New Roman" w:hAnsi="Times New Roman" w:cs="Times New Roman"/>
          <w:color w:val="000000"/>
          <w:sz w:val="20"/>
          <w:szCs w:val="20"/>
        </w:rPr>
        <w:t>Scheld</w:t>
      </w:r>
      <w:proofErr w:type="spellEnd"/>
      <w:r w:rsidRPr="009C0ECB">
        <w:rPr>
          <w:rFonts w:ascii="Times New Roman" w:hAnsi="Times New Roman" w:cs="Times New Roman"/>
          <w:color w:val="000000"/>
          <w:sz w:val="20"/>
          <w:szCs w:val="20"/>
        </w:rPr>
        <w:t xml:space="preserve"> M, </w:t>
      </w:r>
      <w:proofErr w:type="spellStart"/>
      <w:r w:rsidRPr="009C0ECB">
        <w:rPr>
          <w:rFonts w:ascii="Times New Roman" w:hAnsi="Times New Roman" w:cs="Times New Roman"/>
          <w:color w:val="000000"/>
          <w:sz w:val="20"/>
          <w:szCs w:val="20"/>
        </w:rPr>
        <w:t>Barlett</w:t>
      </w:r>
      <w:proofErr w:type="spellEnd"/>
      <w:r w:rsidRPr="009C0ECB">
        <w:rPr>
          <w:rFonts w:ascii="Times New Roman" w:hAnsi="Times New Roman" w:cs="Times New Roman"/>
          <w:color w:val="000000"/>
          <w:sz w:val="20"/>
          <w:szCs w:val="20"/>
        </w:rPr>
        <w:t xml:space="preserve"> JG. Bad bugs need drugs: An update on the Development pipeline from the antimicrobial availability Task Force of the Infectious Diseases Society of America. </w:t>
      </w:r>
      <w:proofErr w:type="spellStart"/>
      <w:r w:rsidRPr="009C0ECB">
        <w:rPr>
          <w:rFonts w:ascii="Times New Roman" w:hAnsi="Times New Roman" w:cs="Times New Roman"/>
          <w:i/>
          <w:color w:val="000000"/>
          <w:sz w:val="20"/>
          <w:szCs w:val="20"/>
        </w:rPr>
        <w:t>Clin</w:t>
      </w:r>
      <w:proofErr w:type="spellEnd"/>
      <w:r w:rsidRPr="009C0ECB">
        <w:rPr>
          <w:rFonts w:ascii="Times New Roman" w:hAnsi="Times New Roman" w:cs="Times New Roman"/>
          <w:i/>
          <w:color w:val="000000"/>
          <w:sz w:val="20"/>
          <w:szCs w:val="20"/>
        </w:rPr>
        <w:t xml:space="preserve"> Infect Dis</w:t>
      </w:r>
      <w:r w:rsidRPr="009C0ECB">
        <w:rPr>
          <w:rFonts w:ascii="Times New Roman" w:hAnsi="Times New Roman" w:cs="Times New Roman"/>
          <w:color w:val="000000"/>
          <w:sz w:val="20"/>
          <w:szCs w:val="20"/>
        </w:rPr>
        <w:t xml:space="preserve"> 2006</w:t>
      </w:r>
      <w:proofErr w:type="gramStart"/>
      <w:r w:rsidRPr="009C0ECB">
        <w:rPr>
          <w:rFonts w:ascii="Times New Roman" w:hAnsi="Times New Roman" w:cs="Times New Roman"/>
          <w:color w:val="000000"/>
          <w:sz w:val="20"/>
          <w:szCs w:val="20"/>
        </w:rPr>
        <w:t>;42</w:t>
      </w:r>
      <w:proofErr w:type="gramEnd"/>
      <w:r w:rsidRPr="009C0ECB">
        <w:rPr>
          <w:rFonts w:ascii="Times New Roman" w:hAnsi="Times New Roman" w:cs="Times New Roman"/>
          <w:color w:val="000000"/>
          <w:sz w:val="20"/>
          <w:szCs w:val="20"/>
        </w:rPr>
        <w:t>: 657-68.</w:t>
      </w:r>
    </w:p>
    <w:p w:rsidR="004E7EB9" w:rsidRPr="009C0ECB" w:rsidRDefault="004E7EB9" w:rsidP="009C0ECB">
      <w:pPr>
        <w:pStyle w:val="ListParagraph"/>
        <w:numPr>
          <w:ilvl w:val="0"/>
          <w:numId w:val="1"/>
        </w:numPr>
        <w:spacing w:after="0" w:line="360" w:lineRule="auto"/>
        <w:ind w:left="360"/>
        <w:jc w:val="both"/>
        <w:rPr>
          <w:rFonts w:ascii="Times New Roman" w:hAnsi="Times New Roman" w:cs="Times New Roman"/>
          <w:color w:val="000000"/>
          <w:sz w:val="20"/>
          <w:szCs w:val="20"/>
        </w:rPr>
      </w:pPr>
      <w:proofErr w:type="spellStart"/>
      <w:r w:rsidRPr="009C0ECB">
        <w:rPr>
          <w:rFonts w:ascii="Times New Roman" w:hAnsi="Times New Roman" w:cs="Times New Roman"/>
          <w:sz w:val="20"/>
          <w:szCs w:val="20"/>
        </w:rPr>
        <w:t>Tognim</w:t>
      </w:r>
      <w:proofErr w:type="spellEnd"/>
      <w:r w:rsidRPr="009C0ECB">
        <w:rPr>
          <w:rFonts w:ascii="Times New Roman" w:hAnsi="Times New Roman" w:cs="Times New Roman"/>
          <w:sz w:val="20"/>
          <w:szCs w:val="20"/>
        </w:rPr>
        <w:t xml:space="preserve"> MC, Andrade SS, </w:t>
      </w:r>
      <w:proofErr w:type="spellStart"/>
      <w:r w:rsidRPr="009C0ECB">
        <w:rPr>
          <w:rFonts w:ascii="Times New Roman" w:hAnsi="Times New Roman" w:cs="Times New Roman"/>
          <w:sz w:val="20"/>
          <w:szCs w:val="20"/>
        </w:rPr>
        <w:t>Silbert</w:t>
      </w:r>
      <w:proofErr w:type="spellEnd"/>
      <w:r w:rsidRPr="009C0ECB">
        <w:rPr>
          <w:rFonts w:ascii="Times New Roman" w:hAnsi="Times New Roman" w:cs="Times New Roman"/>
          <w:sz w:val="20"/>
          <w:szCs w:val="20"/>
        </w:rPr>
        <w:t xml:space="preserve"> S, Gales AC, Jones RN, </w:t>
      </w:r>
      <w:proofErr w:type="spellStart"/>
      <w:r w:rsidRPr="009C0ECB">
        <w:rPr>
          <w:rFonts w:ascii="Times New Roman" w:hAnsi="Times New Roman" w:cs="Times New Roman"/>
          <w:sz w:val="20"/>
          <w:szCs w:val="20"/>
        </w:rPr>
        <w:t>Sader</w:t>
      </w:r>
      <w:proofErr w:type="spellEnd"/>
      <w:r w:rsidRPr="009C0ECB">
        <w:rPr>
          <w:rFonts w:ascii="Times New Roman" w:hAnsi="Times New Roman" w:cs="Times New Roman"/>
          <w:sz w:val="20"/>
          <w:szCs w:val="20"/>
        </w:rPr>
        <w:t xml:space="preserve"> HS. Resistance trends of </w:t>
      </w:r>
      <w:proofErr w:type="spellStart"/>
      <w:r w:rsidRPr="009C0ECB">
        <w:rPr>
          <w:rFonts w:ascii="Times New Roman" w:hAnsi="Times New Roman" w:cs="Times New Roman"/>
          <w:sz w:val="20"/>
          <w:szCs w:val="20"/>
        </w:rPr>
        <w:t>Acinetobacter</w:t>
      </w:r>
      <w:proofErr w:type="spellEnd"/>
      <w:r w:rsidRPr="009C0ECB">
        <w:rPr>
          <w:rFonts w:ascii="Times New Roman" w:hAnsi="Times New Roman" w:cs="Times New Roman"/>
          <w:sz w:val="20"/>
          <w:szCs w:val="20"/>
        </w:rPr>
        <w:t xml:space="preserve"> spp. in Latin America and characterization of international dissemination of multi-drug resistant strains: five-year report of the SENTRY Antimicrobial Surveillance Program.</w:t>
      </w:r>
      <w:r w:rsidRPr="009C0ECB">
        <w:rPr>
          <w:rStyle w:val="apple-converted-space"/>
          <w:rFonts w:ascii="Times New Roman" w:hAnsi="Times New Roman" w:cs="Times New Roman"/>
          <w:sz w:val="20"/>
          <w:szCs w:val="20"/>
        </w:rPr>
        <w:t> </w:t>
      </w:r>
      <w:proofErr w:type="spellStart"/>
      <w:r w:rsidRPr="009C0ECB">
        <w:rPr>
          <w:rFonts w:ascii="Times New Roman" w:hAnsi="Times New Roman" w:cs="Times New Roman"/>
          <w:i/>
          <w:iCs/>
          <w:sz w:val="20"/>
          <w:szCs w:val="20"/>
        </w:rPr>
        <w:t>Int</w:t>
      </w:r>
      <w:proofErr w:type="spellEnd"/>
      <w:r w:rsidRPr="009C0ECB">
        <w:rPr>
          <w:rFonts w:ascii="Times New Roman" w:hAnsi="Times New Roman" w:cs="Times New Roman"/>
          <w:i/>
          <w:iCs/>
          <w:sz w:val="20"/>
          <w:szCs w:val="20"/>
        </w:rPr>
        <w:t xml:space="preserve"> J Infect Dis.</w:t>
      </w:r>
      <w:r w:rsidRPr="009C0ECB">
        <w:rPr>
          <w:rStyle w:val="apple-converted-space"/>
          <w:rFonts w:ascii="Times New Roman" w:hAnsi="Times New Roman" w:cs="Times New Roman"/>
          <w:sz w:val="20"/>
          <w:szCs w:val="20"/>
        </w:rPr>
        <w:t> </w:t>
      </w:r>
      <w:r w:rsidRPr="009C0ECB">
        <w:rPr>
          <w:rFonts w:ascii="Times New Roman" w:hAnsi="Times New Roman" w:cs="Times New Roman"/>
          <w:sz w:val="20"/>
          <w:szCs w:val="20"/>
        </w:rPr>
        <w:t>2004;</w:t>
      </w:r>
      <w:r w:rsidRPr="009C0ECB">
        <w:rPr>
          <w:rStyle w:val="apple-converted-space"/>
          <w:rFonts w:ascii="Times New Roman" w:hAnsi="Times New Roman" w:cs="Times New Roman"/>
          <w:b/>
          <w:bCs/>
          <w:sz w:val="20"/>
          <w:szCs w:val="20"/>
        </w:rPr>
        <w:t> </w:t>
      </w:r>
      <w:proofErr w:type="gramStart"/>
      <w:r w:rsidRPr="009C0ECB">
        <w:rPr>
          <w:rFonts w:ascii="Times New Roman" w:hAnsi="Times New Roman" w:cs="Times New Roman"/>
          <w:bCs/>
          <w:sz w:val="20"/>
          <w:szCs w:val="20"/>
        </w:rPr>
        <w:t>8</w:t>
      </w:r>
      <w:r w:rsidRPr="009C0ECB">
        <w:rPr>
          <w:rStyle w:val="apple-converted-space"/>
          <w:rFonts w:ascii="Times New Roman" w:hAnsi="Times New Roman" w:cs="Times New Roman"/>
          <w:sz w:val="20"/>
          <w:szCs w:val="20"/>
        </w:rPr>
        <w:t> </w:t>
      </w:r>
      <w:r w:rsidRPr="009C0ECB">
        <w:rPr>
          <w:rFonts w:ascii="Times New Roman" w:hAnsi="Times New Roman" w:cs="Times New Roman"/>
          <w:sz w:val="20"/>
          <w:szCs w:val="20"/>
        </w:rPr>
        <w:t>:</w:t>
      </w:r>
      <w:proofErr w:type="gramEnd"/>
      <w:r w:rsidRPr="009C0ECB">
        <w:rPr>
          <w:rFonts w:ascii="Times New Roman" w:hAnsi="Times New Roman" w:cs="Times New Roman"/>
          <w:sz w:val="20"/>
          <w:szCs w:val="20"/>
        </w:rPr>
        <w:t>284-9.</w:t>
      </w:r>
    </w:p>
    <w:p w:rsidR="004E7EB9" w:rsidRPr="009C0ECB" w:rsidRDefault="004E7EB9" w:rsidP="009C0ECB">
      <w:pPr>
        <w:pStyle w:val="ListParagraph"/>
        <w:numPr>
          <w:ilvl w:val="0"/>
          <w:numId w:val="1"/>
        </w:numPr>
        <w:spacing w:after="0" w:line="360" w:lineRule="auto"/>
        <w:ind w:left="360"/>
        <w:jc w:val="both"/>
        <w:rPr>
          <w:rStyle w:val="apple-style-span"/>
          <w:rFonts w:ascii="Times New Roman" w:hAnsi="Times New Roman" w:cs="Times New Roman"/>
          <w:color w:val="000000"/>
          <w:sz w:val="20"/>
          <w:szCs w:val="20"/>
        </w:rPr>
      </w:pPr>
      <w:r w:rsidRPr="009C0ECB">
        <w:rPr>
          <w:rStyle w:val="apple-style-span"/>
          <w:rFonts w:ascii="Times New Roman" w:hAnsi="Times New Roman" w:cs="Times New Roman"/>
          <w:color w:val="000000"/>
          <w:sz w:val="20"/>
          <w:szCs w:val="20"/>
          <w:lang w:val="de-DE"/>
        </w:rPr>
        <w:t xml:space="preserve">Deshpande LM, Fritsche TR, Jones RN. </w:t>
      </w:r>
      <w:r w:rsidRPr="009C0ECB">
        <w:rPr>
          <w:rStyle w:val="apple-style-span"/>
          <w:rFonts w:ascii="Times New Roman" w:hAnsi="Times New Roman" w:cs="Times New Roman"/>
          <w:color w:val="000000"/>
          <w:sz w:val="20"/>
          <w:szCs w:val="20"/>
        </w:rPr>
        <w:t>Molecular epidemiology of selected multidrug-resistant bacteria: a global report from the SENTRY Antimicrobial Surveillance Program.</w:t>
      </w:r>
      <w:r w:rsidRPr="009C0ECB">
        <w:rPr>
          <w:rStyle w:val="apple-converted-space"/>
          <w:rFonts w:ascii="Times New Roman" w:hAnsi="Times New Roman" w:cs="Times New Roman"/>
          <w:color w:val="000000"/>
          <w:sz w:val="20"/>
          <w:szCs w:val="20"/>
        </w:rPr>
        <w:t> </w:t>
      </w:r>
      <w:proofErr w:type="spellStart"/>
      <w:r w:rsidRPr="009C0ECB">
        <w:rPr>
          <w:rStyle w:val="apple-style-span"/>
          <w:rFonts w:ascii="Times New Roman" w:hAnsi="Times New Roman" w:cs="Times New Roman"/>
          <w:i/>
          <w:iCs/>
          <w:color w:val="000000"/>
          <w:sz w:val="20"/>
          <w:szCs w:val="20"/>
        </w:rPr>
        <w:t>Diagn</w:t>
      </w:r>
      <w:proofErr w:type="spellEnd"/>
      <w:r w:rsidRPr="009C0ECB">
        <w:rPr>
          <w:rStyle w:val="apple-style-span"/>
          <w:rFonts w:ascii="Times New Roman" w:hAnsi="Times New Roman" w:cs="Times New Roman"/>
          <w:i/>
          <w:iCs/>
          <w:color w:val="000000"/>
          <w:sz w:val="20"/>
          <w:szCs w:val="20"/>
        </w:rPr>
        <w:t xml:space="preserve"> </w:t>
      </w:r>
      <w:proofErr w:type="spellStart"/>
      <w:r w:rsidRPr="009C0ECB">
        <w:rPr>
          <w:rStyle w:val="apple-style-span"/>
          <w:rFonts w:ascii="Times New Roman" w:hAnsi="Times New Roman" w:cs="Times New Roman"/>
          <w:i/>
          <w:iCs/>
          <w:color w:val="000000"/>
          <w:sz w:val="20"/>
          <w:szCs w:val="20"/>
        </w:rPr>
        <w:t>Microbiol</w:t>
      </w:r>
      <w:proofErr w:type="spellEnd"/>
      <w:r w:rsidRPr="009C0ECB">
        <w:rPr>
          <w:rStyle w:val="apple-style-span"/>
          <w:rFonts w:ascii="Times New Roman" w:hAnsi="Times New Roman" w:cs="Times New Roman"/>
          <w:i/>
          <w:iCs/>
          <w:color w:val="000000"/>
          <w:sz w:val="20"/>
          <w:szCs w:val="20"/>
        </w:rPr>
        <w:t xml:space="preserve"> Infect </w:t>
      </w:r>
      <w:proofErr w:type="gramStart"/>
      <w:r w:rsidRPr="009C0ECB">
        <w:rPr>
          <w:rStyle w:val="apple-style-span"/>
          <w:rFonts w:ascii="Times New Roman" w:hAnsi="Times New Roman" w:cs="Times New Roman"/>
          <w:i/>
          <w:iCs/>
          <w:color w:val="000000"/>
          <w:sz w:val="20"/>
          <w:szCs w:val="20"/>
        </w:rPr>
        <w:t>Dis</w:t>
      </w:r>
      <w:r w:rsidRPr="009C0ECB">
        <w:rPr>
          <w:rStyle w:val="apple-converted-space"/>
          <w:rFonts w:ascii="Times New Roman" w:hAnsi="Times New Roman" w:cs="Times New Roman"/>
          <w:color w:val="000000"/>
          <w:sz w:val="20"/>
          <w:szCs w:val="20"/>
        </w:rPr>
        <w:t> </w:t>
      </w:r>
      <w:r w:rsidRPr="009C0ECB">
        <w:rPr>
          <w:rStyle w:val="apple-style-span"/>
          <w:rFonts w:ascii="Times New Roman" w:hAnsi="Times New Roman" w:cs="Times New Roman"/>
          <w:color w:val="000000"/>
          <w:sz w:val="20"/>
          <w:szCs w:val="20"/>
        </w:rPr>
        <w:t>.</w:t>
      </w:r>
      <w:proofErr w:type="gramEnd"/>
      <w:r w:rsidRPr="009C0ECB">
        <w:rPr>
          <w:rStyle w:val="apple-style-span"/>
          <w:rFonts w:ascii="Times New Roman" w:hAnsi="Times New Roman" w:cs="Times New Roman"/>
          <w:color w:val="000000"/>
          <w:sz w:val="20"/>
          <w:szCs w:val="20"/>
        </w:rPr>
        <w:t xml:space="preserve"> 2004;</w:t>
      </w:r>
      <w:r w:rsidRPr="009C0ECB">
        <w:rPr>
          <w:rStyle w:val="apple-converted-space"/>
          <w:rFonts w:ascii="Times New Roman" w:hAnsi="Times New Roman" w:cs="Times New Roman"/>
          <w:b/>
          <w:bCs/>
          <w:color w:val="000000"/>
          <w:sz w:val="20"/>
          <w:szCs w:val="20"/>
        </w:rPr>
        <w:t> </w:t>
      </w:r>
      <w:proofErr w:type="gramStart"/>
      <w:r w:rsidRPr="009C0ECB">
        <w:rPr>
          <w:rStyle w:val="apple-style-span"/>
          <w:rFonts w:ascii="Times New Roman" w:hAnsi="Times New Roman" w:cs="Times New Roman"/>
          <w:b/>
          <w:bCs/>
          <w:color w:val="000000"/>
          <w:sz w:val="20"/>
          <w:szCs w:val="20"/>
        </w:rPr>
        <w:t>49</w:t>
      </w:r>
      <w:r w:rsidRPr="009C0ECB">
        <w:rPr>
          <w:rStyle w:val="apple-converted-space"/>
          <w:rFonts w:ascii="Times New Roman" w:hAnsi="Times New Roman" w:cs="Times New Roman"/>
          <w:color w:val="000000"/>
          <w:sz w:val="20"/>
          <w:szCs w:val="20"/>
        </w:rPr>
        <w:t> </w:t>
      </w:r>
      <w:r w:rsidRPr="009C0ECB">
        <w:rPr>
          <w:rStyle w:val="apple-style-span"/>
          <w:rFonts w:ascii="Times New Roman" w:hAnsi="Times New Roman" w:cs="Times New Roman"/>
          <w:color w:val="000000"/>
          <w:sz w:val="20"/>
          <w:szCs w:val="20"/>
        </w:rPr>
        <w:t>:</w:t>
      </w:r>
      <w:proofErr w:type="gramEnd"/>
      <w:r w:rsidRPr="009C0ECB">
        <w:rPr>
          <w:rStyle w:val="apple-style-span"/>
          <w:rFonts w:ascii="Times New Roman" w:hAnsi="Times New Roman" w:cs="Times New Roman"/>
          <w:color w:val="000000"/>
          <w:sz w:val="20"/>
          <w:szCs w:val="20"/>
        </w:rPr>
        <w:t>231-6.</w:t>
      </w:r>
    </w:p>
    <w:p w:rsidR="004E7EB9" w:rsidRPr="009C0ECB" w:rsidRDefault="004E7EB9" w:rsidP="009C0ECB">
      <w:pPr>
        <w:pStyle w:val="ListParagraph"/>
        <w:numPr>
          <w:ilvl w:val="0"/>
          <w:numId w:val="1"/>
        </w:numPr>
        <w:spacing w:after="0" w:line="360" w:lineRule="auto"/>
        <w:ind w:left="360"/>
        <w:jc w:val="both"/>
        <w:rPr>
          <w:rStyle w:val="apple-style-span"/>
          <w:rFonts w:ascii="Times New Roman" w:hAnsi="Times New Roman" w:cs="Times New Roman"/>
          <w:color w:val="000000"/>
          <w:sz w:val="20"/>
          <w:szCs w:val="20"/>
        </w:rPr>
      </w:pPr>
      <w:proofErr w:type="spellStart"/>
      <w:r w:rsidRPr="009C0ECB">
        <w:rPr>
          <w:rStyle w:val="apple-style-span"/>
          <w:rFonts w:ascii="Times New Roman" w:hAnsi="Times New Roman" w:cs="Times New Roman"/>
          <w:color w:val="000000"/>
          <w:sz w:val="20"/>
          <w:szCs w:val="20"/>
        </w:rPr>
        <w:t>Ouinn</w:t>
      </w:r>
      <w:proofErr w:type="spellEnd"/>
      <w:r w:rsidRPr="009C0ECB">
        <w:rPr>
          <w:rStyle w:val="apple-style-span"/>
          <w:rFonts w:ascii="Times New Roman" w:hAnsi="Times New Roman" w:cs="Times New Roman"/>
          <w:color w:val="000000"/>
          <w:sz w:val="20"/>
          <w:szCs w:val="20"/>
        </w:rPr>
        <w:t xml:space="preserve"> PJ. Clinical problems posed by </w:t>
      </w:r>
      <w:proofErr w:type="spellStart"/>
      <w:r w:rsidRPr="009C0ECB">
        <w:rPr>
          <w:rStyle w:val="apple-style-span"/>
          <w:rFonts w:ascii="Times New Roman" w:hAnsi="Times New Roman" w:cs="Times New Roman"/>
          <w:color w:val="000000"/>
          <w:sz w:val="20"/>
          <w:szCs w:val="20"/>
        </w:rPr>
        <w:t>multiresistant</w:t>
      </w:r>
      <w:proofErr w:type="spellEnd"/>
      <w:r w:rsidRPr="009C0ECB">
        <w:rPr>
          <w:rStyle w:val="apple-style-span"/>
          <w:rFonts w:ascii="Times New Roman" w:hAnsi="Times New Roman" w:cs="Times New Roman"/>
          <w:color w:val="000000"/>
          <w:sz w:val="20"/>
          <w:szCs w:val="20"/>
        </w:rPr>
        <w:t xml:space="preserve"> </w:t>
      </w:r>
      <w:proofErr w:type="spellStart"/>
      <w:r w:rsidRPr="009C0ECB">
        <w:rPr>
          <w:rStyle w:val="apple-style-span"/>
          <w:rFonts w:ascii="Times New Roman" w:hAnsi="Times New Roman" w:cs="Times New Roman"/>
          <w:color w:val="000000"/>
          <w:sz w:val="20"/>
          <w:szCs w:val="20"/>
        </w:rPr>
        <w:t>Nonfermenting</w:t>
      </w:r>
      <w:proofErr w:type="spellEnd"/>
      <w:r w:rsidRPr="009C0ECB">
        <w:rPr>
          <w:rStyle w:val="apple-style-span"/>
          <w:rFonts w:ascii="Times New Roman" w:hAnsi="Times New Roman" w:cs="Times New Roman"/>
          <w:color w:val="000000"/>
          <w:sz w:val="20"/>
          <w:szCs w:val="20"/>
        </w:rPr>
        <w:t xml:space="preserve"> gram-negative </w:t>
      </w:r>
      <w:proofErr w:type="gramStart"/>
      <w:r w:rsidRPr="009C0ECB">
        <w:rPr>
          <w:rStyle w:val="apple-style-span"/>
          <w:rFonts w:ascii="Times New Roman" w:hAnsi="Times New Roman" w:cs="Times New Roman"/>
          <w:color w:val="000000"/>
          <w:sz w:val="20"/>
          <w:szCs w:val="20"/>
        </w:rPr>
        <w:t>pathogens</w:t>
      </w:r>
      <w:r w:rsidRPr="009C0ECB">
        <w:rPr>
          <w:rStyle w:val="apple-converted-space"/>
          <w:rFonts w:ascii="Times New Roman" w:hAnsi="Times New Roman" w:cs="Times New Roman"/>
          <w:i/>
          <w:iCs/>
          <w:color w:val="000000"/>
          <w:sz w:val="20"/>
          <w:szCs w:val="20"/>
        </w:rPr>
        <w:t> </w:t>
      </w:r>
      <w:r w:rsidRPr="009C0ECB">
        <w:rPr>
          <w:rStyle w:val="apple-style-span"/>
          <w:rFonts w:ascii="Times New Roman" w:hAnsi="Times New Roman" w:cs="Times New Roman"/>
          <w:i/>
          <w:iCs/>
          <w:color w:val="000000"/>
          <w:sz w:val="20"/>
          <w:szCs w:val="20"/>
        </w:rPr>
        <w:t>.</w:t>
      </w:r>
      <w:proofErr w:type="gramEnd"/>
      <w:r w:rsidRPr="009C0ECB">
        <w:rPr>
          <w:rStyle w:val="apple-style-span"/>
          <w:rFonts w:ascii="Times New Roman" w:hAnsi="Times New Roman" w:cs="Times New Roman"/>
          <w:i/>
          <w:iCs/>
          <w:color w:val="000000"/>
          <w:sz w:val="20"/>
          <w:szCs w:val="20"/>
        </w:rPr>
        <w:t xml:space="preserve"> </w:t>
      </w:r>
      <w:proofErr w:type="spellStart"/>
      <w:r w:rsidRPr="009C0ECB">
        <w:rPr>
          <w:rStyle w:val="apple-style-span"/>
          <w:rFonts w:ascii="Times New Roman" w:hAnsi="Times New Roman" w:cs="Times New Roman"/>
          <w:i/>
          <w:iCs/>
          <w:color w:val="000000"/>
          <w:sz w:val="20"/>
          <w:szCs w:val="20"/>
        </w:rPr>
        <w:t>Clin</w:t>
      </w:r>
      <w:proofErr w:type="spellEnd"/>
      <w:r w:rsidRPr="009C0ECB">
        <w:rPr>
          <w:rStyle w:val="apple-style-span"/>
          <w:rFonts w:ascii="Times New Roman" w:hAnsi="Times New Roman" w:cs="Times New Roman"/>
          <w:i/>
          <w:iCs/>
          <w:color w:val="000000"/>
          <w:sz w:val="20"/>
          <w:szCs w:val="20"/>
        </w:rPr>
        <w:t xml:space="preserve"> Infect Dis</w:t>
      </w:r>
      <w:r w:rsidRPr="009C0ECB">
        <w:rPr>
          <w:rStyle w:val="apple-converted-space"/>
          <w:rFonts w:ascii="Times New Roman" w:hAnsi="Times New Roman" w:cs="Times New Roman"/>
          <w:color w:val="000000"/>
          <w:sz w:val="20"/>
          <w:szCs w:val="20"/>
        </w:rPr>
        <w:t> </w:t>
      </w:r>
      <w:r w:rsidRPr="009C0ECB">
        <w:rPr>
          <w:rStyle w:val="apple-style-span"/>
          <w:rFonts w:ascii="Times New Roman" w:hAnsi="Times New Roman" w:cs="Times New Roman"/>
          <w:color w:val="000000"/>
          <w:sz w:val="20"/>
          <w:szCs w:val="20"/>
        </w:rPr>
        <w:t>1998;</w:t>
      </w:r>
      <w:r w:rsidRPr="009C0ECB">
        <w:rPr>
          <w:rStyle w:val="apple-converted-space"/>
          <w:rFonts w:ascii="Times New Roman" w:hAnsi="Times New Roman" w:cs="Times New Roman"/>
          <w:b/>
          <w:bCs/>
          <w:color w:val="000000"/>
          <w:sz w:val="20"/>
          <w:szCs w:val="20"/>
        </w:rPr>
        <w:t> </w:t>
      </w:r>
      <w:r w:rsidRPr="009C0ECB">
        <w:rPr>
          <w:rStyle w:val="apple-style-span"/>
          <w:rFonts w:ascii="Times New Roman" w:hAnsi="Times New Roman" w:cs="Times New Roman"/>
          <w:b/>
          <w:bCs/>
          <w:color w:val="000000"/>
          <w:sz w:val="20"/>
          <w:szCs w:val="20"/>
        </w:rPr>
        <w:t>27</w:t>
      </w:r>
      <w:r w:rsidRPr="009C0ECB">
        <w:rPr>
          <w:rStyle w:val="apple-style-span"/>
          <w:rFonts w:ascii="Times New Roman" w:hAnsi="Times New Roman" w:cs="Times New Roman"/>
          <w:color w:val="000000"/>
          <w:sz w:val="20"/>
          <w:szCs w:val="20"/>
        </w:rPr>
        <w:t>:117-24</w:t>
      </w:r>
    </w:p>
    <w:p w:rsidR="004E7EB9" w:rsidRPr="009C0ECB" w:rsidRDefault="004E7EB9" w:rsidP="009C0ECB">
      <w:pPr>
        <w:pStyle w:val="ListParagraph"/>
        <w:numPr>
          <w:ilvl w:val="0"/>
          <w:numId w:val="1"/>
        </w:numPr>
        <w:spacing w:after="0" w:line="360" w:lineRule="auto"/>
        <w:ind w:left="360"/>
        <w:jc w:val="both"/>
        <w:rPr>
          <w:rStyle w:val="apple-style-span"/>
          <w:rFonts w:ascii="Times New Roman" w:hAnsi="Times New Roman" w:cs="Times New Roman"/>
          <w:color w:val="000000"/>
          <w:sz w:val="20"/>
          <w:szCs w:val="20"/>
        </w:rPr>
      </w:pPr>
      <w:r w:rsidRPr="009C0ECB">
        <w:rPr>
          <w:rStyle w:val="apple-style-span"/>
          <w:rFonts w:ascii="Times New Roman" w:hAnsi="Times New Roman" w:cs="Times New Roman"/>
          <w:sz w:val="20"/>
          <w:szCs w:val="20"/>
        </w:rPr>
        <w:t xml:space="preserve">Goliath Formulary Online Publication. </w:t>
      </w:r>
      <w:proofErr w:type="spellStart"/>
      <w:r w:rsidRPr="009C0ECB">
        <w:rPr>
          <w:rStyle w:val="apple-style-span"/>
          <w:rFonts w:ascii="Times New Roman" w:hAnsi="Times New Roman" w:cs="Times New Roman"/>
          <w:sz w:val="20"/>
          <w:szCs w:val="20"/>
        </w:rPr>
        <w:t>Doripenem</w:t>
      </w:r>
      <w:proofErr w:type="spellEnd"/>
      <w:r w:rsidRPr="009C0ECB">
        <w:rPr>
          <w:rStyle w:val="apple-style-span"/>
          <w:rFonts w:ascii="Times New Roman" w:hAnsi="Times New Roman" w:cs="Times New Roman"/>
          <w:sz w:val="20"/>
          <w:szCs w:val="20"/>
        </w:rPr>
        <w:t xml:space="preserve">: a new extended-spectrum </w:t>
      </w:r>
      <w:proofErr w:type="spellStart"/>
      <w:r w:rsidRPr="009C0ECB">
        <w:rPr>
          <w:rStyle w:val="apple-style-span"/>
          <w:rFonts w:ascii="Times New Roman" w:hAnsi="Times New Roman" w:cs="Times New Roman"/>
          <w:sz w:val="20"/>
          <w:szCs w:val="20"/>
        </w:rPr>
        <w:t>carbapenem</w:t>
      </w:r>
      <w:proofErr w:type="spellEnd"/>
      <w:r w:rsidRPr="009C0ECB">
        <w:rPr>
          <w:rStyle w:val="apple-style-span"/>
          <w:rFonts w:ascii="Times New Roman" w:hAnsi="Times New Roman" w:cs="Times New Roman"/>
          <w:sz w:val="20"/>
          <w:szCs w:val="20"/>
        </w:rPr>
        <w:t xml:space="preserve"> antibiotic. Publication date: 01-Dec-07</w:t>
      </w:r>
    </w:p>
    <w:p w:rsidR="004E7EB9" w:rsidRPr="009C0ECB" w:rsidRDefault="004E7EB9" w:rsidP="009C0ECB">
      <w:pPr>
        <w:pStyle w:val="ListParagraph"/>
        <w:numPr>
          <w:ilvl w:val="0"/>
          <w:numId w:val="1"/>
        </w:numPr>
        <w:spacing w:after="0" w:line="360" w:lineRule="auto"/>
        <w:ind w:left="360"/>
        <w:jc w:val="both"/>
        <w:rPr>
          <w:rStyle w:val="apple-style-span"/>
          <w:rFonts w:ascii="Times New Roman" w:hAnsi="Times New Roman" w:cs="Times New Roman"/>
          <w:color w:val="000000"/>
          <w:sz w:val="20"/>
          <w:szCs w:val="20"/>
        </w:rPr>
      </w:pPr>
      <w:r w:rsidRPr="009C0ECB">
        <w:rPr>
          <w:rStyle w:val="apple-style-span"/>
          <w:rFonts w:ascii="Times New Roman" w:hAnsi="Times New Roman" w:cs="Times New Roman"/>
          <w:color w:val="000000"/>
          <w:sz w:val="20"/>
          <w:szCs w:val="20"/>
        </w:rPr>
        <w:t xml:space="preserve">Rubin SJ, </w:t>
      </w:r>
      <w:proofErr w:type="spellStart"/>
      <w:r w:rsidRPr="009C0ECB">
        <w:rPr>
          <w:rStyle w:val="apple-style-span"/>
          <w:rFonts w:ascii="Times New Roman" w:hAnsi="Times New Roman" w:cs="Times New Roman"/>
          <w:color w:val="000000"/>
          <w:sz w:val="20"/>
          <w:szCs w:val="20"/>
        </w:rPr>
        <w:t>Granato</w:t>
      </w:r>
      <w:proofErr w:type="spellEnd"/>
      <w:r w:rsidRPr="009C0ECB">
        <w:rPr>
          <w:rStyle w:val="apple-style-span"/>
          <w:rFonts w:ascii="Times New Roman" w:hAnsi="Times New Roman" w:cs="Times New Roman"/>
          <w:color w:val="000000"/>
          <w:sz w:val="20"/>
          <w:szCs w:val="20"/>
        </w:rPr>
        <w:t xml:space="preserve"> PA, </w:t>
      </w:r>
      <w:proofErr w:type="spellStart"/>
      <w:r w:rsidRPr="009C0ECB">
        <w:rPr>
          <w:rStyle w:val="apple-style-span"/>
          <w:rFonts w:ascii="Times New Roman" w:hAnsi="Times New Roman" w:cs="Times New Roman"/>
          <w:color w:val="000000"/>
          <w:sz w:val="20"/>
          <w:szCs w:val="20"/>
        </w:rPr>
        <w:t>Wasilauskas</w:t>
      </w:r>
      <w:proofErr w:type="spellEnd"/>
      <w:r w:rsidRPr="009C0ECB">
        <w:rPr>
          <w:rStyle w:val="apple-style-span"/>
          <w:rFonts w:ascii="Times New Roman" w:hAnsi="Times New Roman" w:cs="Times New Roman"/>
          <w:color w:val="000000"/>
          <w:sz w:val="20"/>
          <w:szCs w:val="20"/>
        </w:rPr>
        <w:t xml:space="preserve"> BL. Glucose </w:t>
      </w:r>
      <w:proofErr w:type="spellStart"/>
      <w:r w:rsidRPr="009C0ECB">
        <w:rPr>
          <w:rStyle w:val="apple-style-span"/>
          <w:rFonts w:ascii="Times New Roman" w:hAnsi="Times New Roman" w:cs="Times New Roman"/>
          <w:color w:val="000000"/>
          <w:sz w:val="20"/>
          <w:szCs w:val="20"/>
        </w:rPr>
        <w:t>nonfermenting</w:t>
      </w:r>
      <w:proofErr w:type="spellEnd"/>
      <w:r w:rsidRPr="009C0ECB">
        <w:rPr>
          <w:rStyle w:val="apple-style-span"/>
          <w:rFonts w:ascii="Times New Roman" w:hAnsi="Times New Roman" w:cs="Times New Roman"/>
          <w:color w:val="000000"/>
          <w:sz w:val="20"/>
          <w:szCs w:val="20"/>
        </w:rPr>
        <w:t xml:space="preserve"> Gram negative bacteria. </w:t>
      </w:r>
      <w:proofErr w:type="gramStart"/>
      <w:r w:rsidRPr="009C0ECB">
        <w:rPr>
          <w:rStyle w:val="apple-style-span"/>
          <w:rFonts w:ascii="Times New Roman" w:hAnsi="Times New Roman" w:cs="Times New Roman"/>
          <w:color w:val="000000"/>
          <w:sz w:val="20"/>
          <w:szCs w:val="20"/>
        </w:rPr>
        <w:t>In</w:t>
      </w:r>
      <w:r w:rsidRPr="009C0ECB">
        <w:rPr>
          <w:rStyle w:val="apple-converted-space"/>
          <w:rFonts w:ascii="Times New Roman" w:hAnsi="Times New Roman" w:cs="Times New Roman"/>
          <w:b/>
          <w:bCs/>
          <w:color w:val="000000"/>
          <w:sz w:val="20"/>
          <w:szCs w:val="20"/>
        </w:rPr>
        <w:t> </w:t>
      </w:r>
      <w:r w:rsidRPr="009C0ECB">
        <w:rPr>
          <w:rStyle w:val="apple-style-span"/>
          <w:rFonts w:ascii="Times New Roman" w:hAnsi="Times New Roman" w:cs="Times New Roman"/>
          <w:b/>
          <w:bCs/>
          <w:color w:val="000000"/>
          <w:sz w:val="20"/>
          <w:szCs w:val="20"/>
        </w:rPr>
        <w:t>:</w:t>
      </w:r>
      <w:proofErr w:type="gramEnd"/>
      <w:r w:rsidRPr="009C0ECB">
        <w:rPr>
          <w:rStyle w:val="apple-converted-space"/>
          <w:rFonts w:ascii="Times New Roman" w:hAnsi="Times New Roman" w:cs="Times New Roman"/>
          <w:color w:val="000000"/>
          <w:sz w:val="20"/>
          <w:szCs w:val="20"/>
        </w:rPr>
        <w:t> </w:t>
      </w:r>
      <w:proofErr w:type="spellStart"/>
      <w:r w:rsidRPr="009C0ECB">
        <w:rPr>
          <w:rStyle w:val="apple-style-span"/>
          <w:rFonts w:ascii="Times New Roman" w:hAnsi="Times New Roman" w:cs="Times New Roman"/>
          <w:color w:val="000000"/>
          <w:sz w:val="20"/>
          <w:szCs w:val="20"/>
        </w:rPr>
        <w:t>Lennette</w:t>
      </w:r>
      <w:proofErr w:type="spellEnd"/>
      <w:r w:rsidRPr="009C0ECB">
        <w:rPr>
          <w:rStyle w:val="apple-style-span"/>
          <w:rFonts w:ascii="Times New Roman" w:hAnsi="Times New Roman" w:cs="Times New Roman"/>
          <w:color w:val="000000"/>
          <w:sz w:val="20"/>
          <w:szCs w:val="20"/>
        </w:rPr>
        <w:t xml:space="preserve"> EH, </w:t>
      </w:r>
      <w:proofErr w:type="spellStart"/>
      <w:r w:rsidRPr="009C0ECB">
        <w:rPr>
          <w:rStyle w:val="apple-style-span"/>
          <w:rFonts w:ascii="Times New Roman" w:hAnsi="Times New Roman" w:cs="Times New Roman"/>
          <w:color w:val="000000"/>
          <w:sz w:val="20"/>
          <w:szCs w:val="20"/>
        </w:rPr>
        <w:t>Balows</w:t>
      </w:r>
      <w:proofErr w:type="spellEnd"/>
      <w:r w:rsidRPr="009C0ECB">
        <w:rPr>
          <w:rStyle w:val="apple-style-span"/>
          <w:rFonts w:ascii="Times New Roman" w:hAnsi="Times New Roman" w:cs="Times New Roman"/>
          <w:color w:val="000000"/>
          <w:sz w:val="20"/>
          <w:szCs w:val="20"/>
        </w:rPr>
        <w:t xml:space="preserve"> A, </w:t>
      </w:r>
      <w:proofErr w:type="spellStart"/>
      <w:r w:rsidRPr="009C0ECB">
        <w:rPr>
          <w:rStyle w:val="apple-style-span"/>
          <w:rFonts w:ascii="Times New Roman" w:hAnsi="Times New Roman" w:cs="Times New Roman"/>
          <w:color w:val="000000"/>
          <w:sz w:val="20"/>
          <w:szCs w:val="20"/>
        </w:rPr>
        <w:t>Hausler</w:t>
      </w:r>
      <w:proofErr w:type="spellEnd"/>
      <w:r w:rsidRPr="009C0ECB">
        <w:rPr>
          <w:rStyle w:val="apple-style-span"/>
          <w:rFonts w:ascii="Times New Roman" w:hAnsi="Times New Roman" w:cs="Times New Roman"/>
          <w:color w:val="000000"/>
          <w:sz w:val="20"/>
          <w:szCs w:val="20"/>
        </w:rPr>
        <w:t xml:space="preserve"> WJ </w:t>
      </w:r>
      <w:proofErr w:type="spellStart"/>
      <w:r w:rsidRPr="009C0ECB">
        <w:rPr>
          <w:rStyle w:val="apple-style-span"/>
          <w:rFonts w:ascii="Times New Roman" w:hAnsi="Times New Roman" w:cs="Times New Roman"/>
          <w:color w:val="000000"/>
          <w:sz w:val="20"/>
          <w:szCs w:val="20"/>
        </w:rPr>
        <w:t>Jr</w:t>
      </w:r>
      <w:proofErr w:type="spellEnd"/>
      <w:r w:rsidRPr="009C0ECB">
        <w:rPr>
          <w:rStyle w:val="apple-style-span"/>
          <w:rFonts w:ascii="Times New Roman" w:hAnsi="Times New Roman" w:cs="Times New Roman"/>
          <w:color w:val="000000"/>
          <w:sz w:val="20"/>
          <w:szCs w:val="20"/>
        </w:rPr>
        <w:t xml:space="preserve">, </w:t>
      </w:r>
      <w:proofErr w:type="spellStart"/>
      <w:r w:rsidRPr="009C0ECB">
        <w:rPr>
          <w:rStyle w:val="apple-style-span"/>
          <w:rFonts w:ascii="Times New Roman" w:hAnsi="Times New Roman" w:cs="Times New Roman"/>
          <w:color w:val="000000"/>
          <w:sz w:val="20"/>
          <w:szCs w:val="20"/>
        </w:rPr>
        <w:t>Shadomy</w:t>
      </w:r>
      <w:proofErr w:type="spellEnd"/>
      <w:r w:rsidRPr="009C0ECB">
        <w:rPr>
          <w:rStyle w:val="apple-style-span"/>
          <w:rFonts w:ascii="Times New Roman" w:hAnsi="Times New Roman" w:cs="Times New Roman"/>
          <w:color w:val="000000"/>
          <w:sz w:val="20"/>
          <w:szCs w:val="20"/>
        </w:rPr>
        <w:t xml:space="preserve"> HJ, editors. Manual of Clinical Microbiology, 4</w:t>
      </w:r>
      <w:r w:rsidRPr="009C0ECB">
        <w:rPr>
          <w:rStyle w:val="apple-converted-space"/>
          <w:rFonts w:ascii="Times New Roman" w:hAnsi="Times New Roman" w:cs="Times New Roman"/>
          <w:color w:val="000000"/>
          <w:sz w:val="20"/>
          <w:szCs w:val="20"/>
          <w:vertAlign w:val="superscript"/>
        </w:rPr>
        <w:t> </w:t>
      </w:r>
      <w:proofErr w:type="spellStart"/>
      <w:proofErr w:type="gramStart"/>
      <w:r w:rsidRPr="009C0ECB">
        <w:rPr>
          <w:rStyle w:val="apple-style-span"/>
          <w:rFonts w:ascii="Times New Roman" w:hAnsi="Times New Roman" w:cs="Times New Roman"/>
          <w:color w:val="000000"/>
          <w:sz w:val="20"/>
          <w:szCs w:val="20"/>
          <w:vertAlign w:val="superscript"/>
        </w:rPr>
        <w:t>th</w:t>
      </w:r>
      <w:proofErr w:type="spellEnd"/>
      <w:proofErr w:type="gramEnd"/>
      <w:r w:rsidRPr="009C0ECB">
        <w:rPr>
          <w:rStyle w:val="apple-converted-space"/>
          <w:rFonts w:ascii="Times New Roman" w:hAnsi="Times New Roman" w:cs="Times New Roman"/>
          <w:color w:val="000000"/>
          <w:sz w:val="20"/>
          <w:szCs w:val="20"/>
        </w:rPr>
        <w:t> </w:t>
      </w:r>
      <w:r w:rsidRPr="009C0ECB">
        <w:rPr>
          <w:rStyle w:val="apple-style-span"/>
          <w:rFonts w:ascii="Times New Roman" w:hAnsi="Times New Roman" w:cs="Times New Roman"/>
          <w:color w:val="000000"/>
          <w:sz w:val="20"/>
          <w:szCs w:val="20"/>
        </w:rPr>
        <w:t>ed. Washington, D.C: American Society for Microbiology; 1985. p. 330-49. </w:t>
      </w:r>
    </w:p>
    <w:p w:rsidR="004E7EB9" w:rsidRPr="009C0ECB" w:rsidRDefault="004E7EB9" w:rsidP="009C0ECB">
      <w:pPr>
        <w:pStyle w:val="ListParagraph"/>
        <w:numPr>
          <w:ilvl w:val="0"/>
          <w:numId w:val="1"/>
        </w:numPr>
        <w:spacing w:after="0" w:line="360" w:lineRule="auto"/>
        <w:ind w:left="360"/>
        <w:jc w:val="both"/>
        <w:rPr>
          <w:rStyle w:val="apple-style-span"/>
          <w:rFonts w:ascii="Times New Roman" w:hAnsi="Times New Roman" w:cs="Times New Roman"/>
          <w:color w:val="000000"/>
          <w:sz w:val="20"/>
          <w:szCs w:val="20"/>
        </w:rPr>
      </w:pPr>
      <w:proofErr w:type="spellStart"/>
      <w:r w:rsidRPr="009C0ECB">
        <w:rPr>
          <w:rStyle w:val="apple-style-span"/>
          <w:rFonts w:ascii="Times New Roman" w:hAnsi="Times New Roman" w:cs="Times New Roman"/>
          <w:color w:val="000000"/>
          <w:sz w:val="20"/>
          <w:szCs w:val="20"/>
        </w:rPr>
        <w:t>Taneja</w:t>
      </w:r>
      <w:proofErr w:type="spellEnd"/>
      <w:r w:rsidRPr="009C0ECB">
        <w:rPr>
          <w:rStyle w:val="apple-style-span"/>
          <w:rFonts w:ascii="Times New Roman" w:hAnsi="Times New Roman" w:cs="Times New Roman"/>
          <w:color w:val="000000"/>
          <w:sz w:val="20"/>
          <w:szCs w:val="20"/>
        </w:rPr>
        <w:t xml:space="preserve"> N, </w:t>
      </w:r>
      <w:proofErr w:type="spellStart"/>
      <w:r w:rsidRPr="009C0ECB">
        <w:rPr>
          <w:rStyle w:val="apple-style-span"/>
          <w:rFonts w:ascii="Times New Roman" w:hAnsi="Times New Roman" w:cs="Times New Roman"/>
          <w:color w:val="000000"/>
          <w:sz w:val="20"/>
          <w:szCs w:val="20"/>
        </w:rPr>
        <w:t>Aharwal</w:t>
      </w:r>
      <w:proofErr w:type="spellEnd"/>
      <w:r w:rsidRPr="009C0ECB">
        <w:rPr>
          <w:rStyle w:val="apple-style-span"/>
          <w:rFonts w:ascii="Times New Roman" w:hAnsi="Times New Roman" w:cs="Times New Roman"/>
          <w:color w:val="000000"/>
          <w:sz w:val="20"/>
          <w:szCs w:val="20"/>
        </w:rPr>
        <w:t xml:space="preserve"> S M, Sharma M. </w:t>
      </w:r>
      <w:proofErr w:type="spellStart"/>
      <w:r w:rsidRPr="009C0ECB">
        <w:rPr>
          <w:rStyle w:val="apple-style-span"/>
          <w:rFonts w:ascii="Times New Roman" w:hAnsi="Times New Roman" w:cs="Times New Roman"/>
          <w:color w:val="000000"/>
          <w:sz w:val="20"/>
          <w:szCs w:val="20"/>
        </w:rPr>
        <w:t>Imipenem</w:t>
      </w:r>
      <w:proofErr w:type="spellEnd"/>
      <w:r w:rsidRPr="009C0ECB">
        <w:rPr>
          <w:rStyle w:val="apple-style-span"/>
          <w:rFonts w:ascii="Times New Roman" w:hAnsi="Times New Roman" w:cs="Times New Roman"/>
          <w:color w:val="000000"/>
          <w:sz w:val="20"/>
          <w:szCs w:val="20"/>
        </w:rPr>
        <w:t xml:space="preserve"> resistance in </w:t>
      </w:r>
      <w:proofErr w:type="spellStart"/>
      <w:r w:rsidRPr="009C0ECB">
        <w:rPr>
          <w:rStyle w:val="apple-style-span"/>
          <w:rFonts w:ascii="Times New Roman" w:hAnsi="Times New Roman" w:cs="Times New Roman"/>
          <w:color w:val="000000"/>
          <w:sz w:val="20"/>
          <w:szCs w:val="20"/>
        </w:rPr>
        <w:t>nonfermentors</w:t>
      </w:r>
      <w:proofErr w:type="spellEnd"/>
      <w:r w:rsidRPr="009C0ECB">
        <w:rPr>
          <w:rStyle w:val="apple-style-span"/>
          <w:rFonts w:ascii="Times New Roman" w:hAnsi="Times New Roman" w:cs="Times New Roman"/>
          <w:color w:val="000000"/>
          <w:sz w:val="20"/>
          <w:szCs w:val="20"/>
        </w:rPr>
        <w:t xml:space="preserve"> causing nosocomial urinary tract </w:t>
      </w:r>
      <w:proofErr w:type="spellStart"/>
      <w:r w:rsidRPr="009C0ECB">
        <w:rPr>
          <w:rStyle w:val="apple-style-span"/>
          <w:rFonts w:ascii="Times New Roman" w:hAnsi="Times New Roman" w:cs="Times New Roman"/>
          <w:color w:val="000000"/>
          <w:sz w:val="20"/>
          <w:szCs w:val="20"/>
        </w:rPr>
        <w:t>infections.</w:t>
      </w:r>
      <w:r w:rsidRPr="009C0ECB">
        <w:rPr>
          <w:rStyle w:val="apple-style-span"/>
          <w:rFonts w:ascii="Times New Roman" w:hAnsi="Times New Roman" w:cs="Times New Roman"/>
          <w:i/>
          <w:iCs/>
          <w:color w:val="000000"/>
          <w:sz w:val="20"/>
          <w:szCs w:val="20"/>
        </w:rPr>
        <w:t>Indian</w:t>
      </w:r>
      <w:proofErr w:type="spellEnd"/>
      <w:r w:rsidRPr="009C0ECB">
        <w:rPr>
          <w:rStyle w:val="apple-style-span"/>
          <w:rFonts w:ascii="Times New Roman" w:hAnsi="Times New Roman" w:cs="Times New Roman"/>
          <w:i/>
          <w:iCs/>
          <w:color w:val="000000"/>
          <w:sz w:val="20"/>
          <w:szCs w:val="20"/>
        </w:rPr>
        <w:t xml:space="preserve"> J Med </w:t>
      </w:r>
      <w:proofErr w:type="spellStart"/>
      <w:r w:rsidRPr="009C0ECB">
        <w:rPr>
          <w:rStyle w:val="apple-style-span"/>
          <w:rFonts w:ascii="Times New Roman" w:hAnsi="Times New Roman" w:cs="Times New Roman"/>
          <w:i/>
          <w:iCs/>
          <w:color w:val="000000"/>
          <w:sz w:val="20"/>
          <w:szCs w:val="20"/>
        </w:rPr>
        <w:t>Sci</w:t>
      </w:r>
      <w:proofErr w:type="spellEnd"/>
      <w:r w:rsidRPr="009C0ECB">
        <w:rPr>
          <w:rStyle w:val="apple-converted-space"/>
          <w:rFonts w:ascii="Times New Roman" w:hAnsi="Times New Roman" w:cs="Times New Roman"/>
          <w:color w:val="000000"/>
          <w:sz w:val="20"/>
          <w:szCs w:val="20"/>
        </w:rPr>
        <w:t> </w:t>
      </w:r>
      <w:r w:rsidRPr="009C0ECB">
        <w:rPr>
          <w:rStyle w:val="apple-style-span"/>
          <w:rFonts w:ascii="Times New Roman" w:hAnsi="Times New Roman" w:cs="Times New Roman"/>
          <w:color w:val="000000"/>
          <w:sz w:val="20"/>
          <w:szCs w:val="20"/>
        </w:rPr>
        <w:t>.2003;</w:t>
      </w:r>
      <w:r w:rsidRPr="009C0ECB">
        <w:rPr>
          <w:rStyle w:val="apple-converted-space"/>
          <w:rFonts w:ascii="Times New Roman" w:hAnsi="Times New Roman" w:cs="Times New Roman"/>
          <w:b/>
          <w:bCs/>
          <w:color w:val="000000"/>
          <w:sz w:val="20"/>
          <w:szCs w:val="20"/>
        </w:rPr>
        <w:t> </w:t>
      </w:r>
      <w:r w:rsidRPr="009C0ECB">
        <w:rPr>
          <w:rStyle w:val="apple-style-span"/>
          <w:rFonts w:ascii="Times New Roman" w:hAnsi="Times New Roman" w:cs="Times New Roman"/>
          <w:bCs/>
          <w:color w:val="000000"/>
          <w:sz w:val="20"/>
          <w:szCs w:val="20"/>
        </w:rPr>
        <w:t>57</w:t>
      </w:r>
      <w:r w:rsidRPr="009C0ECB">
        <w:rPr>
          <w:rStyle w:val="apple-converted-space"/>
          <w:rFonts w:ascii="Times New Roman" w:hAnsi="Times New Roman" w:cs="Times New Roman"/>
          <w:color w:val="000000"/>
          <w:sz w:val="20"/>
          <w:szCs w:val="20"/>
        </w:rPr>
        <w:t> </w:t>
      </w:r>
      <w:r w:rsidRPr="009C0ECB">
        <w:rPr>
          <w:rStyle w:val="apple-style-span"/>
          <w:rFonts w:ascii="Times New Roman" w:hAnsi="Times New Roman" w:cs="Times New Roman"/>
          <w:color w:val="000000"/>
          <w:sz w:val="20"/>
          <w:szCs w:val="20"/>
        </w:rPr>
        <w:t>:294-9. </w:t>
      </w:r>
    </w:p>
    <w:p w:rsidR="004E7EB9" w:rsidRPr="009C0ECB" w:rsidRDefault="004E7EB9" w:rsidP="009C0ECB">
      <w:pPr>
        <w:pStyle w:val="ListParagraph"/>
        <w:numPr>
          <w:ilvl w:val="0"/>
          <w:numId w:val="1"/>
        </w:numPr>
        <w:spacing w:after="0" w:line="360" w:lineRule="auto"/>
        <w:ind w:left="360"/>
        <w:jc w:val="both"/>
        <w:rPr>
          <w:rFonts w:ascii="Times New Roman" w:hAnsi="Times New Roman" w:cs="Times New Roman"/>
          <w:color w:val="000000"/>
          <w:sz w:val="20"/>
          <w:szCs w:val="20"/>
        </w:rPr>
      </w:pPr>
      <w:proofErr w:type="spellStart"/>
      <w:r w:rsidRPr="009C0ECB">
        <w:rPr>
          <w:rFonts w:ascii="Times New Roman" w:hAnsi="Times New Roman" w:cs="Times New Roman"/>
          <w:color w:val="000000"/>
          <w:spacing w:val="-1"/>
          <w:sz w:val="20"/>
          <w:szCs w:val="20"/>
        </w:rPr>
        <w:t>Veena</w:t>
      </w:r>
      <w:proofErr w:type="spellEnd"/>
      <w:r w:rsidRPr="009C0ECB">
        <w:rPr>
          <w:rFonts w:ascii="Times New Roman" w:hAnsi="Times New Roman" w:cs="Times New Roman"/>
          <w:color w:val="000000"/>
          <w:spacing w:val="-1"/>
          <w:sz w:val="20"/>
          <w:szCs w:val="20"/>
        </w:rPr>
        <w:t xml:space="preserve"> </w:t>
      </w:r>
      <w:proofErr w:type="spellStart"/>
      <w:r w:rsidRPr="009C0ECB">
        <w:rPr>
          <w:rFonts w:ascii="Times New Roman" w:hAnsi="Times New Roman" w:cs="Times New Roman"/>
          <w:color w:val="000000"/>
          <w:spacing w:val="-1"/>
          <w:sz w:val="20"/>
          <w:szCs w:val="20"/>
        </w:rPr>
        <w:t>Kumari</w:t>
      </w:r>
      <w:proofErr w:type="spellEnd"/>
      <w:r w:rsidRPr="009C0ECB">
        <w:rPr>
          <w:rFonts w:ascii="Times New Roman" w:hAnsi="Times New Roman" w:cs="Times New Roman"/>
          <w:color w:val="000000"/>
          <w:spacing w:val="-1"/>
          <w:sz w:val="20"/>
          <w:szCs w:val="20"/>
        </w:rPr>
        <w:t xml:space="preserve"> H.B, </w:t>
      </w:r>
      <w:proofErr w:type="spellStart"/>
      <w:r w:rsidRPr="009C0ECB">
        <w:rPr>
          <w:rFonts w:ascii="Times New Roman" w:hAnsi="Times New Roman" w:cs="Times New Roman"/>
          <w:color w:val="000000"/>
          <w:spacing w:val="-1"/>
          <w:sz w:val="20"/>
          <w:szCs w:val="20"/>
        </w:rPr>
        <w:t>Agarathna</w:t>
      </w:r>
      <w:proofErr w:type="spellEnd"/>
      <w:r w:rsidRPr="009C0ECB">
        <w:rPr>
          <w:rFonts w:ascii="Times New Roman" w:hAnsi="Times New Roman" w:cs="Times New Roman"/>
          <w:color w:val="000000"/>
          <w:spacing w:val="-1"/>
          <w:sz w:val="20"/>
          <w:szCs w:val="20"/>
        </w:rPr>
        <w:t xml:space="preserve"> SN, </w:t>
      </w:r>
      <w:proofErr w:type="spellStart"/>
      <w:r w:rsidRPr="009C0ECB">
        <w:rPr>
          <w:rFonts w:ascii="Times New Roman" w:hAnsi="Times New Roman" w:cs="Times New Roman"/>
          <w:color w:val="000000"/>
          <w:spacing w:val="-1"/>
          <w:sz w:val="20"/>
          <w:szCs w:val="20"/>
        </w:rPr>
        <w:t>Chandramukhi</w:t>
      </w:r>
      <w:proofErr w:type="spellEnd"/>
      <w:r w:rsidRPr="009C0ECB">
        <w:rPr>
          <w:rFonts w:ascii="Times New Roman" w:hAnsi="Times New Roman" w:cs="Times New Roman"/>
          <w:color w:val="000000"/>
          <w:spacing w:val="-1"/>
          <w:sz w:val="20"/>
          <w:szCs w:val="20"/>
        </w:rPr>
        <w:t xml:space="preserve"> A. Antimicrobial resistance pattern among Aerobic gram negative bacilli of Lower Respiratory Tract Specimens of Intensive care Unit in a </w:t>
      </w:r>
      <w:proofErr w:type="spellStart"/>
      <w:r w:rsidRPr="009C0ECB">
        <w:rPr>
          <w:rFonts w:ascii="Times New Roman" w:hAnsi="Times New Roman" w:cs="Times New Roman"/>
          <w:color w:val="000000"/>
          <w:spacing w:val="-1"/>
          <w:sz w:val="20"/>
          <w:szCs w:val="20"/>
        </w:rPr>
        <w:t>Neuro</w:t>
      </w:r>
      <w:proofErr w:type="spellEnd"/>
      <w:r w:rsidRPr="009C0ECB">
        <w:rPr>
          <w:rFonts w:ascii="Times New Roman" w:hAnsi="Times New Roman" w:cs="Times New Roman"/>
          <w:color w:val="000000"/>
          <w:spacing w:val="-1"/>
          <w:sz w:val="20"/>
          <w:szCs w:val="20"/>
        </w:rPr>
        <w:t xml:space="preserve"> centre. </w:t>
      </w:r>
      <w:r w:rsidRPr="009C0ECB">
        <w:rPr>
          <w:rFonts w:ascii="Times New Roman" w:hAnsi="Times New Roman" w:cs="Times New Roman"/>
          <w:i/>
          <w:color w:val="000000"/>
          <w:spacing w:val="-1"/>
          <w:sz w:val="20"/>
          <w:szCs w:val="20"/>
        </w:rPr>
        <w:t>Indian J Chest Allied Dis</w:t>
      </w:r>
      <w:r w:rsidRPr="009C0ECB">
        <w:rPr>
          <w:rFonts w:ascii="Times New Roman" w:hAnsi="Times New Roman" w:cs="Times New Roman"/>
          <w:color w:val="000000"/>
          <w:spacing w:val="-1"/>
          <w:sz w:val="20"/>
          <w:szCs w:val="20"/>
        </w:rPr>
        <w:t xml:space="preserve"> 2007; 49: 19-22.</w:t>
      </w:r>
    </w:p>
    <w:p w:rsidR="004E7EB9" w:rsidRPr="009C0ECB" w:rsidRDefault="004E7EB9" w:rsidP="009C0ECB">
      <w:pPr>
        <w:pStyle w:val="ListParagraph"/>
        <w:numPr>
          <w:ilvl w:val="0"/>
          <w:numId w:val="1"/>
        </w:numPr>
        <w:spacing w:after="0" w:line="360" w:lineRule="auto"/>
        <w:ind w:left="360"/>
        <w:jc w:val="both"/>
        <w:rPr>
          <w:rFonts w:ascii="Times New Roman" w:hAnsi="Times New Roman" w:cs="Times New Roman"/>
          <w:color w:val="000000"/>
          <w:sz w:val="20"/>
          <w:szCs w:val="20"/>
        </w:rPr>
      </w:pPr>
      <w:proofErr w:type="spellStart"/>
      <w:r w:rsidRPr="009C0ECB">
        <w:rPr>
          <w:rFonts w:ascii="Times New Roman" w:hAnsi="Times New Roman" w:cs="Times New Roman"/>
          <w:color w:val="000000"/>
          <w:spacing w:val="-1"/>
          <w:sz w:val="20"/>
          <w:szCs w:val="20"/>
        </w:rPr>
        <w:t>Sofianou</w:t>
      </w:r>
      <w:proofErr w:type="spellEnd"/>
      <w:r w:rsidRPr="009C0ECB">
        <w:rPr>
          <w:rFonts w:ascii="Times New Roman" w:hAnsi="Times New Roman" w:cs="Times New Roman"/>
          <w:color w:val="000000"/>
          <w:spacing w:val="-1"/>
          <w:sz w:val="20"/>
          <w:szCs w:val="20"/>
        </w:rPr>
        <w:t xml:space="preserve"> DC, </w:t>
      </w:r>
      <w:proofErr w:type="spellStart"/>
      <w:r w:rsidRPr="009C0ECB">
        <w:rPr>
          <w:rFonts w:ascii="Times New Roman" w:hAnsi="Times New Roman" w:cs="Times New Roman"/>
          <w:color w:val="000000"/>
          <w:spacing w:val="-1"/>
          <w:sz w:val="20"/>
          <w:szCs w:val="20"/>
        </w:rPr>
        <w:t>Constandinidis</w:t>
      </w:r>
      <w:proofErr w:type="spellEnd"/>
      <w:r w:rsidRPr="009C0ECB">
        <w:rPr>
          <w:rFonts w:ascii="Times New Roman" w:hAnsi="Times New Roman" w:cs="Times New Roman"/>
          <w:color w:val="000000"/>
          <w:spacing w:val="-1"/>
          <w:sz w:val="20"/>
          <w:szCs w:val="20"/>
        </w:rPr>
        <w:t xml:space="preserve"> TC, </w:t>
      </w:r>
      <w:proofErr w:type="spellStart"/>
      <w:r w:rsidRPr="009C0ECB">
        <w:rPr>
          <w:rFonts w:ascii="Times New Roman" w:hAnsi="Times New Roman" w:cs="Times New Roman"/>
          <w:color w:val="000000"/>
          <w:spacing w:val="-1"/>
          <w:sz w:val="20"/>
          <w:szCs w:val="20"/>
        </w:rPr>
        <w:t>Yannacou</w:t>
      </w:r>
      <w:proofErr w:type="spellEnd"/>
      <w:r w:rsidRPr="009C0ECB">
        <w:rPr>
          <w:rFonts w:ascii="Times New Roman" w:hAnsi="Times New Roman" w:cs="Times New Roman"/>
          <w:color w:val="000000"/>
          <w:spacing w:val="-1"/>
          <w:sz w:val="20"/>
          <w:szCs w:val="20"/>
        </w:rPr>
        <w:t xml:space="preserve"> M, </w:t>
      </w:r>
      <w:proofErr w:type="spellStart"/>
      <w:r w:rsidRPr="009C0ECB">
        <w:rPr>
          <w:rFonts w:ascii="Times New Roman" w:hAnsi="Times New Roman" w:cs="Times New Roman"/>
          <w:color w:val="000000"/>
          <w:spacing w:val="-1"/>
          <w:sz w:val="20"/>
          <w:szCs w:val="20"/>
        </w:rPr>
        <w:t>Anastasiou</w:t>
      </w:r>
      <w:proofErr w:type="spellEnd"/>
      <w:r w:rsidRPr="009C0ECB">
        <w:rPr>
          <w:rFonts w:ascii="Times New Roman" w:hAnsi="Times New Roman" w:cs="Times New Roman"/>
          <w:color w:val="000000"/>
          <w:spacing w:val="-1"/>
          <w:sz w:val="20"/>
          <w:szCs w:val="20"/>
        </w:rPr>
        <w:t xml:space="preserve"> H, </w:t>
      </w:r>
      <w:proofErr w:type="spellStart"/>
      <w:r w:rsidRPr="009C0ECB">
        <w:rPr>
          <w:rFonts w:ascii="Times New Roman" w:hAnsi="Times New Roman" w:cs="Times New Roman"/>
          <w:color w:val="000000"/>
          <w:spacing w:val="-1"/>
          <w:sz w:val="20"/>
          <w:szCs w:val="20"/>
        </w:rPr>
        <w:t>Sofianos</w:t>
      </w:r>
      <w:proofErr w:type="spellEnd"/>
      <w:r w:rsidRPr="009C0ECB">
        <w:rPr>
          <w:rFonts w:ascii="Times New Roman" w:hAnsi="Times New Roman" w:cs="Times New Roman"/>
          <w:color w:val="000000"/>
          <w:spacing w:val="-1"/>
          <w:sz w:val="20"/>
          <w:szCs w:val="20"/>
        </w:rPr>
        <w:t xml:space="preserve"> E. Analysis of risk factors for Ventilator associated pneumonia in a multidisciplinary intensive care unit. </w:t>
      </w:r>
      <w:proofErr w:type="spellStart"/>
      <w:r w:rsidRPr="009C0ECB">
        <w:rPr>
          <w:rFonts w:ascii="Times New Roman" w:hAnsi="Times New Roman" w:cs="Times New Roman"/>
          <w:i/>
          <w:color w:val="000000"/>
          <w:spacing w:val="-1"/>
          <w:sz w:val="20"/>
          <w:szCs w:val="20"/>
        </w:rPr>
        <w:t>Eur</w:t>
      </w:r>
      <w:proofErr w:type="spellEnd"/>
      <w:r w:rsidRPr="009C0ECB">
        <w:rPr>
          <w:rFonts w:ascii="Times New Roman" w:hAnsi="Times New Roman" w:cs="Times New Roman"/>
          <w:i/>
          <w:color w:val="000000"/>
          <w:spacing w:val="-1"/>
          <w:sz w:val="20"/>
          <w:szCs w:val="20"/>
        </w:rPr>
        <w:t xml:space="preserve"> J </w:t>
      </w:r>
      <w:proofErr w:type="spellStart"/>
      <w:r w:rsidRPr="009C0ECB">
        <w:rPr>
          <w:rFonts w:ascii="Times New Roman" w:hAnsi="Times New Roman" w:cs="Times New Roman"/>
          <w:i/>
          <w:color w:val="000000"/>
          <w:spacing w:val="-1"/>
          <w:sz w:val="20"/>
          <w:szCs w:val="20"/>
        </w:rPr>
        <w:t>Clin</w:t>
      </w:r>
      <w:proofErr w:type="spellEnd"/>
      <w:r w:rsidRPr="009C0ECB">
        <w:rPr>
          <w:rFonts w:ascii="Times New Roman" w:hAnsi="Times New Roman" w:cs="Times New Roman"/>
          <w:i/>
          <w:color w:val="000000"/>
          <w:spacing w:val="-1"/>
          <w:sz w:val="20"/>
          <w:szCs w:val="20"/>
        </w:rPr>
        <w:t xml:space="preserve"> </w:t>
      </w:r>
      <w:proofErr w:type="spellStart"/>
      <w:r w:rsidRPr="009C0ECB">
        <w:rPr>
          <w:rFonts w:ascii="Times New Roman" w:hAnsi="Times New Roman" w:cs="Times New Roman"/>
          <w:i/>
          <w:color w:val="000000"/>
          <w:spacing w:val="-1"/>
          <w:sz w:val="20"/>
          <w:szCs w:val="20"/>
        </w:rPr>
        <w:t>Microbiol</w:t>
      </w:r>
      <w:proofErr w:type="spellEnd"/>
      <w:r w:rsidRPr="009C0ECB">
        <w:rPr>
          <w:rFonts w:ascii="Times New Roman" w:hAnsi="Times New Roman" w:cs="Times New Roman"/>
          <w:i/>
          <w:color w:val="000000"/>
          <w:spacing w:val="-1"/>
          <w:sz w:val="20"/>
          <w:szCs w:val="20"/>
        </w:rPr>
        <w:t xml:space="preserve"> Infect Dis</w:t>
      </w:r>
      <w:r w:rsidRPr="009C0ECB">
        <w:rPr>
          <w:rFonts w:ascii="Times New Roman" w:hAnsi="Times New Roman" w:cs="Times New Roman"/>
          <w:color w:val="000000"/>
          <w:spacing w:val="-1"/>
          <w:sz w:val="20"/>
          <w:szCs w:val="20"/>
        </w:rPr>
        <w:t xml:space="preserve"> 2000; 19: 460-3.</w:t>
      </w:r>
    </w:p>
    <w:p w:rsidR="005966EA" w:rsidRPr="009C0ECB" w:rsidRDefault="004E7EB9" w:rsidP="009C0ECB">
      <w:pPr>
        <w:pStyle w:val="ListParagraph"/>
        <w:numPr>
          <w:ilvl w:val="0"/>
          <w:numId w:val="1"/>
        </w:numPr>
        <w:spacing w:after="0" w:line="360" w:lineRule="auto"/>
        <w:ind w:left="360"/>
        <w:jc w:val="both"/>
        <w:rPr>
          <w:rFonts w:ascii="Times New Roman" w:hAnsi="Times New Roman" w:cs="Times New Roman"/>
          <w:color w:val="000000"/>
          <w:sz w:val="20"/>
          <w:szCs w:val="20"/>
        </w:rPr>
      </w:pPr>
      <w:proofErr w:type="spellStart"/>
      <w:r w:rsidRPr="009C0ECB">
        <w:rPr>
          <w:rFonts w:ascii="Times New Roman" w:hAnsi="Times New Roman" w:cs="Times New Roman"/>
          <w:color w:val="000000"/>
          <w:spacing w:val="-1"/>
          <w:sz w:val="20"/>
          <w:szCs w:val="20"/>
        </w:rPr>
        <w:t>Pfaller</w:t>
      </w:r>
      <w:proofErr w:type="spellEnd"/>
      <w:r w:rsidRPr="009C0ECB">
        <w:rPr>
          <w:rFonts w:ascii="Times New Roman" w:hAnsi="Times New Roman" w:cs="Times New Roman"/>
          <w:color w:val="000000"/>
          <w:spacing w:val="-1"/>
          <w:sz w:val="20"/>
          <w:szCs w:val="20"/>
        </w:rPr>
        <w:t xml:space="preserve"> MA, </w:t>
      </w:r>
      <w:proofErr w:type="spellStart"/>
      <w:r w:rsidRPr="009C0ECB">
        <w:rPr>
          <w:rFonts w:ascii="Times New Roman" w:hAnsi="Times New Roman" w:cs="Times New Roman"/>
          <w:color w:val="000000"/>
          <w:spacing w:val="-1"/>
          <w:sz w:val="20"/>
          <w:szCs w:val="20"/>
        </w:rPr>
        <w:t>Korten</w:t>
      </w:r>
      <w:proofErr w:type="spellEnd"/>
      <w:r w:rsidRPr="009C0ECB">
        <w:rPr>
          <w:rFonts w:ascii="Times New Roman" w:hAnsi="Times New Roman" w:cs="Times New Roman"/>
          <w:color w:val="000000"/>
          <w:spacing w:val="-1"/>
          <w:sz w:val="20"/>
          <w:szCs w:val="20"/>
        </w:rPr>
        <w:t xml:space="preserve"> V, Jones RN, </w:t>
      </w:r>
      <w:proofErr w:type="spellStart"/>
      <w:r w:rsidRPr="009C0ECB">
        <w:rPr>
          <w:rFonts w:ascii="Times New Roman" w:hAnsi="Times New Roman" w:cs="Times New Roman"/>
          <w:color w:val="000000"/>
          <w:spacing w:val="-1"/>
          <w:sz w:val="20"/>
          <w:szCs w:val="20"/>
        </w:rPr>
        <w:t>Doern</w:t>
      </w:r>
      <w:proofErr w:type="spellEnd"/>
      <w:r w:rsidRPr="009C0ECB">
        <w:rPr>
          <w:rFonts w:ascii="Times New Roman" w:hAnsi="Times New Roman" w:cs="Times New Roman"/>
          <w:color w:val="000000"/>
          <w:spacing w:val="-1"/>
          <w:sz w:val="20"/>
          <w:szCs w:val="20"/>
        </w:rPr>
        <w:t xml:space="preserve"> GV. Multicentre evaluation of the antimicrobial activity for seven broad spectrum beta lactams in Turkey using the test method. </w:t>
      </w:r>
      <w:proofErr w:type="spellStart"/>
      <w:r w:rsidRPr="009C0ECB">
        <w:rPr>
          <w:rFonts w:ascii="Times New Roman" w:hAnsi="Times New Roman" w:cs="Times New Roman"/>
          <w:i/>
          <w:color w:val="000000"/>
          <w:spacing w:val="-1"/>
          <w:sz w:val="20"/>
          <w:szCs w:val="20"/>
        </w:rPr>
        <w:t>Diag</w:t>
      </w:r>
      <w:proofErr w:type="spellEnd"/>
      <w:r w:rsidRPr="009C0ECB">
        <w:rPr>
          <w:rFonts w:ascii="Times New Roman" w:hAnsi="Times New Roman" w:cs="Times New Roman"/>
          <w:i/>
          <w:color w:val="000000"/>
          <w:spacing w:val="-1"/>
          <w:sz w:val="20"/>
          <w:szCs w:val="20"/>
        </w:rPr>
        <w:t xml:space="preserve"> </w:t>
      </w:r>
      <w:proofErr w:type="spellStart"/>
      <w:r w:rsidRPr="009C0ECB">
        <w:rPr>
          <w:rFonts w:ascii="Times New Roman" w:hAnsi="Times New Roman" w:cs="Times New Roman"/>
          <w:i/>
          <w:color w:val="000000"/>
          <w:spacing w:val="-1"/>
          <w:sz w:val="20"/>
          <w:szCs w:val="20"/>
        </w:rPr>
        <w:t>Microb</w:t>
      </w:r>
      <w:proofErr w:type="spellEnd"/>
      <w:r w:rsidRPr="009C0ECB">
        <w:rPr>
          <w:rFonts w:ascii="Times New Roman" w:hAnsi="Times New Roman" w:cs="Times New Roman"/>
          <w:i/>
          <w:color w:val="000000"/>
          <w:spacing w:val="-1"/>
          <w:sz w:val="20"/>
          <w:szCs w:val="20"/>
        </w:rPr>
        <w:t xml:space="preserve"> Infect Dis</w:t>
      </w:r>
      <w:r w:rsidRPr="009C0ECB">
        <w:rPr>
          <w:rFonts w:ascii="Times New Roman" w:hAnsi="Times New Roman" w:cs="Times New Roman"/>
          <w:color w:val="000000"/>
          <w:spacing w:val="-1"/>
          <w:sz w:val="20"/>
          <w:szCs w:val="20"/>
        </w:rPr>
        <w:t xml:space="preserve"> 1999; 35: 65-73.</w:t>
      </w:r>
    </w:p>
    <w:p w:rsidR="005966EA" w:rsidRPr="009C0ECB" w:rsidRDefault="005966EA" w:rsidP="009C0ECB">
      <w:pPr>
        <w:pStyle w:val="ListParagraph"/>
        <w:numPr>
          <w:ilvl w:val="0"/>
          <w:numId w:val="1"/>
        </w:numPr>
        <w:spacing w:after="0" w:line="360" w:lineRule="auto"/>
        <w:ind w:left="360"/>
        <w:jc w:val="both"/>
        <w:rPr>
          <w:rFonts w:ascii="Times New Roman" w:hAnsi="Times New Roman" w:cs="Times New Roman"/>
          <w:color w:val="000000"/>
          <w:sz w:val="20"/>
          <w:szCs w:val="20"/>
        </w:rPr>
      </w:pPr>
      <w:r w:rsidRPr="009C0ECB">
        <w:rPr>
          <w:rFonts w:ascii="Times New Roman" w:hAnsi="Times New Roman" w:cs="Times New Roman"/>
          <w:color w:val="000000"/>
          <w:spacing w:val="-1"/>
          <w:sz w:val="20"/>
          <w:szCs w:val="20"/>
        </w:rPr>
        <w:t xml:space="preserve">P Gladstone, P </w:t>
      </w:r>
      <w:proofErr w:type="spellStart"/>
      <w:r w:rsidRPr="009C0ECB">
        <w:rPr>
          <w:rFonts w:ascii="Times New Roman" w:hAnsi="Times New Roman" w:cs="Times New Roman"/>
          <w:color w:val="000000"/>
          <w:spacing w:val="-1"/>
          <w:sz w:val="20"/>
          <w:szCs w:val="20"/>
        </w:rPr>
        <w:t>Rajendran</w:t>
      </w:r>
      <w:proofErr w:type="spellEnd"/>
      <w:r w:rsidRPr="009C0ECB">
        <w:rPr>
          <w:rFonts w:ascii="Times New Roman" w:hAnsi="Times New Roman" w:cs="Times New Roman"/>
          <w:color w:val="000000"/>
          <w:spacing w:val="-1"/>
          <w:sz w:val="20"/>
          <w:szCs w:val="20"/>
        </w:rPr>
        <w:t xml:space="preserve">, KN </w:t>
      </w:r>
      <w:proofErr w:type="spellStart"/>
      <w:r w:rsidRPr="009C0ECB">
        <w:rPr>
          <w:rFonts w:ascii="Times New Roman" w:hAnsi="Times New Roman" w:cs="Times New Roman"/>
          <w:color w:val="000000"/>
          <w:spacing w:val="-1"/>
          <w:sz w:val="20"/>
          <w:szCs w:val="20"/>
        </w:rPr>
        <w:t>Brahmadathan</w:t>
      </w:r>
      <w:proofErr w:type="spellEnd"/>
      <w:r w:rsidRPr="009C0ECB">
        <w:rPr>
          <w:rFonts w:ascii="Times New Roman" w:hAnsi="Times New Roman" w:cs="Times New Roman"/>
          <w:color w:val="000000"/>
          <w:spacing w:val="-1"/>
          <w:sz w:val="20"/>
          <w:szCs w:val="20"/>
        </w:rPr>
        <w:t xml:space="preserve">. Incidence of </w:t>
      </w:r>
      <w:proofErr w:type="spellStart"/>
      <w:r w:rsidRPr="009C0ECB">
        <w:rPr>
          <w:rFonts w:ascii="Times New Roman" w:hAnsi="Times New Roman" w:cs="Times New Roman"/>
          <w:color w:val="000000"/>
          <w:spacing w:val="-1"/>
          <w:sz w:val="20"/>
          <w:szCs w:val="20"/>
        </w:rPr>
        <w:t>carabapenem</w:t>
      </w:r>
      <w:proofErr w:type="spellEnd"/>
      <w:r w:rsidRPr="009C0ECB">
        <w:rPr>
          <w:rFonts w:ascii="Times New Roman" w:hAnsi="Times New Roman" w:cs="Times New Roman"/>
          <w:color w:val="000000"/>
          <w:spacing w:val="-1"/>
          <w:sz w:val="20"/>
          <w:szCs w:val="20"/>
        </w:rPr>
        <w:t xml:space="preserve"> resistant </w:t>
      </w:r>
      <w:proofErr w:type="spellStart"/>
      <w:r w:rsidRPr="009C0ECB">
        <w:rPr>
          <w:rFonts w:ascii="Times New Roman" w:hAnsi="Times New Roman" w:cs="Times New Roman"/>
          <w:color w:val="000000"/>
          <w:spacing w:val="-1"/>
          <w:sz w:val="20"/>
          <w:szCs w:val="20"/>
        </w:rPr>
        <w:t>nonfermenting</w:t>
      </w:r>
      <w:proofErr w:type="spellEnd"/>
      <w:r w:rsidRPr="009C0ECB">
        <w:rPr>
          <w:rFonts w:ascii="Times New Roman" w:hAnsi="Times New Roman" w:cs="Times New Roman"/>
          <w:color w:val="000000"/>
          <w:spacing w:val="-1"/>
          <w:sz w:val="20"/>
          <w:szCs w:val="20"/>
        </w:rPr>
        <w:t xml:space="preserve"> gram negative bacilli from patients with respiratory tract infections in the intensive care units. </w:t>
      </w:r>
      <w:proofErr w:type="spellStart"/>
      <w:r w:rsidRPr="009C0ECB">
        <w:rPr>
          <w:rFonts w:ascii="Times New Roman" w:hAnsi="Times New Roman" w:cs="Times New Roman"/>
          <w:i/>
          <w:color w:val="000000"/>
          <w:spacing w:val="-1"/>
          <w:sz w:val="20"/>
          <w:szCs w:val="20"/>
        </w:rPr>
        <w:t>Ind</w:t>
      </w:r>
      <w:proofErr w:type="spellEnd"/>
      <w:r w:rsidRPr="009C0ECB">
        <w:rPr>
          <w:rFonts w:ascii="Times New Roman" w:hAnsi="Times New Roman" w:cs="Times New Roman"/>
          <w:i/>
          <w:color w:val="000000"/>
          <w:spacing w:val="-1"/>
          <w:sz w:val="20"/>
          <w:szCs w:val="20"/>
        </w:rPr>
        <w:t xml:space="preserve"> J of Med </w:t>
      </w:r>
      <w:proofErr w:type="spellStart"/>
      <w:r w:rsidRPr="009C0ECB">
        <w:rPr>
          <w:rFonts w:ascii="Times New Roman" w:hAnsi="Times New Roman" w:cs="Times New Roman"/>
          <w:i/>
          <w:color w:val="000000"/>
          <w:spacing w:val="-1"/>
          <w:sz w:val="20"/>
          <w:szCs w:val="20"/>
        </w:rPr>
        <w:t>Microbiol</w:t>
      </w:r>
      <w:proofErr w:type="spellEnd"/>
      <w:r w:rsidRPr="009C0ECB">
        <w:rPr>
          <w:rFonts w:ascii="Times New Roman" w:hAnsi="Times New Roman" w:cs="Times New Roman"/>
          <w:color w:val="000000"/>
          <w:spacing w:val="-1"/>
          <w:sz w:val="20"/>
          <w:szCs w:val="20"/>
        </w:rPr>
        <w:t xml:space="preserve"> 2005; 23(3): 189-191. </w:t>
      </w:r>
    </w:p>
    <w:p w:rsidR="004E7EB9" w:rsidRPr="009C0ECB" w:rsidRDefault="004E7EB9" w:rsidP="009C0ECB">
      <w:pPr>
        <w:pStyle w:val="ListParagraph"/>
        <w:numPr>
          <w:ilvl w:val="0"/>
          <w:numId w:val="1"/>
        </w:numPr>
        <w:spacing w:after="0" w:line="360" w:lineRule="auto"/>
        <w:ind w:left="360"/>
        <w:jc w:val="both"/>
        <w:rPr>
          <w:rFonts w:ascii="Times New Roman" w:hAnsi="Times New Roman" w:cs="Times New Roman"/>
          <w:color w:val="000000"/>
          <w:sz w:val="20"/>
          <w:szCs w:val="20"/>
        </w:rPr>
      </w:pPr>
      <w:proofErr w:type="spellStart"/>
      <w:r w:rsidRPr="009C0ECB">
        <w:rPr>
          <w:rFonts w:ascii="Times New Roman" w:hAnsi="Times New Roman" w:cs="Times New Roman"/>
          <w:color w:val="000000"/>
          <w:spacing w:val="-1"/>
          <w:sz w:val="20"/>
          <w:szCs w:val="20"/>
        </w:rPr>
        <w:lastRenderedPageBreak/>
        <w:t>Corbella</w:t>
      </w:r>
      <w:proofErr w:type="spellEnd"/>
      <w:r w:rsidRPr="009C0ECB">
        <w:rPr>
          <w:rFonts w:ascii="Times New Roman" w:hAnsi="Times New Roman" w:cs="Times New Roman"/>
          <w:color w:val="000000"/>
          <w:spacing w:val="-1"/>
          <w:sz w:val="20"/>
          <w:szCs w:val="20"/>
        </w:rPr>
        <w:t xml:space="preserve"> X, Montero A, </w:t>
      </w:r>
      <w:proofErr w:type="spellStart"/>
      <w:r w:rsidRPr="009C0ECB">
        <w:rPr>
          <w:rFonts w:ascii="Times New Roman" w:hAnsi="Times New Roman" w:cs="Times New Roman"/>
          <w:color w:val="000000"/>
          <w:spacing w:val="-1"/>
          <w:sz w:val="20"/>
          <w:szCs w:val="20"/>
        </w:rPr>
        <w:t>Pujol</w:t>
      </w:r>
      <w:proofErr w:type="spellEnd"/>
      <w:r w:rsidRPr="009C0ECB">
        <w:rPr>
          <w:rFonts w:ascii="Times New Roman" w:hAnsi="Times New Roman" w:cs="Times New Roman"/>
          <w:color w:val="000000"/>
          <w:spacing w:val="-1"/>
          <w:sz w:val="20"/>
          <w:szCs w:val="20"/>
        </w:rPr>
        <w:t xml:space="preserve"> M, Dominguez MA, </w:t>
      </w:r>
      <w:proofErr w:type="spellStart"/>
      <w:r w:rsidRPr="009C0ECB">
        <w:rPr>
          <w:rFonts w:ascii="Times New Roman" w:hAnsi="Times New Roman" w:cs="Times New Roman"/>
          <w:color w:val="000000"/>
          <w:spacing w:val="-1"/>
          <w:sz w:val="20"/>
          <w:szCs w:val="20"/>
        </w:rPr>
        <w:t>Ayats</w:t>
      </w:r>
      <w:proofErr w:type="spellEnd"/>
      <w:r w:rsidRPr="009C0ECB">
        <w:rPr>
          <w:rFonts w:ascii="Times New Roman" w:hAnsi="Times New Roman" w:cs="Times New Roman"/>
          <w:color w:val="000000"/>
          <w:spacing w:val="-1"/>
          <w:sz w:val="20"/>
          <w:szCs w:val="20"/>
        </w:rPr>
        <w:t xml:space="preserve"> J, </w:t>
      </w:r>
      <w:proofErr w:type="spellStart"/>
      <w:r w:rsidRPr="009C0ECB">
        <w:rPr>
          <w:rFonts w:ascii="Times New Roman" w:hAnsi="Times New Roman" w:cs="Times New Roman"/>
          <w:color w:val="000000"/>
          <w:spacing w:val="-1"/>
          <w:sz w:val="20"/>
          <w:szCs w:val="20"/>
        </w:rPr>
        <w:t>Argerich</w:t>
      </w:r>
      <w:proofErr w:type="spellEnd"/>
      <w:r w:rsidRPr="009C0ECB">
        <w:rPr>
          <w:rFonts w:ascii="Times New Roman" w:hAnsi="Times New Roman" w:cs="Times New Roman"/>
          <w:color w:val="000000"/>
          <w:spacing w:val="-1"/>
          <w:sz w:val="20"/>
          <w:szCs w:val="20"/>
        </w:rPr>
        <w:t xml:space="preserve"> MJ et al. Emergence and rapid spread of </w:t>
      </w:r>
      <w:proofErr w:type="spellStart"/>
      <w:r w:rsidRPr="009C0ECB">
        <w:rPr>
          <w:rFonts w:ascii="Times New Roman" w:hAnsi="Times New Roman" w:cs="Times New Roman"/>
          <w:color w:val="000000"/>
          <w:spacing w:val="-1"/>
          <w:sz w:val="20"/>
          <w:szCs w:val="20"/>
        </w:rPr>
        <w:t>carbapenem</w:t>
      </w:r>
      <w:proofErr w:type="spellEnd"/>
      <w:r w:rsidRPr="009C0ECB">
        <w:rPr>
          <w:rFonts w:ascii="Times New Roman" w:hAnsi="Times New Roman" w:cs="Times New Roman"/>
          <w:color w:val="000000"/>
          <w:spacing w:val="-1"/>
          <w:sz w:val="20"/>
          <w:szCs w:val="20"/>
        </w:rPr>
        <w:t xml:space="preserve"> resistance during a large and sustained hospital outbreak of </w:t>
      </w:r>
      <w:proofErr w:type="spellStart"/>
      <w:r w:rsidRPr="009C0ECB">
        <w:rPr>
          <w:rFonts w:ascii="Times New Roman" w:hAnsi="Times New Roman" w:cs="Times New Roman"/>
          <w:color w:val="000000"/>
          <w:spacing w:val="-1"/>
          <w:sz w:val="20"/>
          <w:szCs w:val="20"/>
        </w:rPr>
        <w:t>multiresistant</w:t>
      </w:r>
      <w:proofErr w:type="spellEnd"/>
      <w:r w:rsidRPr="009C0ECB">
        <w:rPr>
          <w:rFonts w:ascii="Times New Roman" w:hAnsi="Times New Roman" w:cs="Times New Roman"/>
          <w:color w:val="000000"/>
          <w:spacing w:val="-1"/>
          <w:sz w:val="20"/>
          <w:szCs w:val="20"/>
        </w:rPr>
        <w:t xml:space="preserve"> </w:t>
      </w:r>
      <w:proofErr w:type="spellStart"/>
      <w:r w:rsidRPr="009C0ECB">
        <w:rPr>
          <w:rFonts w:ascii="Times New Roman" w:hAnsi="Times New Roman" w:cs="Times New Roman"/>
          <w:i/>
          <w:color w:val="000000"/>
          <w:spacing w:val="-1"/>
          <w:sz w:val="20"/>
          <w:szCs w:val="20"/>
        </w:rPr>
        <w:t>Acinetobacter</w:t>
      </w:r>
      <w:proofErr w:type="spellEnd"/>
      <w:r w:rsidRPr="009C0ECB">
        <w:rPr>
          <w:rFonts w:ascii="Times New Roman" w:hAnsi="Times New Roman" w:cs="Times New Roman"/>
          <w:i/>
          <w:color w:val="000000"/>
          <w:spacing w:val="-1"/>
          <w:sz w:val="20"/>
          <w:szCs w:val="20"/>
        </w:rPr>
        <w:t xml:space="preserve"> </w:t>
      </w:r>
      <w:proofErr w:type="spellStart"/>
      <w:r w:rsidRPr="009C0ECB">
        <w:rPr>
          <w:rFonts w:ascii="Times New Roman" w:hAnsi="Times New Roman" w:cs="Times New Roman"/>
          <w:i/>
          <w:color w:val="000000"/>
          <w:spacing w:val="-1"/>
          <w:sz w:val="20"/>
          <w:szCs w:val="20"/>
        </w:rPr>
        <w:t>baumanii</w:t>
      </w:r>
      <w:proofErr w:type="spellEnd"/>
      <w:r w:rsidRPr="009C0ECB">
        <w:rPr>
          <w:rFonts w:ascii="Times New Roman" w:hAnsi="Times New Roman" w:cs="Times New Roman"/>
          <w:i/>
          <w:color w:val="000000"/>
          <w:spacing w:val="-1"/>
          <w:sz w:val="20"/>
          <w:szCs w:val="20"/>
        </w:rPr>
        <w:t xml:space="preserve">. J </w:t>
      </w:r>
      <w:proofErr w:type="spellStart"/>
      <w:r w:rsidRPr="009C0ECB">
        <w:rPr>
          <w:rFonts w:ascii="Times New Roman" w:hAnsi="Times New Roman" w:cs="Times New Roman"/>
          <w:i/>
          <w:color w:val="000000"/>
          <w:spacing w:val="-1"/>
          <w:sz w:val="20"/>
          <w:szCs w:val="20"/>
        </w:rPr>
        <w:t>Clin</w:t>
      </w:r>
      <w:proofErr w:type="spellEnd"/>
      <w:r w:rsidRPr="009C0ECB">
        <w:rPr>
          <w:rFonts w:ascii="Times New Roman" w:hAnsi="Times New Roman" w:cs="Times New Roman"/>
          <w:i/>
          <w:color w:val="000000"/>
          <w:spacing w:val="-1"/>
          <w:sz w:val="20"/>
          <w:szCs w:val="20"/>
        </w:rPr>
        <w:t xml:space="preserve"> </w:t>
      </w:r>
      <w:proofErr w:type="spellStart"/>
      <w:r w:rsidRPr="009C0ECB">
        <w:rPr>
          <w:rFonts w:ascii="Times New Roman" w:hAnsi="Times New Roman" w:cs="Times New Roman"/>
          <w:i/>
          <w:color w:val="000000"/>
          <w:spacing w:val="-1"/>
          <w:sz w:val="20"/>
          <w:szCs w:val="20"/>
        </w:rPr>
        <w:t>Microbiol</w:t>
      </w:r>
      <w:proofErr w:type="spellEnd"/>
      <w:r w:rsidRPr="009C0ECB">
        <w:rPr>
          <w:rFonts w:ascii="Times New Roman" w:hAnsi="Times New Roman" w:cs="Times New Roman"/>
          <w:color w:val="000000"/>
          <w:spacing w:val="-1"/>
          <w:sz w:val="20"/>
          <w:szCs w:val="20"/>
        </w:rPr>
        <w:t xml:space="preserve"> 2000; 38: 4086-95.</w:t>
      </w:r>
    </w:p>
    <w:p w:rsidR="004E7EB9" w:rsidRPr="009C0ECB" w:rsidRDefault="004E7EB9" w:rsidP="009C0ECB">
      <w:pPr>
        <w:pStyle w:val="ListParagraph"/>
        <w:numPr>
          <w:ilvl w:val="0"/>
          <w:numId w:val="1"/>
        </w:numPr>
        <w:spacing w:after="0" w:line="360" w:lineRule="auto"/>
        <w:ind w:left="360"/>
        <w:jc w:val="both"/>
        <w:rPr>
          <w:rStyle w:val="apple-style-span"/>
          <w:rFonts w:ascii="Times New Roman" w:hAnsi="Times New Roman" w:cs="Times New Roman"/>
          <w:color w:val="000000"/>
          <w:sz w:val="20"/>
          <w:szCs w:val="20"/>
        </w:rPr>
      </w:pPr>
      <w:proofErr w:type="spellStart"/>
      <w:r w:rsidRPr="009C0ECB">
        <w:rPr>
          <w:rStyle w:val="apple-style-span"/>
          <w:rFonts w:ascii="Times New Roman" w:hAnsi="Times New Roman" w:cs="Times New Roman"/>
          <w:color w:val="000000"/>
          <w:sz w:val="20"/>
          <w:szCs w:val="20"/>
        </w:rPr>
        <w:t>Manikal</w:t>
      </w:r>
      <w:proofErr w:type="spellEnd"/>
      <w:r w:rsidRPr="009C0ECB">
        <w:rPr>
          <w:rStyle w:val="apple-style-span"/>
          <w:rFonts w:ascii="Times New Roman" w:hAnsi="Times New Roman" w:cs="Times New Roman"/>
          <w:color w:val="000000"/>
          <w:sz w:val="20"/>
          <w:szCs w:val="20"/>
        </w:rPr>
        <w:t xml:space="preserve"> VM, </w:t>
      </w:r>
      <w:proofErr w:type="spellStart"/>
      <w:r w:rsidRPr="009C0ECB">
        <w:rPr>
          <w:rStyle w:val="apple-style-span"/>
          <w:rFonts w:ascii="Times New Roman" w:hAnsi="Times New Roman" w:cs="Times New Roman"/>
          <w:color w:val="000000"/>
          <w:sz w:val="20"/>
          <w:szCs w:val="20"/>
        </w:rPr>
        <w:t>Landman</w:t>
      </w:r>
      <w:proofErr w:type="spellEnd"/>
      <w:r w:rsidRPr="009C0ECB">
        <w:rPr>
          <w:rStyle w:val="apple-style-span"/>
          <w:rFonts w:ascii="Times New Roman" w:hAnsi="Times New Roman" w:cs="Times New Roman"/>
          <w:color w:val="000000"/>
          <w:sz w:val="20"/>
          <w:szCs w:val="20"/>
        </w:rPr>
        <w:t xml:space="preserve"> D, </w:t>
      </w:r>
      <w:proofErr w:type="spellStart"/>
      <w:r w:rsidRPr="009C0ECB">
        <w:rPr>
          <w:rStyle w:val="apple-style-span"/>
          <w:rFonts w:ascii="Times New Roman" w:hAnsi="Times New Roman" w:cs="Times New Roman"/>
          <w:color w:val="000000"/>
          <w:sz w:val="20"/>
          <w:szCs w:val="20"/>
        </w:rPr>
        <w:t>Saurina</w:t>
      </w:r>
      <w:proofErr w:type="spellEnd"/>
      <w:r w:rsidRPr="009C0ECB">
        <w:rPr>
          <w:rStyle w:val="apple-style-span"/>
          <w:rFonts w:ascii="Times New Roman" w:hAnsi="Times New Roman" w:cs="Times New Roman"/>
          <w:color w:val="000000"/>
          <w:sz w:val="20"/>
          <w:szCs w:val="20"/>
        </w:rPr>
        <w:t xml:space="preserve"> G, </w:t>
      </w:r>
      <w:proofErr w:type="spellStart"/>
      <w:r w:rsidRPr="009C0ECB">
        <w:rPr>
          <w:rStyle w:val="apple-style-span"/>
          <w:rFonts w:ascii="Times New Roman" w:hAnsi="Times New Roman" w:cs="Times New Roman"/>
          <w:color w:val="000000"/>
          <w:sz w:val="20"/>
          <w:szCs w:val="20"/>
        </w:rPr>
        <w:t>Oydna</w:t>
      </w:r>
      <w:proofErr w:type="spellEnd"/>
      <w:r w:rsidRPr="009C0ECB">
        <w:rPr>
          <w:rStyle w:val="apple-style-span"/>
          <w:rFonts w:ascii="Times New Roman" w:hAnsi="Times New Roman" w:cs="Times New Roman"/>
          <w:color w:val="000000"/>
          <w:sz w:val="20"/>
          <w:szCs w:val="20"/>
        </w:rPr>
        <w:t xml:space="preserve"> E, </w:t>
      </w:r>
      <w:proofErr w:type="spellStart"/>
      <w:r w:rsidRPr="009C0ECB">
        <w:rPr>
          <w:rStyle w:val="apple-style-span"/>
          <w:rFonts w:ascii="Times New Roman" w:hAnsi="Times New Roman" w:cs="Times New Roman"/>
          <w:color w:val="000000"/>
          <w:sz w:val="20"/>
          <w:szCs w:val="20"/>
        </w:rPr>
        <w:t>Lal</w:t>
      </w:r>
      <w:proofErr w:type="spellEnd"/>
      <w:r w:rsidRPr="009C0ECB">
        <w:rPr>
          <w:rStyle w:val="apple-style-span"/>
          <w:rFonts w:ascii="Times New Roman" w:hAnsi="Times New Roman" w:cs="Times New Roman"/>
          <w:color w:val="000000"/>
          <w:sz w:val="20"/>
          <w:szCs w:val="20"/>
        </w:rPr>
        <w:t xml:space="preserve"> H, Quale J. Endemic </w:t>
      </w:r>
      <w:proofErr w:type="spellStart"/>
      <w:r w:rsidRPr="009C0ECB">
        <w:rPr>
          <w:rStyle w:val="apple-style-span"/>
          <w:rFonts w:ascii="Times New Roman" w:hAnsi="Times New Roman" w:cs="Times New Roman"/>
          <w:color w:val="000000"/>
          <w:sz w:val="20"/>
          <w:szCs w:val="20"/>
        </w:rPr>
        <w:t>carbapenem</w:t>
      </w:r>
      <w:proofErr w:type="spellEnd"/>
      <w:r w:rsidRPr="009C0ECB">
        <w:rPr>
          <w:rStyle w:val="apple-style-span"/>
          <w:rFonts w:ascii="Times New Roman" w:hAnsi="Times New Roman" w:cs="Times New Roman"/>
          <w:color w:val="000000"/>
          <w:sz w:val="20"/>
          <w:szCs w:val="20"/>
        </w:rPr>
        <w:t>-resistant</w:t>
      </w:r>
      <w:r w:rsidRPr="009C0ECB">
        <w:rPr>
          <w:rStyle w:val="apple-converted-space"/>
          <w:rFonts w:ascii="Times New Roman" w:hAnsi="Times New Roman" w:cs="Times New Roman"/>
          <w:color w:val="000000"/>
          <w:sz w:val="20"/>
          <w:szCs w:val="20"/>
        </w:rPr>
        <w:t> </w:t>
      </w:r>
      <w:proofErr w:type="spellStart"/>
      <w:r w:rsidRPr="009C0ECB">
        <w:rPr>
          <w:rStyle w:val="apple-style-span"/>
          <w:rFonts w:ascii="Times New Roman" w:hAnsi="Times New Roman" w:cs="Times New Roman"/>
          <w:i/>
          <w:iCs/>
          <w:color w:val="000000"/>
          <w:sz w:val="20"/>
          <w:szCs w:val="20"/>
        </w:rPr>
        <w:t>Acinetobacter</w:t>
      </w:r>
      <w:proofErr w:type="spellEnd"/>
      <w:r w:rsidRPr="009C0ECB">
        <w:rPr>
          <w:rStyle w:val="apple-converted-space"/>
          <w:rFonts w:ascii="Times New Roman" w:hAnsi="Times New Roman" w:cs="Times New Roman"/>
          <w:color w:val="000000"/>
          <w:sz w:val="20"/>
          <w:szCs w:val="20"/>
        </w:rPr>
        <w:t> </w:t>
      </w:r>
      <w:r w:rsidRPr="009C0ECB">
        <w:rPr>
          <w:rStyle w:val="apple-style-span"/>
          <w:rFonts w:ascii="Times New Roman" w:hAnsi="Times New Roman" w:cs="Times New Roman"/>
          <w:color w:val="000000"/>
          <w:sz w:val="20"/>
          <w:szCs w:val="20"/>
        </w:rPr>
        <w:t>species in Brooklyn, New York: Citywide prevalence, inter-institutional spread and relation to antibiotic usage.</w:t>
      </w:r>
      <w:r w:rsidRPr="009C0ECB">
        <w:rPr>
          <w:rStyle w:val="apple-converted-space"/>
          <w:rFonts w:ascii="Times New Roman" w:hAnsi="Times New Roman" w:cs="Times New Roman"/>
          <w:color w:val="000000"/>
          <w:sz w:val="20"/>
          <w:szCs w:val="20"/>
        </w:rPr>
        <w:t> </w:t>
      </w:r>
      <w:proofErr w:type="spellStart"/>
      <w:r w:rsidRPr="009C0ECB">
        <w:rPr>
          <w:rStyle w:val="apple-style-span"/>
          <w:rFonts w:ascii="Times New Roman" w:hAnsi="Times New Roman" w:cs="Times New Roman"/>
          <w:i/>
          <w:iCs/>
          <w:color w:val="000000"/>
          <w:sz w:val="20"/>
          <w:szCs w:val="20"/>
        </w:rPr>
        <w:t>Clin</w:t>
      </w:r>
      <w:proofErr w:type="spellEnd"/>
      <w:r w:rsidRPr="009C0ECB">
        <w:rPr>
          <w:rStyle w:val="apple-style-span"/>
          <w:rFonts w:ascii="Times New Roman" w:hAnsi="Times New Roman" w:cs="Times New Roman"/>
          <w:i/>
          <w:iCs/>
          <w:color w:val="000000"/>
          <w:sz w:val="20"/>
          <w:szCs w:val="20"/>
        </w:rPr>
        <w:t xml:space="preserve"> Infect Dis</w:t>
      </w:r>
      <w:r w:rsidRPr="009C0ECB">
        <w:rPr>
          <w:rStyle w:val="apple-converted-space"/>
          <w:rFonts w:ascii="Times New Roman" w:hAnsi="Times New Roman" w:cs="Times New Roman"/>
          <w:color w:val="000000"/>
          <w:sz w:val="20"/>
          <w:szCs w:val="20"/>
        </w:rPr>
        <w:t> </w:t>
      </w:r>
      <w:r w:rsidRPr="009C0ECB">
        <w:rPr>
          <w:rStyle w:val="apple-style-span"/>
          <w:rFonts w:ascii="Times New Roman" w:hAnsi="Times New Roman" w:cs="Times New Roman"/>
          <w:color w:val="000000"/>
          <w:sz w:val="20"/>
          <w:szCs w:val="20"/>
        </w:rPr>
        <w:t>2000;</w:t>
      </w:r>
      <w:r w:rsidRPr="009C0ECB">
        <w:rPr>
          <w:rStyle w:val="apple-converted-space"/>
          <w:rFonts w:ascii="Times New Roman" w:hAnsi="Times New Roman" w:cs="Times New Roman"/>
          <w:b/>
          <w:bCs/>
          <w:color w:val="000000"/>
          <w:sz w:val="20"/>
          <w:szCs w:val="20"/>
        </w:rPr>
        <w:t> </w:t>
      </w:r>
      <w:r w:rsidRPr="009C0ECB">
        <w:rPr>
          <w:rStyle w:val="apple-style-span"/>
          <w:rFonts w:ascii="Times New Roman" w:hAnsi="Times New Roman" w:cs="Times New Roman"/>
          <w:bCs/>
          <w:color w:val="000000"/>
          <w:sz w:val="20"/>
          <w:szCs w:val="20"/>
        </w:rPr>
        <w:t>31:</w:t>
      </w:r>
      <w:r w:rsidRPr="009C0ECB">
        <w:rPr>
          <w:rStyle w:val="apple-style-span"/>
          <w:rFonts w:ascii="Times New Roman" w:hAnsi="Times New Roman" w:cs="Times New Roman"/>
          <w:color w:val="000000"/>
          <w:sz w:val="20"/>
          <w:szCs w:val="20"/>
        </w:rPr>
        <w:t>101-6.</w:t>
      </w:r>
    </w:p>
    <w:p w:rsidR="004E7EB9" w:rsidRPr="009C0ECB" w:rsidRDefault="004E7EB9" w:rsidP="009C0ECB">
      <w:pPr>
        <w:pStyle w:val="ListParagraph"/>
        <w:numPr>
          <w:ilvl w:val="0"/>
          <w:numId w:val="1"/>
        </w:numPr>
        <w:spacing w:after="0" w:line="360" w:lineRule="auto"/>
        <w:ind w:left="360"/>
        <w:jc w:val="both"/>
        <w:rPr>
          <w:rFonts w:ascii="Times New Roman" w:hAnsi="Times New Roman" w:cs="Times New Roman"/>
          <w:color w:val="000000"/>
          <w:sz w:val="20"/>
          <w:szCs w:val="20"/>
        </w:rPr>
      </w:pPr>
      <w:proofErr w:type="spellStart"/>
      <w:r w:rsidRPr="009C0ECB">
        <w:rPr>
          <w:rFonts w:ascii="Times New Roman" w:hAnsi="Times New Roman" w:cs="Times New Roman"/>
          <w:color w:val="000000"/>
          <w:spacing w:val="-1"/>
          <w:sz w:val="20"/>
          <w:szCs w:val="20"/>
        </w:rPr>
        <w:t>Gadepalli</w:t>
      </w:r>
      <w:proofErr w:type="spellEnd"/>
      <w:r w:rsidRPr="009C0ECB">
        <w:rPr>
          <w:rFonts w:ascii="Times New Roman" w:hAnsi="Times New Roman" w:cs="Times New Roman"/>
          <w:color w:val="000000"/>
          <w:spacing w:val="-1"/>
          <w:sz w:val="20"/>
          <w:szCs w:val="20"/>
        </w:rPr>
        <w:t xml:space="preserve"> R, </w:t>
      </w:r>
      <w:proofErr w:type="spellStart"/>
      <w:r w:rsidRPr="009C0ECB">
        <w:rPr>
          <w:rFonts w:ascii="Times New Roman" w:hAnsi="Times New Roman" w:cs="Times New Roman"/>
          <w:color w:val="000000"/>
          <w:spacing w:val="-1"/>
          <w:sz w:val="20"/>
          <w:szCs w:val="20"/>
        </w:rPr>
        <w:t>Dhawan</w:t>
      </w:r>
      <w:proofErr w:type="spellEnd"/>
      <w:r w:rsidRPr="009C0ECB">
        <w:rPr>
          <w:rFonts w:ascii="Times New Roman" w:hAnsi="Times New Roman" w:cs="Times New Roman"/>
          <w:color w:val="000000"/>
          <w:spacing w:val="-1"/>
          <w:sz w:val="20"/>
          <w:szCs w:val="20"/>
        </w:rPr>
        <w:t xml:space="preserve"> B, </w:t>
      </w:r>
      <w:proofErr w:type="spellStart"/>
      <w:r w:rsidRPr="009C0ECB">
        <w:rPr>
          <w:rFonts w:ascii="Times New Roman" w:hAnsi="Times New Roman" w:cs="Times New Roman"/>
          <w:color w:val="000000"/>
          <w:spacing w:val="-1"/>
          <w:sz w:val="20"/>
          <w:szCs w:val="20"/>
        </w:rPr>
        <w:t>Kapil</w:t>
      </w:r>
      <w:proofErr w:type="spellEnd"/>
      <w:r w:rsidRPr="009C0ECB">
        <w:rPr>
          <w:rFonts w:ascii="Times New Roman" w:hAnsi="Times New Roman" w:cs="Times New Roman"/>
          <w:color w:val="000000"/>
          <w:spacing w:val="-1"/>
          <w:sz w:val="20"/>
          <w:szCs w:val="20"/>
        </w:rPr>
        <w:t xml:space="preserve"> A, </w:t>
      </w:r>
      <w:proofErr w:type="spellStart"/>
      <w:r w:rsidRPr="009C0ECB">
        <w:rPr>
          <w:rFonts w:ascii="Times New Roman" w:hAnsi="Times New Roman" w:cs="Times New Roman"/>
          <w:color w:val="000000"/>
          <w:spacing w:val="-1"/>
          <w:sz w:val="20"/>
          <w:szCs w:val="20"/>
        </w:rPr>
        <w:t>Sreenivas</w:t>
      </w:r>
      <w:proofErr w:type="spellEnd"/>
      <w:r w:rsidRPr="009C0ECB">
        <w:rPr>
          <w:rFonts w:ascii="Times New Roman" w:hAnsi="Times New Roman" w:cs="Times New Roman"/>
          <w:color w:val="000000"/>
          <w:spacing w:val="-1"/>
          <w:sz w:val="20"/>
          <w:szCs w:val="20"/>
        </w:rPr>
        <w:t xml:space="preserve"> V, </w:t>
      </w:r>
      <w:proofErr w:type="spellStart"/>
      <w:r w:rsidRPr="009C0ECB">
        <w:rPr>
          <w:rFonts w:ascii="Times New Roman" w:hAnsi="Times New Roman" w:cs="Times New Roman"/>
          <w:color w:val="000000"/>
          <w:spacing w:val="-1"/>
          <w:sz w:val="20"/>
          <w:szCs w:val="20"/>
        </w:rPr>
        <w:t>Ammini</w:t>
      </w:r>
      <w:proofErr w:type="spellEnd"/>
      <w:r w:rsidRPr="009C0ECB">
        <w:rPr>
          <w:rFonts w:ascii="Times New Roman" w:hAnsi="Times New Roman" w:cs="Times New Roman"/>
          <w:color w:val="000000"/>
          <w:spacing w:val="-1"/>
          <w:sz w:val="20"/>
          <w:szCs w:val="20"/>
        </w:rPr>
        <w:t xml:space="preserve"> AC, </w:t>
      </w:r>
      <w:proofErr w:type="spellStart"/>
      <w:r w:rsidRPr="009C0ECB">
        <w:rPr>
          <w:rFonts w:ascii="Times New Roman" w:hAnsi="Times New Roman" w:cs="Times New Roman"/>
          <w:color w:val="000000"/>
          <w:spacing w:val="-1"/>
          <w:sz w:val="20"/>
          <w:szCs w:val="20"/>
        </w:rPr>
        <w:t>Chaudhary</w:t>
      </w:r>
      <w:proofErr w:type="spellEnd"/>
      <w:r w:rsidRPr="009C0ECB">
        <w:rPr>
          <w:rFonts w:ascii="Times New Roman" w:hAnsi="Times New Roman" w:cs="Times New Roman"/>
          <w:color w:val="000000"/>
          <w:spacing w:val="-1"/>
          <w:sz w:val="20"/>
          <w:szCs w:val="20"/>
        </w:rPr>
        <w:t xml:space="preserve"> R. A </w:t>
      </w:r>
      <w:proofErr w:type="spellStart"/>
      <w:r w:rsidRPr="009C0ECB">
        <w:rPr>
          <w:rFonts w:ascii="Times New Roman" w:hAnsi="Times New Roman" w:cs="Times New Roman"/>
          <w:color w:val="000000"/>
          <w:spacing w:val="-1"/>
          <w:sz w:val="20"/>
          <w:szCs w:val="20"/>
        </w:rPr>
        <w:t>Clinicomicrobiological</w:t>
      </w:r>
      <w:proofErr w:type="spellEnd"/>
      <w:r w:rsidRPr="009C0ECB">
        <w:rPr>
          <w:rFonts w:ascii="Times New Roman" w:hAnsi="Times New Roman" w:cs="Times New Roman"/>
          <w:color w:val="000000"/>
          <w:spacing w:val="-1"/>
          <w:sz w:val="20"/>
          <w:szCs w:val="20"/>
        </w:rPr>
        <w:t xml:space="preserve"> study of diabetic foot ulcers in an Indian tertiary care hospital. Diabetes Care 2006; 29: 1727-32.</w:t>
      </w:r>
    </w:p>
    <w:p w:rsidR="00FE6859" w:rsidRDefault="00FE6859" w:rsidP="005966EA">
      <w:pPr>
        <w:spacing w:line="240" w:lineRule="auto"/>
        <w:jc w:val="both"/>
        <w:rPr>
          <w:rFonts w:ascii="Times New Roman" w:hAnsi="Times New Roman" w:cs="Times New Roman"/>
          <w:sz w:val="24"/>
        </w:rPr>
      </w:pPr>
    </w:p>
    <w:p w:rsidR="00531483" w:rsidRDefault="00531483" w:rsidP="005966EA">
      <w:pPr>
        <w:spacing w:line="240" w:lineRule="auto"/>
        <w:jc w:val="both"/>
        <w:rPr>
          <w:rFonts w:ascii="Times New Roman" w:hAnsi="Times New Roman" w:cs="Times New Roman"/>
          <w:sz w:val="24"/>
        </w:rPr>
      </w:pPr>
    </w:p>
    <w:p w:rsidR="00531483" w:rsidRPr="005966EA" w:rsidRDefault="00531483" w:rsidP="005966EA">
      <w:pPr>
        <w:spacing w:line="240" w:lineRule="auto"/>
        <w:jc w:val="both"/>
        <w:rPr>
          <w:rFonts w:ascii="Times New Roman" w:hAnsi="Times New Roman" w:cs="Times New Roman"/>
          <w:sz w:val="24"/>
        </w:rPr>
      </w:pPr>
    </w:p>
    <w:sectPr w:rsidR="00531483" w:rsidRPr="005966EA" w:rsidSect="009C0ECB">
      <w:headerReference w:type="default" r:id="rId11"/>
      <w:footerReference w:type="default" r:id="rId12"/>
      <w:pgSz w:w="12240" w:h="15840"/>
      <w:pgMar w:top="1440" w:right="1440" w:bottom="1440" w:left="1440" w:header="720" w:footer="720" w:gutter="0"/>
      <w:pgNumType w:start="29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38" w:rsidRDefault="00FE2838" w:rsidP="009C0ECB">
      <w:pPr>
        <w:spacing w:after="0" w:line="240" w:lineRule="auto"/>
      </w:pPr>
      <w:r>
        <w:separator/>
      </w:r>
    </w:p>
  </w:endnote>
  <w:endnote w:type="continuationSeparator" w:id="0">
    <w:p w:rsidR="00FE2838" w:rsidRDefault="00FE2838" w:rsidP="009C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056004"/>
      <w:docPartObj>
        <w:docPartGallery w:val="Page Numbers (Bottom of Page)"/>
        <w:docPartUnique/>
      </w:docPartObj>
    </w:sdtPr>
    <w:sdtEndPr>
      <w:rPr>
        <w:noProof/>
      </w:rPr>
    </w:sdtEndPr>
    <w:sdtContent>
      <w:p w:rsidR="009C0ECB" w:rsidRDefault="009C0ECB">
        <w:pPr>
          <w:pStyle w:val="Footer"/>
          <w:jc w:val="right"/>
        </w:pPr>
        <w:r>
          <w:fldChar w:fldCharType="begin"/>
        </w:r>
        <w:r>
          <w:instrText xml:space="preserve"> PAGE   \* MERGEFORMAT </w:instrText>
        </w:r>
        <w:r>
          <w:fldChar w:fldCharType="separate"/>
        </w:r>
        <w:r>
          <w:rPr>
            <w:noProof/>
          </w:rPr>
          <w:t>303</w:t>
        </w:r>
        <w:r>
          <w:rPr>
            <w:noProof/>
          </w:rPr>
          <w:fldChar w:fldCharType="end"/>
        </w:r>
      </w:p>
    </w:sdtContent>
  </w:sdt>
  <w:p w:rsidR="009C0ECB" w:rsidRPr="009C0ECB" w:rsidRDefault="009C0ECB" w:rsidP="009C0ECB">
    <w:pPr>
      <w:tabs>
        <w:tab w:val="center" w:pos="4680"/>
        <w:tab w:val="right" w:pos="9360"/>
      </w:tabs>
      <w:spacing w:after="0" w:line="240" w:lineRule="auto"/>
      <w:jc w:val="center"/>
      <w:rPr>
        <w:rFonts w:ascii="Times New Roman" w:eastAsia="Times New Roman" w:hAnsi="Times New Roman" w:cs="Times New Roman"/>
        <w:sz w:val="20"/>
        <w:szCs w:val="20"/>
        <w:lang w:val="en-US" w:eastAsia="en-US"/>
      </w:rPr>
    </w:pPr>
    <w:r w:rsidRPr="009C0ECB">
      <w:rPr>
        <w:rFonts w:ascii="Times New Roman" w:eastAsia="Times New Roman" w:hAnsi="Times New Roman" w:cs="Times New Roman"/>
        <w:sz w:val="20"/>
        <w:szCs w:val="20"/>
        <w:lang w:val="en-US" w:eastAsia="en-US"/>
      </w:rPr>
      <w:t>www.ijbamr.com</w:t>
    </w:r>
  </w:p>
  <w:p w:rsidR="009C0ECB" w:rsidRDefault="009C0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38" w:rsidRDefault="00FE2838" w:rsidP="009C0ECB">
      <w:pPr>
        <w:spacing w:after="0" w:line="240" w:lineRule="auto"/>
      </w:pPr>
      <w:r>
        <w:separator/>
      </w:r>
    </w:p>
  </w:footnote>
  <w:footnote w:type="continuationSeparator" w:id="0">
    <w:p w:rsidR="00FE2838" w:rsidRDefault="00FE2838" w:rsidP="009C0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CB" w:rsidRPr="009C0ECB" w:rsidRDefault="009C0ECB" w:rsidP="009C0ECB">
    <w:pPr>
      <w:pStyle w:val="Header"/>
      <w:jc w:val="center"/>
      <w:rPr>
        <w:rFonts w:asciiTheme="majorHAnsi" w:hAnsiTheme="majorHAnsi"/>
        <w:sz w:val="20"/>
        <w:szCs w:val="20"/>
      </w:rPr>
    </w:pPr>
    <w:r w:rsidRPr="009C0ECB">
      <w:rPr>
        <w:rFonts w:asciiTheme="majorHAnsi" w:hAnsiTheme="majorHAnsi"/>
        <w:sz w:val="20"/>
        <w:szCs w:val="20"/>
      </w:rPr>
      <w:t xml:space="preserve">Indian Journal of Basic &amp; Applied Medical Research; </w:t>
    </w:r>
    <w:r>
      <w:rPr>
        <w:rFonts w:asciiTheme="majorHAnsi" w:hAnsiTheme="majorHAnsi"/>
        <w:sz w:val="20"/>
        <w:szCs w:val="20"/>
      </w:rPr>
      <w:t xml:space="preserve">March </w:t>
    </w:r>
    <w:r w:rsidRPr="009C0ECB">
      <w:rPr>
        <w:rFonts w:asciiTheme="majorHAnsi" w:hAnsiTheme="majorHAnsi"/>
        <w:sz w:val="20"/>
        <w:szCs w:val="20"/>
      </w:rPr>
      <w:t>2</w:t>
    </w:r>
    <w:r>
      <w:rPr>
        <w:rFonts w:asciiTheme="majorHAnsi" w:hAnsiTheme="majorHAnsi"/>
        <w:sz w:val="20"/>
        <w:szCs w:val="20"/>
      </w:rPr>
      <w:t>012: Issue-2, Vol.-1</w:t>
    </w:r>
    <w:r w:rsidRPr="009C0ECB">
      <w:rPr>
        <w:rFonts w:asciiTheme="majorHAnsi" w:hAnsiTheme="majorHAnsi"/>
        <w:sz w:val="20"/>
        <w:szCs w:val="20"/>
      </w:rPr>
      <w:t xml:space="preserve">, P. </w:t>
    </w:r>
    <w:r>
      <w:rPr>
        <w:rFonts w:asciiTheme="majorHAnsi" w:hAnsiTheme="majorHAnsi"/>
        <w:sz w:val="20"/>
        <w:szCs w:val="20"/>
      </w:rPr>
      <w:t>297-303</w:t>
    </w:r>
  </w:p>
  <w:p w:rsidR="009C0ECB" w:rsidRPr="009C0ECB" w:rsidRDefault="009C0ECB">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10151"/>
    <w:multiLevelType w:val="hybridMultilevel"/>
    <w:tmpl w:val="557A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59"/>
    <w:rsid w:val="000322C3"/>
    <w:rsid w:val="00084645"/>
    <w:rsid w:val="00096467"/>
    <w:rsid w:val="000A6232"/>
    <w:rsid w:val="002A7607"/>
    <w:rsid w:val="002F793D"/>
    <w:rsid w:val="00302B2A"/>
    <w:rsid w:val="00334A47"/>
    <w:rsid w:val="003568C0"/>
    <w:rsid w:val="003F60FD"/>
    <w:rsid w:val="004648EF"/>
    <w:rsid w:val="004940E7"/>
    <w:rsid w:val="004D598B"/>
    <w:rsid w:val="004E7EB9"/>
    <w:rsid w:val="00531483"/>
    <w:rsid w:val="005527EC"/>
    <w:rsid w:val="005859B9"/>
    <w:rsid w:val="005966EA"/>
    <w:rsid w:val="005A207B"/>
    <w:rsid w:val="006738B9"/>
    <w:rsid w:val="00763B61"/>
    <w:rsid w:val="007F3BBF"/>
    <w:rsid w:val="008A4EAF"/>
    <w:rsid w:val="008B74C8"/>
    <w:rsid w:val="008D34C8"/>
    <w:rsid w:val="00940DA9"/>
    <w:rsid w:val="009C0ECB"/>
    <w:rsid w:val="009D5515"/>
    <w:rsid w:val="009E2931"/>
    <w:rsid w:val="00A05826"/>
    <w:rsid w:val="00A22FD9"/>
    <w:rsid w:val="00A3539E"/>
    <w:rsid w:val="00AC261C"/>
    <w:rsid w:val="00AC4F88"/>
    <w:rsid w:val="00B071DE"/>
    <w:rsid w:val="00CE156B"/>
    <w:rsid w:val="00DC38AF"/>
    <w:rsid w:val="00DD4A7D"/>
    <w:rsid w:val="00E40B4E"/>
    <w:rsid w:val="00E55A1C"/>
    <w:rsid w:val="00E83F08"/>
    <w:rsid w:val="00FE2838"/>
    <w:rsid w:val="00FE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E156B"/>
  </w:style>
  <w:style w:type="character" w:customStyle="1" w:styleId="apple-converted-space">
    <w:name w:val="apple-converted-space"/>
    <w:basedOn w:val="DefaultParagraphFont"/>
    <w:rsid w:val="00CE156B"/>
  </w:style>
  <w:style w:type="character" w:styleId="Hyperlink">
    <w:name w:val="Hyperlink"/>
    <w:basedOn w:val="DefaultParagraphFont"/>
    <w:rsid w:val="00CE156B"/>
    <w:rPr>
      <w:color w:val="0000FF"/>
      <w:u w:val="single"/>
    </w:rPr>
  </w:style>
  <w:style w:type="character" w:styleId="FollowedHyperlink">
    <w:name w:val="FollowedHyperlink"/>
    <w:basedOn w:val="DefaultParagraphFont"/>
    <w:uiPriority w:val="99"/>
    <w:semiHidden/>
    <w:unhideWhenUsed/>
    <w:rsid w:val="008D34C8"/>
    <w:rPr>
      <w:color w:val="800080" w:themeColor="followedHyperlink"/>
      <w:u w:val="single"/>
    </w:rPr>
  </w:style>
  <w:style w:type="paragraph" w:styleId="NormalWeb">
    <w:name w:val="Normal (Web)"/>
    <w:basedOn w:val="Normal"/>
    <w:uiPriority w:val="99"/>
    <w:rsid w:val="002F79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4E7EB9"/>
    <w:rPr>
      <w:i/>
      <w:iCs/>
    </w:rPr>
  </w:style>
  <w:style w:type="paragraph" w:styleId="ListParagraph">
    <w:name w:val="List Paragraph"/>
    <w:basedOn w:val="Normal"/>
    <w:uiPriority w:val="34"/>
    <w:qFormat/>
    <w:rsid w:val="004E7EB9"/>
    <w:pPr>
      <w:ind w:left="720"/>
      <w:contextualSpacing/>
    </w:pPr>
  </w:style>
  <w:style w:type="paragraph" w:styleId="Header">
    <w:name w:val="header"/>
    <w:basedOn w:val="Normal"/>
    <w:link w:val="HeaderChar"/>
    <w:unhideWhenUsed/>
    <w:rsid w:val="009C0ECB"/>
    <w:pPr>
      <w:tabs>
        <w:tab w:val="center" w:pos="4513"/>
        <w:tab w:val="right" w:pos="9026"/>
      </w:tabs>
      <w:spacing w:after="0" w:line="240" w:lineRule="auto"/>
    </w:pPr>
  </w:style>
  <w:style w:type="character" w:customStyle="1" w:styleId="HeaderChar">
    <w:name w:val="Header Char"/>
    <w:basedOn w:val="DefaultParagraphFont"/>
    <w:link w:val="Header"/>
    <w:rsid w:val="009C0ECB"/>
  </w:style>
  <w:style w:type="paragraph" w:styleId="Footer">
    <w:name w:val="footer"/>
    <w:basedOn w:val="Normal"/>
    <w:link w:val="FooterChar"/>
    <w:uiPriority w:val="99"/>
    <w:unhideWhenUsed/>
    <w:rsid w:val="009C0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ECB"/>
  </w:style>
  <w:style w:type="paragraph" w:styleId="BalloonText">
    <w:name w:val="Balloon Text"/>
    <w:basedOn w:val="Normal"/>
    <w:link w:val="BalloonTextChar"/>
    <w:uiPriority w:val="99"/>
    <w:semiHidden/>
    <w:unhideWhenUsed/>
    <w:rsid w:val="009C0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E156B"/>
  </w:style>
  <w:style w:type="character" w:customStyle="1" w:styleId="apple-converted-space">
    <w:name w:val="apple-converted-space"/>
    <w:basedOn w:val="DefaultParagraphFont"/>
    <w:rsid w:val="00CE156B"/>
  </w:style>
  <w:style w:type="character" w:styleId="Hyperlink">
    <w:name w:val="Hyperlink"/>
    <w:basedOn w:val="DefaultParagraphFont"/>
    <w:rsid w:val="00CE156B"/>
    <w:rPr>
      <w:color w:val="0000FF"/>
      <w:u w:val="single"/>
    </w:rPr>
  </w:style>
  <w:style w:type="character" w:styleId="FollowedHyperlink">
    <w:name w:val="FollowedHyperlink"/>
    <w:basedOn w:val="DefaultParagraphFont"/>
    <w:uiPriority w:val="99"/>
    <w:semiHidden/>
    <w:unhideWhenUsed/>
    <w:rsid w:val="008D34C8"/>
    <w:rPr>
      <w:color w:val="800080" w:themeColor="followedHyperlink"/>
      <w:u w:val="single"/>
    </w:rPr>
  </w:style>
  <w:style w:type="paragraph" w:styleId="NormalWeb">
    <w:name w:val="Normal (Web)"/>
    <w:basedOn w:val="Normal"/>
    <w:uiPriority w:val="99"/>
    <w:rsid w:val="002F79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4E7EB9"/>
    <w:rPr>
      <w:i/>
      <w:iCs/>
    </w:rPr>
  </w:style>
  <w:style w:type="paragraph" w:styleId="ListParagraph">
    <w:name w:val="List Paragraph"/>
    <w:basedOn w:val="Normal"/>
    <w:uiPriority w:val="34"/>
    <w:qFormat/>
    <w:rsid w:val="004E7EB9"/>
    <w:pPr>
      <w:ind w:left="720"/>
      <w:contextualSpacing/>
    </w:pPr>
  </w:style>
  <w:style w:type="paragraph" w:styleId="Header">
    <w:name w:val="header"/>
    <w:basedOn w:val="Normal"/>
    <w:link w:val="HeaderChar"/>
    <w:unhideWhenUsed/>
    <w:rsid w:val="009C0ECB"/>
    <w:pPr>
      <w:tabs>
        <w:tab w:val="center" w:pos="4513"/>
        <w:tab w:val="right" w:pos="9026"/>
      </w:tabs>
      <w:spacing w:after="0" w:line="240" w:lineRule="auto"/>
    </w:pPr>
  </w:style>
  <w:style w:type="character" w:customStyle="1" w:styleId="HeaderChar">
    <w:name w:val="Header Char"/>
    <w:basedOn w:val="DefaultParagraphFont"/>
    <w:link w:val="Header"/>
    <w:rsid w:val="009C0ECB"/>
  </w:style>
  <w:style w:type="paragraph" w:styleId="Footer">
    <w:name w:val="footer"/>
    <w:basedOn w:val="Normal"/>
    <w:link w:val="FooterChar"/>
    <w:uiPriority w:val="99"/>
    <w:unhideWhenUsed/>
    <w:rsid w:val="009C0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ECB"/>
  </w:style>
  <w:style w:type="paragraph" w:styleId="BalloonText">
    <w:name w:val="Balloon Text"/>
    <w:basedOn w:val="Normal"/>
    <w:link w:val="BalloonTextChar"/>
    <w:uiPriority w:val="99"/>
    <w:semiHidden/>
    <w:unhideWhenUsed/>
    <w:rsid w:val="009C0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lponline.org/article.asp?issn=0974-2727;year=2009;volume=1;issue=2;spage=62;epage=66;aulast=Malini" TargetMode="External"/><Relationship Id="rId4" Type="http://schemas.microsoft.com/office/2007/relationships/stylesWithEffects" Target="stylesWithEffects.xml"/><Relationship Id="rId9" Type="http://schemas.openxmlformats.org/officeDocument/2006/relationships/hyperlink" Target="http://www.jlponline.org/article.asp?issn=0974-2727;year=2009;volume=1;issue=2;spage=62;epage=66;aulast=Malin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83370-046F-4E9C-BA3C-78280092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Beena K</dc:creator>
  <cp:lastModifiedBy>RDRL</cp:lastModifiedBy>
  <cp:revision>3</cp:revision>
  <cp:lastPrinted>2021-07-20T16:18:00Z</cp:lastPrinted>
  <dcterms:created xsi:type="dcterms:W3CDTF">2021-07-20T16:11:00Z</dcterms:created>
  <dcterms:modified xsi:type="dcterms:W3CDTF">2021-07-20T16:18:00Z</dcterms:modified>
</cp:coreProperties>
</file>